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eu4kn85kj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PitchDeck Agent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React + Node.js + OpenAI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Export 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One-prompt pitch-deck generation with editable templates and offline export.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w49z42rnl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lightweight, locally-running agent that generates complete investor-ready pitch decks.</w:t>
        <w:br w:type="textWrapping"/>
        <w:t xml:space="preserve"> Outputs must be exportable as editable PowerPoint files and shareable PDFs.</w:t>
        <w:br w:type="textWrapping"/>
        <w:t xml:space="preserve"> All logic, templates, and UI are small enough for a novice to inspect and modify in VS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0q1opue0u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a minimal creative brief — idea, audience, tone, goal.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10-slide deck (titles, bullets, image prompts).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the user preview in Markdown, then export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codebase &lt; 1 000 lines total.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no cloud database or server hosting.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ezxtjn5tf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Features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4.455485396594"/>
        <w:gridCol w:w="6031.425624512591"/>
        <w:gridCol w:w="999.6307011144374"/>
        <w:tblGridChange w:id="0">
          <w:tblGrid>
            <w:gridCol w:w="1994.455485396594"/>
            <w:gridCol w:w="6031.425624512591"/>
            <w:gridCol w:w="999.6307011144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Prompt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Simple form for idea / audience / tone /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Deck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Node orchestrator builds prompt → calls OpenAI → returns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Markdown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Live rendered preview in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PowerPoint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pptxgenjs</w:t>
            </w:r>
            <w:r w:rsidDel="00000000" w:rsidR="00000000" w:rsidRPr="00000000">
              <w:rPr>
                <w:rtl w:val="0"/>
              </w:rPr>
              <w:t xml:space="preserve"> builds editable slides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PDF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pdf-lib</w:t>
            </w:r>
            <w:r w:rsidDel="00000000" w:rsidR="00000000" w:rsidRPr="00000000">
              <w:rPr>
                <w:rtl w:val="0"/>
              </w:rPr>
              <w:t xml:space="preserve"> builds printable deck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Template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Edit prompt JSON directly in-app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Local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Save deck JSON + exports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/storage/decks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49phid9vb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Non-Goals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or multi-user support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or authentication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image rendering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n57l7irrpu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Success Metrics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Deck generation &lt; 10 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&lt; 5 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fully readable and modifiable without prior training.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