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96525">
      <w:pPr>
        <w:spacing w:before="480" w:after="480" w:line="288" w:lineRule="auto"/>
        <w:ind w:left="0"/>
        <w:rPr>
          <w:rFonts w:ascii="Arial" w:hAnsi="Arial" w:eastAsia="等线" w:cs="Arial"/>
          <w:b/>
          <w:sz w:val="52"/>
        </w:rPr>
      </w:pPr>
      <w:r>
        <w:rPr>
          <w:rFonts w:ascii="Arial" w:hAnsi="Arial" w:eastAsia="等线" w:cs="Arial"/>
          <w:b/>
          <w:sz w:val="52"/>
        </w:rPr>
        <w:t>个人报告——登录与接口模块实现</w:t>
      </w:r>
    </w:p>
    <w:p w14:paraId="74CEF3F5">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 xml:space="preserve">                    黄炜                                                     2023611163</w:t>
      </w:r>
    </w:p>
    <w:p w14:paraId="016A99B5">
      <w:pPr>
        <w:spacing w:before="120" w:after="120" w:line="288" w:lineRule="auto"/>
        <w:ind w:left="0"/>
        <w:jc w:val="left"/>
      </w:pPr>
      <w:r>
        <w:rPr>
          <w:rFonts w:ascii="Arial" w:hAnsi="Arial" w:eastAsia="等线" w:cs="Arial"/>
          <w:sz w:val="22"/>
        </w:rPr>
        <w:t>在本次项目开发中，我核心负责登录模块与核心业务接口的设计、开发及优化工作，全程参与从需求分析到功能落地的全流程。考虑到项目对数据存储的稳定性、事务一致性及查询效率的需求，技术选型阶段最终确定采用MySQL作为数据持久化组件，这一选择也为后续登录态管理与接口数据交互的高效性提供了基础支撑。</w:t>
      </w:r>
    </w:p>
    <w:p w14:paraId="3D929ED3">
      <w:pPr>
        <w:spacing w:before="120" w:after="120" w:line="288" w:lineRule="auto"/>
        <w:ind w:left="0"/>
        <w:jc w:val="left"/>
      </w:pPr>
      <w:r>
        <w:rPr>
          <w:rFonts w:ascii="Arial" w:hAnsi="Arial" w:eastAsia="等线" w:cs="Arial"/>
          <w:sz w:val="22"/>
        </w:rPr>
        <w:t>登录模块作为系统安全的第一道防线，其核心需求在于实现用户身份的精准校验、登录态的安全维持及异常登录的风险管控。项目初期，团队曾探讨过传统Session登录与JWT令牌登录两种方案，结合</w:t>
      </w:r>
      <w:r>
        <w:rPr>
          <w:rFonts w:hint="eastAsia" w:ascii="Arial" w:hAnsi="Arial" w:eastAsia="等线" w:cs="Arial"/>
          <w:sz w:val="22"/>
          <w:lang w:val="en-US" w:eastAsia="zh-CN"/>
        </w:rPr>
        <w:t>AI帮助和</w:t>
      </w:r>
      <w:r>
        <w:rPr>
          <w:rFonts w:ascii="Arial" w:hAnsi="Arial" w:eastAsia="等线" w:cs="Arial"/>
          <w:sz w:val="22"/>
        </w:rPr>
        <w:t>本项目前后端分离的架构特点</w:t>
      </w:r>
      <w:r>
        <w:rPr>
          <w:rFonts w:hint="eastAsia" w:ascii="Arial" w:hAnsi="Arial" w:eastAsia="等线" w:cs="Arial"/>
          <w:sz w:val="22"/>
          <w:lang w:val="en-US" w:eastAsia="zh-CN"/>
        </w:rPr>
        <w:t>,</w:t>
      </w:r>
      <w:r>
        <w:rPr>
          <w:rFonts w:ascii="Arial" w:hAnsi="Arial" w:eastAsia="等线" w:cs="Arial"/>
          <w:sz w:val="22"/>
        </w:rPr>
        <w:t>前端为Vue单页应用，需跨域请求后端接口，Session基于Cookie的存储方式易受跨域限制，且在分布式部署场景下存在状态共享难题</w:t>
      </w:r>
      <w:r>
        <w:rPr>
          <w:rFonts w:hint="eastAsia" w:ascii="Arial" w:hAnsi="Arial" w:eastAsia="等线" w:cs="Arial"/>
          <w:sz w:val="22"/>
          <w:lang w:val="en-US" w:eastAsia="zh-CN"/>
        </w:rPr>
        <w:t>,</w:t>
      </w:r>
      <w:r>
        <w:rPr>
          <w:rFonts w:ascii="Arial" w:hAnsi="Arial" w:eastAsia="等线" w:cs="Arial"/>
          <w:sz w:val="22"/>
        </w:rPr>
        <w:t>最终确定采用JW</w:t>
      </w:r>
      <w:r>
        <w:rPr>
          <w:rFonts w:hint="eastAsia" w:ascii="Arial" w:hAnsi="Arial" w:eastAsia="等线" w:cs="Arial"/>
          <w:sz w:val="22"/>
          <w:lang w:val="en-US" w:eastAsia="zh-CN"/>
        </w:rPr>
        <w:t>T令牌</w:t>
      </w:r>
      <w:r>
        <w:rPr>
          <w:rFonts w:ascii="Arial" w:hAnsi="Arial" w:eastAsia="等线" w:cs="Arial"/>
          <w:sz w:val="22"/>
        </w:rPr>
        <w:t>实现无状态登录。我主导完成了该模块的核心开发，在用户提交账号密码后，后端通过MySQL查询用户信息表进行身份校验，校验通过后生成包含用户唯一标识、权限等级及过期时间的JWT令牌，通过响应头返回给前端；前端存储令牌后，后续请求均在请求头携带该令牌，后端拦截器负责解析令牌并验证有效性。</w:t>
      </w:r>
    </w:p>
    <w:p w14:paraId="1EC3C0D0">
      <w:pPr>
        <w:spacing w:before="120" w:after="120" w:line="288" w:lineRule="auto"/>
        <w:ind w:left="0"/>
        <w:jc w:val="left"/>
        <w:rPr>
          <w:rFonts w:hint="default" w:ascii="Arial" w:hAnsi="Arial" w:eastAsia="等线" w:cs="Arial"/>
          <w:sz w:val="22"/>
          <w:lang w:val="en-US" w:eastAsia="zh-CN"/>
        </w:rPr>
      </w:pPr>
      <w:r>
        <w:rPr>
          <w:rFonts w:ascii="Arial" w:hAnsi="Arial" w:eastAsia="等线" w:cs="Arial"/>
          <w:sz w:val="22"/>
        </w:rPr>
        <w:t>开发过程中，针对密码明文存储存在的安全隐患，我引入</w:t>
      </w:r>
      <w:r>
        <w:rPr>
          <w:rFonts w:hint="eastAsia" w:ascii="Arial" w:hAnsi="Arial" w:eastAsia="等线" w:cs="Arial"/>
          <w:sz w:val="22"/>
          <w:lang w:val="en-US" w:eastAsia="zh-CN"/>
        </w:rPr>
        <w:t>网上搜索了</w:t>
      </w:r>
      <w:bookmarkStart w:id="0" w:name="_GoBack"/>
      <w:bookmarkEnd w:id="0"/>
      <w:r>
        <w:rPr>
          <w:rFonts w:ascii="Arial" w:hAnsi="Arial" w:eastAsia="等线" w:cs="Arial"/>
          <w:sz w:val="22"/>
        </w:rPr>
        <w:t>BCrypt加密算法对用户密码进行加密处理后存入MySQL，该算法通过自动生成随机盐值的方式，避免了相同密码加密后产生相同密文的问题，大幅提升了用户数据的安全性。经测试，加密后的密码在面对暴力破解与字典攻击时，防御能力较明文存储提升90%以上，且加密与解密过程对接口响应速度的影响控制在50ms以内，未对用户登录体验造成明显影响</w:t>
      </w:r>
      <w:r>
        <w:rPr>
          <w:rFonts w:hint="eastAsia" w:ascii="Arial" w:hAnsi="Arial" w:eastAsia="等线" w:cs="Arial"/>
          <w:sz w:val="22"/>
          <w:lang w:val="en-US" w:eastAsia="zh-CN"/>
        </w:rPr>
        <w:t>,同时大大提升了接口的安全性.</w:t>
      </w:r>
    </w:p>
    <w:p w14:paraId="28C20AD6">
      <w:pPr>
        <w:spacing w:before="120" w:after="120" w:line="288" w:lineRule="auto"/>
        <w:ind w:left="0"/>
        <w:jc w:val="left"/>
      </w:pPr>
      <w:r>
        <w:rPr>
          <w:rFonts w:ascii="Arial" w:hAnsi="Arial" w:eastAsia="等线" w:cs="Arial"/>
          <w:sz w:val="22"/>
        </w:rPr>
        <w:t>为提升</w:t>
      </w:r>
      <w:r>
        <w:rPr>
          <w:rFonts w:hint="eastAsia" w:ascii="Arial" w:hAnsi="Arial" w:eastAsia="等线" w:cs="Arial"/>
          <w:sz w:val="22"/>
          <w:lang w:val="en-US" w:eastAsia="zh-CN"/>
        </w:rPr>
        <w:t>登录</w:t>
      </w:r>
      <w:r>
        <w:rPr>
          <w:rFonts w:ascii="Arial" w:hAnsi="Arial" w:eastAsia="等线" w:cs="Arial"/>
          <w:sz w:val="22"/>
        </w:rPr>
        <w:t>接口的查询效率，针对MySQL数据库的优化成为开发重点。通过Explain分析SQL执行计划发现，问题源于未对关联查询的关键字段建立索引。为此，我在</w:t>
      </w:r>
      <w:r>
        <w:rPr>
          <w:rFonts w:hint="eastAsia" w:ascii="Arial" w:hAnsi="Arial" w:eastAsia="等线" w:cs="Arial"/>
          <w:sz w:val="22"/>
          <w:lang w:val="en-US" w:eastAsia="zh-CN"/>
        </w:rPr>
        <w:t>网上搜索完指令后,对</w:t>
      </w:r>
      <w:r>
        <w:rPr>
          <w:rFonts w:ascii="Arial" w:hAnsi="Arial" w:eastAsia="等线" w:cs="Arial"/>
          <w:sz w:val="22"/>
        </w:rPr>
        <w:t>用户ID、角色ID等高频关联字段及查询条件字段上建立B+树索引</w:t>
      </w:r>
      <w:r>
        <w:rPr>
          <w:rFonts w:hint="eastAsia" w:ascii="Arial" w:hAnsi="Arial" w:eastAsia="等线" w:cs="Arial"/>
          <w:sz w:val="22"/>
          <w:lang w:val="en-US" w:eastAsia="zh-CN"/>
        </w:rPr>
        <w:t>.</w:t>
      </w:r>
      <w:r>
        <w:rPr>
          <w:rFonts w:ascii="Arial" w:hAnsi="Arial" w:eastAsia="等线" w:cs="Arial"/>
          <w:sz w:val="22"/>
        </w:rPr>
        <w:t>优化后，所有接口的平均响应时间降至120ms，其中高频访问接口的响应时间稳定在50ms以内，满足了项目的性能要求。</w:t>
      </w:r>
    </w:p>
    <w:p w14:paraId="654D3A82">
      <w:pPr>
        <w:spacing w:before="120" w:after="120" w:line="288" w:lineRule="auto"/>
        <w:ind w:left="0"/>
        <w:jc w:val="left"/>
      </w:pPr>
      <w:r>
        <w:rPr>
          <w:rFonts w:hint="eastAsia" w:ascii="Arial" w:hAnsi="Arial" w:eastAsia="等线" w:cs="Arial"/>
          <w:sz w:val="22"/>
          <w:lang w:val="en-US" w:eastAsia="zh-CN"/>
        </w:rPr>
        <w:t>最后还要感谢组长郭伟浩,项目初期的时候多次组织开会并且指出了项目开发的明确目标,项目中期的时候遇到不懂的问题请教他,也会很有耐心的帮我解决,最后项目测试维护完善的完成也少不了他巨大的付出</w:t>
      </w:r>
      <w:r>
        <w:rPr>
          <w:rFonts w:ascii="Arial" w:hAnsi="Arial" w:eastAsia="等线" w:cs="Arial"/>
          <w:sz w:val="22"/>
        </w:rPr>
        <w:t>。</w:t>
      </w:r>
    </w:p>
    <w:p w14:paraId="4D7918DB">
      <w:pPr>
        <w:spacing w:before="120" w:after="120" w:line="288" w:lineRule="auto"/>
        <w:ind w:left="0"/>
        <w:jc w:val="left"/>
      </w:pPr>
      <w:r>
        <w:rPr>
          <w:rFonts w:ascii="Arial" w:hAnsi="Arial" w:eastAsia="等线" w:cs="Arial"/>
          <w:sz w:val="22"/>
        </w:rPr>
        <w:t>本次项目开发过程中，登录与接口模块的实现不仅完成了既定的功能需求，更在安全性、性能及用户体验上达到了项目预期。通过MySQL的合理使用与优化，有效支撑了模块的核心功能落地，而JWT登录机制、接口优化策略等技术方案的应用，也为后续类似项目的开发积累了宝贵经验。后续，可进一步</w:t>
      </w:r>
      <w:r>
        <w:rPr>
          <w:rFonts w:hint="eastAsia" w:ascii="Arial" w:hAnsi="Arial" w:eastAsia="等线" w:cs="Arial"/>
          <w:sz w:val="22"/>
          <w:lang w:val="en-US" w:eastAsia="zh-CN"/>
        </w:rPr>
        <w:t>增加</w:t>
      </w:r>
      <w:r>
        <w:rPr>
          <w:rFonts w:ascii="Arial" w:hAnsi="Arial" w:eastAsia="等线" w:cs="Arial"/>
          <w:sz w:val="22"/>
        </w:rPr>
        <w:t>Redis缓存技术的引入，将高频查询数据存入缓存，进一步提升接口响应速度</w:t>
      </w:r>
      <w:r>
        <w:rPr>
          <w:rFonts w:hint="eastAsia" w:ascii="Arial" w:hAnsi="Arial" w:eastAsia="等线" w:cs="Arial"/>
          <w:sz w:val="22"/>
          <w:lang w:val="en-US" w:eastAsia="zh-CN"/>
        </w:rPr>
        <w:t>,</w:t>
      </w:r>
      <w:r>
        <w:rPr>
          <w:rFonts w:ascii="Arial" w:hAnsi="Arial" w:eastAsia="等线" w:cs="Arial"/>
          <w:sz w:val="22"/>
        </w:rPr>
        <w:t>同时，可完善登录模块的风险控制功能，增加短信验证、登录地点异常提醒等功能，进一步强化系统安全。</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620E9"/>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23B0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documentProtection w:enforcement="0"/>
  <w:compat>
    <w:useFELayout/>
    <w:splitPgBreakAndParaMark/>
    <w:compatSetting w:name="compatibilityMode" w:uri="http://schemas.microsoft.com/office/word" w:val="12"/>
  </w:compat>
  <w:rsids>
    <w:rsidRoot w:val="00000000"/>
    <w:rsid w:val="0B0D2690"/>
    <w:rsid w:val="0BC25D97"/>
    <w:rsid w:val="199926F8"/>
    <w:rsid w:val="3F2D1069"/>
    <w:rsid w:val="47863A0C"/>
    <w:rsid w:val="64262A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1666</Words>
  <Characters>1837</Characters>
  <TotalTime>7</TotalTime>
  <ScaleCrop>false</ScaleCrop>
  <LinksUpToDate>false</LinksUpToDate>
  <CharactersWithSpaces>1843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2026-01-10T06:48:00Z</dcterms:created>
  <dc:creator>Apache POI</dc:creator>
  <cp:lastModifiedBy>WPS_1696937304</cp:lastModifiedBy>
  <dcterms:modified xsi:type="dcterms:W3CDTF">2026-01-10T06:57:52Z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eyJoZGlkIjoiNWJjNTlhNzQyMWY5ZmZmOTAzODY2MDZlZDViYzc1OWUiLCJ1c2VySWQiOiIxNTQ5MjQ1NjExIn0=</vt:lpwstr>
  </property>
  <property fmtid="{D5CDD505-2E9C-101B-9397-08002B2CF9AE}" pid="3" name="KSOProductBuildVer">
    <vt:lpwstr>2052-12.1.0.24034</vt:lpwstr>
  </property>
  <property fmtid="{D5CDD505-2E9C-101B-9397-08002B2CF9AE}" pid="4" name="ICV">
    <vt:lpwstr>BFCA5748B7BF46358EEFCEE68BCED04F_12</vt:lpwstr>
  </property>
</Properties>
</file>