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BA9E6" w14:textId="77777777" w:rsidR="00392190" w:rsidRDefault="00392190" w:rsidP="00392190">
      <w:pPr>
        <w:pStyle w:val="a4"/>
        <w:rPr>
          <w:rtl/>
        </w:rPr>
      </w:pPr>
    </w:p>
    <w:p w14:paraId="5DD6326F" w14:textId="77777777" w:rsidR="00392190" w:rsidRDefault="00392190" w:rsidP="00392190">
      <w:pPr>
        <w:pStyle w:val="a4"/>
        <w:rPr>
          <w:rtl/>
        </w:rPr>
      </w:pPr>
    </w:p>
    <w:p w14:paraId="76E60149" w14:textId="77777777" w:rsidR="00392190" w:rsidRDefault="00392190" w:rsidP="00392190">
      <w:pPr>
        <w:pStyle w:val="a4"/>
        <w:rPr>
          <w:rtl/>
        </w:rPr>
      </w:pPr>
    </w:p>
    <w:p w14:paraId="65592BC9" w14:textId="77777777" w:rsidR="00392190" w:rsidRDefault="00392190" w:rsidP="00392190">
      <w:pPr>
        <w:pStyle w:val="a4"/>
        <w:rPr>
          <w:rtl/>
        </w:rPr>
      </w:pPr>
    </w:p>
    <w:p w14:paraId="58D71386" w14:textId="77777777" w:rsidR="00392190" w:rsidRDefault="00392190" w:rsidP="00392190">
      <w:pPr>
        <w:pStyle w:val="a4"/>
        <w:rPr>
          <w:rtl/>
        </w:rPr>
      </w:pPr>
    </w:p>
    <w:p w14:paraId="0F366DAA" w14:textId="77777777" w:rsidR="00392190" w:rsidRDefault="00392190" w:rsidP="00392190">
      <w:pPr>
        <w:pStyle w:val="a4"/>
        <w:rPr>
          <w:rtl/>
        </w:rPr>
      </w:pPr>
    </w:p>
    <w:p w14:paraId="18CD9B54" w14:textId="77777777" w:rsidR="00392190" w:rsidRDefault="00392190" w:rsidP="00392190">
      <w:pPr>
        <w:pStyle w:val="a4"/>
        <w:rPr>
          <w:rtl/>
        </w:rPr>
      </w:pPr>
    </w:p>
    <w:p w14:paraId="21B3B04E" w14:textId="77777777" w:rsidR="00392190" w:rsidRDefault="00392190" w:rsidP="00392190">
      <w:pPr>
        <w:pStyle w:val="a4"/>
        <w:rPr>
          <w:rtl/>
        </w:rPr>
      </w:pPr>
    </w:p>
    <w:p w14:paraId="080FDAF0" w14:textId="77777777" w:rsidR="004879BA" w:rsidRPr="004879BA" w:rsidRDefault="004879BA" w:rsidP="00AB3D93">
      <w:pPr>
        <w:rPr>
          <w:rtl/>
        </w:rPr>
      </w:pPr>
    </w:p>
    <w:p w14:paraId="65A79E14" w14:textId="6A6862EB" w:rsidR="004879BA" w:rsidRPr="004879BA" w:rsidRDefault="004879BA" w:rsidP="00AB3D93">
      <w:pPr>
        <w:rPr>
          <w:rtl/>
        </w:rPr>
      </w:pPr>
      <w:r w:rsidRPr="004879BA">
        <w:rPr>
          <w:rtl/>
        </w:rPr>
        <w:br w:type="page"/>
      </w:r>
    </w:p>
    <w:p w14:paraId="41A7C2AA" w14:textId="0FE1FAE1" w:rsidR="004879BA" w:rsidRDefault="004879BA" w:rsidP="00AB3D93">
      <w:pPr>
        <w:pStyle w:val="1"/>
        <w:rPr>
          <w:rtl/>
        </w:rPr>
      </w:pPr>
      <w:bookmarkStart w:id="0" w:name="_Toc208165010"/>
      <w:r w:rsidRPr="004879BA">
        <w:rPr>
          <w:rFonts w:hint="cs"/>
          <w:rtl/>
        </w:rPr>
        <w:lastRenderedPageBreak/>
        <w:t>المقدمة</w:t>
      </w:r>
      <w:bookmarkEnd w:id="0"/>
    </w:p>
    <w:p w14:paraId="3CD0FF38" w14:textId="77777777" w:rsidR="00725F85" w:rsidRPr="00CD334C" w:rsidRDefault="00725F85" w:rsidP="00CD334C">
      <w:pPr>
        <w:jc w:val="lowKashida"/>
        <w:rPr>
          <w:sz w:val="28"/>
          <w:szCs w:val="28"/>
        </w:rPr>
      </w:pPr>
      <w:r w:rsidRPr="00CD334C">
        <w:rPr>
          <w:sz w:val="28"/>
          <w:szCs w:val="28"/>
          <w:rtl/>
        </w:rPr>
        <w:t>يقدّم هذا التقرير تحليلًا لسمعة الشركة السعودية للكهرباء في الإعلام ومنصات التواصل، بالاعتماد على رصد وتصنيف المواد المنشورة من مختلف المصادر. يركّز التقرير على قياس الانطباعات (إيجابية، سلبية، محايدة) وربطها بالمواضيع الأكثر تداولًا، بما يتيح قراءة واضحة لكيفية تشكّل صورة الشركة لدى الجمهور والجهات ذات العلاقة</w:t>
      </w:r>
      <w:r w:rsidRPr="00CD334C">
        <w:rPr>
          <w:sz w:val="28"/>
          <w:szCs w:val="28"/>
        </w:rPr>
        <w:t>.</w:t>
      </w:r>
    </w:p>
    <w:p w14:paraId="654C7CE7" w14:textId="0B50FCC6" w:rsidR="00725F85" w:rsidRPr="00CD334C" w:rsidRDefault="00725F85" w:rsidP="00CD334C">
      <w:pPr>
        <w:jc w:val="lowKashida"/>
        <w:rPr>
          <w:sz w:val="28"/>
          <w:szCs w:val="28"/>
          <w:rtl/>
        </w:rPr>
      </w:pPr>
      <w:r w:rsidRPr="00CD334C">
        <w:rPr>
          <w:sz w:val="28"/>
          <w:szCs w:val="28"/>
          <w:rtl/>
        </w:rPr>
        <w:t>الغاية من هذا التحليل هي توفير أساس عملي يساعد في إدارة السمعة وتعزيز الشفافية، مع توجيه التوصيات نحو تحسين التواصل، التعامل مع القضايا المثيرة للنقاش، وبناء علاقة أقوى مع المشتركين والإعلام</w:t>
      </w:r>
    </w:p>
    <w:p w14:paraId="5B7AA677" w14:textId="77777777" w:rsidR="00725F85" w:rsidRPr="00725F85" w:rsidRDefault="00725F85" w:rsidP="00725F85">
      <w:pPr>
        <w:rPr>
          <w:sz w:val="26"/>
          <w:szCs w:val="26"/>
        </w:rPr>
      </w:pPr>
    </w:p>
    <w:p w14:paraId="25476EF4" w14:textId="77777777" w:rsidR="00725F85" w:rsidRPr="00725F85" w:rsidRDefault="00725F85" w:rsidP="00725F85">
      <w:pPr>
        <w:rPr>
          <w:rtl/>
        </w:rPr>
      </w:pPr>
    </w:p>
    <w:p w14:paraId="083485F9" w14:textId="62044B31" w:rsidR="00AB3D93" w:rsidRDefault="00AB3D93">
      <w:pPr>
        <w:bidi w:val="0"/>
        <w:rPr>
          <w:rtl/>
        </w:rPr>
      </w:pPr>
      <w:r>
        <w:rPr>
          <w:rtl/>
        </w:rPr>
        <w:br w:type="page"/>
      </w:r>
    </w:p>
    <w:p w14:paraId="1E0CAF34" w14:textId="26395DA2" w:rsidR="00F52A18" w:rsidRPr="00F52A18" w:rsidRDefault="00F52A18" w:rsidP="00F52A18">
      <w:pPr>
        <w:rPr>
          <w:rFonts w:eastAsiaTheme="majorEastAsia"/>
          <w:color w:val="00339F"/>
          <w:sz w:val="40"/>
          <w:szCs w:val="40"/>
          <w:rtl/>
        </w:rPr>
      </w:pPr>
      <w:r w:rsidRPr="00F52A18">
        <w:rPr>
          <w:rFonts w:eastAsiaTheme="majorEastAsia" w:hint="cs"/>
          <w:color w:val="00339F"/>
          <w:sz w:val="40"/>
          <w:szCs w:val="40"/>
          <w:rtl/>
        </w:rPr>
        <w:lastRenderedPageBreak/>
        <w:t>المحتويات</w:t>
      </w:r>
    </w:p>
    <w:p w14:paraId="09F36F13" w14:textId="1899666F" w:rsidR="0007162E" w:rsidRPr="0007162E" w:rsidRDefault="00392190" w:rsidP="0007162E">
      <w:pPr>
        <w:pStyle w:val="10"/>
        <w:tabs>
          <w:tab w:val="right" w:leader="dot" w:pos="10194"/>
        </w:tabs>
        <w:spacing w:after="0" w:line="276" w:lineRule="auto"/>
        <w:rPr>
          <w:rFonts w:asciiTheme="minorHAnsi" w:eastAsiaTheme="minorEastAsia" w:hAnsiTheme="minorHAnsi" w:cstheme="minorBidi"/>
          <w:noProof/>
          <w:sz w:val="32"/>
          <w:szCs w:val="32"/>
        </w:rPr>
      </w:pPr>
      <w:r w:rsidRPr="0007162E">
        <w:rPr>
          <w:sz w:val="24"/>
          <w:szCs w:val="24"/>
          <w:rtl/>
        </w:rPr>
        <w:fldChar w:fldCharType="begin"/>
      </w:r>
      <w:r w:rsidRPr="0007162E">
        <w:rPr>
          <w:sz w:val="24"/>
          <w:szCs w:val="24"/>
          <w:rtl/>
        </w:rPr>
        <w:instrText xml:space="preserve"> </w:instrText>
      </w:r>
      <w:r w:rsidRPr="0007162E">
        <w:rPr>
          <w:sz w:val="24"/>
          <w:szCs w:val="24"/>
        </w:rPr>
        <w:instrText>TOC</w:instrText>
      </w:r>
      <w:r w:rsidRPr="0007162E">
        <w:rPr>
          <w:sz w:val="24"/>
          <w:szCs w:val="24"/>
          <w:rtl/>
        </w:rPr>
        <w:instrText xml:space="preserve"> \</w:instrText>
      </w:r>
      <w:r w:rsidRPr="0007162E">
        <w:rPr>
          <w:sz w:val="24"/>
          <w:szCs w:val="24"/>
        </w:rPr>
        <w:instrText>o "1-2" \h \z \u</w:instrText>
      </w:r>
      <w:r w:rsidRPr="0007162E">
        <w:rPr>
          <w:sz w:val="24"/>
          <w:szCs w:val="24"/>
          <w:rtl/>
        </w:rPr>
        <w:instrText xml:space="preserve"> </w:instrText>
      </w:r>
      <w:r w:rsidRPr="0007162E">
        <w:rPr>
          <w:sz w:val="24"/>
          <w:szCs w:val="24"/>
          <w:rtl/>
        </w:rPr>
        <w:fldChar w:fldCharType="separate"/>
      </w:r>
      <w:hyperlink w:anchor="_Toc208165010" w:history="1">
        <w:r w:rsidR="0007162E" w:rsidRPr="0007162E">
          <w:rPr>
            <w:rStyle w:val="Hyperlink"/>
            <w:rFonts w:hint="eastAsia"/>
            <w:noProof/>
            <w:sz w:val="24"/>
            <w:szCs w:val="24"/>
            <w:rtl/>
          </w:rPr>
          <w:t>المقدمة</w:t>
        </w:r>
        <w:r w:rsidR="0007162E" w:rsidRPr="0007162E">
          <w:rPr>
            <w:noProof/>
            <w:webHidden/>
            <w:sz w:val="24"/>
            <w:szCs w:val="24"/>
          </w:rPr>
          <w:tab/>
        </w:r>
        <w:r w:rsidR="0007162E" w:rsidRPr="0007162E">
          <w:rPr>
            <w:noProof/>
            <w:webHidden/>
            <w:sz w:val="24"/>
            <w:szCs w:val="24"/>
          </w:rPr>
          <w:fldChar w:fldCharType="begin"/>
        </w:r>
        <w:r w:rsidR="0007162E" w:rsidRPr="0007162E">
          <w:rPr>
            <w:noProof/>
            <w:webHidden/>
            <w:sz w:val="24"/>
            <w:szCs w:val="24"/>
          </w:rPr>
          <w:instrText xml:space="preserve"> PAGEREF _Toc208165010 \h </w:instrText>
        </w:r>
        <w:r w:rsidR="0007162E" w:rsidRPr="0007162E">
          <w:rPr>
            <w:noProof/>
            <w:webHidden/>
            <w:sz w:val="24"/>
            <w:szCs w:val="24"/>
          </w:rPr>
        </w:r>
        <w:r w:rsidR="0007162E" w:rsidRPr="0007162E">
          <w:rPr>
            <w:noProof/>
            <w:webHidden/>
            <w:sz w:val="24"/>
            <w:szCs w:val="24"/>
          </w:rPr>
          <w:fldChar w:fldCharType="separate"/>
        </w:r>
        <w:r w:rsidR="00070BBD">
          <w:rPr>
            <w:noProof/>
            <w:webHidden/>
            <w:sz w:val="24"/>
            <w:szCs w:val="24"/>
            <w:rtl/>
          </w:rPr>
          <w:t>2</w:t>
        </w:r>
        <w:r w:rsidR="0007162E" w:rsidRPr="0007162E">
          <w:rPr>
            <w:noProof/>
            <w:webHidden/>
            <w:sz w:val="24"/>
            <w:szCs w:val="24"/>
          </w:rPr>
          <w:fldChar w:fldCharType="end"/>
        </w:r>
      </w:hyperlink>
    </w:p>
    <w:p w14:paraId="5AF8EB71" w14:textId="6219D037" w:rsidR="0007162E" w:rsidRPr="0007162E" w:rsidRDefault="0007162E" w:rsidP="0007162E">
      <w:pPr>
        <w:pStyle w:val="10"/>
        <w:tabs>
          <w:tab w:val="right" w:leader="dot" w:pos="10194"/>
        </w:tabs>
        <w:spacing w:after="0" w:line="276" w:lineRule="auto"/>
        <w:rPr>
          <w:rFonts w:asciiTheme="minorHAnsi" w:eastAsiaTheme="minorEastAsia" w:hAnsiTheme="minorHAnsi" w:cstheme="minorBidi"/>
          <w:noProof/>
          <w:sz w:val="32"/>
          <w:szCs w:val="32"/>
        </w:rPr>
      </w:pPr>
      <w:hyperlink w:anchor="_Toc208165011" w:history="1">
        <w:r w:rsidRPr="0007162E">
          <w:rPr>
            <w:rStyle w:val="Hyperlink"/>
            <w:rFonts w:hint="eastAsia"/>
            <w:noProof/>
            <w:sz w:val="24"/>
            <w:szCs w:val="24"/>
            <w:rtl/>
          </w:rPr>
          <w:t>المنهجية</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_Toc208165011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4</w:t>
        </w:r>
        <w:r w:rsidRPr="0007162E">
          <w:rPr>
            <w:noProof/>
            <w:webHidden/>
            <w:sz w:val="24"/>
            <w:szCs w:val="24"/>
          </w:rPr>
          <w:fldChar w:fldCharType="end"/>
        </w:r>
      </w:hyperlink>
    </w:p>
    <w:p w14:paraId="08A2F69D" w14:textId="57C65874" w:rsidR="0007162E" w:rsidRPr="0007162E" w:rsidRDefault="0007162E" w:rsidP="0007162E">
      <w:pPr>
        <w:pStyle w:val="10"/>
        <w:tabs>
          <w:tab w:val="right" w:leader="dot" w:pos="10194"/>
        </w:tabs>
        <w:spacing w:after="0" w:line="276" w:lineRule="auto"/>
        <w:rPr>
          <w:rFonts w:asciiTheme="minorHAnsi" w:eastAsiaTheme="minorEastAsia" w:hAnsiTheme="minorHAnsi" w:cstheme="minorBidi"/>
          <w:noProof/>
          <w:sz w:val="32"/>
          <w:szCs w:val="32"/>
        </w:rPr>
      </w:pPr>
      <w:hyperlink w:anchor="_Toc208165021" w:history="1">
        <w:r w:rsidRPr="0007162E">
          <w:rPr>
            <w:rStyle w:val="Hyperlink"/>
            <w:rFonts w:hint="eastAsia"/>
            <w:noProof/>
            <w:sz w:val="24"/>
            <w:szCs w:val="24"/>
            <w:rtl/>
          </w:rPr>
          <w:t>الملخص</w:t>
        </w:r>
        <w:r w:rsidRPr="0007162E">
          <w:rPr>
            <w:rStyle w:val="Hyperlink"/>
            <w:noProof/>
            <w:sz w:val="24"/>
            <w:szCs w:val="24"/>
            <w:rtl/>
          </w:rPr>
          <w:t xml:space="preserve"> </w:t>
        </w:r>
        <w:r w:rsidRPr="0007162E">
          <w:rPr>
            <w:rStyle w:val="Hyperlink"/>
            <w:rFonts w:hint="eastAsia"/>
            <w:noProof/>
            <w:sz w:val="24"/>
            <w:szCs w:val="24"/>
            <w:rtl/>
          </w:rPr>
          <w:t>التنفيذي</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_Toc208165021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7</w:t>
        </w:r>
        <w:r w:rsidRPr="0007162E">
          <w:rPr>
            <w:noProof/>
            <w:webHidden/>
            <w:sz w:val="24"/>
            <w:szCs w:val="24"/>
          </w:rPr>
          <w:fldChar w:fldCharType="end"/>
        </w:r>
      </w:hyperlink>
    </w:p>
    <w:p w14:paraId="6EDBA373" w14:textId="72FF1D39" w:rsidR="0007162E" w:rsidRPr="0007162E" w:rsidRDefault="0007162E" w:rsidP="0007162E">
      <w:pPr>
        <w:pStyle w:val="10"/>
        <w:tabs>
          <w:tab w:val="right" w:leader="dot" w:pos="10194"/>
        </w:tabs>
        <w:spacing w:after="0" w:line="276" w:lineRule="auto"/>
        <w:rPr>
          <w:rFonts w:asciiTheme="minorHAnsi" w:eastAsiaTheme="minorEastAsia" w:hAnsiTheme="minorHAnsi" w:cstheme="minorBidi"/>
          <w:noProof/>
          <w:sz w:val="32"/>
          <w:szCs w:val="32"/>
        </w:rPr>
      </w:pPr>
      <w:hyperlink w:anchor="_Toc208165022" w:history="1">
        <w:r w:rsidRPr="0007162E">
          <w:rPr>
            <w:rStyle w:val="Hyperlink"/>
            <w:rFonts w:hint="eastAsia"/>
            <w:noProof/>
            <w:sz w:val="24"/>
            <w:szCs w:val="24"/>
            <w:rtl/>
          </w:rPr>
          <w:t>الإعلام</w:t>
        </w:r>
        <w:r w:rsidRPr="0007162E">
          <w:rPr>
            <w:rStyle w:val="Hyperlink"/>
            <w:noProof/>
            <w:sz w:val="24"/>
            <w:szCs w:val="24"/>
            <w:rtl/>
          </w:rPr>
          <w:t xml:space="preserve"> </w:t>
        </w:r>
        <w:r w:rsidRPr="0007162E">
          <w:rPr>
            <w:rStyle w:val="Hyperlink"/>
            <w:rFonts w:hint="eastAsia"/>
            <w:noProof/>
            <w:sz w:val="24"/>
            <w:szCs w:val="24"/>
            <w:rtl/>
          </w:rPr>
          <w:t>التقليدي</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_Toc208165022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12</w:t>
        </w:r>
        <w:r w:rsidRPr="0007162E">
          <w:rPr>
            <w:noProof/>
            <w:webHidden/>
            <w:sz w:val="24"/>
            <w:szCs w:val="24"/>
          </w:rPr>
          <w:fldChar w:fldCharType="end"/>
        </w:r>
      </w:hyperlink>
    </w:p>
    <w:p w14:paraId="7B1A5860" w14:textId="6ADC5BE3" w:rsidR="0007162E" w:rsidRPr="0007162E" w:rsidRDefault="0007162E" w:rsidP="0007162E">
      <w:pPr>
        <w:pStyle w:val="20"/>
        <w:tabs>
          <w:tab w:val="right" w:leader="dot" w:pos="10194"/>
        </w:tabs>
        <w:spacing w:after="0" w:line="276" w:lineRule="auto"/>
        <w:rPr>
          <w:rFonts w:asciiTheme="minorHAnsi" w:eastAsiaTheme="minorEastAsia" w:hAnsiTheme="minorHAnsi" w:cstheme="minorBidi"/>
          <w:noProof/>
          <w:sz w:val="32"/>
          <w:szCs w:val="32"/>
        </w:rPr>
      </w:pPr>
      <w:hyperlink w:anchor="_Toc208165023" w:history="1">
        <w:r w:rsidRPr="0007162E">
          <w:rPr>
            <w:rStyle w:val="Hyperlink"/>
            <w:rFonts w:hint="eastAsia"/>
            <w:noProof/>
            <w:sz w:val="24"/>
            <w:szCs w:val="24"/>
            <w:rtl/>
            <w:lang w:bidi="ar-EG"/>
          </w:rPr>
          <w:t>ملامح</w:t>
        </w:r>
        <w:r w:rsidRPr="0007162E">
          <w:rPr>
            <w:rStyle w:val="Hyperlink"/>
            <w:noProof/>
            <w:sz w:val="24"/>
            <w:szCs w:val="24"/>
            <w:rtl/>
            <w:lang w:bidi="ar-EG"/>
          </w:rPr>
          <w:t xml:space="preserve"> </w:t>
        </w:r>
        <w:r w:rsidRPr="0007162E">
          <w:rPr>
            <w:rStyle w:val="Hyperlink"/>
            <w:rFonts w:hint="eastAsia"/>
            <w:noProof/>
            <w:sz w:val="24"/>
            <w:szCs w:val="24"/>
            <w:rtl/>
            <w:lang w:bidi="ar-EG"/>
          </w:rPr>
          <w:t>الاهتمام</w:t>
        </w:r>
        <w:r w:rsidRPr="0007162E">
          <w:rPr>
            <w:rStyle w:val="Hyperlink"/>
            <w:noProof/>
            <w:sz w:val="24"/>
            <w:szCs w:val="24"/>
            <w:rtl/>
            <w:lang w:bidi="ar-EG"/>
          </w:rPr>
          <w:t xml:space="preserve"> </w:t>
        </w:r>
        <w:r w:rsidRPr="0007162E">
          <w:rPr>
            <w:rStyle w:val="Hyperlink"/>
            <w:rFonts w:hint="eastAsia"/>
            <w:noProof/>
            <w:sz w:val="24"/>
            <w:szCs w:val="24"/>
            <w:rtl/>
            <w:lang w:bidi="ar-EG"/>
          </w:rPr>
          <w:t>الإعلامي</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_Toc208165023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12</w:t>
        </w:r>
        <w:r w:rsidRPr="0007162E">
          <w:rPr>
            <w:noProof/>
            <w:webHidden/>
            <w:sz w:val="24"/>
            <w:szCs w:val="24"/>
          </w:rPr>
          <w:fldChar w:fldCharType="end"/>
        </w:r>
      </w:hyperlink>
    </w:p>
    <w:p w14:paraId="3CBD66C4" w14:textId="70AC3CCD" w:rsidR="0007162E" w:rsidRPr="0007162E" w:rsidRDefault="0007162E" w:rsidP="0007162E">
      <w:pPr>
        <w:pStyle w:val="20"/>
        <w:tabs>
          <w:tab w:val="right" w:leader="dot" w:pos="10194"/>
        </w:tabs>
        <w:spacing w:after="0" w:line="276" w:lineRule="auto"/>
        <w:rPr>
          <w:rFonts w:asciiTheme="minorHAnsi" w:eastAsiaTheme="minorEastAsia" w:hAnsiTheme="minorHAnsi" w:cstheme="minorBidi"/>
          <w:noProof/>
          <w:sz w:val="32"/>
          <w:szCs w:val="32"/>
        </w:rPr>
      </w:pPr>
      <w:hyperlink w:anchor="_Toc208165024" w:history="1">
        <w:r w:rsidRPr="0007162E">
          <w:rPr>
            <w:rStyle w:val="Hyperlink"/>
            <w:rFonts w:hint="eastAsia"/>
            <w:noProof/>
            <w:sz w:val="24"/>
            <w:szCs w:val="24"/>
            <w:rtl/>
            <w:lang w:bidi="ar-EG"/>
          </w:rPr>
          <w:t>التغيُّر</w:t>
        </w:r>
        <w:r w:rsidRPr="0007162E">
          <w:rPr>
            <w:rStyle w:val="Hyperlink"/>
            <w:noProof/>
            <w:sz w:val="24"/>
            <w:szCs w:val="24"/>
            <w:rtl/>
            <w:lang w:bidi="ar-EG"/>
          </w:rPr>
          <w:t xml:space="preserve"> </w:t>
        </w:r>
        <w:r w:rsidRPr="0007162E">
          <w:rPr>
            <w:rStyle w:val="Hyperlink"/>
            <w:rFonts w:hint="eastAsia"/>
            <w:noProof/>
            <w:sz w:val="24"/>
            <w:szCs w:val="24"/>
            <w:rtl/>
            <w:lang w:bidi="ar-EG"/>
          </w:rPr>
          <w:t>في</w:t>
        </w:r>
        <w:r w:rsidRPr="0007162E">
          <w:rPr>
            <w:rStyle w:val="Hyperlink"/>
            <w:noProof/>
            <w:sz w:val="24"/>
            <w:szCs w:val="24"/>
            <w:rtl/>
            <w:lang w:bidi="ar-EG"/>
          </w:rPr>
          <w:t xml:space="preserve"> </w:t>
        </w:r>
        <w:r w:rsidRPr="0007162E">
          <w:rPr>
            <w:rStyle w:val="Hyperlink"/>
            <w:rFonts w:hint="eastAsia"/>
            <w:noProof/>
            <w:sz w:val="24"/>
            <w:szCs w:val="24"/>
            <w:rtl/>
            <w:lang w:bidi="ar-EG"/>
          </w:rPr>
          <w:t>الاهتمام</w:t>
        </w:r>
        <w:r w:rsidRPr="0007162E">
          <w:rPr>
            <w:rStyle w:val="Hyperlink"/>
            <w:noProof/>
            <w:sz w:val="24"/>
            <w:szCs w:val="24"/>
            <w:rtl/>
            <w:lang w:bidi="ar-EG"/>
          </w:rPr>
          <w:t xml:space="preserve"> </w:t>
        </w:r>
        <w:r w:rsidRPr="0007162E">
          <w:rPr>
            <w:rStyle w:val="Hyperlink"/>
            <w:rFonts w:hint="eastAsia"/>
            <w:noProof/>
            <w:sz w:val="24"/>
            <w:szCs w:val="24"/>
            <w:rtl/>
            <w:lang w:bidi="ar-EG"/>
          </w:rPr>
          <w:t>الإعلامي</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_Toc208165024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12</w:t>
        </w:r>
        <w:r w:rsidRPr="0007162E">
          <w:rPr>
            <w:noProof/>
            <w:webHidden/>
            <w:sz w:val="24"/>
            <w:szCs w:val="24"/>
          </w:rPr>
          <w:fldChar w:fldCharType="end"/>
        </w:r>
      </w:hyperlink>
    </w:p>
    <w:p w14:paraId="491C4BD6" w14:textId="56F47FCE" w:rsidR="0007162E" w:rsidRPr="0007162E" w:rsidRDefault="0007162E" w:rsidP="0007162E">
      <w:pPr>
        <w:pStyle w:val="20"/>
        <w:tabs>
          <w:tab w:val="right" w:leader="dot" w:pos="10194"/>
        </w:tabs>
        <w:spacing w:after="0" w:line="276" w:lineRule="auto"/>
        <w:rPr>
          <w:rFonts w:asciiTheme="minorHAnsi" w:eastAsiaTheme="minorEastAsia" w:hAnsiTheme="minorHAnsi" w:cstheme="minorBidi"/>
          <w:noProof/>
          <w:sz w:val="32"/>
          <w:szCs w:val="32"/>
        </w:rPr>
      </w:pPr>
      <w:hyperlink w:anchor="_Toc208165025" w:history="1">
        <w:r w:rsidRPr="0007162E">
          <w:rPr>
            <w:rStyle w:val="Hyperlink"/>
            <w:rFonts w:hint="eastAsia"/>
            <w:noProof/>
            <w:sz w:val="24"/>
            <w:szCs w:val="24"/>
            <w:rtl/>
            <w:lang w:bidi="ar-EG"/>
          </w:rPr>
          <w:t>ملامح</w:t>
        </w:r>
        <w:r w:rsidRPr="0007162E">
          <w:rPr>
            <w:rStyle w:val="Hyperlink"/>
            <w:noProof/>
            <w:sz w:val="24"/>
            <w:szCs w:val="24"/>
            <w:rtl/>
            <w:lang w:bidi="ar-EG"/>
          </w:rPr>
          <w:t xml:space="preserve"> </w:t>
        </w:r>
        <w:r w:rsidRPr="0007162E">
          <w:rPr>
            <w:rStyle w:val="Hyperlink"/>
            <w:rFonts w:hint="eastAsia"/>
            <w:noProof/>
            <w:sz w:val="24"/>
            <w:szCs w:val="24"/>
            <w:rtl/>
            <w:lang w:bidi="ar-EG"/>
          </w:rPr>
          <w:t>الاهتمام</w:t>
        </w:r>
        <w:r w:rsidRPr="0007162E">
          <w:rPr>
            <w:rStyle w:val="Hyperlink"/>
            <w:noProof/>
            <w:sz w:val="24"/>
            <w:szCs w:val="24"/>
            <w:rtl/>
            <w:lang w:bidi="ar-EG"/>
          </w:rPr>
          <w:t xml:space="preserve"> </w:t>
        </w:r>
        <w:r w:rsidRPr="0007162E">
          <w:rPr>
            <w:rStyle w:val="Hyperlink"/>
            <w:rFonts w:hint="eastAsia"/>
            <w:noProof/>
            <w:sz w:val="24"/>
            <w:szCs w:val="24"/>
            <w:rtl/>
            <w:lang w:bidi="ar-EG"/>
          </w:rPr>
          <w:t>الإعلامي</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_Toc208165025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13</w:t>
        </w:r>
        <w:r w:rsidRPr="0007162E">
          <w:rPr>
            <w:noProof/>
            <w:webHidden/>
            <w:sz w:val="24"/>
            <w:szCs w:val="24"/>
          </w:rPr>
          <w:fldChar w:fldCharType="end"/>
        </w:r>
      </w:hyperlink>
    </w:p>
    <w:p w14:paraId="5D963A64" w14:textId="7F2A77FE" w:rsidR="0007162E" w:rsidRPr="0007162E" w:rsidRDefault="0007162E" w:rsidP="0007162E">
      <w:pPr>
        <w:pStyle w:val="20"/>
        <w:tabs>
          <w:tab w:val="right" w:leader="dot" w:pos="10194"/>
        </w:tabs>
        <w:spacing w:after="0" w:line="276" w:lineRule="auto"/>
        <w:rPr>
          <w:rFonts w:asciiTheme="minorHAnsi" w:eastAsiaTheme="minorEastAsia" w:hAnsiTheme="minorHAnsi" w:cstheme="minorBidi"/>
          <w:noProof/>
          <w:sz w:val="32"/>
          <w:szCs w:val="32"/>
        </w:rPr>
      </w:pPr>
      <w:hyperlink w:anchor="_Toc208165026" w:history="1">
        <w:r w:rsidRPr="0007162E">
          <w:rPr>
            <w:rStyle w:val="Hyperlink"/>
            <w:rFonts w:hint="eastAsia"/>
            <w:noProof/>
            <w:sz w:val="24"/>
            <w:szCs w:val="24"/>
            <w:rtl/>
            <w:lang w:bidi="ar-EG"/>
          </w:rPr>
          <w:t>اتجاهات</w:t>
        </w:r>
        <w:r w:rsidRPr="0007162E">
          <w:rPr>
            <w:rStyle w:val="Hyperlink"/>
            <w:noProof/>
            <w:sz w:val="24"/>
            <w:szCs w:val="24"/>
            <w:rtl/>
            <w:lang w:bidi="ar-EG"/>
          </w:rPr>
          <w:t xml:space="preserve"> </w:t>
        </w:r>
        <w:r w:rsidRPr="0007162E">
          <w:rPr>
            <w:rStyle w:val="Hyperlink"/>
            <w:rFonts w:hint="eastAsia"/>
            <w:noProof/>
            <w:sz w:val="24"/>
            <w:szCs w:val="24"/>
            <w:rtl/>
            <w:lang w:bidi="ar-EG"/>
          </w:rPr>
          <w:t>الإعلام</w:t>
        </w:r>
        <w:r w:rsidRPr="0007162E">
          <w:rPr>
            <w:rStyle w:val="Hyperlink"/>
            <w:noProof/>
            <w:sz w:val="24"/>
            <w:szCs w:val="24"/>
            <w:rtl/>
            <w:lang w:bidi="ar-EG"/>
          </w:rPr>
          <w:t xml:space="preserve"> </w:t>
        </w:r>
        <w:r w:rsidRPr="0007162E">
          <w:rPr>
            <w:rStyle w:val="Hyperlink"/>
            <w:rFonts w:hint="eastAsia"/>
            <w:noProof/>
            <w:sz w:val="24"/>
            <w:szCs w:val="24"/>
            <w:rtl/>
          </w:rPr>
          <w:t>تجاه</w:t>
        </w:r>
        <w:r w:rsidRPr="0007162E">
          <w:rPr>
            <w:rStyle w:val="Hyperlink"/>
            <w:noProof/>
            <w:sz w:val="24"/>
            <w:szCs w:val="24"/>
            <w:rtl/>
            <w:lang w:bidi="ar-EG"/>
          </w:rPr>
          <w:t xml:space="preserve"> </w:t>
        </w:r>
        <w:r w:rsidRPr="0007162E">
          <w:rPr>
            <w:rStyle w:val="Hyperlink"/>
            <w:rFonts w:hint="eastAsia"/>
            <w:noProof/>
            <w:sz w:val="24"/>
            <w:szCs w:val="24"/>
            <w:rtl/>
            <w:lang w:bidi="ar-EG"/>
          </w:rPr>
          <w:t>الشركة</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_Toc208165026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15</w:t>
        </w:r>
        <w:r w:rsidRPr="0007162E">
          <w:rPr>
            <w:noProof/>
            <w:webHidden/>
            <w:sz w:val="24"/>
            <w:szCs w:val="24"/>
          </w:rPr>
          <w:fldChar w:fldCharType="end"/>
        </w:r>
      </w:hyperlink>
    </w:p>
    <w:p w14:paraId="674AEC83" w14:textId="0A782D81" w:rsidR="0007162E" w:rsidRPr="0007162E" w:rsidRDefault="0007162E" w:rsidP="0007162E">
      <w:pPr>
        <w:pStyle w:val="20"/>
        <w:tabs>
          <w:tab w:val="right" w:leader="dot" w:pos="10194"/>
        </w:tabs>
        <w:spacing w:after="0" w:line="276" w:lineRule="auto"/>
        <w:rPr>
          <w:rFonts w:asciiTheme="minorHAnsi" w:eastAsiaTheme="minorEastAsia" w:hAnsiTheme="minorHAnsi" w:cstheme="minorBidi"/>
          <w:noProof/>
          <w:sz w:val="32"/>
          <w:szCs w:val="32"/>
        </w:rPr>
      </w:pPr>
      <w:hyperlink w:anchor="_Toc208165027" w:history="1">
        <w:r w:rsidRPr="0007162E">
          <w:rPr>
            <w:rStyle w:val="Hyperlink"/>
            <w:rFonts w:hint="eastAsia"/>
            <w:noProof/>
            <w:sz w:val="24"/>
            <w:szCs w:val="24"/>
            <w:rtl/>
          </w:rPr>
          <w:t>تحليل</w:t>
        </w:r>
        <w:r w:rsidRPr="0007162E">
          <w:rPr>
            <w:rStyle w:val="Hyperlink"/>
            <w:noProof/>
            <w:sz w:val="24"/>
            <w:szCs w:val="24"/>
            <w:rtl/>
          </w:rPr>
          <w:t xml:space="preserve"> </w:t>
        </w:r>
        <w:r w:rsidRPr="0007162E">
          <w:rPr>
            <w:rStyle w:val="Hyperlink"/>
            <w:rFonts w:hint="eastAsia"/>
            <w:noProof/>
            <w:sz w:val="24"/>
            <w:szCs w:val="24"/>
            <w:rtl/>
          </w:rPr>
          <w:t>اتجاهات</w:t>
        </w:r>
        <w:r w:rsidRPr="0007162E">
          <w:rPr>
            <w:rStyle w:val="Hyperlink"/>
            <w:noProof/>
            <w:sz w:val="24"/>
            <w:szCs w:val="24"/>
            <w:rtl/>
          </w:rPr>
          <w:t xml:space="preserve"> </w:t>
        </w:r>
        <w:r w:rsidRPr="0007162E">
          <w:rPr>
            <w:rStyle w:val="Hyperlink"/>
            <w:rFonts w:hint="eastAsia"/>
            <w:noProof/>
            <w:sz w:val="24"/>
            <w:szCs w:val="24"/>
            <w:rtl/>
          </w:rPr>
          <w:t>الإعلام</w:t>
        </w:r>
        <w:r w:rsidRPr="0007162E">
          <w:rPr>
            <w:rStyle w:val="Hyperlink"/>
            <w:noProof/>
            <w:sz w:val="24"/>
            <w:szCs w:val="24"/>
            <w:rtl/>
          </w:rPr>
          <w:t xml:space="preserve"> </w:t>
        </w:r>
        <w:r w:rsidRPr="0007162E">
          <w:rPr>
            <w:rStyle w:val="Hyperlink"/>
            <w:rFonts w:hint="eastAsia"/>
            <w:noProof/>
            <w:sz w:val="24"/>
            <w:szCs w:val="24"/>
            <w:rtl/>
          </w:rPr>
          <w:t>تجاه</w:t>
        </w:r>
        <w:r w:rsidRPr="0007162E">
          <w:rPr>
            <w:rStyle w:val="Hyperlink"/>
            <w:noProof/>
            <w:sz w:val="24"/>
            <w:szCs w:val="24"/>
            <w:rtl/>
          </w:rPr>
          <w:t xml:space="preserve"> </w:t>
        </w:r>
        <w:r w:rsidRPr="0007162E">
          <w:rPr>
            <w:rStyle w:val="Hyperlink"/>
            <w:rFonts w:hint="eastAsia"/>
            <w:noProof/>
            <w:sz w:val="24"/>
            <w:szCs w:val="24"/>
            <w:rtl/>
          </w:rPr>
          <w:t>الشركة</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_Toc208165027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16</w:t>
        </w:r>
        <w:r w:rsidRPr="0007162E">
          <w:rPr>
            <w:noProof/>
            <w:webHidden/>
            <w:sz w:val="24"/>
            <w:szCs w:val="24"/>
          </w:rPr>
          <w:fldChar w:fldCharType="end"/>
        </w:r>
      </w:hyperlink>
    </w:p>
    <w:p w14:paraId="406043CB" w14:textId="3C52EED6" w:rsidR="0007162E" w:rsidRPr="0007162E" w:rsidRDefault="0007162E" w:rsidP="0007162E">
      <w:pPr>
        <w:pStyle w:val="20"/>
        <w:tabs>
          <w:tab w:val="right" w:leader="dot" w:pos="10194"/>
        </w:tabs>
        <w:spacing w:after="0" w:line="276" w:lineRule="auto"/>
        <w:rPr>
          <w:rFonts w:asciiTheme="minorHAnsi" w:eastAsiaTheme="minorEastAsia" w:hAnsiTheme="minorHAnsi" w:cstheme="minorBidi"/>
          <w:noProof/>
          <w:sz w:val="32"/>
          <w:szCs w:val="32"/>
        </w:rPr>
      </w:pPr>
      <w:hyperlink w:anchor="_Toc208165028" w:history="1">
        <w:r w:rsidRPr="0007162E">
          <w:rPr>
            <w:rStyle w:val="Hyperlink"/>
            <w:rFonts w:hint="eastAsia"/>
            <w:noProof/>
            <w:sz w:val="24"/>
            <w:szCs w:val="24"/>
            <w:rtl/>
            <w:lang w:bidi="ar-EG"/>
          </w:rPr>
          <w:t>المؤثرون</w:t>
        </w:r>
        <w:r w:rsidRPr="0007162E">
          <w:rPr>
            <w:rStyle w:val="Hyperlink"/>
            <w:noProof/>
            <w:sz w:val="24"/>
            <w:szCs w:val="24"/>
            <w:rtl/>
            <w:lang w:bidi="ar-EG"/>
          </w:rPr>
          <w:t xml:space="preserve"> </w:t>
        </w:r>
        <w:r w:rsidRPr="0007162E">
          <w:rPr>
            <w:rStyle w:val="Hyperlink"/>
            <w:rFonts w:hint="eastAsia"/>
            <w:noProof/>
            <w:sz w:val="24"/>
            <w:szCs w:val="24"/>
            <w:rtl/>
            <w:lang w:bidi="ar-EG"/>
          </w:rPr>
          <w:t>في</w:t>
        </w:r>
        <w:r w:rsidRPr="0007162E">
          <w:rPr>
            <w:rStyle w:val="Hyperlink"/>
            <w:noProof/>
            <w:sz w:val="24"/>
            <w:szCs w:val="24"/>
            <w:rtl/>
            <w:lang w:bidi="ar-EG"/>
          </w:rPr>
          <w:t xml:space="preserve"> </w:t>
        </w:r>
        <w:r w:rsidRPr="0007162E">
          <w:rPr>
            <w:rStyle w:val="Hyperlink"/>
            <w:rFonts w:hint="eastAsia"/>
            <w:noProof/>
            <w:sz w:val="24"/>
            <w:szCs w:val="24"/>
            <w:rtl/>
            <w:lang w:bidi="ar-EG"/>
          </w:rPr>
          <w:t>الصورة</w:t>
        </w:r>
        <w:r w:rsidRPr="0007162E">
          <w:rPr>
            <w:rStyle w:val="Hyperlink"/>
            <w:noProof/>
            <w:sz w:val="24"/>
            <w:szCs w:val="24"/>
            <w:rtl/>
            <w:lang w:bidi="ar-EG"/>
          </w:rPr>
          <w:t xml:space="preserve"> </w:t>
        </w:r>
        <w:r w:rsidRPr="0007162E">
          <w:rPr>
            <w:rStyle w:val="Hyperlink"/>
            <w:rFonts w:hint="eastAsia"/>
            <w:noProof/>
            <w:sz w:val="24"/>
            <w:szCs w:val="24"/>
            <w:rtl/>
            <w:lang w:bidi="ar-EG"/>
          </w:rPr>
          <w:t>الإعلامية</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_Toc208165028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17</w:t>
        </w:r>
        <w:r w:rsidRPr="0007162E">
          <w:rPr>
            <w:noProof/>
            <w:webHidden/>
            <w:sz w:val="24"/>
            <w:szCs w:val="24"/>
          </w:rPr>
          <w:fldChar w:fldCharType="end"/>
        </w:r>
      </w:hyperlink>
    </w:p>
    <w:p w14:paraId="4815934B" w14:textId="4F00F91A" w:rsidR="0007162E" w:rsidRPr="0007162E" w:rsidRDefault="0007162E" w:rsidP="0007162E">
      <w:pPr>
        <w:pStyle w:val="20"/>
        <w:tabs>
          <w:tab w:val="right" w:leader="dot" w:pos="10194"/>
        </w:tabs>
        <w:spacing w:after="0" w:line="276" w:lineRule="auto"/>
        <w:rPr>
          <w:rFonts w:asciiTheme="minorHAnsi" w:eastAsiaTheme="minorEastAsia" w:hAnsiTheme="minorHAnsi" w:cstheme="minorBidi"/>
          <w:noProof/>
          <w:sz w:val="32"/>
          <w:szCs w:val="32"/>
        </w:rPr>
      </w:pPr>
      <w:hyperlink w:anchor="_Toc208165029" w:history="1">
        <w:r w:rsidRPr="0007162E">
          <w:rPr>
            <w:rStyle w:val="Hyperlink"/>
            <w:rFonts w:hint="eastAsia"/>
            <w:noProof/>
            <w:sz w:val="24"/>
            <w:szCs w:val="24"/>
            <w:rtl/>
            <w:lang w:bidi="ar-EG"/>
          </w:rPr>
          <w:t>نماذج</w:t>
        </w:r>
        <w:r w:rsidRPr="0007162E">
          <w:rPr>
            <w:rStyle w:val="Hyperlink"/>
            <w:noProof/>
            <w:sz w:val="24"/>
            <w:szCs w:val="24"/>
            <w:rtl/>
            <w:lang w:bidi="ar-EG"/>
          </w:rPr>
          <w:t xml:space="preserve"> </w:t>
        </w:r>
        <w:r w:rsidRPr="0007162E">
          <w:rPr>
            <w:rStyle w:val="Hyperlink"/>
            <w:rFonts w:hint="eastAsia"/>
            <w:noProof/>
            <w:sz w:val="24"/>
            <w:szCs w:val="24"/>
            <w:rtl/>
            <w:lang w:bidi="ar-EG"/>
          </w:rPr>
          <w:t>من</w:t>
        </w:r>
        <w:r w:rsidRPr="0007162E">
          <w:rPr>
            <w:rStyle w:val="Hyperlink"/>
            <w:noProof/>
            <w:sz w:val="24"/>
            <w:szCs w:val="24"/>
            <w:rtl/>
            <w:lang w:bidi="ar-EG"/>
          </w:rPr>
          <w:t xml:space="preserve"> </w:t>
        </w:r>
        <w:r w:rsidRPr="0007162E">
          <w:rPr>
            <w:rStyle w:val="Hyperlink"/>
            <w:rFonts w:hint="eastAsia"/>
            <w:noProof/>
            <w:sz w:val="24"/>
            <w:szCs w:val="24"/>
            <w:rtl/>
            <w:lang w:bidi="ar-EG"/>
          </w:rPr>
          <w:t>التغطيات</w:t>
        </w:r>
        <w:r w:rsidRPr="0007162E">
          <w:rPr>
            <w:rStyle w:val="Hyperlink"/>
            <w:noProof/>
            <w:sz w:val="24"/>
            <w:szCs w:val="24"/>
            <w:rtl/>
            <w:lang w:bidi="ar-EG"/>
          </w:rPr>
          <w:t xml:space="preserve"> </w:t>
        </w:r>
        <w:r w:rsidRPr="0007162E">
          <w:rPr>
            <w:rStyle w:val="Hyperlink"/>
            <w:rFonts w:hint="eastAsia"/>
            <w:noProof/>
            <w:sz w:val="24"/>
            <w:szCs w:val="24"/>
            <w:rtl/>
            <w:lang w:bidi="ar-EG"/>
          </w:rPr>
          <w:t>الإعلامية</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_Toc208165029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19</w:t>
        </w:r>
        <w:r w:rsidRPr="0007162E">
          <w:rPr>
            <w:noProof/>
            <w:webHidden/>
            <w:sz w:val="24"/>
            <w:szCs w:val="24"/>
          </w:rPr>
          <w:fldChar w:fldCharType="end"/>
        </w:r>
      </w:hyperlink>
    </w:p>
    <w:p w14:paraId="7EC08832" w14:textId="72BB0AB7" w:rsidR="0007162E" w:rsidRPr="0007162E" w:rsidRDefault="0007162E" w:rsidP="0007162E">
      <w:pPr>
        <w:pStyle w:val="10"/>
        <w:tabs>
          <w:tab w:val="right" w:leader="dot" w:pos="10194"/>
        </w:tabs>
        <w:spacing w:after="0" w:line="276" w:lineRule="auto"/>
        <w:rPr>
          <w:rFonts w:asciiTheme="minorHAnsi" w:eastAsiaTheme="minorEastAsia" w:hAnsiTheme="minorHAnsi" w:cstheme="minorBidi"/>
          <w:noProof/>
          <w:sz w:val="32"/>
          <w:szCs w:val="32"/>
        </w:rPr>
      </w:pPr>
      <w:hyperlink w:anchor="_Toc208165030" w:history="1">
        <w:r w:rsidRPr="0007162E">
          <w:rPr>
            <w:rStyle w:val="Hyperlink"/>
            <w:rFonts w:hint="eastAsia"/>
            <w:b/>
            <w:bCs/>
            <w:noProof/>
            <w:sz w:val="24"/>
            <w:szCs w:val="24"/>
            <w:rtl/>
          </w:rPr>
          <w:t>منصات</w:t>
        </w:r>
        <w:r w:rsidRPr="0007162E">
          <w:rPr>
            <w:rStyle w:val="Hyperlink"/>
            <w:b/>
            <w:bCs/>
            <w:noProof/>
            <w:sz w:val="24"/>
            <w:szCs w:val="24"/>
            <w:rtl/>
          </w:rPr>
          <w:t xml:space="preserve"> </w:t>
        </w:r>
        <w:r w:rsidRPr="0007162E">
          <w:rPr>
            <w:rStyle w:val="Hyperlink"/>
            <w:rFonts w:hint="eastAsia"/>
            <w:b/>
            <w:bCs/>
            <w:noProof/>
            <w:sz w:val="24"/>
            <w:szCs w:val="24"/>
            <w:rtl/>
          </w:rPr>
          <w:t>التواصل</w:t>
        </w:r>
        <w:r w:rsidRPr="0007162E">
          <w:rPr>
            <w:rStyle w:val="Hyperlink"/>
            <w:b/>
            <w:bCs/>
            <w:noProof/>
            <w:sz w:val="24"/>
            <w:szCs w:val="24"/>
            <w:rtl/>
          </w:rPr>
          <w:t xml:space="preserve"> </w:t>
        </w:r>
        <w:r w:rsidRPr="0007162E">
          <w:rPr>
            <w:rStyle w:val="Hyperlink"/>
            <w:rFonts w:hint="eastAsia"/>
            <w:b/>
            <w:bCs/>
            <w:noProof/>
            <w:sz w:val="24"/>
            <w:szCs w:val="24"/>
            <w:rtl/>
          </w:rPr>
          <w:t>الاجتماعي</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_Toc208165030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21</w:t>
        </w:r>
        <w:r w:rsidRPr="0007162E">
          <w:rPr>
            <w:noProof/>
            <w:webHidden/>
            <w:sz w:val="24"/>
            <w:szCs w:val="24"/>
          </w:rPr>
          <w:fldChar w:fldCharType="end"/>
        </w:r>
      </w:hyperlink>
    </w:p>
    <w:p w14:paraId="3B35F235" w14:textId="18AB31E1" w:rsidR="0007162E" w:rsidRPr="0007162E" w:rsidRDefault="0007162E" w:rsidP="0007162E">
      <w:pPr>
        <w:pStyle w:val="20"/>
        <w:tabs>
          <w:tab w:val="right" w:leader="dot" w:pos="10194"/>
        </w:tabs>
        <w:spacing w:after="0" w:line="276" w:lineRule="auto"/>
        <w:rPr>
          <w:rFonts w:asciiTheme="minorHAnsi" w:eastAsiaTheme="minorEastAsia" w:hAnsiTheme="minorHAnsi" w:cstheme="minorBidi"/>
          <w:noProof/>
          <w:sz w:val="32"/>
          <w:szCs w:val="32"/>
        </w:rPr>
      </w:pPr>
      <w:hyperlink w:anchor="_Toc208165031" w:history="1">
        <w:r w:rsidRPr="0007162E">
          <w:rPr>
            <w:rStyle w:val="Hyperlink"/>
            <w:rFonts w:hint="eastAsia"/>
            <w:noProof/>
            <w:sz w:val="24"/>
            <w:szCs w:val="24"/>
            <w:rtl/>
          </w:rPr>
          <w:t>التحليل</w:t>
        </w:r>
        <w:r w:rsidRPr="0007162E">
          <w:rPr>
            <w:rStyle w:val="Hyperlink"/>
            <w:noProof/>
            <w:sz w:val="24"/>
            <w:szCs w:val="24"/>
            <w:rtl/>
          </w:rPr>
          <w:t xml:space="preserve"> </w:t>
        </w:r>
        <w:r w:rsidRPr="0007162E">
          <w:rPr>
            <w:rStyle w:val="Hyperlink"/>
            <w:rFonts w:hint="eastAsia"/>
            <w:noProof/>
            <w:sz w:val="24"/>
            <w:szCs w:val="24"/>
            <w:rtl/>
          </w:rPr>
          <w:t>الكمي</w:t>
        </w:r>
        <w:r w:rsidRPr="0007162E">
          <w:rPr>
            <w:rStyle w:val="Hyperlink"/>
            <w:noProof/>
            <w:sz w:val="24"/>
            <w:szCs w:val="24"/>
            <w:rtl/>
          </w:rPr>
          <w:t xml:space="preserve"> </w:t>
        </w:r>
        <w:r w:rsidRPr="0007162E">
          <w:rPr>
            <w:rStyle w:val="Hyperlink"/>
            <w:rFonts w:hint="eastAsia"/>
            <w:noProof/>
            <w:sz w:val="24"/>
            <w:szCs w:val="24"/>
            <w:rtl/>
          </w:rPr>
          <w:t>للمواد</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_Toc208165031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22</w:t>
        </w:r>
        <w:r w:rsidRPr="0007162E">
          <w:rPr>
            <w:noProof/>
            <w:webHidden/>
            <w:sz w:val="24"/>
            <w:szCs w:val="24"/>
          </w:rPr>
          <w:fldChar w:fldCharType="end"/>
        </w:r>
      </w:hyperlink>
    </w:p>
    <w:p w14:paraId="1F99A177" w14:textId="2EF48CF5" w:rsidR="0007162E" w:rsidRPr="0007162E" w:rsidRDefault="0007162E" w:rsidP="0007162E">
      <w:pPr>
        <w:pStyle w:val="10"/>
        <w:tabs>
          <w:tab w:val="right" w:leader="dot" w:pos="10194"/>
        </w:tabs>
        <w:spacing w:after="0" w:line="276" w:lineRule="auto"/>
        <w:rPr>
          <w:rFonts w:asciiTheme="minorHAnsi" w:eastAsiaTheme="minorEastAsia" w:hAnsiTheme="minorHAnsi" w:cstheme="minorBidi"/>
          <w:noProof/>
          <w:sz w:val="32"/>
          <w:szCs w:val="32"/>
        </w:rPr>
      </w:pPr>
      <w:hyperlink w:anchor="_Toc208165032" w:history="1">
        <w:r w:rsidRPr="0007162E">
          <w:rPr>
            <w:rStyle w:val="Hyperlink"/>
            <w:rFonts w:hint="eastAsia"/>
            <w:noProof/>
            <w:sz w:val="24"/>
            <w:szCs w:val="24"/>
            <w:rtl/>
          </w:rPr>
          <w:t>المؤثرون</w:t>
        </w:r>
        <w:r w:rsidRPr="0007162E">
          <w:rPr>
            <w:rStyle w:val="Hyperlink"/>
            <w:noProof/>
            <w:sz w:val="24"/>
            <w:szCs w:val="24"/>
            <w:rtl/>
          </w:rPr>
          <w:t xml:space="preserve"> </w:t>
        </w:r>
        <w:r w:rsidRPr="0007162E">
          <w:rPr>
            <w:rStyle w:val="Hyperlink"/>
            <w:rFonts w:hint="eastAsia"/>
            <w:noProof/>
            <w:sz w:val="24"/>
            <w:szCs w:val="24"/>
            <w:rtl/>
          </w:rPr>
          <w:t>في</w:t>
        </w:r>
        <w:r w:rsidRPr="0007162E">
          <w:rPr>
            <w:rStyle w:val="Hyperlink"/>
            <w:noProof/>
            <w:sz w:val="24"/>
            <w:szCs w:val="24"/>
            <w:rtl/>
          </w:rPr>
          <w:t xml:space="preserve"> </w:t>
        </w:r>
        <w:r w:rsidRPr="0007162E">
          <w:rPr>
            <w:rStyle w:val="Hyperlink"/>
            <w:rFonts w:hint="eastAsia"/>
            <w:noProof/>
            <w:sz w:val="24"/>
            <w:szCs w:val="24"/>
            <w:rtl/>
          </w:rPr>
          <w:t>الصورة</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_Toc208165032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30</w:t>
        </w:r>
        <w:r w:rsidRPr="0007162E">
          <w:rPr>
            <w:noProof/>
            <w:webHidden/>
            <w:sz w:val="24"/>
            <w:szCs w:val="24"/>
          </w:rPr>
          <w:fldChar w:fldCharType="end"/>
        </w:r>
      </w:hyperlink>
    </w:p>
    <w:p w14:paraId="63D40D46" w14:textId="3171543C" w:rsidR="0007162E" w:rsidRPr="0007162E" w:rsidRDefault="0007162E" w:rsidP="0007162E">
      <w:pPr>
        <w:pStyle w:val="10"/>
        <w:tabs>
          <w:tab w:val="right" w:leader="dot" w:pos="10194"/>
        </w:tabs>
        <w:spacing w:after="0" w:line="276" w:lineRule="auto"/>
        <w:rPr>
          <w:rFonts w:asciiTheme="minorHAnsi" w:eastAsiaTheme="minorEastAsia" w:hAnsiTheme="minorHAnsi" w:cstheme="minorBidi"/>
          <w:noProof/>
          <w:sz w:val="32"/>
          <w:szCs w:val="32"/>
        </w:rPr>
      </w:pPr>
      <w:hyperlink w:anchor="_Toc208165033" w:history="1">
        <w:r w:rsidRPr="0007162E">
          <w:rPr>
            <w:rStyle w:val="Hyperlink"/>
            <w:rFonts w:hint="eastAsia"/>
            <w:noProof/>
            <w:sz w:val="24"/>
            <w:szCs w:val="24"/>
            <w:rtl/>
          </w:rPr>
          <w:t>المنصات</w:t>
        </w:r>
        <w:r w:rsidRPr="0007162E">
          <w:rPr>
            <w:rStyle w:val="Hyperlink"/>
            <w:noProof/>
            <w:sz w:val="24"/>
            <w:szCs w:val="24"/>
            <w:rtl/>
          </w:rPr>
          <w:t xml:space="preserve"> </w:t>
        </w:r>
        <w:r w:rsidRPr="0007162E">
          <w:rPr>
            <w:rStyle w:val="Hyperlink"/>
            <w:rFonts w:hint="eastAsia"/>
            <w:noProof/>
            <w:sz w:val="24"/>
            <w:szCs w:val="24"/>
            <w:rtl/>
          </w:rPr>
          <w:t>والحسابات</w:t>
        </w:r>
        <w:r w:rsidRPr="0007162E">
          <w:rPr>
            <w:rStyle w:val="Hyperlink"/>
            <w:noProof/>
            <w:sz w:val="24"/>
            <w:szCs w:val="24"/>
            <w:rtl/>
          </w:rPr>
          <w:t xml:space="preserve"> </w:t>
        </w:r>
        <w:r w:rsidRPr="0007162E">
          <w:rPr>
            <w:rStyle w:val="Hyperlink"/>
            <w:rFonts w:hint="eastAsia"/>
            <w:noProof/>
            <w:sz w:val="24"/>
            <w:szCs w:val="24"/>
            <w:rtl/>
          </w:rPr>
          <w:t>الإخبارية</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_Toc208165033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31</w:t>
        </w:r>
        <w:r w:rsidRPr="0007162E">
          <w:rPr>
            <w:noProof/>
            <w:webHidden/>
            <w:sz w:val="24"/>
            <w:szCs w:val="24"/>
          </w:rPr>
          <w:fldChar w:fldCharType="end"/>
        </w:r>
      </w:hyperlink>
    </w:p>
    <w:p w14:paraId="590E155D" w14:textId="54E6FCF6" w:rsidR="0007162E" w:rsidRPr="0007162E" w:rsidRDefault="0007162E" w:rsidP="0007162E">
      <w:pPr>
        <w:pStyle w:val="10"/>
        <w:tabs>
          <w:tab w:val="right" w:leader="dot" w:pos="10194"/>
        </w:tabs>
        <w:spacing w:after="0" w:line="276" w:lineRule="auto"/>
        <w:rPr>
          <w:rFonts w:asciiTheme="minorHAnsi" w:eastAsiaTheme="minorEastAsia" w:hAnsiTheme="minorHAnsi" w:cstheme="minorBidi"/>
          <w:noProof/>
          <w:sz w:val="32"/>
          <w:szCs w:val="32"/>
        </w:rPr>
      </w:pPr>
      <w:hyperlink w:anchor="_Toc208165034" w:history="1">
        <w:r w:rsidRPr="0007162E">
          <w:rPr>
            <w:rStyle w:val="Hyperlink"/>
            <w:rFonts w:hint="eastAsia"/>
            <w:noProof/>
            <w:sz w:val="24"/>
            <w:szCs w:val="24"/>
            <w:rtl/>
          </w:rPr>
          <w:t>تحليل</w:t>
        </w:r>
        <w:r w:rsidRPr="0007162E">
          <w:rPr>
            <w:rStyle w:val="Hyperlink"/>
            <w:noProof/>
            <w:sz w:val="24"/>
            <w:szCs w:val="24"/>
            <w:rtl/>
          </w:rPr>
          <w:t xml:space="preserve"> </w:t>
        </w:r>
        <w:r w:rsidRPr="0007162E">
          <w:rPr>
            <w:rStyle w:val="Hyperlink"/>
            <w:rFonts w:hint="eastAsia"/>
            <w:noProof/>
            <w:sz w:val="24"/>
            <w:szCs w:val="24"/>
            <w:rtl/>
          </w:rPr>
          <w:t>المواضيع</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_Toc208165034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35</w:t>
        </w:r>
        <w:r w:rsidRPr="0007162E">
          <w:rPr>
            <w:noProof/>
            <w:webHidden/>
            <w:sz w:val="24"/>
            <w:szCs w:val="24"/>
          </w:rPr>
          <w:fldChar w:fldCharType="end"/>
        </w:r>
      </w:hyperlink>
    </w:p>
    <w:p w14:paraId="0C566FF3" w14:textId="133A53FB" w:rsidR="0007162E" w:rsidRPr="0007162E" w:rsidRDefault="0007162E" w:rsidP="0007162E">
      <w:pPr>
        <w:pStyle w:val="20"/>
        <w:tabs>
          <w:tab w:val="right" w:leader="dot" w:pos="10194"/>
        </w:tabs>
        <w:spacing w:after="0" w:line="276" w:lineRule="auto"/>
        <w:rPr>
          <w:rFonts w:asciiTheme="minorHAnsi" w:eastAsiaTheme="minorEastAsia" w:hAnsiTheme="minorHAnsi" w:cstheme="minorBidi"/>
          <w:noProof/>
          <w:sz w:val="32"/>
          <w:szCs w:val="32"/>
        </w:rPr>
      </w:pPr>
      <w:hyperlink w:anchor="_Toc208165035" w:history="1">
        <w:r w:rsidRPr="0007162E">
          <w:rPr>
            <w:rStyle w:val="Hyperlink"/>
            <w:rFonts w:hint="eastAsia"/>
            <w:noProof/>
            <w:sz w:val="24"/>
            <w:szCs w:val="24"/>
            <w:rtl/>
          </w:rPr>
          <w:t>جدول</w:t>
        </w:r>
        <w:r w:rsidRPr="0007162E">
          <w:rPr>
            <w:rStyle w:val="Hyperlink"/>
            <w:noProof/>
            <w:sz w:val="24"/>
            <w:szCs w:val="24"/>
            <w:rtl/>
          </w:rPr>
          <w:t xml:space="preserve"> </w:t>
        </w:r>
        <w:r w:rsidRPr="0007162E">
          <w:rPr>
            <w:rStyle w:val="Hyperlink"/>
            <w:rFonts w:hint="eastAsia"/>
            <w:noProof/>
            <w:sz w:val="24"/>
            <w:szCs w:val="24"/>
            <w:rtl/>
          </w:rPr>
          <w:t>التحليل</w:t>
        </w:r>
        <w:r w:rsidRPr="0007162E">
          <w:rPr>
            <w:rStyle w:val="Hyperlink"/>
            <w:noProof/>
            <w:sz w:val="24"/>
            <w:szCs w:val="24"/>
            <w:rtl/>
          </w:rPr>
          <w:t xml:space="preserve"> </w:t>
        </w:r>
        <w:r w:rsidRPr="0007162E">
          <w:rPr>
            <w:rStyle w:val="Hyperlink"/>
            <w:rFonts w:hint="eastAsia"/>
            <w:noProof/>
            <w:sz w:val="24"/>
            <w:szCs w:val="24"/>
            <w:rtl/>
          </w:rPr>
          <w:t>الكمي</w:t>
        </w:r>
        <w:r w:rsidRPr="0007162E">
          <w:rPr>
            <w:rStyle w:val="Hyperlink"/>
            <w:noProof/>
            <w:sz w:val="24"/>
            <w:szCs w:val="24"/>
            <w:rtl/>
          </w:rPr>
          <w:t xml:space="preserve"> </w:t>
        </w:r>
        <w:r w:rsidRPr="0007162E">
          <w:rPr>
            <w:rStyle w:val="Hyperlink"/>
            <w:rFonts w:hint="eastAsia"/>
            <w:noProof/>
            <w:sz w:val="24"/>
            <w:szCs w:val="24"/>
            <w:rtl/>
          </w:rPr>
          <w:t>للمواضيع</w:t>
        </w:r>
        <w:r w:rsidRPr="0007162E">
          <w:rPr>
            <w:rStyle w:val="Hyperlink"/>
            <w:noProof/>
            <w:sz w:val="24"/>
            <w:szCs w:val="24"/>
            <w:rtl/>
          </w:rPr>
          <w:t xml:space="preserve"> </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_Toc208165035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36</w:t>
        </w:r>
        <w:r w:rsidRPr="0007162E">
          <w:rPr>
            <w:noProof/>
            <w:webHidden/>
            <w:sz w:val="24"/>
            <w:szCs w:val="24"/>
          </w:rPr>
          <w:fldChar w:fldCharType="end"/>
        </w:r>
      </w:hyperlink>
    </w:p>
    <w:p w14:paraId="6B11649D" w14:textId="09A45CF7" w:rsidR="0007162E" w:rsidRPr="0007162E" w:rsidRDefault="0007162E" w:rsidP="0007162E">
      <w:pPr>
        <w:pStyle w:val="20"/>
        <w:tabs>
          <w:tab w:val="right" w:leader="dot" w:pos="10194"/>
        </w:tabs>
        <w:spacing w:after="0" w:line="276" w:lineRule="auto"/>
        <w:rPr>
          <w:rFonts w:asciiTheme="minorHAnsi" w:eastAsiaTheme="minorEastAsia" w:hAnsiTheme="minorHAnsi" w:cstheme="minorBidi"/>
          <w:noProof/>
          <w:sz w:val="32"/>
          <w:szCs w:val="32"/>
        </w:rPr>
      </w:pPr>
      <w:hyperlink w:anchor="_Toc208165036" w:history="1">
        <w:r w:rsidRPr="0007162E">
          <w:rPr>
            <w:rStyle w:val="Hyperlink"/>
            <w:rFonts w:hint="eastAsia"/>
            <w:noProof/>
            <w:sz w:val="24"/>
            <w:szCs w:val="24"/>
            <w:rtl/>
          </w:rPr>
          <w:t>المشتركين</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_Toc208165036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36</w:t>
        </w:r>
        <w:r w:rsidRPr="0007162E">
          <w:rPr>
            <w:noProof/>
            <w:webHidden/>
            <w:sz w:val="24"/>
            <w:szCs w:val="24"/>
          </w:rPr>
          <w:fldChar w:fldCharType="end"/>
        </w:r>
      </w:hyperlink>
    </w:p>
    <w:p w14:paraId="154DC2BD" w14:textId="6DA21EC4" w:rsidR="0007162E" w:rsidRPr="0007162E" w:rsidRDefault="0007162E" w:rsidP="0007162E">
      <w:pPr>
        <w:pStyle w:val="20"/>
        <w:tabs>
          <w:tab w:val="right" w:leader="dot" w:pos="10194"/>
        </w:tabs>
        <w:spacing w:after="0" w:line="276" w:lineRule="auto"/>
        <w:rPr>
          <w:rFonts w:asciiTheme="minorHAnsi" w:eastAsiaTheme="minorEastAsia" w:hAnsiTheme="minorHAnsi" w:cstheme="minorBidi"/>
          <w:noProof/>
          <w:sz w:val="32"/>
          <w:szCs w:val="32"/>
        </w:rPr>
      </w:pPr>
      <w:hyperlink w:anchor="_Toc208165037" w:history="1">
        <w:r w:rsidRPr="0007162E">
          <w:rPr>
            <w:rStyle w:val="Hyperlink"/>
            <w:rFonts w:hint="eastAsia"/>
            <w:noProof/>
            <w:sz w:val="24"/>
            <w:szCs w:val="24"/>
            <w:rtl/>
          </w:rPr>
          <w:t>الاتفاقيات</w:t>
        </w:r>
        <w:r w:rsidRPr="0007162E">
          <w:rPr>
            <w:rStyle w:val="Hyperlink"/>
            <w:noProof/>
            <w:sz w:val="24"/>
            <w:szCs w:val="24"/>
            <w:rtl/>
          </w:rPr>
          <w:t xml:space="preserve"> </w:t>
        </w:r>
        <w:r w:rsidRPr="0007162E">
          <w:rPr>
            <w:rStyle w:val="Hyperlink"/>
            <w:rFonts w:hint="eastAsia"/>
            <w:noProof/>
            <w:sz w:val="24"/>
            <w:szCs w:val="24"/>
            <w:rtl/>
          </w:rPr>
          <w:t>والشراكات</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_Toc208165037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37</w:t>
        </w:r>
        <w:r w:rsidRPr="0007162E">
          <w:rPr>
            <w:noProof/>
            <w:webHidden/>
            <w:sz w:val="24"/>
            <w:szCs w:val="24"/>
          </w:rPr>
          <w:fldChar w:fldCharType="end"/>
        </w:r>
      </w:hyperlink>
    </w:p>
    <w:p w14:paraId="63348F1F" w14:textId="66C329D4" w:rsidR="0007162E" w:rsidRPr="0007162E" w:rsidRDefault="0007162E" w:rsidP="0007162E">
      <w:pPr>
        <w:pStyle w:val="20"/>
        <w:tabs>
          <w:tab w:val="right" w:leader="dot" w:pos="10194"/>
        </w:tabs>
        <w:spacing w:after="0" w:line="276" w:lineRule="auto"/>
        <w:rPr>
          <w:rFonts w:asciiTheme="minorHAnsi" w:eastAsiaTheme="minorEastAsia" w:hAnsiTheme="minorHAnsi" w:cstheme="minorBidi"/>
          <w:noProof/>
          <w:sz w:val="32"/>
          <w:szCs w:val="32"/>
        </w:rPr>
      </w:pPr>
      <w:hyperlink w:anchor="_Toc208165038" w:history="1">
        <w:r w:rsidRPr="0007162E">
          <w:rPr>
            <w:rStyle w:val="Hyperlink"/>
            <w:rFonts w:hint="eastAsia"/>
            <w:noProof/>
            <w:sz w:val="24"/>
            <w:szCs w:val="24"/>
            <w:rtl/>
          </w:rPr>
          <w:t>المقاولين</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_Toc208165038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38</w:t>
        </w:r>
        <w:r w:rsidRPr="0007162E">
          <w:rPr>
            <w:noProof/>
            <w:webHidden/>
            <w:sz w:val="24"/>
            <w:szCs w:val="24"/>
          </w:rPr>
          <w:fldChar w:fldCharType="end"/>
        </w:r>
      </w:hyperlink>
    </w:p>
    <w:p w14:paraId="72637685" w14:textId="78485858" w:rsidR="0007162E" w:rsidRPr="0007162E" w:rsidRDefault="0007162E" w:rsidP="0007162E">
      <w:pPr>
        <w:pStyle w:val="20"/>
        <w:tabs>
          <w:tab w:val="right" w:leader="dot" w:pos="10194"/>
        </w:tabs>
        <w:spacing w:after="0" w:line="276" w:lineRule="auto"/>
        <w:rPr>
          <w:rFonts w:asciiTheme="minorHAnsi" w:eastAsiaTheme="minorEastAsia" w:hAnsiTheme="minorHAnsi" w:cstheme="minorBidi"/>
          <w:noProof/>
          <w:sz w:val="32"/>
          <w:szCs w:val="32"/>
        </w:rPr>
      </w:pPr>
      <w:hyperlink w:anchor="_Toc208165039" w:history="1">
        <w:r w:rsidRPr="0007162E">
          <w:rPr>
            <w:rStyle w:val="Hyperlink"/>
            <w:rFonts w:hint="eastAsia"/>
            <w:noProof/>
            <w:sz w:val="24"/>
            <w:szCs w:val="24"/>
            <w:rtl/>
          </w:rPr>
          <w:t>المشاريع</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_Toc208165039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38</w:t>
        </w:r>
        <w:r w:rsidRPr="0007162E">
          <w:rPr>
            <w:noProof/>
            <w:webHidden/>
            <w:sz w:val="24"/>
            <w:szCs w:val="24"/>
          </w:rPr>
          <w:fldChar w:fldCharType="end"/>
        </w:r>
      </w:hyperlink>
    </w:p>
    <w:p w14:paraId="6CC6B97C" w14:textId="5795FC13" w:rsidR="0007162E" w:rsidRPr="0007162E" w:rsidRDefault="0007162E" w:rsidP="0007162E">
      <w:pPr>
        <w:pStyle w:val="20"/>
        <w:tabs>
          <w:tab w:val="right" w:leader="dot" w:pos="10194"/>
        </w:tabs>
        <w:spacing w:after="0" w:line="276" w:lineRule="auto"/>
        <w:rPr>
          <w:rFonts w:asciiTheme="minorHAnsi" w:eastAsiaTheme="minorEastAsia" w:hAnsiTheme="minorHAnsi" w:cstheme="minorBidi"/>
          <w:noProof/>
          <w:sz w:val="32"/>
          <w:szCs w:val="32"/>
        </w:rPr>
      </w:pPr>
      <w:hyperlink w:anchor="_Toc208165040" w:history="1">
        <w:r w:rsidRPr="0007162E">
          <w:rPr>
            <w:rStyle w:val="Hyperlink"/>
            <w:rFonts w:hint="eastAsia"/>
            <w:noProof/>
            <w:sz w:val="24"/>
            <w:szCs w:val="24"/>
            <w:rtl/>
          </w:rPr>
          <w:t>المساهمين</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_Toc208165040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38</w:t>
        </w:r>
        <w:r w:rsidRPr="0007162E">
          <w:rPr>
            <w:noProof/>
            <w:webHidden/>
            <w:sz w:val="24"/>
            <w:szCs w:val="24"/>
          </w:rPr>
          <w:fldChar w:fldCharType="end"/>
        </w:r>
      </w:hyperlink>
    </w:p>
    <w:p w14:paraId="1EC6BCEA" w14:textId="4C7BBE21" w:rsidR="0007162E" w:rsidRPr="0007162E" w:rsidRDefault="0007162E" w:rsidP="0007162E">
      <w:pPr>
        <w:pStyle w:val="20"/>
        <w:tabs>
          <w:tab w:val="right" w:leader="dot" w:pos="10194"/>
        </w:tabs>
        <w:spacing w:after="0" w:line="276" w:lineRule="auto"/>
        <w:rPr>
          <w:rFonts w:asciiTheme="minorHAnsi" w:eastAsiaTheme="minorEastAsia" w:hAnsiTheme="minorHAnsi" w:cstheme="minorBidi"/>
          <w:noProof/>
          <w:sz w:val="32"/>
          <w:szCs w:val="32"/>
        </w:rPr>
      </w:pPr>
      <w:hyperlink w:anchor="_Toc208165041" w:history="1">
        <w:r w:rsidRPr="0007162E">
          <w:rPr>
            <w:rStyle w:val="Hyperlink"/>
            <w:rFonts w:hint="eastAsia"/>
            <w:noProof/>
            <w:sz w:val="24"/>
            <w:szCs w:val="24"/>
            <w:rtl/>
          </w:rPr>
          <w:t>الجهات</w:t>
        </w:r>
        <w:r w:rsidRPr="0007162E">
          <w:rPr>
            <w:rStyle w:val="Hyperlink"/>
            <w:noProof/>
            <w:sz w:val="24"/>
            <w:szCs w:val="24"/>
            <w:rtl/>
          </w:rPr>
          <w:t xml:space="preserve"> </w:t>
        </w:r>
        <w:r w:rsidRPr="0007162E">
          <w:rPr>
            <w:rStyle w:val="Hyperlink"/>
            <w:rFonts w:hint="eastAsia"/>
            <w:noProof/>
            <w:sz w:val="24"/>
            <w:szCs w:val="24"/>
            <w:rtl/>
          </w:rPr>
          <w:t>ذات</w:t>
        </w:r>
        <w:r w:rsidRPr="0007162E">
          <w:rPr>
            <w:rStyle w:val="Hyperlink"/>
            <w:noProof/>
            <w:sz w:val="24"/>
            <w:szCs w:val="24"/>
            <w:rtl/>
          </w:rPr>
          <w:t xml:space="preserve"> </w:t>
        </w:r>
        <w:r w:rsidRPr="0007162E">
          <w:rPr>
            <w:rStyle w:val="Hyperlink"/>
            <w:rFonts w:hint="eastAsia"/>
            <w:noProof/>
            <w:sz w:val="24"/>
            <w:szCs w:val="24"/>
            <w:rtl/>
          </w:rPr>
          <w:t>العلاقة</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_Toc208165041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39</w:t>
        </w:r>
        <w:r w:rsidRPr="0007162E">
          <w:rPr>
            <w:noProof/>
            <w:webHidden/>
            <w:sz w:val="24"/>
            <w:szCs w:val="24"/>
          </w:rPr>
          <w:fldChar w:fldCharType="end"/>
        </w:r>
      </w:hyperlink>
    </w:p>
    <w:p w14:paraId="494A2204" w14:textId="3F1F6498" w:rsidR="0007162E" w:rsidRPr="0007162E" w:rsidRDefault="0007162E" w:rsidP="0007162E">
      <w:pPr>
        <w:pStyle w:val="20"/>
        <w:tabs>
          <w:tab w:val="right" w:leader="dot" w:pos="10194"/>
        </w:tabs>
        <w:spacing w:after="0" w:line="276" w:lineRule="auto"/>
        <w:rPr>
          <w:rFonts w:asciiTheme="minorHAnsi" w:eastAsiaTheme="minorEastAsia" w:hAnsiTheme="minorHAnsi" w:cstheme="minorBidi"/>
          <w:noProof/>
          <w:sz w:val="32"/>
          <w:szCs w:val="32"/>
        </w:rPr>
      </w:pPr>
      <w:hyperlink w:anchor="_Toc208165042" w:history="1">
        <w:r w:rsidRPr="0007162E">
          <w:rPr>
            <w:rStyle w:val="Hyperlink"/>
            <w:rFonts w:hint="eastAsia"/>
            <w:noProof/>
            <w:sz w:val="24"/>
            <w:szCs w:val="24"/>
            <w:rtl/>
          </w:rPr>
          <w:t>التحول</w:t>
        </w:r>
        <w:r w:rsidRPr="0007162E">
          <w:rPr>
            <w:rStyle w:val="Hyperlink"/>
            <w:noProof/>
            <w:sz w:val="24"/>
            <w:szCs w:val="24"/>
            <w:rtl/>
          </w:rPr>
          <w:t xml:space="preserve"> </w:t>
        </w:r>
        <w:r w:rsidRPr="0007162E">
          <w:rPr>
            <w:rStyle w:val="Hyperlink"/>
            <w:rFonts w:hint="eastAsia"/>
            <w:noProof/>
            <w:sz w:val="24"/>
            <w:szCs w:val="24"/>
            <w:rtl/>
          </w:rPr>
          <w:t>في</w:t>
        </w:r>
        <w:r w:rsidRPr="0007162E">
          <w:rPr>
            <w:rStyle w:val="Hyperlink"/>
            <w:noProof/>
            <w:sz w:val="24"/>
            <w:szCs w:val="24"/>
            <w:rtl/>
          </w:rPr>
          <w:t xml:space="preserve"> </w:t>
        </w:r>
        <w:r w:rsidRPr="0007162E">
          <w:rPr>
            <w:rStyle w:val="Hyperlink"/>
            <w:rFonts w:hint="eastAsia"/>
            <w:noProof/>
            <w:sz w:val="24"/>
            <w:szCs w:val="24"/>
            <w:rtl/>
          </w:rPr>
          <w:t>القطاع</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_Toc208165042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39</w:t>
        </w:r>
        <w:r w:rsidRPr="0007162E">
          <w:rPr>
            <w:noProof/>
            <w:webHidden/>
            <w:sz w:val="24"/>
            <w:szCs w:val="24"/>
          </w:rPr>
          <w:fldChar w:fldCharType="end"/>
        </w:r>
      </w:hyperlink>
    </w:p>
    <w:p w14:paraId="3C07D875" w14:textId="17E1C353" w:rsidR="0007162E" w:rsidRPr="0007162E" w:rsidRDefault="0007162E" w:rsidP="0007162E">
      <w:pPr>
        <w:pStyle w:val="20"/>
        <w:tabs>
          <w:tab w:val="right" w:leader="dot" w:pos="10194"/>
        </w:tabs>
        <w:spacing w:after="0" w:line="276" w:lineRule="auto"/>
        <w:rPr>
          <w:rFonts w:asciiTheme="minorHAnsi" w:eastAsiaTheme="minorEastAsia" w:hAnsiTheme="minorHAnsi" w:cstheme="minorBidi"/>
          <w:noProof/>
          <w:sz w:val="32"/>
          <w:szCs w:val="32"/>
        </w:rPr>
      </w:pPr>
      <w:hyperlink w:anchor="_Toc208165043" w:history="1">
        <w:r w:rsidRPr="0007162E">
          <w:rPr>
            <w:rStyle w:val="Hyperlink"/>
            <w:rFonts w:hint="eastAsia"/>
            <w:noProof/>
            <w:sz w:val="24"/>
            <w:szCs w:val="24"/>
            <w:rtl/>
          </w:rPr>
          <w:t>الموظفين</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_Toc208165043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40</w:t>
        </w:r>
        <w:r w:rsidRPr="0007162E">
          <w:rPr>
            <w:noProof/>
            <w:webHidden/>
            <w:sz w:val="24"/>
            <w:szCs w:val="24"/>
          </w:rPr>
          <w:fldChar w:fldCharType="end"/>
        </w:r>
      </w:hyperlink>
    </w:p>
    <w:p w14:paraId="1407D4A7" w14:textId="1A4711EE" w:rsidR="0007162E" w:rsidRPr="0007162E" w:rsidRDefault="0007162E" w:rsidP="0007162E">
      <w:pPr>
        <w:pStyle w:val="10"/>
        <w:tabs>
          <w:tab w:val="right" w:leader="dot" w:pos="10194"/>
        </w:tabs>
        <w:spacing w:after="0" w:line="276" w:lineRule="auto"/>
        <w:rPr>
          <w:rFonts w:asciiTheme="minorHAnsi" w:eastAsiaTheme="minorEastAsia" w:hAnsiTheme="minorHAnsi" w:cstheme="minorBidi"/>
          <w:noProof/>
          <w:sz w:val="32"/>
          <w:szCs w:val="32"/>
        </w:rPr>
      </w:pPr>
      <w:hyperlink w:anchor="_Toc208165044" w:history="1">
        <w:r w:rsidRPr="0007162E">
          <w:rPr>
            <w:rStyle w:val="Hyperlink"/>
            <w:rFonts w:hint="eastAsia"/>
            <w:noProof/>
            <w:sz w:val="24"/>
            <w:szCs w:val="24"/>
            <w:rtl/>
          </w:rPr>
          <w:t>النتائج</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_Toc208165044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42</w:t>
        </w:r>
        <w:r w:rsidRPr="0007162E">
          <w:rPr>
            <w:noProof/>
            <w:webHidden/>
            <w:sz w:val="24"/>
            <w:szCs w:val="24"/>
          </w:rPr>
          <w:fldChar w:fldCharType="end"/>
        </w:r>
      </w:hyperlink>
    </w:p>
    <w:p w14:paraId="0B75BD79" w14:textId="71011555" w:rsidR="0007162E" w:rsidRPr="0007162E" w:rsidRDefault="0007162E" w:rsidP="0007162E">
      <w:pPr>
        <w:pStyle w:val="10"/>
        <w:tabs>
          <w:tab w:val="right" w:leader="dot" w:pos="10194"/>
        </w:tabs>
        <w:spacing w:after="0" w:line="276" w:lineRule="auto"/>
        <w:rPr>
          <w:rFonts w:asciiTheme="minorHAnsi" w:eastAsiaTheme="minorEastAsia" w:hAnsiTheme="minorHAnsi" w:cstheme="minorBidi"/>
          <w:noProof/>
          <w:sz w:val="32"/>
          <w:szCs w:val="32"/>
        </w:rPr>
      </w:pPr>
      <w:hyperlink w:anchor="_Toc208165045" w:history="1">
        <w:r w:rsidRPr="0007162E">
          <w:rPr>
            <w:rStyle w:val="Hyperlink"/>
            <w:rFonts w:hint="eastAsia"/>
            <w:noProof/>
            <w:sz w:val="24"/>
            <w:szCs w:val="24"/>
            <w:rtl/>
          </w:rPr>
          <w:t>التوصيات</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_Toc208165045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43</w:t>
        </w:r>
        <w:r w:rsidRPr="0007162E">
          <w:rPr>
            <w:noProof/>
            <w:webHidden/>
            <w:sz w:val="24"/>
            <w:szCs w:val="24"/>
          </w:rPr>
          <w:fldChar w:fldCharType="end"/>
        </w:r>
      </w:hyperlink>
    </w:p>
    <w:p w14:paraId="3EF28447" w14:textId="750911DC" w:rsidR="0007162E" w:rsidRPr="0007162E" w:rsidRDefault="0007162E" w:rsidP="0007162E">
      <w:pPr>
        <w:pStyle w:val="10"/>
        <w:tabs>
          <w:tab w:val="right" w:leader="dot" w:pos="10194"/>
        </w:tabs>
        <w:spacing w:after="0" w:line="276" w:lineRule="auto"/>
        <w:rPr>
          <w:rFonts w:asciiTheme="minorHAnsi" w:eastAsiaTheme="minorEastAsia" w:hAnsiTheme="minorHAnsi" w:cstheme="minorBidi"/>
          <w:noProof/>
          <w:sz w:val="32"/>
          <w:szCs w:val="32"/>
        </w:rPr>
      </w:pPr>
      <w:hyperlink w:anchor="_Toc208165046" w:history="1">
        <w:r w:rsidRPr="0007162E">
          <w:rPr>
            <w:rStyle w:val="Hyperlink"/>
            <w:rFonts w:hint="eastAsia"/>
            <w:noProof/>
            <w:sz w:val="24"/>
            <w:szCs w:val="24"/>
            <w:rtl/>
          </w:rPr>
          <w:t>ملحق</w:t>
        </w:r>
        <w:r w:rsidRPr="0007162E">
          <w:rPr>
            <w:rStyle w:val="Hyperlink"/>
            <w:noProof/>
            <w:sz w:val="24"/>
            <w:szCs w:val="24"/>
            <w:rtl/>
          </w:rPr>
          <w:t xml:space="preserve"> </w:t>
        </w:r>
        <w:r w:rsidRPr="0007162E">
          <w:rPr>
            <w:rStyle w:val="Hyperlink"/>
            <w:rFonts w:hint="eastAsia"/>
            <w:noProof/>
            <w:sz w:val="24"/>
            <w:szCs w:val="24"/>
            <w:rtl/>
          </w:rPr>
          <w:t>أبرز</w:t>
        </w:r>
        <w:r w:rsidRPr="0007162E">
          <w:rPr>
            <w:rStyle w:val="Hyperlink"/>
            <w:noProof/>
            <w:sz w:val="24"/>
            <w:szCs w:val="24"/>
            <w:rtl/>
          </w:rPr>
          <w:t xml:space="preserve"> </w:t>
        </w:r>
        <w:r w:rsidRPr="0007162E">
          <w:rPr>
            <w:rStyle w:val="Hyperlink"/>
            <w:rFonts w:hint="eastAsia"/>
            <w:noProof/>
            <w:sz w:val="24"/>
            <w:szCs w:val="24"/>
            <w:rtl/>
          </w:rPr>
          <w:t>المواد</w:t>
        </w:r>
        <w:r w:rsidRPr="0007162E">
          <w:rPr>
            <w:noProof/>
            <w:webHidden/>
            <w:sz w:val="24"/>
            <w:szCs w:val="24"/>
          </w:rPr>
          <w:tab/>
        </w:r>
        <w:r w:rsidRPr="0007162E">
          <w:rPr>
            <w:noProof/>
            <w:webHidden/>
            <w:sz w:val="24"/>
            <w:szCs w:val="24"/>
          </w:rPr>
          <w:fldChar w:fldCharType="begin"/>
        </w:r>
        <w:r w:rsidRPr="0007162E">
          <w:rPr>
            <w:noProof/>
            <w:webHidden/>
            <w:sz w:val="24"/>
            <w:szCs w:val="24"/>
          </w:rPr>
          <w:instrText xml:space="preserve"> PAGEREF _Toc208165046 \h </w:instrText>
        </w:r>
        <w:r w:rsidRPr="0007162E">
          <w:rPr>
            <w:noProof/>
            <w:webHidden/>
            <w:sz w:val="24"/>
            <w:szCs w:val="24"/>
          </w:rPr>
        </w:r>
        <w:r w:rsidRPr="0007162E">
          <w:rPr>
            <w:noProof/>
            <w:webHidden/>
            <w:sz w:val="24"/>
            <w:szCs w:val="24"/>
          </w:rPr>
          <w:fldChar w:fldCharType="separate"/>
        </w:r>
        <w:r w:rsidR="00070BBD">
          <w:rPr>
            <w:noProof/>
            <w:webHidden/>
            <w:sz w:val="24"/>
            <w:szCs w:val="24"/>
            <w:rtl/>
          </w:rPr>
          <w:t>46</w:t>
        </w:r>
        <w:r w:rsidRPr="0007162E">
          <w:rPr>
            <w:noProof/>
            <w:webHidden/>
            <w:sz w:val="24"/>
            <w:szCs w:val="24"/>
          </w:rPr>
          <w:fldChar w:fldCharType="end"/>
        </w:r>
      </w:hyperlink>
    </w:p>
    <w:p w14:paraId="3B2E5348" w14:textId="78C96FE8" w:rsidR="00AB3D93" w:rsidRPr="00AB3D93" w:rsidRDefault="00392190" w:rsidP="0007162E">
      <w:pPr>
        <w:spacing w:after="0" w:line="276" w:lineRule="auto"/>
        <w:rPr>
          <w:rtl/>
        </w:rPr>
      </w:pPr>
      <w:r w:rsidRPr="0007162E">
        <w:rPr>
          <w:sz w:val="24"/>
          <w:szCs w:val="24"/>
          <w:rtl/>
        </w:rPr>
        <w:fldChar w:fldCharType="end"/>
      </w:r>
    </w:p>
    <w:p w14:paraId="42573FA7" w14:textId="24CB2DF1" w:rsidR="00AB3D93" w:rsidRDefault="00AB3D93">
      <w:pPr>
        <w:bidi w:val="0"/>
        <w:rPr>
          <w:rtl/>
        </w:rPr>
      </w:pPr>
      <w:r>
        <w:rPr>
          <w:rtl/>
        </w:rPr>
        <w:br w:type="page"/>
      </w:r>
    </w:p>
    <w:p w14:paraId="17B32913" w14:textId="75FB6503" w:rsidR="00AB3D93" w:rsidRPr="00AB3D93" w:rsidRDefault="000E6F42" w:rsidP="00AB3D93">
      <w:pPr>
        <w:pStyle w:val="1"/>
        <w:rPr>
          <w:rtl/>
        </w:rPr>
      </w:pPr>
      <w:bookmarkStart w:id="1" w:name="_Toc208165011"/>
      <w:r>
        <w:rPr>
          <w:rFonts w:hint="cs"/>
          <w:rtl/>
        </w:rPr>
        <w:lastRenderedPageBreak/>
        <w:t>المنهجية</w:t>
      </w:r>
      <w:bookmarkEnd w:id="1"/>
    </w:p>
    <w:p w14:paraId="09FEB7D4" w14:textId="6EE71966" w:rsidR="004879BA" w:rsidRDefault="004879BA" w:rsidP="00CD334C">
      <w:pPr>
        <w:pStyle w:val="2"/>
        <w:spacing w:before="0" w:after="0"/>
        <w:rPr>
          <w:rtl/>
        </w:rPr>
      </w:pPr>
      <w:bookmarkStart w:id="2" w:name="_Toc208165012"/>
      <w:r w:rsidRPr="004879BA">
        <w:rPr>
          <w:rFonts w:hint="cs"/>
          <w:rtl/>
        </w:rPr>
        <w:t>الأهداف</w:t>
      </w:r>
      <w:bookmarkEnd w:id="2"/>
    </w:p>
    <w:p w14:paraId="29047189" w14:textId="77777777" w:rsidR="00A813B8" w:rsidRPr="00CD334C" w:rsidRDefault="00A813B8" w:rsidP="00CD334C">
      <w:pPr>
        <w:numPr>
          <w:ilvl w:val="0"/>
          <w:numId w:val="1"/>
        </w:numPr>
        <w:spacing w:after="0"/>
        <w:rPr>
          <w:sz w:val="24"/>
          <w:szCs w:val="24"/>
        </w:rPr>
      </w:pPr>
      <w:r w:rsidRPr="00CD334C">
        <w:rPr>
          <w:sz w:val="24"/>
          <w:szCs w:val="24"/>
          <w:rtl/>
        </w:rPr>
        <w:t>تحليل الصورة الإعلامية والجماهيرية للشـركة السعودية للكهرباء عبر الإعلام التقليدي ومنصات التواصل الاجتماعي.</w:t>
      </w:r>
    </w:p>
    <w:p w14:paraId="2A844EFE" w14:textId="40AF0D6A" w:rsidR="00A813B8" w:rsidRPr="00CD334C" w:rsidRDefault="00A813B8" w:rsidP="00CD334C">
      <w:pPr>
        <w:numPr>
          <w:ilvl w:val="0"/>
          <w:numId w:val="1"/>
        </w:numPr>
        <w:spacing w:after="0"/>
        <w:rPr>
          <w:sz w:val="24"/>
          <w:szCs w:val="24"/>
        </w:rPr>
      </w:pPr>
      <w:r w:rsidRPr="00CD334C">
        <w:rPr>
          <w:sz w:val="24"/>
          <w:szCs w:val="24"/>
          <w:rtl/>
        </w:rPr>
        <w:t xml:space="preserve">تحديد أبرز </w:t>
      </w:r>
      <w:r w:rsidRPr="00CD334C">
        <w:rPr>
          <w:rFonts w:hint="cs"/>
          <w:sz w:val="24"/>
          <w:szCs w:val="24"/>
          <w:rtl/>
        </w:rPr>
        <w:t xml:space="preserve">المواضيع </w:t>
      </w:r>
      <w:r w:rsidRPr="00CD334C">
        <w:rPr>
          <w:sz w:val="24"/>
          <w:szCs w:val="24"/>
          <w:rtl/>
        </w:rPr>
        <w:t>القضايا والأزمات والأحداث التي شكّلت محور التغطية الإعلامية والتفاعل الجماهيري خلال الفترة محل الدراسة.</w:t>
      </w:r>
    </w:p>
    <w:p w14:paraId="30D71EEC" w14:textId="77777777" w:rsidR="00A813B8" w:rsidRPr="00CD334C" w:rsidRDefault="00A813B8" w:rsidP="00CD334C">
      <w:pPr>
        <w:numPr>
          <w:ilvl w:val="0"/>
          <w:numId w:val="1"/>
        </w:numPr>
        <w:spacing w:after="0"/>
        <w:rPr>
          <w:sz w:val="24"/>
          <w:szCs w:val="24"/>
        </w:rPr>
      </w:pPr>
      <w:r w:rsidRPr="00CD334C">
        <w:rPr>
          <w:sz w:val="24"/>
          <w:szCs w:val="24"/>
          <w:rtl/>
        </w:rPr>
        <w:t>قياس الانطباعات العامة (الإيجابية، السلبية، المحايدة)، ورصد انعكاسها على السمعة المؤسسية للشركة.</w:t>
      </w:r>
    </w:p>
    <w:p w14:paraId="7D39ABEF" w14:textId="42BFAF7F" w:rsidR="00A813B8" w:rsidRPr="00CD334C" w:rsidRDefault="00A813B8" w:rsidP="00CD334C">
      <w:pPr>
        <w:numPr>
          <w:ilvl w:val="0"/>
          <w:numId w:val="1"/>
        </w:numPr>
        <w:spacing w:after="0"/>
        <w:rPr>
          <w:sz w:val="24"/>
          <w:szCs w:val="24"/>
        </w:rPr>
      </w:pPr>
      <w:r w:rsidRPr="00CD334C">
        <w:rPr>
          <w:sz w:val="24"/>
          <w:szCs w:val="24"/>
          <w:rtl/>
        </w:rPr>
        <w:t>تقديم توصيات استراتيجية لتعزيز الاتصال المؤسسي وإدارة الأزمات، بما يسهم في تحسين مستوى رضا الجمهور.</w:t>
      </w:r>
    </w:p>
    <w:p w14:paraId="0C986374" w14:textId="29EC2184" w:rsidR="00AB3D93" w:rsidRDefault="00AB3D93" w:rsidP="00CD334C">
      <w:pPr>
        <w:pStyle w:val="2"/>
        <w:spacing w:before="0" w:after="0"/>
        <w:rPr>
          <w:rtl/>
        </w:rPr>
      </w:pPr>
      <w:bookmarkStart w:id="3" w:name="_Toc208165013"/>
      <w:r>
        <w:rPr>
          <w:rFonts w:hint="cs"/>
          <w:rtl/>
        </w:rPr>
        <w:t>التساؤلات</w:t>
      </w:r>
      <w:bookmarkEnd w:id="3"/>
    </w:p>
    <w:p w14:paraId="0B631530" w14:textId="55864818" w:rsidR="00C938A4" w:rsidRPr="00CD334C" w:rsidRDefault="00C938A4" w:rsidP="00CD334C">
      <w:pPr>
        <w:numPr>
          <w:ilvl w:val="0"/>
          <w:numId w:val="2"/>
        </w:numPr>
        <w:spacing w:after="0"/>
        <w:rPr>
          <w:sz w:val="24"/>
          <w:szCs w:val="24"/>
        </w:rPr>
      </w:pPr>
      <w:r w:rsidRPr="00CD334C">
        <w:rPr>
          <w:sz w:val="24"/>
          <w:szCs w:val="24"/>
          <w:rtl/>
        </w:rPr>
        <w:t xml:space="preserve">ما القضايا الأكثر تداولًا بين </w:t>
      </w:r>
      <w:r w:rsidRPr="00CD334C">
        <w:rPr>
          <w:b/>
          <w:bCs/>
          <w:sz w:val="24"/>
          <w:szCs w:val="24"/>
          <w:rtl/>
        </w:rPr>
        <w:t>المشتركين</w:t>
      </w:r>
      <w:r w:rsidRPr="00CD334C">
        <w:rPr>
          <w:sz w:val="24"/>
          <w:szCs w:val="24"/>
          <w:rtl/>
        </w:rPr>
        <w:t>؟</w:t>
      </w:r>
    </w:p>
    <w:p w14:paraId="21AC6D44" w14:textId="1E370AC5" w:rsidR="00C938A4" w:rsidRPr="00CD334C" w:rsidRDefault="00C938A4" w:rsidP="00CD334C">
      <w:pPr>
        <w:numPr>
          <w:ilvl w:val="0"/>
          <w:numId w:val="2"/>
        </w:numPr>
        <w:spacing w:after="0"/>
        <w:rPr>
          <w:sz w:val="24"/>
          <w:szCs w:val="24"/>
        </w:rPr>
      </w:pPr>
      <w:r w:rsidRPr="00CD334C">
        <w:rPr>
          <w:rFonts w:hint="cs"/>
          <w:sz w:val="24"/>
          <w:szCs w:val="24"/>
          <w:rtl/>
        </w:rPr>
        <w:t xml:space="preserve">ماهي طبيعة التطرق </w:t>
      </w:r>
      <w:r w:rsidRPr="00CD334C">
        <w:rPr>
          <w:rFonts w:hint="cs"/>
          <w:b/>
          <w:bCs/>
          <w:sz w:val="24"/>
          <w:szCs w:val="24"/>
          <w:rtl/>
        </w:rPr>
        <w:t>ل</w:t>
      </w:r>
      <w:r w:rsidRPr="00CD334C">
        <w:rPr>
          <w:b/>
          <w:bCs/>
          <w:sz w:val="24"/>
          <w:szCs w:val="24"/>
          <w:rtl/>
        </w:rPr>
        <w:t>لجهات التنظيمية (هيئة تنظيم الكهرباء، وزارة الطاقة)</w:t>
      </w:r>
      <w:r w:rsidRPr="00CD334C">
        <w:rPr>
          <w:sz w:val="24"/>
          <w:szCs w:val="24"/>
          <w:rtl/>
        </w:rPr>
        <w:t xml:space="preserve"> في النقاش؟</w:t>
      </w:r>
    </w:p>
    <w:p w14:paraId="6EE8886A" w14:textId="64D65D10" w:rsidR="00C938A4" w:rsidRPr="00CD334C" w:rsidRDefault="00C938A4" w:rsidP="00CD334C">
      <w:pPr>
        <w:numPr>
          <w:ilvl w:val="0"/>
          <w:numId w:val="2"/>
        </w:numPr>
        <w:spacing w:after="0"/>
        <w:rPr>
          <w:sz w:val="24"/>
          <w:szCs w:val="24"/>
        </w:rPr>
      </w:pPr>
      <w:r w:rsidRPr="00CD334C">
        <w:rPr>
          <w:sz w:val="24"/>
          <w:szCs w:val="24"/>
          <w:rtl/>
        </w:rPr>
        <w:t xml:space="preserve">ما طبيعة التناول الخاص بـ </w:t>
      </w:r>
      <w:r w:rsidRPr="00CD334C">
        <w:rPr>
          <w:b/>
          <w:bCs/>
          <w:sz w:val="24"/>
          <w:szCs w:val="24"/>
          <w:rtl/>
        </w:rPr>
        <w:t>المقاولين</w:t>
      </w:r>
      <w:r w:rsidRPr="00CD334C">
        <w:rPr>
          <w:sz w:val="24"/>
          <w:szCs w:val="24"/>
          <w:rtl/>
        </w:rPr>
        <w:t>؟</w:t>
      </w:r>
    </w:p>
    <w:p w14:paraId="69C64BFB" w14:textId="1C930A44" w:rsidR="00C938A4" w:rsidRPr="00CD334C" w:rsidRDefault="00C938A4" w:rsidP="00CD334C">
      <w:pPr>
        <w:numPr>
          <w:ilvl w:val="0"/>
          <w:numId w:val="2"/>
        </w:numPr>
        <w:spacing w:after="0"/>
        <w:rPr>
          <w:sz w:val="24"/>
          <w:szCs w:val="24"/>
        </w:rPr>
      </w:pPr>
      <w:r w:rsidRPr="00CD334C">
        <w:rPr>
          <w:sz w:val="24"/>
          <w:szCs w:val="24"/>
          <w:rtl/>
        </w:rPr>
        <w:t xml:space="preserve">ما هي طبيعة </w:t>
      </w:r>
      <w:r w:rsidRPr="00CD334C">
        <w:rPr>
          <w:rFonts w:hint="cs"/>
          <w:sz w:val="24"/>
          <w:szCs w:val="24"/>
          <w:rtl/>
        </w:rPr>
        <w:t xml:space="preserve">التناول من </w:t>
      </w:r>
      <w:r w:rsidRPr="00CD334C">
        <w:rPr>
          <w:b/>
          <w:bCs/>
          <w:sz w:val="24"/>
          <w:szCs w:val="24"/>
          <w:rtl/>
        </w:rPr>
        <w:t>المنصات والحسابات الإخبارية</w:t>
      </w:r>
      <w:r w:rsidRPr="00CD334C">
        <w:rPr>
          <w:sz w:val="24"/>
          <w:szCs w:val="24"/>
          <w:rtl/>
        </w:rPr>
        <w:t>؟</w:t>
      </w:r>
    </w:p>
    <w:p w14:paraId="66249BE9" w14:textId="49CFA3E8" w:rsidR="00C938A4" w:rsidRPr="00CD334C" w:rsidRDefault="00C938A4" w:rsidP="00CD334C">
      <w:pPr>
        <w:numPr>
          <w:ilvl w:val="0"/>
          <w:numId w:val="2"/>
        </w:numPr>
        <w:spacing w:after="0"/>
        <w:rPr>
          <w:sz w:val="24"/>
          <w:szCs w:val="24"/>
        </w:rPr>
      </w:pPr>
      <w:r w:rsidRPr="00CD334C">
        <w:rPr>
          <w:sz w:val="24"/>
          <w:szCs w:val="24"/>
          <w:rtl/>
        </w:rPr>
        <w:t xml:space="preserve">ما القضايا الأبرز ضمن </w:t>
      </w:r>
      <w:r w:rsidRPr="00CD334C">
        <w:rPr>
          <w:b/>
          <w:bCs/>
          <w:sz w:val="24"/>
          <w:szCs w:val="24"/>
          <w:rtl/>
        </w:rPr>
        <w:t>الاتفاقيات والشراكات</w:t>
      </w:r>
      <w:r w:rsidRPr="00CD334C">
        <w:rPr>
          <w:sz w:val="24"/>
          <w:szCs w:val="24"/>
          <w:rtl/>
        </w:rPr>
        <w:t>؟</w:t>
      </w:r>
    </w:p>
    <w:p w14:paraId="257E34C1" w14:textId="33F22559" w:rsidR="00C938A4" w:rsidRPr="00CD334C" w:rsidRDefault="00C938A4" w:rsidP="00CD334C">
      <w:pPr>
        <w:numPr>
          <w:ilvl w:val="0"/>
          <w:numId w:val="2"/>
        </w:numPr>
        <w:spacing w:after="0"/>
        <w:rPr>
          <w:sz w:val="24"/>
          <w:szCs w:val="24"/>
        </w:rPr>
      </w:pPr>
      <w:r w:rsidRPr="00CD334C">
        <w:rPr>
          <w:sz w:val="24"/>
          <w:szCs w:val="24"/>
          <w:rtl/>
        </w:rPr>
        <w:t xml:space="preserve">كيف يتم تناول </w:t>
      </w:r>
      <w:r w:rsidRPr="00CD334C">
        <w:rPr>
          <w:b/>
          <w:bCs/>
          <w:sz w:val="24"/>
          <w:szCs w:val="24"/>
          <w:rtl/>
        </w:rPr>
        <w:t>مشاريع</w:t>
      </w:r>
      <w:r w:rsidR="00504E1B" w:rsidRPr="00CD334C">
        <w:rPr>
          <w:rFonts w:hint="cs"/>
          <w:b/>
          <w:bCs/>
          <w:sz w:val="24"/>
          <w:szCs w:val="24"/>
          <w:rtl/>
        </w:rPr>
        <w:t xml:space="preserve"> الشركة</w:t>
      </w:r>
      <w:r w:rsidRPr="00CD334C">
        <w:rPr>
          <w:sz w:val="24"/>
          <w:szCs w:val="24"/>
          <w:rtl/>
        </w:rPr>
        <w:t>؟</w:t>
      </w:r>
    </w:p>
    <w:p w14:paraId="75BA944C" w14:textId="5942FABF" w:rsidR="00C938A4" w:rsidRPr="00CD334C" w:rsidRDefault="00C938A4" w:rsidP="00CD334C">
      <w:pPr>
        <w:numPr>
          <w:ilvl w:val="0"/>
          <w:numId w:val="2"/>
        </w:numPr>
        <w:spacing w:after="0"/>
        <w:rPr>
          <w:sz w:val="24"/>
          <w:szCs w:val="24"/>
        </w:rPr>
      </w:pPr>
      <w:r w:rsidRPr="00CD334C">
        <w:rPr>
          <w:sz w:val="24"/>
          <w:szCs w:val="24"/>
          <w:rtl/>
        </w:rPr>
        <w:t xml:space="preserve">ما طبيعة النقاش حول </w:t>
      </w:r>
      <w:r w:rsidR="00934229">
        <w:rPr>
          <w:rFonts w:hint="cs"/>
          <w:b/>
          <w:bCs/>
          <w:sz w:val="24"/>
          <w:szCs w:val="24"/>
          <w:rtl/>
        </w:rPr>
        <w:t>التحول في القطاع</w:t>
      </w:r>
      <w:r w:rsidRPr="00CD334C">
        <w:rPr>
          <w:sz w:val="24"/>
          <w:szCs w:val="24"/>
          <w:rtl/>
        </w:rPr>
        <w:t>؟</w:t>
      </w:r>
    </w:p>
    <w:p w14:paraId="429182A3" w14:textId="77777777" w:rsidR="00C938A4" w:rsidRPr="00CD334C" w:rsidRDefault="00C938A4" w:rsidP="00CD334C">
      <w:pPr>
        <w:numPr>
          <w:ilvl w:val="0"/>
          <w:numId w:val="2"/>
        </w:numPr>
        <w:spacing w:after="0"/>
        <w:rPr>
          <w:sz w:val="24"/>
          <w:szCs w:val="24"/>
        </w:rPr>
      </w:pPr>
      <w:r w:rsidRPr="00CD334C">
        <w:rPr>
          <w:sz w:val="24"/>
          <w:szCs w:val="24"/>
          <w:rtl/>
        </w:rPr>
        <w:t>ما الأنماط الزمنية للنقاش العام؟ وما أبرز الأشهر والأيام التي شكّلت موجات تفاعل استثنائية؟</w:t>
      </w:r>
    </w:p>
    <w:p w14:paraId="251BCBCE" w14:textId="77777777" w:rsidR="00C938A4" w:rsidRPr="00CD334C" w:rsidRDefault="00C938A4" w:rsidP="00CD334C">
      <w:pPr>
        <w:numPr>
          <w:ilvl w:val="0"/>
          <w:numId w:val="2"/>
        </w:numPr>
        <w:spacing w:after="0"/>
        <w:rPr>
          <w:sz w:val="24"/>
          <w:szCs w:val="24"/>
        </w:rPr>
      </w:pPr>
      <w:r w:rsidRPr="00CD334C">
        <w:rPr>
          <w:sz w:val="24"/>
          <w:szCs w:val="24"/>
          <w:rtl/>
        </w:rPr>
        <w:t xml:space="preserve">ما الفرق بين طبيعة التناول في </w:t>
      </w:r>
      <w:r w:rsidRPr="00CD334C">
        <w:rPr>
          <w:b/>
          <w:bCs/>
          <w:sz w:val="24"/>
          <w:szCs w:val="24"/>
          <w:rtl/>
        </w:rPr>
        <w:t>الإعلام التقليدي</w:t>
      </w:r>
      <w:r w:rsidRPr="00CD334C">
        <w:rPr>
          <w:sz w:val="24"/>
          <w:szCs w:val="24"/>
          <w:rtl/>
        </w:rPr>
        <w:t xml:space="preserve"> مقارنة بالمنصات الاجتماعية؟</w:t>
      </w:r>
    </w:p>
    <w:p w14:paraId="3666768D" w14:textId="0AFC7612" w:rsidR="00C938A4" w:rsidRPr="00CD334C" w:rsidRDefault="00C938A4" w:rsidP="00CD334C">
      <w:pPr>
        <w:numPr>
          <w:ilvl w:val="0"/>
          <w:numId w:val="2"/>
        </w:numPr>
        <w:spacing w:after="0"/>
        <w:rPr>
          <w:sz w:val="24"/>
          <w:szCs w:val="24"/>
        </w:rPr>
      </w:pPr>
      <w:r w:rsidRPr="00CD334C">
        <w:rPr>
          <w:sz w:val="24"/>
          <w:szCs w:val="24"/>
          <w:rtl/>
        </w:rPr>
        <w:t>ما الوسوم والمواضيع التي قادت الاهتمام الأوسع</w:t>
      </w:r>
      <w:r w:rsidR="00504E1B" w:rsidRPr="00CD334C">
        <w:rPr>
          <w:rFonts w:hint="cs"/>
          <w:sz w:val="24"/>
          <w:szCs w:val="24"/>
          <w:rtl/>
        </w:rPr>
        <w:t>؟</w:t>
      </w:r>
      <w:r w:rsidRPr="00CD334C">
        <w:rPr>
          <w:sz w:val="24"/>
          <w:szCs w:val="24"/>
          <w:rtl/>
        </w:rPr>
        <w:t xml:space="preserve"> وما أثرها على الانطباعات العامة؟</w:t>
      </w:r>
    </w:p>
    <w:p w14:paraId="72EC9873" w14:textId="3C208CC4" w:rsidR="00A813B8" w:rsidRPr="00CD334C" w:rsidRDefault="00C938A4" w:rsidP="00CD334C">
      <w:pPr>
        <w:numPr>
          <w:ilvl w:val="0"/>
          <w:numId w:val="2"/>
        </w:numPr>
        <w:spacing w:after="0"/>
        <w:rPr>
          <w:sz w:val="24"/>
          <w:szCs w:val="24"/>
          <w:rtl/>
        </w:rPr>
      </w:pPr>
      <w:r w:rsidRPr="00CD334C">
        <w:rPr>
          <w:sz w:val="24"/>
          <w:szCs w:val="24"/>
          <w:rtl/>
        </w:rPr>
        <w:t xml:space="preserve">كيف تنعكس التفاعلات مجتمعة على </w:t>
      </w:r>
      <w:r w:rsidRPr="00CD334C">
        <w:rPr>
          <w:b/>
          <w:bCs/>
          <w:sz w:val="24"/>
          <w:szCs w:val="24"/>
          <w:rtl/>
        </w:rPr>
        <w:t>سمعة الشركة</w:t>
      </w:r>
      <w:r w:rsidRPr="00CD334C">
        <w:rPr>
          <w:sz w:val="24"/>
          <w:szCs w:val="24"/>
          <w:rtl/>
        </w:rPr>
        <w:t>؟ وما أولويات إدارة السمعة في ضوء النتائج؟</w:t>
      </w:r>
    </w:p>
    <w:p w14:paraId="29867D79" w14:textId="77777777" w:rsidR="006008D6" w:rsidRPr="000E6F42" w:rsidRDefault="006008D6" w:rsidP="00CD334C">
      <w:pPr>
        <w:pStyle w:val="2"/>
        <w:spacing w:before="0" w:after="0"/>
      </w:pPr>
      <w:bookmarkStart w:id="4" w:name="_Toc208165014"/>
      <w:r w:rsidRPr="000E6F42">
        <w:rPr>
          <w:rtl/>
        </w:rPr>
        <w:t>النطاق والعيّنة</w:t>
      </w:r>
      <w:bookmarkEnd w:id="4"/>
    </w:p>
    <w:p w14:paraId="27884409" w14:textId="4EE76735" w:rsidR="006008D6" w:rsidRPr="00CD334C" w:rsidRDefault="006008D6" w:rsidP="00CD334C">
      <w:pPr>
        <w:numPr>
          <w:ilvl w:val="0"/>
          <w:numId w:val="50"/>
        </w:numPr>
        <w:spacing w:after="0"/>
        <w:rPr>
          <w:sz w:val="24"/>
          <w:szCs w:val="24"/>
        </w:rPr>
      </w:pPr>
      <w:r w:rsidRPr="00CD334C">
        <w:rPr>
          <w:b/>
          <w:bCs/>
          <w:sz w:val="24"/>
          <w:szCs w:val="24"/>
          <w:rtl/>
        </w:rPr>
        <w:t>الفترة الزمنية</w:t>
      </w:r>
      <w:r w:rsidRPr="00CD334C">
        <w:rPr>
          <w:b/>
          <w:bCs/>
          <w:sz w:val="24"/>
          <w:szCs w:val="24"/>
        </w:rPr>
        <w:t>:</w:t>
      </w:r>
      <w:r w:rsidRPr="00CD334C">
        <w:rPr>
          <w:sz w:val="24"/>
          <w:szCs w:val="24"/>
        </w:rPr>
        <w:t xml:space="preserve"> </w:t>
      </w:r>
      <w:r w:rsidRPr="00CD334C">
        <w:rPr>
          <w:sz w:val="24"/>
          <w:szCs w:val="24"/>
          <w:rtl/>
        </w:rPr>
        <w:t xml:space="preserve">من </w:t>
      </w:r>
      <w:r w:rsidRPr="00CD334C">
        <w:rPr>
          <w:b/>
          <w:bCs/>
          <w:sz w:val="24"/>
          <w:szCs w:val="24"/>
          <w:rtl/>
        </w:rPr>
        <w:t>أغسطس 2023</w:t>
      </w:r>
      <w:r w:rsidRPr="00CD334C">
        <w:rPr>
          <w:sz w:val="24"/>
          <w:szCs w:val="24"/>
          <w:rtl/>
        </w:rPr>
        <w:t xml:space="preserve"> حتى </w:t>
      </w:r>
      <w:r w:rsidRPr="00CD334C">
        <w:rPr>
          <w:b/>
          <w:bCs/>
          <w:sz w:val="24"/>
          <w:szCs w:val="24"/>
          <w:rtl/>
        </w:rPr>
        <w:t>يوليو 2025</w:t>
      </w:r>
      <w:r w:rsidRPr="00CD334C">
        <w:rPr>
          <w:sz w:val="24"/>
          <w:szCs w:val="24"/>
          <w:rtl/>
        </w:rPr>
        <w:t xml:space="preserve"> </w:t>
      </w:r>
    </w:p>
    <w:p w14:paraId="5A0EFA21" w14:textId="06CE10BB" w:rsidR="006008D6" w:rsidRPr="00CD334C" w:rsidRDefault="006008D6" w:rsidP="00CD334C">
      <w:pPr>
        <w:numPr>
          <w:ilvl w:val="0"/>
          <w:numId w:val="50"/>
        </w:numPr>
        <w:spacing w:after="0"/>
        <w:rPr>
          <w:sz w:val="24"/>
          <w:szCs w:val="24"/>
        </w:rPr>
      </w:pPr>
      <w:r w:rsidRPr="00CD334C">
        <w:rPr>
          <w:b/>
          <w:bCs/>
          <w:sz w:val="24"/>
          <w:szCs w:val="24"/>
          <w:rtl/>
        </w:rPr>
        <w:t>الإجمالي الكُلّي للعيّنة</w:t>
      </w:r>
      <w:r w:rsidRPr="00CD334C">
        <w:rPr>
          <w:rFonts w:hint="cs"/>
          <w:b/>
          <w:bCs/>
          <w:sz w:val="24"/>
          <w:szCs w:val="24"/>
          <w:rtl/>
        </w:rPr>
        <w:t xml:space="preserve"> </w:t>
      </w:r>
      <w:r w:rsidRPr="00CD334C">
        <w:rPr>
          <w:b/>
          <w:bCs/>
          <w:sz w:val="24"/>
          <w:szCs w:val="24"/>
        </w:rPr>
        <w:t>406,636</w:t>
      </w:r>
      <w:r w:rsidRPr="00CD334C">
        <w:rPr>
          <w:rFonts w:hint="cs"/>
          <w:b/>
          <w:bCs/>
          <w:sz w:val="24"/>
          <w:szCs w:val="24"/>
          <w:rtl/>
        </w:rPr>
        <w:t xml:space="preserve"> </w:t>
      </w:r>
      <w:r w:rsidRPr="00CD334C">
        <w:rPr>
          <w:b/>
          <w:bCs/>
          <w:sz w:val="24"/>
          <w:szCs w:val="24"/>
          <w:rtl/>
        </w:rPr>
        <w:t>مادة</w:t>
      </w:r>
      <w:r w:rsidRPr="00CD334C">
        <w:rPr>
          <w:sz w:val="24"/>
          <w:szCs w:val="24"/>
          <w:rtl/>
        </w:rPr>
        <w:t xml:space="preserve"> </w:t>
      </w:r>
      <w:r w:rsidRPr="00CD334C">
        <w:rPr>
          <w:rFonts w:hint="cs"/>
          <w:sz w:val="24"/>
          <w:szCs w:val="24"/>
          <w:rtl/>
        </w:rPr>
        <w:t>(</w:t>
      </w:r>
      <w:r w:rsidRPr="00CD334C">
        <w:rPr>
          <w:sz w:val="24"/>
          <w:szCs w:val="24"/>
        </w:rPr>
        <w:t>29,064</w:t>
      </w:r>
      <w:r w:rsidRPr="00CD334C">
        <w:rPr>
          <w:rFonts w:hint="cs"/>
          <w:sz w:val="24"/>
          <w:szCs w:val="24"/>
          <w:rtl/>
        </w:rPr>
        <w:t xml:space="preserve"> إعلام </w:t>
      </w:r>
      <w:r w:rsidRPr="00CD334C">
        <w:rPr>
          <w:sz w:val="24"/>
          <w:szCs w:val="24"/>
          <w:rtl/>
        </w:rPr>
        <w:t>تقليدي + 377,572 تواصل</w:t>
      </w:r>
      <w:r w:rsidRPr="00CD334C">
        <w:rPr>
          <w:rFonts w:hint="cs"/>
          <w:sz w:val="24"/>
          <w:szCs w:val="24"/>
          <w:rtl/>
        </w:rPr>
        <w:t>)</w:t>
      </w:r>
    </w:p>
    <w:p w14:paraId="77E540EF" w14:textId="075785A0" w:rsidR="006008D6" w:rsidRPr="00CD334C" w:rsidRDefault="006008D6" w:rsidP="00CD334C">
      <w:pPr>
        <w:numPr>
          <w:ilvl w:val="1"/>
          <w:numId w:val="50"/>
        </w:numPr>
        <w:spacing w:after="0"/>
        <w:rPr>
          <w:sz w:val="24"/>
          <w:szCs w:val="24"/>
        </w:rPr>
      </w:pPr>
      <w:r w:rsidRPr="00CD334C">
        <w:rPr>
          <w:b/>
          <w:bCs/>
          <w:sz w:val="24"/>
          <w:szCs w:val="24"/>
          <w:rtl/>
        </w:rPr>
        <w:t>الإعلام التقليدي</w:t>
      </w:r>
      <w:r w:rsidR="00A04664" w:rsidRPr="00CD334C">
        <w:rPr>
          <w:rFonts w:hint="cs"/>
          <w:b/>
          <w:bCs/>
          <w:sz w:val="24"/>
          <w:szCs w:val="24"/>
          <w:rtl/>
        </w:rPr>
        <w:t xml:space="preserve"> </w:t>
      </w:r>
      <w:r w:rsidRPr="00CD334C">
        <w:rPr>
          <w:b/>
          <w:bCs/>
          <w:sz w:val="24"/>
          <w:szCs w:val="24"/>
        </w:rPr>
        <w:t>29,064</w:t>
      </w:r>
      <w:r w:rsidR="00A04664" w:rsidRPr="00CD334C">
        <w:rPr>
          <w:rFonts w:hint="cs"/>
          <w:b/>
          <w:bCs/>
          <w:sz w:val="24"/>
          <w:szCs w:val="24"/>
          <w:rtl/>
        </w:rPr>
        <w:t xml:space="preserve"> </w:t>
      </w:r>
      <w:r w:rsidRPr="00CD334C">
        <w:rPr>
          <w:b/>
          <w:bCs/>
          <w:sz w:val="24"/>
          <w:szCs w:val="24"/>
          <w:rtl/>
        </w:rPr>
        <w:t>مادة</w:t>
      </w:r>
      <w:r w:rsidR="00A04664" w:rsidRPr="00CD334C">
        <w:rPr>
          <w:rFonts w:hint="cs"/>
          <w:sz w:val="24"/>
          <w:szCs w:val="24"/>
          <w:rtl/>
        </w:rPr>
        <w:t xml:space="preserve"> (</w:t>
      </w:r>
      <w:r w:rsidRPr="00CD334C">
        <w:rPr>
          <w:sz w:val="24"/>
          <w:szCs w:val="24"/>
          <w:rtl/>
        </w:rPr>
        <w:t>إجمالي التغطية</w:t>
      </w:r>
      <w:r w:rsidR="00A04664" w:rsidRPr="00CD334C">
        <w:rPr>
          <w:rFonts w:hint="cs"/>
          <w:sz w:val="24"/>
          <w:szCs w:val="24"/>
          <w:rtl/>
        </w:rPr>
        <w:t>)</w:t>
      </w:r>
    </w:p>
    <w:p w14:paraId="30F907A9" w14:textId="3F0D97E7" w:rsidR="006008D6" w:rsidRPr="00CD334C" w:rsidRDefault="006008D6" w:rsidP="00CD334C">
      <w:pPr>
        <w:numPr>
          <w:ilvl w:val="1"/>
          <w:numId w:val="50"/>
        </w:numPr>
        <w:spacing w:after="0"/>
        <w:rPr>
          <w:sz w:val="24"/>
          <w:szCs w:val="24"/>
        </w:rPr>
      </w:pPr>
      <w:r w:rsidRPr="00CD334C">
        <w:rPr>
          <w:b/>
          <w:bCs/>
          <w:sz w:val="24"/>
          <w:szCs w:val="24"/>
          <w:rtl/>
        </w:rPr>
        <w:t>منصّات التواصل</w:t>
      </w:r>
      <w:r w:rsidR="00A04664" w:rsidRPr="00CD334C">
        <w:rPr>
          <w:rFonts w:hint="cs"/>
          <w:b/>
          <w:bCs/>
          <w:sz w:val="24"/>
          <w:szCs w:val="24"/>
          <w:rtl/>
        </w:rPr>
        <w:t xml:space="preserve"> </w:t>
      </w:r>
      <w:r w:rsidRPr="00CD334C">
        <w:rPr>
          <w:b/>
          <w:bCs/>
          <w:sz w:val="24"/>
          <w:szCs w:val="24"/>
        </w:rPr>
        <w:t>377,572</w:t>
      </w:r>
      <w:r w:rsidR="00A04664" w:rsidRPr="00CD334C">
        <w:rPr>
          <w:rFonts w:hint="cs"/>
          <w:b/>
          <w:bCs/>
          <w:sz w:val="24"/>
          <w:szCs w:val="24"/>
          <w:rtl/>
        </w:rPr>
        <w:t xml:space="preserve"> </w:t>
      </w:r>
      <w:r w:rsidRPr="00CD334C">
        <w:rPr>
          <w:b/>
          <w:bCs/>
          <w:sz w:val="24"/>
          <w:szCs w:val="24"/>
          <w:rtl/>
        </w:rPr>
        <w:t>مادة</w:t>
      </w:r>
      <w:r w:rsidR="00A04664" w:rsidRPr="00CD334C">
        <w:rPr>
          <w:rFonts w:hint="cs"/>
          <w:sz w:val="24"/>
          <w:szCs w:val="24"/>
          <w:rtl/>
        </w:rPr>
        <w:t xml:space="preserve"> </w:t>
      </w:r>
      <w:r w:rsidRPr="00CD334C">
        <w:rPr>
          <w:sz w:val="24"/>
          <w:szCs w:val="24"/>
        </w:rPr>
        <w:t>X (</w:t>
      </w:r>
      <w:r w:rsidRPr="00CD334C">
        <w:rPr>
          <w:b/>
          <w:bCs/>
          <w:sz w:val="24"/>
          <w:szCs w:val="24"/>
        </w:rPr>
        <w:t>377,039</w:t>
      </w:r>
      <w:r w:rsidRPr="00CD334C">
        <w:rPr>
          <w:sz w:val="24"/>
          <w:szCs w:val="24"/>
        </w:rPr>
        <w:t>)</w:t>
      </w:r>
      <w:r w:rsidR="00A04664" w:rsidRPr="00CD334C">
        <w:rPr>
          <w:rFonts w:hint="cs"/>
          <w:sz w:val="24"/>
          <w:szCs w:val="24"/>
          <w:rtl/>
        </w:rPr>
        <w:t xml:space="preserve"> +</w:t>
      </w:r>
      <w:r w:rsidRPr="00CD334C">
        <w:rPr>
          <w:sz w:val="24"/>
          <w:szCs w:val="24"/>
        </w:rPr>
        <w:t xml:space="preserve"> </w:t>
      </w:r>
      <w:r w:rsidRPr="00CD334C">
        <w:rPr>
          <w:sz w:val="24"/>
          <w:szCs w:val="24"/>
          <w:rtl/>
        </w:rPr>
        <w:t>يوتيوب</w:t>
      </w:r>
      <w:r w:rsidR="00A04664" w:rsidRPr="00CD334C">
        <w:rPr>
          <w:rFonts w:hint="cs"/>
          <w:sz w:val="24"/>
          <w:szCs w:val="24"/>
          <w:rtl/>
        </w:rPr>
        <w:t xml:space="preserve"> </w:t>
      </w:r>
      <w:r w:rsidRPr="00CD334C">
        <w:rPr>
          <w:sz w:val="24"/>
          <w:szCs w:val="24"/>
        </w:rPr>
        <w:t>(</w:t>
      </w:r>
      <w:r w:rsidRPr="00CD334C">
        <w:rPr>
          <w:b/>
          <w:bCs/>
          <w:sz w:val="24"/>
          <w:szCs w:val="24"/>
        </w:rPr>
        <w:t>239</w:t>
      </w:r>
      <w:r w:rsidRPr="00CD334C">
        <w:rPr>
          <w:sz w:val="24"/>
          <w:szCs w:val="24"/>
        </w:rPr>
        <w:t>)</w:t>
      </w:r>
      <w:r w:rsidR="00A04664" w:rsidRPr="00CD334C">
        <w:rPr>
          <w:rFonts w:hint="cs"/>
          <w:sz w:val="24"/>
          <w:szCs w:val="24"/>
          <w:rtl/>
        </w:rPr>
        <w:t xml:space="preserve"> + </w:t>
      </w:r>
      <w:r w:rsidRPr="00CD334C">
        <w:rPr>
          <w:sz w:val="24"/>
          <w:szCs w:val="24"/>
          <w:rtl/>
        </w:rPr>
        <w:t>إنستغرام</w:t>
      </w:r>
      <w:r w:rsidR="00A04664" w:rsidRPr="00CD334C">
        <w:rPr>
          <w:rFonts w:hint="cs"/>
          <w:sz w:val="24"/>
          <w:szCs w:val="24"/>
          <w:rtl/>
        </w:rPr>
        <w:t xml:space="preserve"> </w:t>
      </w:r>
      <w:r w:rsidRPr="00CD334C">
        <w:rPr>
          <w:sz w:val="24"/>
          <w:szCs w:val="24"/>
        </w:rPr>
        <w:t>(</w:t>
      </w:r>
      <w:r w:rsidRPr="00CD334C">
        <w:rPr>
          <w:b/>
          <w:bCs/>
          <w:sz w:val="24"/>
          <w:szCs w:val="24"/>
        </w:rPr>
        <w:t>166</w:t>
      </w:r>
      <w:r w:rsidRPr="00CD334C">
        <w:rPr>
          <w:sz w:val="24"/>
          <w:szCs w:val="24"/>
        </w:rPr>
        <w:t>)</w:t>
      </w:r>
      <w:r w:rsidR="00A04664" w:rsidRPr="00CD334C">
        <w:rPr>
          <w:rFonts w:hint="cs"/>
          <w:sz w:val="24"/>
          <w:szCs w:val="24"/>
          <w:rtl/>
        </w:rPr>
        <w:t xml:space="preserve"> + </w:t>
      </w:r>
      <w:r w:rsidRPr="00CD334C">
        <w:rPr>
          <w:sz w:val="24"/>
          <w:szCs w:val="24"/>
          <w:rtl/>
        </w:rPr>
        <w:t>تيك توك</w:t>
      </w:r>
      <w:r w:rsidR="00A04664" w:rsidRPr="00CD334C">
        <w:rPr>
          <w:rFonts w:hint="cs"/>
          <w:sz w:val="24"/>
          <w:szCs w:val="24"/>
          <w:rtl/>
        </w:rPr>
        <w:t xml:space="preserve"> </w:t>
      </w:r>
      <w:r w:rsidRPr="00CD334C">
        <w:rPr>
          <w:sz w:val="24"/>
          <w:szCs w:val="24"/>
        </w:rPr>
        <w:t>(</w:t>
      </w:r>
      <w:r w:rsidRPr="00CD334C">
        <w:rPr>
          <w:b/>
          <w:bCs/>
          <w:sz w:val="24"/>
          <w:szCs w:val="24"/>
        </w:rPr>
        <w:t>79</w:t>
      </w:r>
      <w:r w:rsidRPr="00CD334C">
        <w:rPr>
          <w:sz w:val="24"/>
          <w:szCs w:val="24"/>
        </w:rPr>
        <w:t>)</w:t>
      </w:r>
      <w:r w:rsidR="00A04664" w:rsidRPr="00CD334C">
        <w:rPr>
          <w:rFonts w:hint="cs"/>
          <w:sz w:val="24"/>
          <w:szCs w:val="24"/>
          <w:rtl/>
        </w:rPr>
        <w:t xml:space="preserve"> + </w:t>
      </w:r>
      <w:r w:rsidRPr="00CD334C">
        <w:rPr>
          <w:sz w:val="24"/>
          <w:szCs w:val="24"/>
          <w:rtl/>
        </w:rPr>
        <w:t>فيسبوك</w:t>
      </w:r>
      <w:r w:rsidR="00A04664" w:rsidRPr="00CD334C">
        <w:rPr>
          <w:rFonts w:hint="cs"/>
          <w:sz w:val="24"/>
          <w:szCs w:val="24"/>
          <w:rtl/>
        </w:rPr>
        <w:t xml:space="preserve"> </w:t>
      </w:r>
      <w:r w:rsidRPr="00CD334C">
        <w:rPr>
          <w:sz w:val="24"/>
          <w:szCs w:val="24"/>
        </w:rPr>
        <w:t>(</w:t>
      </w:r>
      <w:r w:rsidRPr="00CD334C">
        <w:rPr>
          <w:b/>
          <w:bCs/>
          <w:sz w:val="24"/>
          <w:szCs w:val="24"/>
        </w:rPr>
        <w:t>49</w:t>
      </w:r>
      <w:r w:rsidRPr="00CD334C">
        <w:rPr>
          <w:sz w:val="24"/>
          <w:szCs w:val="24"/>
        </w:rPr>
        <w:t>)</w:t>
      </w:r>
    </w:p>
    <w:p w14:paraId="7557E733" w14:textId="03EEDA00" w:rsidR="006008D6" w:rsidRPr="00CD334C" w:rsidRDefault="006008D6" w:rsidP="00CD334C">
      <w:pPr>
        <w:numPr>
          <w:ilvl w:val="0"/>
          <w:numId w:val="50"/>
        </w:numPr>
        <w:spacing w:after="0"/>
        <w:rPr>
          <w:sz w:val="24"/>
          <w:szCs w:val="24"/>
        </w:rPr>
      </w:pPr>
      <w:r w:rsidRPr="00CD334C">
        <w:rPr>
          <w:b/>
          <w:bCs/>
          <w:sz w:val="24"/>
          <w:szCs w:val="24"/>
          <w:rtl/>
        </w:rPr>
        <w:t>حجم العيّنة المستخدمة في الجداول الموضوعية</w:t>
      </w:r>
      <w:r w:rsidRPr="00CD334C">
        <w:rPr>
          <w:b/>
          <w:bCs/>
          <w:sz w:val="24"/>
          <w:szCs w:val="24"/>
        </w:rPr>
        <w:t>:</w:t>
      </w:r>
      <w:r w:rsidRPr="00CD334C">
        <w:rPr>
          <w:sz w:val="24"/>
          <w:szCs w:val="24"/>
        </w:rPr>
        <w:t xml:space="preserve"> </w:t>
      </w:r>
      <w:r w:rsidRPr="00CD334C">
        <w:rPr>
          <w:b/>
          <w:bCs/>
          <w:sz w:val="24"/>
          <w:szCs w:val="24"/>
        </w:rPr>
        <w:t xml:space="preserve">100,005 </w:t>
      </w:r>
      <w:r w:rsidRPr="00CD334C">
        <w:rPr>
          <w:b/>
          <w:bCs/>
          <w:sz w:val="24"/>
          <w:szCs w:val="24"/>
          <w:rtl/>
        </w:rPr>
        <w:t>مادة</w:t>
      </w:r>
      <w:r w:rsidRPr="00CD334C">
        <w:rPr>
          <w:sz w:val="24"/>
          <w:szCs w:val="24"/>
          <w:rtl/>
        </w:rPr>
        <w:t xml:space="preserve"> بعد الاستبعاد والتنظيف</w:t>
      </w:r>
      <w:r w:rsidR="001E383A" w:rsidRPr="00CD334C">
        <w:rPr>
          <w:sz w:val="24"/>
          <w:szCs w:val="24"/>
        </w:rPr>
        <w:t>.</w:t>
      </w:r>
    </w:p>
    <w:p w14:paraId="6A2DE7F6" w14:textId="77777777" w:rsidR="00A04664" w:rsidRDefault="00A04664">
      <w:pPr>
        <w:bidi w:val="0"/>
        <w:rPr>
          <w:b/>
          <w:bCs/>
          <w:sz w:val="18"/>
          <w:szCs w:val="18"/>
          <w:rtl/>
        </w:rPr>
      </w:pPr>
      <w:r>
        <w:rPr>
          <w:b/>
          <w:bCs/>
          <w:sz w:val="18"/>
          <w:szCs w:val="18"/>
          <w:rtl/>
        </w:rPr>
        <w:br w:type="page"/>
      </w:r>
    </w:p>
    <w:p w14:paraId="7A731B26" w14:textId="5C867A4A" w:rsidR="006008D6" w:rsidRPr="000E6F42" w:rsidRDefault="006008D6" w:rsidP="00CD334C">
      <w:pPr>
        <w:pStyle w:val="2"/>
        <w:spacing w:before="0" w:after="0"/>
      </w:pPr>
      <w:bookmarkStart w:id="5" w:name="_Toc208165015"/>
      <w:r w:rsidRPr="000E6F42">
        <w:rPr>
          <w:rtl/>
        </w:rPr>
        <w:lastRenderedPageBreak/>
        <w:t>تجهيز البيانات</w:t>
      </w:r>
      <w:r w:rsidR="00A04664" w:rsidRPr="000E6F42">
        <w:rPr>
          <w:rFonts w:hint="cs"/>
          <w:rtl/>
        </w:rPr>
        <w:t xml:space="preserve"> </w:t>
      </w:r>
      <w:r w:rsidRPr="000E6F42">
        <w:t>(Preprocessing)</w:t>
      </w:r>
      <w:bookmarkEnd w:id="5"/>
    </w:p>
    <w:p w14:paraId="2CE56BF4" w14:textId="7E28ADBE" w:rsidR="006008D6" w:rsidRPr="00CD334C" w:rsidRDefault="006008D6" w:rsidP="00CD334C">
      <w:pPr>
        <w:numPr>
          <w:ilvl w:val="0"/>
          <w:numId w:val="51"/>
        </w:numPr>
        <w:spacing w:after="0"/>
        <w:rPr>
          <w:sz w:val="24"/>
          <w:szCs w:val="24"/>
        </w:rPr>
      </w:pPr>
      <w:r w:rsidRPr="00CD334C">
        <w:rPr>
          <w:b/>
          <w:bCs/>
          <w:sz w:val="24"/>
          <w:szCs w:val="24"/>
          <w:rtl/>
        </w:rPr>
        <w:t>استبعاد</w:t>
      </w:r>
      <w:r w:rsidRPr="00CD334C">
        <w:rPr>
          <w:sz w:val="24"/>
          <w:szCs w:val="24"/>
          <w:rtl/>
        </w:rPr>
        <w:t xml:space="preserve"> جميع </w:t>
      </w:r>
      <w:r w:rsidRPr="00CD334C">
        <w:rPr>
          <w:b/>
          <w:bCs/>
          <w:sz w:val="24"/>
          <w:szCs w:val="24"/>
          <w:rtl/>
        </w:rPr>
        <w:t>الردود</w:t>
      </w:r>
      <w:r w:rsidRPr="00CD334C">
        <w:rPr>
          <w:sz w:val="24"/>
          <w:szCs w:val="24"/>
          <w:rtl/>
        </w:rPr>
        <w:t xml:space="preserve"> الواردة من حساب </w:t>
      </w:r>
      <w:r w:rsidRPr="00CD334C">
        <w:rPr>
          <w:b/>
          <w:bCs/>
          <w:sz w:val="24"/>
          <w:szCs w:val="24"/>
          <w:rtl/>
        </w:rPr>
        <w:t>العناية بالمشتركين</w:t>
      </w:r>
    </w:p>
    <w:p w14:paraId="786B3FE3" w14:textId="056E20C6" w:rsidR="006008D6" w:rsidRPr="00CD334C" w:rsidRDefault="006008D6" w:rsidP="00CD334C">
      <w:pPr>
        <w:numPr>
          <w:ilvl w:val="0"/>
          <w:numId w:val="51"/>
        </w:numPr>
        <w:spacing w:after="0"/>
        <w:rPr>
          <w:sz w:val="24"/>
          <w:szCs w:val="24"/>
        </w:rPr>
      </w:pPr>
      <w:r w:rsidRPr="00CD334C">
        <w:rPr>
          <w:sz w:val="24"/>
          <w:szCs w:val="24"/>
          <w:rtl/>
        </w:rPr>
        <w:t xml:space="preserve">تنظيف نصوص عربية: إزالة التشكيل والتمطيط، توحيد الألف/الهمزات/التاء المربوطة، إزالة الروابط </w:t>
      </w:r>
      <w:r w:rsidR="00A04664" w:rsidRPr="00CD334C">
        <w:rPr>
          <w:rFonts w:hint="cs"/>
          <w:sz w:val="24"/>
          <w:szCs w:val="24"/>
          <w:rtl/>
        </w:rPr>
        <w:t>والإشارات</w:t>
      </w:r>
      <w:r w:rsidRPr="00CD334C">
        <w:rPr>
          <w:sz w:val="24"/>
          <w:szCs w:val="24"/>
          <w:rtl/>
        </w:rPr>
        <w:t xml:space="preserve"> </w:t>
      </w:r>
      <w:r w:rsidR="00A04664" w:rsidRPr="00CD334C">
        <w:rPr>
          <w:rFonts w:hint="cs"/>
          <w:sz w:val="24"/>
          <w:szCs w:val="24"/>
          <w:rtl/>
        </w:rPr>
        <w:t>والوسوم</w:t>
      </w:r>
      <w:r w:rsidRPr="00CD334C">
        <w:rPr>
          <w:sz w:val="24"/>
          <w:szCs w:val="24"/>
          <w:rtl/>
        </w:rPr>
        <w:t xml:space="preserve"> من الحساب</w:t>
      </w:r>
    </w:p>
    <w:p w14:paraId="457ED5E9" w14:textId="4863BCA6" w:rsidR="006008D6" w:rsidRPr="00CD334C" w:rsidRDefault="006008D6" w:rsidP="00CD334C">
      <w:pPr>
        <w:numPr>
          <w:ilvl w:val="0"/>
          <w:numId w:val="51"/>
        </w:numPr>
        <w:spacing w:after="0"/>
        <w:rPr>
          <w:sz w:val="24"/>
          <w:szCs w:val="24"/>
        </w:rPr>
      </w:pPr>
      <w:r w:rsidRPr="00CD334C">
        <w:rPr>
          <w:sz w:val="24"/>
          <w:szCs w:val="24"/>
          <w:rtl/>
        </w:rPr>
        <w:t>تحويل التواريخ إلى تنسيق موحّد شهري/يومي لاستخراج الأنماط الزمنية</w:t>
      </w:r>
    </w:p>
    <w:p w14:paraId="2DE11B98" w14:textId="76672AC1" w:rsidR="006008D6" w:rsidRPr="000E6F42" w:rsidRDefault="006008D6" w:rsidP="00CD334C">
      <w:pPr>
        <w:pStyle w:val="2"/>
        <w:spacing w:before="0" w:after="0"/>
      </w:pPr>
      <w:bookmarkStart w:id="6" w:name="_Toc208165016"/>
      <w:r w:rsidRPr="000E6F42">
        <w:rPr>
          <w:rtl/>
        </w:rPr>
        <w:t>التصنيف الموضوعي</w:t>
      </w:r>
      <w:r w:rsidR="00A04664" w:rsidRPr="000E6F42">
        <w:rPr>
          <w:rFonts w:hint="cs"/>
          <w:rtl/>
        </w:rPr>
        <w:t xml:space="preserve"> </w:t>
      </w:r>
      <w:r w:rsidRPr="000E6F42">
        <w:t>(Taxonomy)</w:t>
      </w:r>
      <w:bookmarkEnd w:id="6"/>
    </w:p>
    <w:p w14:paraId="1B7CEDAB" w14:textId="074E7DEA" w:rsidR="006008D6" w:rsidRPr="00CD334C" w:rsidRDefault="006008D6" w:rsidP="00CD334C">
      <w:pPr>
        <w:rPr>
          <w:sz w:val="24"/>
          <w:szCs w:val="24"/>
        </w:rPr>
      </w:pPr>
      <w:r w:rsidRPr="00CD334C">
        <w:rPr>
          <w:sz w:val="24"/>
          <w:szCs w:val="24"/>
          <w:rtl/>
        </w:rPr>
        <w:t xml:space="preserve">تم التصنيف </w:t>
      </w:r>
      <w:r w:rsidR="00F53C16" w:rsidRPr="00CD334C">
        <w:rPr>
          <w:rFonts w:hint="cs"/>
          <w:sz w:val="24"/>
          <w:szCs w:val="24"/>
          <w:rtl/>
        </w:rPr>
        <w:t>حسب نوع الجمهور وعلاقته مع الشركة للتصنيفات التالية:</w:t>
      </w:r>
    </w:p>
    <w:p w14:paraId="22B67C42" w14:textId="2F96CFE9" w:rsidR="006008D6" w:rsidRPr="00CD334C" w:rsidRDefault="006008D6" w:rsidP="00CD334C">
      <w:pPr>
        <w:numPr>
          <w:ilvl w:val="0"/>
          <w:numId w:val="52"/>
        </w:numPr>
        <w:spacing w:after="0"/>
        <w:rPr>
          <w:sz w:val="24"/>
          <w:szCs w:val="24"/>
        </w:rPr>
      </w:pPr>
      <w:r w:rsidRPr="00CD334C">
        <w:rPr>
          <w:sz w:val="24"/>
          <w:szCs w:val="24"/>
          <w:rtl/>
        </w:rPr>
        <w:t>المشتركين</w:t>
      </w:r>
      <w:r w:rsidR="00A04664" w:rsidRPr="00CD334C">
        <w:rPr>
          <w:rFonts w:hint="cs"/>
          <w:sz w:val="24"/>
          <w:szCs w:val="24"/>
          <w:rtl/>
        </w:rPr>
        <w:t xml:space="preserve"> </w:t>
      </w:r>
    </w:p>
    <w:p w14:paraId="4DC9C039" w14:textId="69547BD1" w:rsidR="006008D6" w:rsidRPr="00CD334C" w:rsidRDefault="006008D6" w:rsidP="00CD334C">
      <w:pPr>
        <w:numPr>
          <w:ilvl w:val="0"/>
          <w:numId w:val="52"/>
        </w:numPr>
        <w:spacing w:after="0"/>
        <w:rPr>
          <w:sz w:val="24"/>
          <w:szCs w:val="24"/>
        </w:rPr>
      </w:pPr>
      <w:r w:rsidRPr="00CD334C">
        <w:rPr>
          <w:sz w:val="24"/>
          <w:szCs w:val="24"/>
          <w:rtl/>
        </w:rPr>
        <w:t>المساهمين</w:t>
      </w:r>
    </w:p>
    <w:p w14:paraId="4FE03927" w14:textId="5F34F205" w:rsidR="006008D6" w:rsidRPr="00CD334C" w:rsidRDefault="006008D6" w:rsidP="00CD334C">
      <w:pPr>
        <w:numPr>
          <w:ilvl w:val="0"/>
          <w:numId w:val="52"/>
        </w:numPr>
        <w:spacing w:after="0"/>
        <w:rPr>
          <w:sz w:val="24"/>
          <w:szCs w:val="24"/>
        </w:rPr>
      </w:pPr>
      <w:r w:rsidRPr="00CD334C">
        <w:rPr>
          <w:sz w:val="24"/>
          <w:szCs w:val="24"/>
          <w:rtl/>
        </w:rPr>
        <w:t>الموظفين</w:t>
      </w:r>
    </w:p>
    <w:p w14:paraId="7DE45ABA" w14:textId="262BDCED" w:rsidR="006008D6" w:rsidRPr="00CD334C" w:rsidRDefault="006008D6" w:rsidP="00CD334C">
      <w:pPr>
        <w:numPr>
          <w:ilvl w:val="0"/>
          <w:numId w:val="52"/>
        </w:numPr>
        <w:spacing w:after="0"/>
        <w:rPr>
          <w:sz w:val="24"/>
          <w:szCs w:val="24"/>
        </w:rPr>
      </w:pPr>
      <w:r w:rsidRPr="00CD334C">
        <w:rPr>
          <w:sz w:val="24"/>
          <w:szCs w:val="24"/>
          <w:rtl/>
        </w:rPr>
        <w:t>الجهات ذات العلاقة</w:t>
      </w:r>
    </w:p>
    <w:p w14:paraId="3C797A19" w14:textId="4E70581B" w:rsidR="006008D6" w:rsidRPr="00CD334C" w:rsidRDefault="006008D6" w:rsidP="00CD334C">
      <w:pPr>
        <w:numPr>
          <w:ilvl w:val="0"/>
          <w:numId w:val="52"/>
        </w:numPr>
        <w:spacing w:after="0"/>
        <w:rPr>
          <w:sz w:val="24"/>
          <w:szCs w:val="24"/>
        </w:rPr>
      </w:pPr>
      <w:r w:rsidRPr="00CD334C">
        <w:rPr>
          <w:sz w:val="24"/>
          <w:szCs w:val="24"/>
          <w:rtl/>
        </w:rPr>
        <w:t>المقاولون والمشغلون</w:t>
      </w:r>
    </w:p>
    <w:p w14:paraId="48B52E49" w14:textId="58E817B9" w:rsidR="006008D6" w:rsidRPr="00CD334C" w:rsidRDefault="006008D6" w:rsidP="00CD334C">
      <w:pPr>
        <w:numPr>
          <w:ilvl w:val="0"/>
          <w:numId w:val="52"/>
        </w:numPr>
        <w:spacing w:after="0"/>
        <w:rPr>
          <w:sz w:val="24"/>
          <w:szCs w:val="24"/>
        </w:rPr>
      </w:pPr>
      <w:r w:rsidRPr="00CD334C">
        <w:rPr>
          <w:sz w:val="24"/>
          <w:szCs w:val="24"/>
          <w:rtl/>
        </w:rPr>
        <w:t>الاتفاقيات والشراكات</w:t>
      </w:r>
    </w:p>
    <w:p w14:paraId="69BD72F2" w14:textId="1E82FEC8" w:rsidR="006008D6" w:rsidRPr="00CD334C" w:rsidRDefault="006008D6" w:rsidP="00CD334C">
      <w:pPr>
        <w:numPr>
          <w:ilvl w:val="0"/>
          <w:numId w:val="52"/>
        </w:numPr>
        <w:spacing w:after="0"/>
        <w:rPr>
          <w:sz w:val="24"/>
          <w:szCs w:val="24"/>
        </w:rPr>
      </w:pPr>
      <w:r w:rsidRPr="00CD334C">
        <w:rPr>
          <w:sz w:val="24"/>
          <w:szCs w:val="24"/>
          <w:rtl/>
        </w:rPr>
        <w:t>المشاريع</w:t>
      </w:r>
    </w:p>
    <w:p w14:paraId="23EF923F" w14:textId="4EF46C40" w:rsidR="006008D6" w:rsidRPr="00CD334C" w:rsidRDefault="001E383A" w:rsidP="00CD334C">
      <w:pPr>
        <w:numPr>
          <w:ilvl w:val="0"/>
          <w:numId w:val="52"/>
        </w:numPr>
        <w:spacing w:after="0"/>
        <w:rPr>
          <w:sz w:val="24"/>
          <w:szCs w:val="24"/>
        </w:rPr>
      </w:pPr>
      <w:r w:rsidRPr="00CD334C">
        <w:rPr>
          <w:rFonts w:hint="cs"/>
          <w:sz w:val="24"/>
          <w:szCs w:val="24"/>
          <w:rtl/>
        </w:rPr>
        <w:t>التحول في القطاع</w:t>
      </w:r>
    </w:p>
    <w:p w14:paraId="38CA36AE" w14:textId="35324E5A" w:rsidR="006008D6" w:rsidRPr="000E6F42" w:rsidRDefault="006008D6" w:rsidP="00CD334C">
      <w:pPr>
        <w:pStyle w:val="2"/>
        <w:spacing w:before="0" w:after="0"/>
      </w:pPr>
      <w:bookmarkStart w:id="7" w:name="_Toc208165017"/>
      <w:r w:rsidRPr="000E6F42">
        <w:rPr>
          <w:rtl/>
        </w:rPr>
        <w:t>تحديد المنصات/الحسابات الإخبارية</w:t>
      </w:r>
      <w:bookmarkEnd w:id="7"/>
    </w:p>
    <w:p w14:paraId="69B886C1" w14:textId="46E349F0" w:rsidR="006008D6" w:rsidRPr="00CD334C" w:rsidRDefault="006008D6" w:rsidP="00CD334C">
      <w:pPr>
        <w:numPr>
          <w:ilvl w:val="0"/>
          <w:numId w:val="53"/>
        </w:numPr>
        <w:spacing w:after="0"/>
        <w:rPr>
          <w:sz w:val="24"/>
          <w:szCs w:val="24"/>
        </w:rPr>
      </w:pPr>
      <w:r w:rsidRPr="00CD334C">
        <w:rPr>
          <w:sz w:val="24"/>
          <w:szCs w:val="24"/>
          <w:rtl/>
        </w:rPr>
        <w:t>التعرف بالاسم/المعرّف (أمثلة مرجعية</w:t>
      </w:r>
      <w:r w:rsidRPr="00CD334C">
        <w:rPr>
          <w:sz w:val="24"/>
          <w:szCs w:val="24"/>
        </w:rPr>
        <w:t xml:space="preserve">: </w:t>
      </w:r>
      <w:r w:rsidRPr="00CD334C">
        <w:rPr>
          <w:b/>
          <w:bCs/>
          <w:sz w:val="24"/>
          <w:szCs w:val="24"/>
          <w:rtl/>
        </w:rPr>
        <w:t>أرقام، اقتصاد الشرق، الاقتصادية، العربية</w:t>
      </w:r>
      <w:r w:rsidRPr="00CD334C">
        <w:rPr>
          <w:b/>
          <w:bCs/>
          <w:sz w:val="24"/>
          <w:szCs w:val="24"/>
        </w:rPr>
        <w:t xml:space="preserve"> Business</w:t>
      </w:r>
      <w:r w:rsidRPr="00CD334C">
        <w:rPr>
          <w:b/>
          <w:bCs/>
          <w:sz w:val="24"/>
          <w:szCs w:val="24"/>
          <w:rtl/>
        </w:rPr>
        <w:t>، الإخبارية، سبق، المناطق، عكاظ، المدينة، مباشر</w:t>
      </w:r>
      <w:r w:rsidR="00335C81" w:rsidRPr="00CD334C">
        <w:rPr>
          <w:rFonts w:hint="cs"/>
          <w:b/>
          <w:bCs/>
          <w:sz w:val="24"/>
          <w:szCs w:val="24"/>
          <w:rtl/>
        </w:rPr>
        <w:t>...)</w:t>
      </w:r>
    </w:p>
    <w:p w14:paraId="671691EC" w14:textId="3DB5FAD0" w:rsidR="006008D6" w:rsidRPr="000E6F42" w:rsidRDefault="006008D6" w:rsidP="00CD334C">
      <w:pPr>
        <w:pStyle w:val="2"/>
        <w:spacing w:before="0" w:after="0"/>
      </w:pPr>
      <w:bookmarkStart w:id="8" w:name="_Toc208165018"/>
      <w:r w:rsidRPr="000E6F42">
        <w:rPr>
          <w:rtl/>
        </w:rPr>
        <w:t>قياس الانطباعات</w:t>
      </w:r>
      <w:r w:rsidR="00335C81" w:rsidRPr="000E6F42">
        <w:rPr>
          <w:rFonts w:hint="cs"/>
          <w:rtl/>
        </w:rPr>
        <w:t xml:space="preserve"> </w:t>
      </w:r>
      <w:r w:rsidRPr="000E6F42">
        <w:t>(Sentiment)</w:t>
      </w:r>
      <w:bookmarkEnd w:id="8"/>
    </w:p>
    <w:p w14:paraId="67E8F594" w14:textId="0963CD11" w:rsidR="006008D6" w:rsidRPr="00CD334C" w:rsidRDefault="006008D6" w:rsidP="00CD334C">
      <w:pPr>
        <w:numPr>
          <w:ilvl w:val="0"/>
          <w:numId w:val="54"/>
        </w:numPr>
        <w:spacing w:after="0"/>
        <w:rPr>
          <w:sz w:val="24"/>
          <w:szCs w:val="24"/>
        </w:rPr>
      </w:pPr>
      <w:r w:rsidRPr="00CD334C">
        <w:rPr>
          <w:b/>
          <w:bCs/>
          <w:sz w:val="24"/>
          <w:szCs w:val="24"/>
          <w:rtl/>
        </w:rPr>
        <w:t>نهج معجمي مُبسّط بالعربية</w:t>
      </w:r>
      <w:r w:rsidRPr="00CD334C">
        <w:rPr>
          <w:sz w:val="24"/>
          <w:szCs w:val="24"/>
        </w:rPr>
        <w:t xml:space="preserve">: </w:t>
      </w:r>
      <w:r w:rsidRPr="00CD334C">
        <w:rPr>
          <w:sz w:val="24"/>
          <w:szCs w:val="24"/>
          <w:rtl/>
        </w:rPr>
        <w:t>قوائم إشادة/رضا (إيجابي)، شكاوى/نقد/مشاكل (سلبي)، واستفسارات/صيغة خبرية (محايد)</w:t>
      </w:r>
    </w:p>
    <w:p w14:paraId="6F222FB7" w14:textId="3223A2D6" w:rsidR="006008D6" w:rsidRPr="00CD334C" w:rsidRDefault="006008D6" w:rsidP="00CD334C">
      <w:pPr>
        <w:numPr>
          <w:ilvl w:val="0"/>
          <w:numId w:val="54"/>
        </w:numPr>
        <w:spacing w:after="0"/>
        <w:rPr>
          <w:sz w:val="24"/>
          <w:szCs w:val="24"/>
        </w:rPr>
      </w:pPr>
      <w:r w:rsidRPr="00CD334C">
        <w:rPr>
          <w:sz w:val="24"/>
          <w:szCs w:val="24"/>
          <w:rtl/>
        </w:rPr>
        <w:t>التعامل مع الاستفهامات والبيانات الصحفية كـ“محايد” افتراضيًا ما لم تتضمّن ألفاظًا تقييمية واضحة</w:t>
      </w:r>
    </w:p>
    <w:p w14:paraId="796AD8DA" w14:textId="77777777" w:rsidR="006008D6" w:rsidRPr="000E6F42" w:rsidRDefault="006008D6" w:rsidP="00CD334C">
      <w:pPr>
        <w:pStyle w:val="2"/>
        <w:spacing w:before="0" w:after="0"/>
      </w:pPr>
      <w:bookmarkStart w:id="9" w:name="_Toc208165019"/>
      <w:r w:rsidRPr="000E6F42">
        <w:rPr>
          <w:rtl/>
        </w:rPr>
        <w:t>الكلمات المفتاحية الرئيسية (نماذج مختصرة)</w:t>
      </w:r>
      <w:bookmarkEnd w:id="9"/>
    </w:p>
    <w:p w14:paraId="130E2DAA" w14:textId="5EC2768C" w:rsidR="006008D6" w:rsidRPr="00CD334C" w:rsidRDefault="006008D6" w:rsidP="00CD334C">
      <w:pPr>
        <w:numPr>
          <w:ilvl w:val="0"/>
          <w:numId w:val="55"/>
        </w:numPr>
        <w:spacing w:after="0"/>
        <w:rPr>
          <w:sz w:val="24"/>
          <w:szCs w:val="24"/>
        </w:rPr>
      </w:pPr>
      <w:r w:rsidRPr="00CD334C">
        <w:rPr>
          <w:b/>
          <w:bCs/>
          <w:sz w:val="24"/>
          <w:szCs w:val="24"/>
          <w:rtl/>
        </w:rPr>
        <w:t>المشتركين</w:t>
      </w:r>
      <w:r w:rsidR="00335C81" w:rsidRPr="00CD334C">
        <w:rPr>
          <w:rFonts w:hint="cs"/>
          <w:b/>
          <w:bCs/>
          <w:sz w:val="24"/>
          <w:szCs w:val="24"/>
          <w:rtl/>
        </w:rPr>
        <w:t xml:space="preserve">: </w:t>
      </w:r>
      <w:r w:rsidRPr="00CD334C">
        <w:rPr>
          <w:sz w:val="24"/>
          <w:szCs w:val="24"/>
          <w:rtl/>
        </w:rPr>
        <w:t>فاتورة/تعرفة/عداد/انقطاع/تذبذب/هبوط/بلاغ/تطبيق</w:t>
      </w:r>
    </w:p>
    <w:p w14:paraId="21FAA003" w14:textId="087A8163" w:rsidR="006008D6" w:rsidRPr="00CD334C" w:rsidRDefault="006008D6" w:rsidP="00CD334C">
      <w:pPr>
        <w:numPr>
          <w:ilvl w:val="0"/>
          <w:numId w:val="55"/>
        </w:numPr>
        <w:spacing w:after="0"/>
        <w:rPr>
          <w:sz w:val="24"/>
          <w:szCs w:val="24"/>
        </w:rPr>
      </w:pPr>
      <w:r w:rsidRPr="00CD334C">
        <w:rPr>
          <w:b/>
          <w:bCs/>
          <w:sz w:val="24"/>
          <w:szCs w:val="24"/>
          <w:rtl/>
        </w:rPr>
        <w:t>الجهات التنظيمية</w:t>
      </w:r>
      <w:r w:rsidR="00335C81" w:rsidRPr="00CD334C">
        <w:rPr>
          <w:rFonts w:hint="cs"/>
          <w:b/>
          <w:bCs/>
          <w:sz w:val="24"/>
          <w:szCs w:val="24"/>
          <w:rtl/>
        </w:rPr>
        <w:t xml:space="preserve">: </w:t>
      </w:r>
      <w:r w:rsidRPr="00CD334C">
        <w:rPr>
          <w:sz w:val="24"/>
          <w:szCs w:val="24"/>
          <w:rtl/>
        </w:rPr>
        <w:t>وزارة الطاقة/هيئة تنظيم الكهرباء/تعرفة/لوائح/غرامات/تنظيم</w:t>
      </w:r>
    </w:p>
    <w:p w14:paraId="26D950FC" w14:textId="36D4457C" w:rsidR="006008D6" w:rsidRPr="00CD334C" w:rsidRDefault="006008D6" w:rsidP="00CD334C">
      <w:pPr>
        <w:numPr>
          <w:ilvl w:val="0"/>
          <w:numId w:val="55"/>
        </w:numPr>
        <w:spacing w:after="0"/>
        <w:rPr>
          <w:sz w:val="24"/>
          <w:szCs w:val="24"/>
        </w:rPr>
      </w:pPr>
      <w:r w:rsidRPr="00CD334C">
        <w:rPr>
          <w:b/>
          <w:bCs/>
          <w:sz w:val="24"/>
          <w:szCs w:val="24"/>
          <w:rtl/>
        </w:rPr>
        <w:t>المقاولون</w:t>
      </w:r>
      <w:r w:rsidR="00335C81" w:rsidRPr="00CD334C">
        <w:rPr>
          <w:rFonts w:hint="cs"/>
          <w:b/>
          <w:bCs/>
          <w:sz w:val="24"/>
          <w:szCs w:val="24"/>
          <w:rtl/>
        </w:rPr>
        <w:t xml:space="preserve">: </w:t>
      </w:r>
      <w:r w:rsidRPr="00CD334C">
        <w:rPr>
          <w:sz w:val="24"/>
          <w:szCs w:val="24"/>
          <w:rtl/>
        </w:rPr>
        <w:t>مقاول/ترسية/مناقصة/مشغّل/توريد قوى عاملة/شركة تشغيل</w:t>
      </w:r>
    </w:p>
    <w:p w14:paraId="7A04885E" w14:textId="10EEDE56" w:rsidR="006008D6" w:rsidRPr="00CD334C" w:rsidRDefault="006008D6" w:rsidP="00CD334C">
      <w:pPr>
        <w:numPr>
          <w:ilvl w:val="0"/>
          <w:numId w:val="55"/>
        </w:numPr>
        <w:spacing w:after="0"/>
        <w:rPr>
          <w:sz w:val="24"/>
          <w:szCs w:val="24"/>
        </w:rPr>
      </w:pPr>
      <w:r w:rsidRPr="00CD334C">
        <w:rPr>
          <w:b/>
          <w:bCs/>
          <w:sz w:val="24"/>
          <w:szCs w:val="24"/>
          <w:rtl/>
        </w:rPr>
        <w:t>المساهمون</w:t>
      </w:r>
      <w:r w:rsidR="00335C81" w:rsidRPr="00CD334C">
        <w:rPr>
          <w:rFonts w:hint="cs"/>
          <w:b/>
          <w:bCs/>
          <w:sz w:val="24"/>
          <w:szCs w:val="24"/>
          <w:rtl/>
        </w:rPr>
        <w:t xml:space="preserve">: </w:t>
      </w:r>
      <w:r w:rsidRPr="00CD334C">
        <w:rPr>
          <w:sz w:val="24"/>
          <w:szCs w:val="24"/>
          <w:rtl/>
        </w:rPr>
        <w:t>سهم/</w:t>
      </w:r>
      <w:proofErr w:type="spellStart"/>
      <w:r w:rsidRPr="00CD334C">
        <w:rPr>
          <w:sz w:val="24"/>
          <w:szCs w:val="24"/>
          <w:rtl/>
        </w:rPr>
        <w:t>تاسي</w:t>
      </w:r>
      <w:proofErr w:type="spellEnd"/>
      <w:r w:rsidRPr="00CD334C">
        <w:rPr>
          <w:sz w:val="24"/>
          <w:szCs w:val="24"/>
          <w:rtl/>
        </w:rPr>
        <w:t>/القيمة السوقية/ملكية/نتائج/أرباح/توزيعات/صكوك/تمويل</w:t>
      </w:r>
    </w:p>
    <w:p w14:paraId="1AF08087" w14:textId="21FB03C7" w:rsidR="006008D6" w:rsidRPr="00CD334C" w:rsidRDefault="00632D59" w:rsidP="00CD334C">
      <w:pPr>
        <w:numPr>
          <w:ilvl w:val="0"/>
          <w:numId w:val="55"/>
        </w:numPr>
        <w:spacing w:after="0"/>
        <w:rPr>
          <w:sz w:val="24"/>
          <w:szCs w:val="24"/>
        </w:rPr>
      </w:pPr>
      <w:r w:rsidRPr="00CD334C">
        <w:rPr>
          <w:rFonts w:hint="cs"/>
          <w:b/>
          <w:bCs/>
          <w:sz w:val="24"/>
          <w:szCs w:val="24"/>
          <w:rtl/>
        </w:rPr>
        <w:t>التحول في القطاع</w:t>
      </w:r>
      <w:r w:rsidR="00335C81" w:rsidRPr="00CD334C">
        <w:rPr>
          <w:rFonts w:hint="cs"/>
          <w:b/>
          <w:bCs/>
          <w:sz w:val="24"/>
          <w:szCs w:val="24"/>
          <w:rtl/>
        </w:rPr>
        <w:t xml:space="preserve">: </w:t>
      </w:r>
      <w:r w:rsidR="006008D6" w:rsidRPr="00CD334C">
        <w:rPr>
          <w:sz w:val="24"/>
          <w:szCs w:val="24"/>
          <w:rtl/>
        </w:rPr>
        <w:t>خصخصة/تخصيص/طرح/اكتتاب/بيع حصة</w:t>
      </w:r>
      <w:r w:rsidR="00335C81" w:rsidRPr="00CD334C">
        <w:rPr>
          <w:rFonts w:hint="cs"/>
          <w:sz w:val="24"/>
          <w:szCs w:val="24"/>
          <w:rtl/>
        </w:rPr>
        <w:t>/</w:t>
      </w:r>
      <w:r w:rsidR="006008D6" w:rsidRPr="00CD334C">
        <w:rPr>
          <w:sz w:val="24"/>
          <w:szCs w:val="24"/>
        </w:rPr>
        <w:t>IPO</w:t>
      </w:r>
    </w:p>
    <w:p w14:paraId="177F709F" w14:textId="46F3C58F" w:rsidR="006008D6" w:rsidRPr="00CD334C" w:rsidRDefault="006008D6" w:rsidP="00CD334C">
      <w:pPr>
        <w:numPr>
          <w:ilvl w:val="0"/>
          <w:numId w:val="55"/>
        </w:numPr>
        <w:spacing w:after="0"/>
        <w:rPr>
          <w:sz w:val="24"/>
          <w:szCs w:val="24"/>
        </w:rPr>
      </w:pPr>
      <w:r w:rsidRPr="00CD334C">
        <w:rPr>
          <w:b/>
          <w:bCs/>
          <w:sz w:val="24"/>
          <w:szCs w:val="24"/>
          <w:rtl/>
        </w:rPr>
        <w:t>المشاريع/الشراكات</w:t>
      </w:r>
      <w:r w:rsidR="00335C81" w:rsidRPr="00CD334C">
        <w:rPr>
          <w:rFonts w:hint="cs"/>
          <w:b/>
          <w:bCs/>
          <w:sz w:val="24"/>
          <w:szCs w:val="24"/>
          <w:rtl/>
        </w:rPr>
        <w:t xml:space="preserve">: </w:t>
      </w:r>
      <w:r w:rsidRPr="00CD334C">
        <w:rPr>
          <w:sz w:val="24"/>
          <w:szCs w:val="24"/>
          <w:rtl/>
        </w:rPr>
        <w:t>اتفاقية/شراكة</w:t>
      </w:r>
      <w:r w:rsidRPr="00CD334C">
        <w:rPr>
          <w:sz w:val="24"/>
          <w:szCs w:val="24"/>
        </w:rPr>
        <w:t>/MoU/</w:t>
      </w:r>
      <w:r w:rsidRPr="00CD334C">
        <w:rPr>
          <w:sz w:val="24"/>
          <w:szCs w:val="24"/>
          <w:rtl/>
        </w:rPr>
        <w:t>مشروع/محطة/شبكة/خطوط نقل/محولات/ربط/محطات شحن</w:t>
      </w:r>
    </w:p>
    <w:p w14:paraId="09FA11E1" w14:textId="5530A9ED" w:rsidR="006008D6" w:rsidRPr="00CD334C" w:rsidRDefault="006008D6" w:rsidP="00CD334C">
      <w:pPr>
        <w:numPr>
          <w:ilvl w:val="0"/>
          <w:numId w:val="55"/>
        </w:numPr>
        <w:spacing w:after="0"/>
        <w:rPr>
          <w:sz w:val="24"/>
          <w:szCs w:val="24"/>
        </w:rPr>
      </w:pPr>
      <w:r w:rsidRPr="00CD334C">
        <w:rPr>
          <w:b/>
          <w:bCs/>
          <w:sz w:val="24"/>
          <w:szCs w:val="24"/>
          <w:rtl/>
        </w:rPr>
        <w:t>الموظفون</w:t>
      </w:r>
      <w:r w:rsidR="00335C81" w:rsidRPr="00CD334C">
        <w:rPr>
          <w:rFonts w:hint="cs"/>
          <w:b/>
          <w:bCs/>
          <w:sz w:val="24"/>
          <w:szCs w:val="24"/>
          <w:rtl/>
        </w:rPr>
        <w:t xml:space="preserve">: </w:t>
      </w:r>
      <w:r w:rsidRPr="00CD334C">
        <w:rPr>
          <w:sz w:val="24"/>
          <w:szCs w:val="24"/>
          <w:rtl/>
        </w:rPr>
        <w:t>موظف/متعاقد/رواتب/بدلات/خصومات/تثبيت/تقييم/ترقية/نقل/هيكلة/تقاعد/تأمينات/تظلّم</w:t>
      </w:r>
    </w:p>
    <w:p w14:paraId="598C9A9C" w14:textId="77777777" w:rsidR="006008D6" w:rsidRPr="000E6F42" w:rsidRDefault="006008D6" w:rsidP="00CD334C">
      <w:pPr>
        <w:pStyle w:val="2"/>
        <w:spacing w:before="0" w:after="0"/>
      </w:pPr>
      <w:bookmarkStart w:id="10" w:name="_Toc208165020"/>
      <w:r w:rsidRPr="000E6F42">
        <w:rPr>
          <w:rtl/>
        </w:rPr>
        <w:t>التحليلات الزمنية والذروة</w:t>
      </w:r>
      <w:bookmarkEnd w:id="10"/>
    </w:p>
    <w:p w14:paraId="02144385" w14:textId="509244C1" w:rsidR="006008D6" w:rsidRPr="00CD334C" w:rsidRDefault="006008D6" w:rsidP="00CD334C">
      <w:pPr>
        <w:numPr>
          <w:ilvl w:val="0"/>
          <w:numId w:val="56"/>
        </w:numPr>
        <w:spacing w:after="0"/>
        <w:rPr>
          <w:sz w:val="24"/>
          <w:szCs w:val="24"/>
        </w:rPr>
      </w:pPr>
      <w:r w:rsidRPr="00CD334C">
        <w:rPr>
          <w:sz w:val="24"/>
          <w:szCs w:val="24"/>
          <w:rtl/>
        </w:rPr>
        <w:t xml:space="preserve">تجميع شهري/يومي لتحديد </w:t>
      </w:r>
      <w:r w:rsidRPr="00CD334C">
        <w:rPr>
          <w:b/>
          <w:bCs/>
          <w:sz w:val="24"/>
          <w:szCs w:val="24"/>
          <w:rtl/>
        </w:rPr>
        <w:t>قمم الاهتمام</w:t>
      </w:r>
      <w:r w:rsidRPr="00CD334C">
        <w:rPr>
          <w:sz w:val="24"/>
          <w:szCs w:val="24"/>
          <w:rtl/>
        </w:rPr>
        <w:t xml:space="preserve"> </w:t>
      </w:r>
      <w:r w:rsidR="00C83210" w:rsidRPr="00CD334C">
        <w:rPr>
          <w:rFonts w:hint="cs"/>
          <w:sz w:val="24"/>
          <w:szCs w:val="24"/>
          <w:rtl/>
        </w:rPr>
        <w:t>(</w:t>
      </w:r>
      <w:r w:rsidRPr="00CD334C">
        <w:rPr>
          <w:sz w:val="24"/>
          <w:szCs w:val="24"/>
          <w:rtl/>
        </w:rPr>
        <w:t>يوليو–أغسطس كذروة صيفية؛ أيام بارزة مثل 26 يناير 2025، 10 يوليو 2025</w:t>
      </w:r>
      <w:r w:rsidR="00C83210" w:rsidRPr="00CD334C">
        <w:rPr>
          <w:rFonts w:hint="cs"/>
          <w:sz w:val="24"/>
          <w:szCs w:val="24"/>
          <w:rtl/>
        </w:rPr>
        <w:t>)</w:t>
      </w:r>
    </w:p>
    <w:p w14:paraId="5E6EE78F" w14:textId="5D60F0EC" w:rsidR="006008D6" w:rsidRPr="00CD334C" w:rsidRDefault="006008D6" w:rsidP="00CD334C">
      <w:pPr>
        <w:numPr>
          <w:ilvl w:val="0"/>
          <w:numId w:val="56"/>
        </w:numPr>
        <w:spacing w:after="0"/>
        <w:rPr>
          <w:sz w:val="24"/>
          <w:szCs w:val="24"/>
        </w:rPr>
      </w:pPr>
      <w:r w:rsidRPr="00CD334C">
        <w:rPr>
          <w:sz w:val="24"/>
          <w:szCs w:val="24"/>
          <w:rtl/>
        </w:rPr>
        <w:t xml:space="preserve">ربط موجات </w:t>
      </w:r>
      <w:r w:rsidR="00C83210" w:rsidRPr="00CD334C">
        <w:rPr>
          <w:rFonts w:hint="cs"/>
          <w:sz w:val="24"/>
          <w:szCs w:val="24"/>
          <w:rtl/>
        </w:rPr>
        <w:t xml:space="preserve">الاهتمام </w:t>
      </w:r>
      <w:r w:rsidRPr="00CD334C">
        <w:rPr>
          <w:sz w:val="24"/>
          <w:szCs w:val="24"/>
          <w:rtl/>
        </w:rPr>
        <w:t>بالأحداث (أحمال الصيف/فواتير، انقطاعات عامة، إعلانات مشاريع/تمويل)</w:t>
      </w:r>
    </w:p>
    <w:p w14:paraId="0DA6721C" w14:textId="75714784" w:rsidR="00F52A18" w:rsidRDefault="00F52A18">
      <w:pPr>
        <w:bidi w:val="0"/>
        <w:rPr>
          <w:sz w:val="18"/>
          <w:szCs w:val="18"/>
          <w:rtl/>
        </w:rPr>
      </w:pPr>
    </w:p>
    <w:p w14:paraId="5FCFD35C" w14:textId="77777777" w:rsidR="004864B5" w:rsidRDefault="004864B5" w:rsidP="004864B5">
      <w:pPr>
        <w:jc w:val="center"/>
        <w:rPr>
          <w:sz w:val="58"/>
          <w:szCs w:val="58"/>
          <w:rtl/>
        </w:rPr>
      </w:pPr>
    </w:p>
    <w:p w14:paraId="027E8940" w14:textId="77777777" w:rsidR="004864B5" w:rsidRDefault="004864B5" w:rsidP="004864B5">
      <w:pPr>
        <w:jc w:val="center"/>
        <w:rPr>
          <w:sz w:val="58"/>
          <w:szCs w:val="58"/>
          <w:rtl/>
        </w:rPr>
      </w:pPr>
    </w:p>
    <w:p w14:paraId="59A7D9A3" w14:textId="77777777" w:rsidR="004864B5" w:rsidRDefault="004864B5" w:rsidP="004864B5">
      <w:pPr>
        <w:jc w:val="center"/>
        <w:rPr>
          <w:sz w:val="58"/>
          <w:szCs w:val="58"/>
          <w:rtl/>
        </w:rPr>
      </w:pPr>
    </w:p>
    <w:p w14:paraId="343CB8C7" w14:textId="77777777" w:rsidR="004864B5" w:rsidRDefault="004864B5" w:rsidP="004864B5">
      <w:pPr>
        <w:rPr>
          <w:sz w:val="58"/>
          <w:szCs w:val="58"/>
          <w:rtl/>
        </w:rPr>
      </w:pPr>
    </w:p>
    <w:p w14:paraId="6EEE903D" w14:textId="118EF43E" w:rsidR="00EF5A53" w:rsidRPr="004864B5" w:rsidRDefault="004864B5" w:rsidP="004864B5">
      <w:pPr>
        <w:jc w:val="center"/>
        <w:rPr>
          <w:b/>
          <w:bCs/>
          <w:sz w:val="18"/>
          <w:szCs w:val="18"/>
          <w:rtl/>
        </w:rPr>
      </w:pPr>
      <w:r w:rsidRPr="004864B5">
        <w:rPr>
          <w:b/>
          <w:bCs/>
          <w:noProof/>
          <w:color w:val="FFFFFF" w:themeColor="background1"/>
          <w:sz w:val="102"/>
          <w:szCs w:val="102"/>
        </w:rPr>
        <w:drawing>
          <wp:anchor distT="0" distB="0" distL="114300" distR="114300" simplePos="0" relativeHeight="251680768" behindDoc="1" locked="0" layoutInCell="1" allowOverlap="1" wp14:anchorId="059AA449" wp14:editId="5AC4481A">
            <wp:simplePos x="0" y="0"/>
            <wp:positionH relativeFrom="page">
              <wp:align>right</wp:align>
            </wp:positionH>
            <wp:positionV relativeFrom="page">
              <wp:posOffset>-26504</wp:posOffset>
            </wp:positionV>
            <wp:extent cx="7566991" cy="10930016"/>
            <wp:effectExtent l="0" t="0" r="0" b="5080"/>
            <wp:wrapNone/>
            <wp:docPr id="87862940" name="صورة 7" descr="صورة تحتوي على نص, لقطة شاشة, الرسومات, أزرق&#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6887843F-A942-4728-E62F-66C4E9EBD3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7" descr="صورة تحتوي على نص, لقطة شاشة, الرسومات, أزرق&#10;&#10;قد يكون المحتوى الذي تم إنشاؤه بواسطة الذكاء الاصطناعي غير صحيح.">
                      <a:extLst>
                        <a:ext uri="{FF2B5EF4-FFF2-40B4-BE49-F238E27FC236}">
                          <a16:creationId xmlns:a16="http://schemas.microsoft.com/office/drawing/2014/main" id="{6887843F-A942-4728-E62F-66C4E9EBD3B2}"/>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6991" cy="10930016"/>
                    </a:xfrm>
                    <a:prstGeom prst="rect">
                      <a:avLst/>
                    </a:prstGeom>
                  </pic:spPr>
                </pic:pic>
              </a:graphicData>
            </a:graphic>
            <wp14:sizeRelH relativeFrom="margin">
              <wp14:pctWidth>0</wp14:pctWidth>
            </wp14:sizeRelH>
            <wp14:sizeRelV relativeFrom="margin">
              <wp14:pctHeight>0</wp14:pctHeight>
            </wp14:sizeRelV>
          </wp:anchor>
        </w:drawing>
      </w:r>
      <w:r w:rsidR="00F52A18" w:rsidRPr="004864B5">
        <w:rPr>
          <w:rFonts w:hint="cs"/>
          <w:b/>
          <w:bCs/>
          <w:color w:val="FFFFFF" w:themeColor="background1"/>
          <w:sz w:val="102"/>
          <w:szCs w:val="102"/>
          <w:rtl/>
        </w:rPr>
        <w:t>الملخص التنفيذي</w:t>
      </w:r>
    </w:p>
    <w:p w14:paraId="66E3A3BC" w14:textId="77777777" w:rsidR="00EF5A53" w:rsidRDefault="00EF5A53">
      <w:pPr>
        <w:bidi w:val="0"/>
        <w:rPr>
          <w:rFonts w:eastAsiaTheme="majorEastAsia"/>
          <w:color w:val="00339F"/>
          <w:sz w:val="40"/>
          <w:szCs w:val="40"/>
          <w:rtl/>
        </w:rPr>
      </w:pPr>
      <w:r>
        <w:rPr>
          <w:rtl/>
        </w:rPr>
        <w:br w:type="page"/>
      </w:r>
    </w:p>
    <w:p w14:paraId="0421D252" w14:textId="6F55879B" w:rsidR="00AB3D93" w:rsidRDefault="00AB3D93" w:rsidP="00AB3D93">
      <w:pPr>
        <w:pStyle w:val="1"/>
        <w:rPr>
          <w:rtl/>
        </w:rPr>
      </w:pPr>
      <w:bookmarkStart w:id="11" w:name="_Toc208165021"/>
      <w:r>
        <w:rPr>
          <w:rFonts w:hint="cs"/>
          <w:rtl/>
        </w:rPr>
        <w:lastRenderedPageBreak/>
        <w:t>الملخص التنفيذي</w:t>
      </w:r>
      <w:bookmarkEnd w:id="11"/>
    </w:p>
    <w:p w14:paraId="46A664A1" w14:textId="77777777" w:rsidR="00976896" w:rsidRPr="004C03D7" w:rsidRDefault="00976896" w:rsidP="00976896">
      <w:pPr>
        <w:rPr>
          <w:b/>
          <w:bCs/>
          <w:sz w:val="28"/>
          <w:szCs w:val="28"/>
        </w:rPr>
      </w:pPr>
      <w:r w:rsidRPr="004C03D7">
        <w:rPr>
          <w:b/>
          <w:bCs/>
          <w:sz w:val="28"/>
          <w:szCs w:val="28"/>
          <w:rtl/>
        </w:rPr>
        <w:t>تحليل</w:t>
      </w:r>
      <w:r w:rsidRPr="004C03D7">
        <w:rPr>
          <w:b/>
          <w:bCs/>
          <w:sz w:val="28"/>
          <w:szCs w:val="28"/>
        </w:rPr>
        <w:t xml:space="preserve"> </w:t>
      </w:r>
      <w:r w:rsidRPr="004C03D7">
        <w:rPr>
          <w:b/>
          <w:bCs/>
          <w:sz w:val="28"/>
          <w:szCs w:val="28"/>
          <w:rtl/>
        </w:rPr>
        <w:t>الرأي العام حول قطاع الكهرباء في المملكة العربية السعودية</w:t>
      </w:r>
    </w:p>
    <w:p w14:paraId="5D2AD53C" w14:textId="60132A3E" w:rsidR="00976896" w:rsidRPr="004C03D7" w:rsidRDefault="00976896" w:rsidP="00976896">
      <w:pPr>
        <w:rPr>
          <w:sz w:val="24"/>
          <w:szCs w:val="24"/>
        </w:rPr>
      </w:pPr>
      <w:r w:rsidRPr="004C03D7">
        <w:rPr>
          <w:sz w:val="24"/>
          <w:szCs w:val="24"/>
          <w:rtl/>
        </w:rPr>
        <w:t>المشهد تُحرّكه قضايا</w:t>
      </w:r>
      <w:r w:rsidRPr="004C03D7">
        <w:rPr>
          <w:sz w:val="24"/>
          <w:szCs w:val="24"/>
        </w:rPr>
        <w:t xml:space="preserve"> </w:t>
      </w:r>
      <w:r w:rsidRPr="004C03D7">
        <w:rPr>
          <w:b/>
          <w:bCs/>
          <w:sz w:val="24"/>
          <w:szCs w:val="24"/>
          <w:rtl/>
        </w:rPr>
        <w:t>المشتركين</w:t>
      </w:r>
      <w:r w:rsidRPr="004C03D7">
        <w:rPr>
          <w:sz w:val="24"/>
          <w:szCs w:val="24"/>
        </w:rPr>
        <w:t xml:space="preserve"> </w:t>
      </w:r>
      <w:r w:rsidRPr="004C03D7">
        <w:rPr>
          <w:sz w:val="24"/>
          <w:szCs w:val="24"/>
          <w:rtl/>
        </w:rPr>
        <w:t>(نحو 79% من النقاش): يتصدّر</w:t>
      </w:r>
      <w:r w:rsidRPr="004C03D7">
        <w:rPr>
          <w:sz w:val="24"/>
          <w:szCs w:val="24"/>
        </w:rPr>
        <w:t xml:space="preserve"> </w:t>
      </w:r>
      <w:r w:rsidRPr="004C03D7">
        <w:rPr>
          <w:sz w:val="24"/>
          <w:szCs w:val="24"/>
          <w:rtl/>
        </w:rPr>
        <w:t>الفواتير/التعرفة/العداد</w:t>
      </w:r>
      <w:r w:rsidRPr="004C03D7">
        <w:rPr>
          <w:sz w:val="24"/>
          <w:szCs w:val="24"/>
        </w:rPr>
        <w:t xml:space="preserve"> </w:t>
      </w:r>
      <w:r w:rsidRPr="004C03D7">
        <w:rPr>
          <w:sz w:val="24"/>
          <w:szCs w:val="24"/>
          <w:rtl/>
        </w:rPr>
        <w:t>ثم</w:t>
      </w:r>
      <w:r w:rsidRPr="004C03D7">
        <w:rPr>
          <w:sz w:val="24"/>
          <w:szCs w:val="24"/>
        </w:rPr>
        <w:t xml:space="preserve"> </w:t>
      </w:r>
      <w:r w:rsidRPr="004C03D7">
        <w:rPr>
          <w:sz w:val="24"/>
          <w:szCs w:val="24"/>
          <w:rtl/>
        </w:rPr>
        <w:t>الانقطاعات وجودة الخدمة؛</w:t>
      </w:r>
      <w:r w:rsidRPr="004C03D7">
        <w:rPr>
          <w:sz w:val="24"/>
          <w:szCs w:val="24"/>
        </w:rPr>
        <w:t xml:space="preserve"> </w:t>
      </w:r>
      <w:r w:rsidRPr="004C03D7">
        <w:rPr>
          <w:sz w:val="24"/>
          <w:szCs w:val="24"/>
          <w:rtl/>
        </w:rPr>
        <w:t>فيما يظل خطاب الإعلام التقليدي أقرب للخبر والتحليل (مشاريع، تمويل، استدامة) مع</w:t>
      </w:r>
      <w:r w:rsidRPr="004C03D7">
        <w:rPr>
          <w:sz w:val="24"/>
          <w:szCs w:val="24"/>
        </w:rPr>
        <w:t xml:space="preserve"> </w:t>
      </w:r>
      <w:r w:rsidRPr="004C03D7">
        <w:rPr>
          <w:sz w:val="24"/>
          <w:szCs w:val="24"/>
          <w:rtl/>
        </w:rPr>
        <w:t>سلبية مرتبطة بتكلفة الطاقة وصافي الربح وآلية الفوترة بالعدادات الذكية</w:t>
      </w:r>
    </w:p>
    <w:p w14:paraId="687072B5" w14:textId="39F2BC18" w:rsidR="0005025B" w:rsidRPr="00621D4B" w:rsidRDefault="00976896" w:rsidP="004C03D7">
      <w:pPr>
        <w:ind w:left="1273" w:hanging="2"/>
      </w:pPr>
      <w:r w:rsidRPr="00976896">
        <w:rPr>
          <w:noProof/>
        </w:rPr>
        <mc:AlternateContent>
          <mc:Choice Requires="wpg">
            <w:drawing>
              <wp:inline distT="0" distB="0" distL="0" distR="0" wp14:anchorId="3CB63D22" wp14:editId="6FC50080">
                <wp:extent cx="1165860" cy="1050946"/>
                <wp:effectExtent l="0" t="0" r="0" b="0"/>
                <wp:docPr id="1522203095" name="مجموعة 14"/>
                <wp:cNvGraphicFramePr/>
                <a:graphic xmlns:a="http://schemas.openxmlformats.org/drawingml/2006/main">
                  <a:graphicData uri="http://schemas.microsoft.com/office/word/2010/wordprocessingGroup">
                    <wpg:wgp>
                      <wpg:cNvGrpSpPr/>
                      <wpg:grpSpPr>
                        <a:xfrm>
                          <a:off x="0" y="0"/>
                          <a:ext cx="1165860" cy="1050946"/>
                          <a:chOff x="0" y="0"/>
                          <a:chExt cx="1165860" cy="1050946"/>
                        </a:xfrm>
                      </wpg:grpSpPr>
                      <wps:wsp>
                        <wps:cNvPr id="145468287" name="Text 2"/>
                        <wps:cNvSpPr/>
                        <wps:spPr>
                          <a:xfrm>
                            <a:off x="0" y="0"/>
                            <a:ext cx="1165860" cy="717550"/>
                          </a:xfrm>
                          <a:prstGeom prst="rect">
                            <a:avLst/>
                          </a:prstGeom>
                          <a:noFill/>
                          <a:ln/>
                        </wps:spPr>
                        <wps:txbx>
                          <w:txbxContent>
                            <w:p w14:paraId="0E15B3FA" w14:textId="77777777" w:rsidR="00976896" w:rsidRPr="0005025B" w:rsidRDefault="00976896" w:rsidP="00976896">
                              <w:pPr>
                                <w:spacing w:line="1130" w:lineRule="exact"/>
                                <w:jc w:val="center"/>
                                <w:rPr>
                                  <w:rFonts w:eastAsia="Host Grotesk Medium"/>
                                  <w:color w:val="00339F"/>
                                  <w:kern w:val="24"/>
                                  <w:sz w:val="72"/>
                                  <w:szCs w:val="72"/>
                                  <w14:ligatures w14:val="none"/>
                                </w:rPr>
                              </w:pPr>
                              <w:r w:rsidRPr="0005025B">
                                <w:rPr>
                                  <w:rFonts w:eastAsia="Host Grotesk Medium"/>
                                  <w:color w:val="00339F"/>
                                  <w:kern w:val="24"/>
                                  <w:sz w:val="72"/>
                                  <w:szCs w:val="72"/>
                                </w:rPr>
                                <w:t>406K</w:t>
                              </w:r>
                            </w:p>
                          </w:txbxContent>
                        </wps:txbx>
                        <wps:bodyPr wrap="none" lIns="0" tIns="0" rIns="0" bIns="0" rtlCol="0" anchor="t"/>
                      </wps:wsp>
                      <wps:wsp>
                        <wps:cNvPr id="1551566896" name="Text 4"/>
                        <wps:cNvSpPr/>
                        <wps:spPr>
                          <a:xfrm>
                            <a:off x="136626" y="724556"/>
                            <a:ext cx="880745" cy="326390"/>
                          </a:xfrm>
                          <a:prstGeom prst="rect">
                            <a:avLst/>
                          </a:prstGeom>
                          <a:noFill/>
                          <a:ln/>
                        </wps:spPr>
                        <wps:txbx>
                          <w:txbxContent>
                            <w:p w14:paraId="71A62C33" w14:textId="77777777" w:rsidR="00976896" w:rsidRPr="00976896" w:rsidRDefault="00976896" w:rsidP="00976896">
                              <w:pPr>
                                <w:spacing w:line="510" w:lineRule="exact"/>
                                <w:jc w:val="center"/>
                                <w:rPr>
                                  <w:color w:val="384653"/>
                                  <w:kern w:val="24"/>
                                  <w:sz w:val="28"/>
                                  <w:szCs w:val="28"/>
                                  <w14:ligatures w14:val="none"/>
                                </w:rPr>
                              </w:pPr>
                              <w:r w:rsidRPr="00976896">
                                <w:rPr>
                                  <w:color w:val="384653"/>
                                  <w:kern w:val="24"/>
                                  <w:sz w:val="28"/>
                                  <w:szCs w:val="28"/>
                                  <w:rtl/>
                                </w:rPr>
                                <w:t>مادة إعلامية</w:t>
                              </w:r>
                            </w:p>
                          </w:txbxContent>
                        </wps:txbx>
                        <wps:bodyPr wrap="none" lIns="0" tIns="0" rIns="0" bIns="0" rtlCol="0" anchor="t"/>
                      </wps:wsp>
                    </wpg:wgp>
                  </a:graphicData>
                </a:graphic>
              </wp:inline>
            </w:drawing>
          </mc:Choice>
          <mc:Fallback>
            <w:pict>
              <v:group w14:anchorId="3CB63D22" id="مجموعة 14" o:spid="_x0000_s1026" style="width:91.8pt;height:82.75pt;mso-position-horizontal-relative:char;mso-position-vertical-relative:line" coordsize="11658,10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">
                <v:rect id="Text 2" o:spid="_x0000_s1027" style="position:absolute;width:11658;height:71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" filled="f" stroked="f">
                  <v:textbox inset="0,0,0,0">
                    <w:txbxContent>
                      <w:p w14:paraId="0E15B3FA" w14:textId="77777777" w:rsidR="00976896" w:rsidRPr="0005025B" w:rsidRDefault="00976896" w:rsidP="00976896">
                        <w:pPr>
                          <w:spacing w:line="1130" w:lineRule="exact"/>
                          <w:jc w:val="center"/>
                          <w:rPr>
                            <w:rFonts w:eastAsia="Host Grotesk Medium"/>
                            <w:color w:val="00339F"/>
                            <w:kern w:val="24"/>
                            <w:sz w:val="72"/>
                            <w:szCs w:val="72"/>
                            <w14:ligatures w14:val="none"/>
                          </w:rPr>
                        </w:pPr>
                        <w:r w:rsidRPr="0005025B">
                          <w:rPr>
                            <w:rFonts w:eastAsia="Host Grotesk Medium"/>
                            <w:color w:val="00339F"/>
                            <w:kern w:val="24"/>
                            <w:sz w:val="72"/>
                            <w:szCs w:val="72"/>
                          </w:rPr>
                          <w:t>406K</w:t>
                        </w:r>
                      </w:p>
                    </w:txbxContent>
                  </v:textbox>
                </v:rect>
                <v:rect id="Text 4" o:spid="_x0000_s1028" style="position:absolute;left:1366;top:7245;width:8807;height:32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" filled="f" stroked="f">
                  <v:textbox inset="0,0,0,0">
                    <w:txbxContent>
                      <w:p w14:paraId="71A62C33" w14:textId="77777777" w:rsidR="00976896" w:rsidRPr="00976896" w:rsidRDefault="00976896" w:rsidP="00976896">
                        <w:pPr>
                          <w:spacing w:line="510" w:lineRule="exact"/>
                          <w:jc w:val="center"/>
                          <w:rPr>
                            <w:color w:val="384653"/>
                            <w:kern w:val="24"/>
                            <w:sz w:val="28"/>
                            <w:szCs w:val="28"/>
                            <w14:ligatures w14:val="none"/>
                          </w:rPr>
                        </w:pPr>
                        <w:r w:rsidRPr="00976896">
                          <w:rPr>
                            <w:color w:val="384653"/>
                            <w:kern w:val="24"/>
                            <w:sz w:val="28"/>
                            <w:szCs w:val="28"/>
                            <w:rtl/>
                          </w:rPr>
                          <w:t>مادة إعلامية</w:t>
                        </w:r>
                      </w:p>
                    </w:txbxContent>
                  </v:textbox>
                </v:rect>
                <w10:anchorlock/>
              </v:group>
            </w:pict>
          </mc:Fallback>
        </mc:AlternateContent>
      </w:r>
      <w:r>
        <w:tab/>
        <w:t xml:space="preserve"> </w:t>
      </w:r>
      <w:r>
        <w:tab/>
      </w:r>
      <w:r w:rsidRPr="00976896">
        <w:rPr>
          <w:noProof/>
        </w:rPr>
        <mc:AlternateContent>
          <mc:Choice Requires="wpg">
            <w:drawing>
              <wp:inline distT="0" distB="0" distL="0" distR="0" wp14:anchorId="319791B3" wp14:editId="1DF6A2FA">
                <wp:extent cx="1243965" cy="1028842"/>
                <wp:effectExtent l="0" t="0" r="0" b="0"/>
                <wp:docPr id="16" name="مجموعة 15">
                  <a:extLst xmlns:a="http://schemas.openxmlformats.org/drawingml/2006/main">
                    <a:ext uri="{FF2B5EF4-FFF2-40B4-BE49-F238E27FC236}">
                      <a16:creationId xmlns:a16="http://schemas.microsoft.com/office/drawing/2014/main" id="{15C505EA-5C62-A921-F7ED-93D3CFC6A96F}"/>
                    </a:ext>
                  </a:extLst>
                </wp:docPr>
                <wp:cNvGraphicFramePr/>
                <a:graphic xmlns:a="http://schemas.openxmlformats.org/drawingml/2006/main">
                  <a:graphicData uri="http://schemas.microsoft.com/office/word/2010/wordprocessingGroup">
                    <wpg:wgp>
                      <wpg:cNvGrpSpPr/>
                      <wpg:grpSpPr>
                        <a:xfrm>
                          <a:off x="0" y="0"/>
                          <a:ext cx="1243965" cy="1028842"/>
                          <a:chOff x="0" y="0"/>
                          <a:chExt cx="1243965" cy="1028842"/>
                        </a:xfrm>
                      </wpg:grpSpPr>
                      <wps:wsp>
                        <wps:cNvPr id="267293666" name="Text 5"/>
                        <wps:cNvSpPr/>
                        <wps:spPr>
                          <a:xfrm>
                            <a:off x="0" y="0"/>
                            <a:ext cx="1243965" cy="717550"/>
                          </a:xfrm>
                          <a:prstGeom prst="rect">
                            <a:avLst/>
                          </a:prstGeom>
                          <a:noFill/>
                          <a:ln/>
                        </wps:spPr>
                        <wps:txbx>
                          <w:txbxContent>
                            <w:p w14:paraId="7B566EB8" w14:textId="77777777" w:rsidR="00976896" w:rsidRPr="0005025B" w:rsidRDefault="00976896" w:rsidP="00976896">
                              <w:pPr>
                                <w:spacing w:line="1130" w:lineRule="exact"/>
                                <w:jc w:val="center"/>
                                <w:rPr>
                                  <w:rFonts w:eastAsia="Host Grotesk Medium"/>
                                  <w:color w:val="00339F"/>
                                  <w:kern w:val="24"/>
                                  <w:sz w:val="72"/>
                                  <w:szCs w:val="72"/>
                                </w:rPr>
                              </w:pPr>
                              <w:r w:rsidRPr="0005025B">
                                <w:rPr>
                                  <w:rFonts w:eastAsia="Host Grotesk Medium"/>
                                  <w:color w:val="00339F"/>
                                  <w:kern w:val="24"/>
                                  <w:sz w:val="72"/>
                                  <w:szCs w:val="72"/>
                                </w:rPr>
                                <w:t>280M</w:t>
                              </w:r>
                            </w:p>
                          </w:txbxContent>
                        </wps:txbx>
                        <wps:bodyPr wrap="none" lIns="0" tIns="0" rIns="0" bIns="0" rtlCol="0" anchor="t"/>
                      </wps:wsp>
                      <wps:wsp>
                        <wps:cNvPr id="1328150308" name="Text 6"/>
                        <wps:cNvSpPr/>
                        <wps:spPr>
                          <a:xfrm>
                            <a:off x="158362" y="689117"/>
                            <a:ext cx="843915" cy="339725"/>
                          </a:xfrm>
                          <a:prstGeom prst="rect">
                            <a:avLst/>
                          </a:prstGeom>
                          <a:noFill/>
                          <a:ln/>
                        </wps:spPr>
                        <wps:txbx>
                          <w:txbxContent>
                            <w:p w14:paraId="3DE28CCB" w14:textId="77777777" w:rsidR="00976896" w:rsidRPr="00976896" w:rsidRDefault="00976896" w:rsidP="00976896">
                              <w:pPr>
                                <w:spacing w:line="510" w:lineRule="exact"/>
                                <w:jc w:val="center"/>
                                <w:rPr>
                                  <w:color w:val="384653"/>
                                  <w:kern w:val="24"/>
                                  <w:sz w:val="28"/>
                                  <w:szCs w:val="28"/>
                                </w:rPr>
                              </w:pPr>
                              <w:r w:rsidRPr="00976896">
                                <w:rPr>
                                  <w:color w:val="384653"/>
                                  <w:kern w:val="24"/>
                                  <w:sz w:val="28"/>
                                  <w:szCs w:val="28"/>
                                  <w:rtl/>
                                </w:rPr>
                                <w:t>المشاهدات</w:t>
                              </w:r>
                            </w:p>
                          </w:txbxContent>
                        </wps:txbx>
                        <wps:bodyPr wrap="none" lIns="0" tIns="0" rIns="0" bIns="0" rtlCol="0" anchor="t"/>
                      </wps:wsp>
                    </wpg:wgp>
                  </a:graphicData>
                </a:graphic>
              </wp:inline>
            </w:drawing>
          </mc:Choice>
          <mc:Fallback>
            <w:pict>
              <v:group w14:anchorId="319791B3" id="مجموعة 15" o:spid="_x0000_s1029" style="width:97.95pt;height:81pt;mso-position-horizontal-relative:char;mso-position-vertical-relative:line" coordsize="12439,10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">
                <v:rect id="Text 5" o:spid="_x0000_s1030" style="position:absolute;width:12439;height:71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" filled="f" stroked="f">
                  <v:textbox inset="0,0,0,0">
                    <w:txbxContent>
                      <w:p w14:paraId="7B566EB8" w14:textId="77777777" w:rsidR="00976896" w:rsidRPr="0005025B" w:rsidRDefault="00976896" w:rsidP="00976896">
                        <w:pPr>
                          <w:spacing w:line="1130" w:lineRule="exact"/>
                          <w:jc w:val="center"/>
                          <w:rPr>
                            <w:rFonts w:eastAsia="Host Grotesk Medium"/>
                            <w:color w:val="00339F"/>
                            <w:kern w:val="24"/>
                            <w:sz w:val="72"/>
                            <w:szCs w:val="72"/>
                          </w:rPr>
                        </w:pPr>
                        <w:r w:rsidRPr="0005025B">
                          <w:rPr>
                            <w:rFonts w:eastAsia="Host Grotesk Medium"/>
                            <w:color w:val="00339F"/>
                            <w:kern w:val="24"/>
                            <w:sz w:val="72"/>
                            <w:szCs w:val="72"/>
                          </w:rPr>
                          <w:t>280M</w:t>
                        </w:r>
                      </w:p>
                    </w:txbxContent>
                  </v:textbox>
                </v:rect>
                <v:rect id="Text 6" o:spid="_x0000_s1031" style="position:absolute;left:1583;top:6891;width:8439;height:33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" filled="f" stroked="f">
                  <v:textbox inset="0,0,0,0">
                    <w:txbxContent>
                      <w:p w14:paraId="3DE28CCB" w14:textId="77777777" w:rsidR="00976896" w:rsidRPr="00976896" w:rsidRDefault="00976896" w:rsidP="00976896">
                        <w:pPr>
                          <w:spacing w:line="510" w:lineRule="exact"/>
                          <w:jc w:val="center"/>
                          <w:rPr>
                            <w:color w:val="384653"/>
                            <w:kern w:val="24"/>
                            <w:sz w:val="28"/>
                            <w:szCs w:val="28"/>
                          </w:rPr>
                        </w:pPr>
                        <w:r w:rsidRPr="00976896">
                          <w:rPr>
                            <w:color w:val="384653"/>
                            <w:kern w:val="24"/>
                            <w:sz w:val="28"/>
                            <w:szCs w:val="28"/>
                            <w:rtl/>
                          </w:rPr>
                          <w:t>المشاهدات</w:t>
                        </w:r>
                      </w:p>
                    </w:txbxContent>
                  </v:textbox>
                </v:rect>
                <w10:anchorlock/>
              </v:group>
            </w:pict>
          </mc:Fallback>
        </mc:AlternateContent>
      </w:r>
      <w:r>
        <w:tab/>
      </w:r>
      <w:r>
        <w:tab/>
      </w:r>
      <w:r w:rsidRPr="00976896">
        <w:rPr>
          <w:noProof/>
        </w:rPr>
        <mc:AlternateContent>
          <mc:Choice Requires="wpg">
            <w:drawing>
              <wp:inline distT="0" distB="0" distL="0" distR="0" wp14:anchorId="7072CE44" wp14:editId="400F4930">
                <wp:extent cx="1190625" cy="938840"/>
                <wp:effectExtent l="0" t="0" r="0" b="0"/>
                <wp:docPr id="1013216895" name="مجموعة 16"/>
                <wp:cNvGraphicFramePr/>
                <a:graphic xmlns:a="http://schemas.openxmlformats.org/drawingml/2006/main">
                  <a:graphicData uri="http://schemas.microsoft.com/office/word/2010/wordprocessingGroup">
                    <wpg:wgp>
                      <wpg:cNvGrpSpPr/>
                      <wpg:grpSpPr>
                        <a:xfrm>
                          <a:off x="0" y="0"/>
                          <a:ext cx="1190625" cy="938840"/>
                          <a:chOff x="151200" y="194400"/>
                          <a:chExt cx="1190625" cy="938840"/>
                        </a:xfrm>
                      </wpg:grpSpPr>
                      <wps:wsp>
                        <wps:cNvPr id="1740872061" name="Text 8"/>
                        <wps:cNvSpPr/>
                        <wps:spPr>
                          <a:xfrm>
                            <a:off x="266400" y="194400"/>
                            <a:ext cx="946785" cy="522605"/>
                          </a:xfrm>
                          <a:prstGeom prst="rect">
                            <a:avLst/>
                          </a:prstGeom>
                          <a:noFill/>
                          <a:ln/>
                        </wps:spPr>
                        <wps:txbx>
                          <w:txbxContent>
                            <w:p w14:paraId="4884513B" w14:textId="69B69202" w:rsidR="00976896" w:rsidRPr="0005025B" w:rsidRDefault="00976896" w:rsidP="00976896">
                              <w:pPr>
                                <w:spacing w:after="0" w:line="240" w:lineRule="auto"/>
                                <w:jc w:val="center"/>
                                <w:rPr>
                                  <w:rFonts w:eastAsia="Host Grotesk Medium"/>
                                  <w:color w:val="00339F"/>
                                  <w:kern w:val="24"/>
                                  <w:sz w:val="72"/>
                                  <w:szCs w:val="72"/>
                                </w:rPr>
                              </w:pPr>
                              <w:r w:rsidRPr="0005025B">
                                <w:rPr>
                                  <w:rFonts w:eastAsia="Host Grotesk Medium"/>
                                  <w:color w:val="00339F"/>
                                  <w:kern w:val="24"/>
                                  <w:sz w:val="72"/>
                                  <w:szCs w:val="72"/>
                                </w:rPr>
                                <w:t>79%</w:t>
                              </w:r>
                            </w:p>
                          </w:txbxContent>
                        </wps:txbx>
                        <wps:bodyPr wrap="none" lIns="0" tIns="0" rIns="0" bIns="0" rtlCol="0" anchor="t"/>
                      </wps:wsp>
                      <wps:wsp>
                        <wps:cNvPr id="1602147735" name="Text 9"/>
                        <wps:cNvSpPr/>
                        <wps:spPr>
                          <a:xfrm>
                            <a:off x="151200" y="622307"/>
                            <a:ext cx="1190625" cy="339725"/>
                          </a:xfrm>
                          <a:prstGeom prst="rect">
                            <a:avLst/>
                          </a:prstGeom>
                          <a:noFill/>
                          <a:ln/>
                        </wps:spPr>
                        <wps:txbx>
                          <w:txbxContent>
                            <w:p w14:paraId="172D10B7" w14:textId="77777777" w:rsidR="00976896" w:rsidRPr="00976896" w:rsidRDefault="00976896" w:rsidP="00976896">
                              <w:pPr>
                                <w:spacing w:line="510" w:lineRule="exact"/>
                                <w:jc w:val="center"/>
                                <w:rPr>
                                  <w:color w:val="384653"/>
                                  <w:kern w:val="24"/>
                                  <w:sz w:val="28"/>
                                  <w:szCs w:val="28"/>
                                </w:rPr>
                              </w:pPr>
                              <w:r w:rsidRPr="00976896">
                                <w:rPr>
                                  <w:color w:val="384653"/>
                                  <w:kern w:val="24"/>
                                  <w:sz w:val="28"/>
                                  <w:szCs w:val="28"/>
                                  <w:rtl/>
                                </w:rPr>
                                <w:t>قضايا المشتركين</w:t>
                              </w:r>
                            </w:p>
                          </w:txbxContent>
                        </wps:txbx>
                        <wps:bodyPr wrap="none" lIns="0" tIns="0" rIns="0" bIns="0" rtlCol="0" anchor="t"/>
                      </wps:wsp>
                      <wps:wsp>
                        <wps:cNvPr id="874037391" name="Text 10"/>
                        <wps:cNvSpPr/>
                        <wps:spPr>
                          <a:xfrm>
                            <a:off x="187200" y="806850"/>
                            <a:ext cx="1138555" cy="326390"/>
                          </a:xfrm>
                          <a:prstGeom prst="rect">
                            <a:avLst/>
                          </a:prstGeom>
                          <a:noFill/>
                          <a:ln/>
                        </wps:spPr>
                        <wps:txbx>
                          <w:txbxContent>
                            <w:p w14:paraId="36E6EC83" w14:textId="77777777" w:rsidR="00976896" w:rsidRPr="00976896" w:rsidRDefault="00976896" w:rsidP="00976896">
                              <w:pPr>
                                <w:spacing w:line="510" w:lineRule="exact"/>
                                <w:jc w:val="center"/>
                                <w:rPr>
                                  <w:color w:val="384653"/>
                                  <w:kern w:val="24"/>
                                  <w:sz w:val="18"/>
                                  <w:szCs w:val="18"/>
                                </w:rPr>
                              </w:pPr>
                              <w:r w:rsidRPr="00976896">
                                <w:rPr>
                                  <w:color w:val="384653"/>
                                  <w:kern w:val="24"/>
                                  <w:sz w:val="18"/>
                                  <w:szCs w:val="18"/>
                                  <w:rtl/>
                                </w:rPr>
                                <w:t>من</w:t>
                              </w:r>
                              <w:r w:rsidRPr="00976896">
                                <w:rPr>
                                  <w:color w:val="384653"/>
                                  <w:kern w:val="24"/>
                                  <w:sz w:val="18"/>
                                  <w:szCs w:val="18"/>
                                </w:rPr>
                                <w:t xml:space="preserve"> </w:t>
                              </w:r>
                              <w:r w:rsidRPr="00976896">
                                <w:rPr>
                                  <w:color w:val="384653"/>
                                  <w:kern w:val="24"/>
                                  <w:sz w:val="18"/>
                                  <w:szCs w:val="18"/>
                                  <w:rtl/>
                                </w:rPr>
                                <w:t>إجمالي النقاش العام</w:t>
                              </w:r>
                            </w:p>
                          </w:txbxContent>
                        </wps:txbx>
                        <wps:bodyPr wrap="none" lIns="0" tIns="0" rIns="0" bIns="0" rtlCol="0" anchor="t"/>
                      </wps:wsp>
                    </wpg:wgp>
                  </a:graphicData>
                </a:graphic>
              </wp:inline>
            </w:drawing>
          </mc:Choice>
          <mc:Fallback>
            <w:pict>
              <v:group w14:anchorId="7072CE44" id="مجموعة 16" o:spid="_x0000_s1032" style="width:93.75pt;height:73.9pt;mso-position-horizontal-relative:char;mso-position-vertical-relative:line" coordorigin="1512,1944" coordsize="11906,9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">
                <v:rect id="Text 8" o:spid="_x0000_s1033" style="position:absolute;left:2664;top:1944;width:9467;height:52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" filled="f" stroked="f">
                  <v:textbox inset="0,0,0,0">
                    <w:txbxContent>
                      <w:p w14:paraId="4884513B" w14:textId="69B69202" w:rsidR="00976896" w:rsidRPr="0005025B" w:rsidRDefault="00976896" w:rsidP="00976896">
                        <w:pPr>
                          <w:spacing w:after="0" w:line="240" w:lineRule="auto"/>
                          <w:jc w:val="center"/>
                          <w:rPr>
                            <w:rFonts w:eastAsia="Host Grotesk Medium"/>
                            <w:color w:val="00339F"/>
                            <w:kern w:val="24"/>
                            <w:sz w:val="72"/>
                            <w:szCs w:val="72"/>
                          </w:rPr>
                        </w:pPr>
                        <w:r w:rsidRPr="0005025B">
                          <w:rPr>
                            <w:rFonts w:eastAsia="Host Grotesk Medium"/>
                            <w:color w:val="00339F"/>
                            <w:kern w:val="24"/>
                            <w:sz w:val="72"/>
                            <w:szCs w:val="72"/>
                          </w:rPr>
                          <w:t>79%</w:t>
                        </w:r>
                      </w:p>
                    </w:txbxContent>
                  </v:textbox>
                </v:rect>
                <v:rect id="Text 9" o:spid="_x0000_s1034" style="position:absolute;left:1512;top:6223;width:11906;height:33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" filled="f" stroked="f">
                  <v:textbox inset="0,0,0,0">
                    <w:txbxContent>
                      <w:p w14:paraId="172D10B7" w14:textId="77777777" w:rsidR="00976896" w:rsidRPr="00976896" w:rsidRDefault="00976896" w:rsidP="00976896">
                        <w:pPr>
                          <w:spacing w:line="510" w:lineRule="exact"/>
                          <w:jc w:val="center"/>
                          <w:rPr>
                            <w:color w:val="384653"/>
                            <w:kern w:val="24"/>
                            <w:sz w:val="28"/>
                            <w:szCs w:val="28"/>
                          </w:rPr>
                        </w:pPr>
                        <w:r w:rsidRPr="00976896">
                          <w:rPr>
                            <w:color w:val="384653"/>
                            <w:kern w:val="24"/>
                            <w:sz w:val="28"/>
                            <w:szCs w:val="28"/>
                            <w:rtl/>
                          </w:rPr>
                          <w:t>قضايا المشتركين</w:t>
                        </w:r>
                      </w:p>
                    </w:txbxContent>
                  </v:textbox>
                </v:rect>
                <v:rect id="Text 10" o:spid="_x0000_s1035" style="position:absolute;left:1872;top:8068;width:11385;height:32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" filled="f" stroked="f">
                  <v:textbox inset="0,0,0,0">
                    <w:txbxContent>
                      <w:p w14:paraId="36E6EC83" w14:textId="77777777" w:rsidR="00976896" w:rsidRPr="00976896" w:rsidRDefault="00976896" w:rsidP="00976896">
                        <w:pPr>
                          <w:spacing w:line="510" w:lineRule="exact"/>
                          <w:jc w:val="center"/>
                          <w:rPr>
                            <w:color w:val="384653"/>
                            <w:kern w:val="24"/>
                            <w:sz w:val="18"/>
                            <w:szCs w:val="18"/>
                          </w:rPr>
                        </w:pPr>
                        <w:r w:rsidRPr="00976896">
                          <w:rPr>
                            <w:color w:val="384653"/>
                            <w:kern w:val="24"/>
                            <w:sz w:val="18"/>
                            <w:szCs w:val="18"/>
                            <w:rtl/>
                          </w:rPr>
                          <w:t>من</w:t>
                        </w:r>
                        <w:r w:rsidRPr="00976896">
                          <w:rPr>
                            <w:color w:val="384653"/>
                            <w:kern w:val="24"/>
                            <w:sz w:val="18"/>
                            <w:szCs w:val="18"/>
                          </w:rPr>
                          <w:t xml:space="preserve"> </w:t>
                        </w:r>
                        <w:r w:rsidRPr="00976896">
                          <w:rPr>
                            <w:color w:val="384653"/>
                            <w:kern w:val="24"/>
                            <w:sz w:val="18"/>
                            <w:szCs w:val="18"/>
                            <w:rtl/>
                          </w:rPr>
                          <w:t>إجمالي النقاش العام</w:t>
                        </w:r>
                      </w:p>
                    </w:txbxContent>
                  </v:textbox>
                </v:rect>
                <w10:anchorlock/>
              </v:group>
            </w:pict>
          </mc:Fallback>
        </mc:AlternateContent>
      </w:r>
    </w:p>
    <w:p w14:paraId="5D67D757" w14:textId="23D1AF7B" w:rsidR="00621D4B" w:rsidRPr="004C03D7" w:rsidRDefault="00621D4B" w:rsidP="00621D4B">
      <w:pPr>
        <w:rPr>
          <w:b/>
          <w:bCs/>
          <w:sz w:val="28"/>
          <w:szCs w:val="28"/>
        </w:rPr>
      </w:pPr>
      <w:r w:rsidRPr="004C03D7">
        <w:rPr>
          <w:b/>
          <w:bCs/>
          <w:sz w:val="28"/>
          <w:szCs w:val="28"/>
          <w:rtl/>
        </w:rPr>
        <w:t>النطاق والحجم</w:t>
      </w:r>
    </w:p>
    <w:p w14:paraId="73BD07F5" w14:textId="01AB2FBD" w:rsidR="00621D4B" w:rsidRPr="004C03D7" w:rsidRDefault="00621D4B" w:rsidP="00621D4B">
      <w:pPr>
        <w:rPr>
          <w:sz w:val="24"/>
          <w:szCs w:val="24"/>
        </w:rPr>
      </w:pPr>
      <w:r w:rsidRPr="004C03D7">
        <w:rPr>
          <w:sz w:val="24"/>
          <w:szCs w:val="24"/>
          <w:rtl/>
        </w:rPr>
        <w:t xml:space="preserve">الفترة من </w:t>
      </w:r>
      <w:r w:rsidRPr="004C03D7">
        <w:rPr>
          <w:b/>
          <w:bCs/>
          <w:sz w:val="24"/>
          <w:szCs w:val="24"/>
          <w:rtl/>
        </w:rPr>
        <w:t>أغسطس 2023 – يوليو 2025</w:t>
      </w:r>
      <w:r w:rsidRPr="004C03D7">
        <w:rPr>
          <w:sz w:val="24"/>
          <w:szCs w:val="24"/>
          <w:rtl/>
        </w:rPr>
        <w:t xml:space="preserve">؛ إجمالي العيّنة </w:t>
      </w:r>
      <w:r w:rsidRPr="004C03D7">
        <w:rPr>
          <w:b/>
          <w:bCs/>
          <w:sz w:val="24"/>
          <w:szCs w:val="24"/>
        </w:rPr>
        <w:t>406,636</w:t>
      </w:r>
      <w:r w:rsidR="0005025B" w:rsidRPr="004C03D7">
        <w:rPr>
          <w:rFonts w:hint="cs"/>
          <w:b/>
          <w:bCs/>
          <w:sz w:val="24"/>
          <w:szCs w:val="24"/>
          <w:rtl/>
        </w:rPr>
        <w:t xml:space="preserve"> </w:t>
      </w:r>
      <w:r w:rsidRPr="004C03D7">
        <w:rPr>
          <w:b/>
          <w:bCs/>
          <w:sz w:val="24"/>
          <w:szCs w:val="24"/>
          <w:rtl/>
        </w:rPr>
        <w:t>مادة</w:t>
      </w:r>
      <w:r w:rsidRPr="004C03D7">
        <w:rPr>
          <w:sz w:val="24"/>
          <w:szCs w:val="24"/>
          <w:rtl/>
        </w:rPr>
        <w:t xml:space="preserve"> (تقليدي 29,064 + تواصل 377,572)</w:t>
      </w:r>
      <w:r w:rsidR="0005025B" w:rsidRPr="004C03D7">
        <w:rPr>
          <w:rFonts w:hint="cs"/>
          <w:sz w:val="24"/>
          <w:szCs w:val="24"/>
          <w:rtl/>
        </w:rPr>
        <w:t>،</w:t>
      </w:r>
      <w:r w:rsidRPr="004C03D7">
        <w:rPr>
          <w:sz w:val="24"/>
          <w:szCs w:val="24"/>
          <w:rtl/>
        </w:rPr>
        <w:t xml:space="preserve"> منصة</w:t>
      </w:r>
      <w:r w:rsidRPr="004C03D7">
        <w:rPr>
          <w:sz w:val="24"/>
          <w:szCs w:val="24"/>
        </w:rPr>
        <w:t xml:space="preserve"> X </w:t>
      </w:r>
      <w:r w:rsidRPr="004C03D7">
        <w:rPr>
          <w:sz w:val="24"/>
          <w:szCs w:val="24"/>
          <w:rtl/>
        </w:rPr>
        <w:t>استحوذت على النصيب الأكبر</w:t>
      </w:r>
      <w:r w:rsidR="0005025B" w:rsidRPr="004C03D7">
        <w:rPr>
          <w:rFonts w:hint="cs"/>
          <w:sz w:val="24"/>
          <w:szCs w:val="24"/>
          <w:rtl/>
        </w:rPr>
        <w:t xml:space="preserve"> </w:t>
      </w:r>
      <w:r w:rsidRPr="004C03D7">
        <w:rPr>
          <w:sz w:val="24"/>
          <w:szCs w:val="24"/>
        </w:rPr>
        <w:t>(</w:t>
      </w:r>
      <w:r w:rsidRPr="004C03D7">
        <w:rPr>
          <w:b/>
          <w:bCs/>
          <w:sz w:val="24"/>
          <w:szCs w:val="24"/>
        </w:rPr>
        <w:t>377,039</w:t>
      </w:r>
      <w:r w:rsidRPr="004C03D7">
        <w:rPr>
          <w:sz w:val="24"/>
          <w:szCs w:val="24"/>
        </w:rPr>
        <w:t>)</w:t>
      </w:r>
      <w:r w:rsidRPr="004C03D7">
        <w:rPr>
          <w:sz w:val="24"/>
          <w:szCs w:val="24"/>
          <w:rtl/>
        </w:rPr>
        <w:t>؛ تليها يوتيوب، إنستغرام، تيك توك وفيسبوك</w:t>
      </w:r>
    </w:p>
    <w:p w14:paraId="35E73CAA" w14:textId="3A8DB1D1" w:rsidR="00621D4B" w:rsidRPr="004C03D7" w:rsidRDefault="00621D4B" w:rsidP="00621D4B">
      <w:pPr>
        <w:rPr>
          <w:b/>
          <w:bCs/>
          <w:sz w:val="28"/>
          <w:szCs w:val="28"/>
        </w:rPr>
      </w:pPr>
      <w:r w:rsidRPr="004C03D7">
        <w:rPr>
          <w:b/>
          <w:bCs/>
          <w:sz w:val="28"/>
          <w:szCs w:val="28"/>
          <w:rtl/>
        </w:rPr>
        <w:t xml:space="preserve">ما الذي يحرّك </w:t>
      </w:r>
      <w:r w:rsidR="004C03D7">
        <w:rPr>
          <w:rFonts w:hint="cs"/>
          <w:b/>
          <w:bCs/>
          <w:sz w:val="28"/>
          <w:szCs w:val="28"/>
          <w:rtl/>
        </w:rPr>
        <w:t>المشهد</w:t>
      </w:r>
      <w:r w:rsidRPr="004C03D7">
        <w:rPr>
          <w:b/>
          <w:bCs/>
          <w:sz w:val="28"/>
          <w:szCs w:val="28"/>
          <w:rtl/>
        </w:rPr>
        <w:t>؟</w:t>
      </w:r>
    </w:p>
    <w:p w14:paraId="69944354" w14:textId="6450B5D6" w:rsidR="00621D4B" w:rsidRDefault="0005025B" w:rsidP="0005025B">
      <w:pPr>
        <w:jc w:val="center"/>
        <w:rPr>
          <w:rtl/>
        </w:rPr>
      </w:pPr>
      <w:r w:rsidRPr="0005025B">
        <w:rPr>
          <w:noProof/>
        </w:rPr>
        <mc:AlternateContent>
          <mc:Choice Requires="wpg">
            <w:drawing>
              <wp:inline distT="0" distB="0" distL="0" distR="0" wp14:anchorId="5716154A" wp14:editId="6A5D50B2">
                <wp:extent cx="2237350" cy="1151255"/>
                <wp:effectExtent l="0" t="0" r="10795" b="10795"/>
                <wp:docPr id="26" name="مجموعة 25">
                  <a:extLst xmlns:a="http://schemas.openxmlformats.org/drawingml/2006/main">
                    <a:ext uri="{FF2B5EF4-FFF2-40B4-BE49-F238E27FC236}">
                      <a16:creationId xmlns:a16="http://schemas.microsoft.com/office/drawing/2014/main" id="{52B84A05-AEB8-AEB9-D580-B99211C2AC1D}"/>
                    </a:ext>
                  </a:extLst>
                </wp:docPr>
                <wp:cNvGraphicFramePr/>
                <a:graphic xmlns:a="http://schemas.openxmlformats.org/drawingml/2006/main">
                  <a:graphicData uri="http://schemas.microsoft.com/office/word/2010/wordprocessingGroup">
                    <wpg:wgp>
                      <wpg:cNvGrpSpPr/>
                      <wpg:grpSpPr>
                        <a:xfrm>
                          <a:off x="0" y="0"/>
                          <a:ext cx="2237350" cy="1151255"/>
                          <a:chOff x="1757027" y="0"/>
                          <a:chExt cx="2237639" cy="1151573"/>
                        </a:xfrm>
                      </wpg:grpSpPr>
                      <wps:wsp>
                        <wps:cNvPr id="1211837082" name="Shape 1"/>
                        <wps:cNvSpPr/>
                        <wps:spPr>
                          <a:xfrm>
                            <a:off x="1757027" y="0"/>
                            <a:ext cx="2237639" cy="1151573"/>
                          </a:xfrm>
                          <a:prstGeom prst="roundRect">
                            <a:avLst>
                              <a:gd name="adj" fmla="val 3410"/>
                            </a:avLst>
                          </a:prstGeom>
                          <a:solidFill>
                            <a:srgbClr val="ABC5FF"/>
                          </a:solidFill>
                          <a:ln w="7620">
                            <a:solidFill>
                              <a:srgbClr val="7BB2C0"/>
                            </a:solidFill>
                            <a:prstDash val="solid"/>
                          </a:ln>
                        </wps:spPr>
                        <wps:bodyPr/>
                      </wps:wsp>
                      <wps:wsp>
                        <wps:cNvPr id="1114523725" name="Text 2"/>
                        <wps:cNvSpPr/>
                        <wps:spPr>
                          <a:xfrm>
                            <a:off x="3130656" y="101056"/>
                            <a:ext cx="645878" cy="238826"/>
                          </a:xfrm>
                          <a:prstGeom prst="rect">
                            <a:avLst/>
                          </a:prstGeom>
                          <a:noFill/>
                          <a:ln/>
                        </wps:spPr>
                        <wps:txbx>
                          <w:txbxContent>
                            <w:p w14:paraId="1A258337" w14:textId="77777777" w:rsidR="0005025B" w:rsidRPr="004C03D7" w:rsidRDefault="0005025B" w:rsidP="00ED7141">
                              <w:pPr>
                                <w:spacing w:after="0" w:line="230" w:lineRule="exact"/>
                                <w:rPr>
                                  <w:rFonts w:eastAsia="Host Grotesk Medium"/>
                                  <w:color w:val="000000"/>
                                  <w:kern w:val="24"/>
                                  <w:sz w:val="24"/>
                                  <w:szCs w:val="24"/>
                                  <w14:ligatures w14:val="none"/>
                                </w:rPr>
                              </w:pPr>
                              <w:r w:rsidRPr="004C03D7">
                                <w:rPr>
                                  <w:rFonts w:eastAsia="Host Grotesk Medium"/>
                                  <w:color w:val="000000"/>
                                  <w:kern w:val="24"/>
                                  <w:sz w:val="24"/>
                                  <w:szCs w:val="24"/>
                                  <w:rtl/>
                                </w:rPr>
                                <w:t>المشتركين</w:t>
                              </w:r>
                            </w:p>
                          </w:txbxContent>
                        </wps:txbx>
                        <wps:bodyPr wrap="none" lIns="0" tIns="0" rIns="0" bIns="0" rtlCol="0" anchor="t"/>
                      </wps:wsp>
                      <wps:wsp>
                        <wps:cNvPr id="1667379349" name="Text 3"/>
                        <wps:cNvSpPr/>
                        <wps:spPr>
                          <a:xfrm>
                            <a:off x="3108438" y="340544"/>
                            <a:ext cx="668106" cy="140374"/>
                          </a:xfrm>
                          <a:prstGeom prst="rect">
                            <a:avLst/>
                          </a:prstGeom>
                          <a:noFill/>
                          <a:ln/>
                        </wps:spPr>
                        <wps:txbx>
                          <w:txbxContent>
                            <w:p w14:paraId="2C278948" w14:textId="789ED459" w:rsidR="0005025B" w:rsidRPr="004C03D7" w:rsidRDefault="0005025B" w:rsidP="0005025B">
                              <w:pPr>
                                <w:spacing w:line="220" w:lineRule="exact"/>
                                <w:rPr>
                                  <w:rFonts w:eastAsia="Roboto"/>
                                  <w:b/>
                                  <w:bCs/>
                                  <w:color w:val="000000"/>
                                  <w:kern w:val="24"/>
                                  <w14:ligatures w14:val="none"/>
                                </w:rPr>
                              </w:pPr>
                              <w:r w:rsidRPr="004C03D7">
                                <w:rPr>
                                  <w:rFonts w:eastAsia="Roboto"/>
                                  <w:b/>
                                  <w:bCs/>
                                  <w:color w:val="000000"/>
                                  <w:kern w:val="24"/>
                                </w:rPr>
                                <w:t>77,742</w:t>
                              </w:r>
                              <w:r w:rsidRPr="004C03D7">
                                <w:rPr>
                                  <w:rFonts w:eastAsia="Roboto" w:hint="cs"/>
                                  <w:b/>
                                  <w:bCs/>
                                  <w:color w:val="000000"/>
                                  <w:kern w:val="24"/>
                                  <w:rtl/>
                                </w:rPr>
                                <w:t xml:space="preserve"> </w:t>
                              </w:r>
                              <w:r w:rsidRPr="004C03D7">
                                <w:rPr>
                                  <w:rFonts w:eastAsia="Roboto"/>
                                  <w:b/>
                                  <w:bCs/>
                                  <w:color w:val="000000"/>
                                  <w:kern w:val="24"/>
                                  <w:rtl/>
                                </w:rPr>
                                <w:t>مادة</w:t>
                              </w:r>
                            </w:p>
                          </w:txbxContent>
                        </wps:txbx>
                        <wps:bodyPr wrap="none" lIns="0" tIns="0" rIns="0" bIns="0" rtlCol="0" anchor="t"/>
                      </wps:wsp>
                      <wps:wsp>
                        <wps:cNvPr id="74905709" name="Text 4"/>
                        <wps:cNvSpPr/>
                        <wps:spPr>
                          <a:xfrm>
                            <a:off x="2354962" y="564676"/>
                            <a:ext cx="1580515" cy="140335"/>
                          </a:xfrm>
                          <a:prstGeom prst="rect">
                            <a:avLst/>
                          </a:prstGeom>
                          <a:noFill/>
                          <a:ln/>
                        </wps:spPr>
                        <wps:txbx>
                          <w:txbxContent>
                            <w:p w14:paraId="03CA60C2" w14:textId="77777777" w:rsidR="0005025B" w:rsidRDefault="0005025B">
                              <w:pPr>
                                <w:pStyle w:val="a6"/>
                                <w:numPr>
                                  <w:ilvl w:val="0"/>
                                  <w:numId w:val="60"/>
                                </w:numPr>
                                <w:spacing w:after="0" w:line="220" w:lineRule="exact"/>
                                <w:rPr>
                                  <w:rFonts w:eastAsia="Roboto"/>
                                  <w:color w:val="000000"/>
                                  <w:kern w:val="24"/>
                                  <w:sz w:val="14"/>
                                  <w:szCs w:val="14"/>
                                </w:rPr>
                              </w:pPr>
                              <w:r>
                                <w:rPr>
                                  <w:rFonts w:eastAsia="Roboto"/>
                                  <w:color w:val="000000"/>
                                  <w:kern w:val="24"/>
                                  <w:sz w:val="14"/>
                                  <w:szCs w:val="14"/>
                                  <w:rtl/>
                                </w:rPr>
                                <w:t>الفواتير/التعرفة/العداد</w:t>
                              </w:r>
                              <w:r>
                                <w:rPr>
                                  <w:rFonts w:eastAsia="Roboto"/>
                                  <w:color w:val="000000"/>
                                  <w:kern w:val="24"/>
                                  <w:sz w:val="14"/>
                                  <w:szCs w:val="14"/>
                                </w:rPr>
                                <w:t xml:space="preserve"> (45,215)</w:t>
                              </w:r>
                            </w:p>
                          </w:txbxContent>
                        </wps:txbx>
                        <wps:bodyPr wrap="none" lIns="0" tIns="0" rIns="0" bIns="0" rtlCol="0" anchor="t"/>
                      </wps:wsp>
                      <wps:wsp>
                        <wps:cNvPr id="490240631" name="Text 5"/>
                        <wps:cNvSpPr/>
                        <wps:spPr>
                          <a:xfrm>
                            <a:off x="2190497" y="737388"/>
                            <a:ext cx="1744980" cy="140335"/>
                          </a:xfrm>
                          <a:prstGeom prst="rect">
                            <a:avLst/>
                          </a:prstGeom>
                          <a:noFill/>
                          <a:ln/>
                        </wps:spPr>
                        <wps:txbx>
                          <w:txbxContent>
                            <w:p w14:paraId="05EE9E8A" w14:textId="77777777" w:rsidR="0005025B" w:rsidRDefault="0005025B">
                              <w:pPr>
                                <w:pStyle w:val="a6"/>
                                <w:numPr>
                                  <w:ilvl w:val="0"/>
                                  <w:numId w:val="61"/>
                                </w:numPr>
                                <w:spacing w:after="0" w:line="220" w:lineRule="exact"/>
                                <w:rPr>
                                  <w:rFonts w:eastAsia="Roboto"/>
                                  <w:color w:val="000000"/>
                                  <w:kern w:val="24"/>
                                  <w:sz w:val="14"/>
                                  <w:szCs w:val="14"/>
                                </w:rPr>
                              </w:pPr>
                              <w:r>
                                <w:rPr>
                                  <w:rFonts w:eastAsia="Roboto"/>
                                  <w:color w:val="000000"/>
                                  <w:kern w:val="24"/>
                                  <w:sz w:val="14"/>
                                  <w:szCs w:val="14"/>
                                  <w:rtl/>
                                </w:rPr>
                                <w:t>الانقطاعات</w:t>
                              </w:r>
                              <w:r>
                                <w:rPr>
                                  <w:rFonts w:eastAsia="Roboto"/>
                                  <w:color w:val="000000"/>
                                  <w:kern w:val="24"/>
                                  <w:sz w:val="14"/>
                                  <w:szCs w:val="14"/>
                                </w:rPr>
                                <w:t xml:space="preserve"> </w:t>
                              </w:r>
                              <w:r>
                                <w:rPr>
                                  <w:rFonts w:eastAsia="Roboto"/>
                                  <w:color w:val="000000"/>
                                  <w:kern w:val="24"/>
                                  <w:sz w:val="14"/>
                                  <w:szCs w:val="14"/>
                                  <w:rtl/>
                                </w:rPr>
                                <w:t>وجودة الخدمة</w:t>
                              </w:r>
                              <w:r>
                                <w:rPr>
                                  <w:rFonts w:eastAsia="Roboto"/>
                                  <w:color w:val="000000"/>
                                  <w:kern w:val="24"/>
                                  <w:sz w:val="14"/>
                                  <w:szCs w:val="14"/>
                                </w:rPr>
                                <w:t xml:space="preserve"> (25,849)</w:t>
                              </w:r>
                            </w:p>
                          </w:txbxContent>
                        </wps:txbx>
                        <wps:bodyPr wrap="none" lIns="0" tIns="0" rIns="0" bIns="0" rtlCol="0" anchor="t"/>
                      </wps:wsp>
                      <wps:wsp>
                        <wps:cNvPr id="1210095315" name="Text 6"/>
                        <wps:cNvSpPr/>
                        <wps:spPr>
                          <a:xfrm>
                            <a:off x="2568323" y="910101"/>
                            <a:ext cx="1367155" cy="140335"/>
                          </a:xfrm>
                          <a:prstGeom prst="rect">
                            <a:avLst/>
                          </a:prstGeom>
                          <a:noFill/>
                          <a:ln/>
                        </wps:spPr>
                        <wps:txbx>
                          <w:txbxContent>
                            <w:p w14:paraId="2E44C01E" w14:textId="77777777" w:rsidR="0005025B" w:rsidRDefault="0005025B">
                              <w:pPr>
                                <w:pStyle w:val="a6"/>
                                <w:numPr>
                                  <w:ilvl w:val="0"/>
                                  <w:numId w:val="62"/>
                                </w:numPr>
                                <w:spacing w:after="0" w:line="220" w:lineRule="exact"/>
                                <w:rPr>
                                  <w:rFonts w:eastAsia="Roboto"/>
                                  <w:color w:val="000000"/>
                                  <w:kern w:val="24"/>
                                  <w:sz w:val="14"/>
                                  <w:szCs w:val="14"/>
                                </w:rPr>
                              </w:pPr>
                              <w:r>
                                <w:rPr>
                                  <w:rFonts w:eastAsia="Roboto"/>
                                  <w:color w:val="000000"/>
                                  <w:kern w:val="24"/>
                                  <w:sz w:val="14"/>
                                  <w:szCs w:val="14"/>
                                  <w:rtl/>
                                </w:rPr>
                                <w:t>استفسارات</w:t>
                              </w:r>
                              <w:r>
                                <w:rPr>
                                  <w:rFonts w:eastAsia="Roboto"/>
                                  <w:color w:val="000000"/>
                                  <w:kern w:val="24"/>
                                  <w:sz w:val="14"/>
                                  <w:szCs w:val="14"/>
                                </w:rPr>
                                <w:t xml:space="preserve"> </w:t>
                              </w:r>
                              <w:r>
                                <w:rPr>
                                  <w:rFonts w:eastAsia="Roboto"/>
                                  <w:color w:val="000000"/>
                                  <w:kern w:val="24"/>
                                  <w:sz w:val="14"/>
                                  <w:szCs w:val="14"/>
                                  <w:rtl/>
                                </w:rPr>
                                <w:t>عامة</w:t>
                              </w:r>
                              <w:r>
                                <w:rPr>
                                  <w:rFonts w:eastAsia="Roboto"/>
                                  <w:color w:val="000000"/>
                                  <w:kern w:val="24"/>
                                  <w:sz w:val="14"/>
                                  <w:szCs w:val="14"/>
                                </w:rPr>
                                <w:t xml:space="preserve"> (6,678)</w:t>
                              </w:r>
                            </w:p>
                          </w:txbxContent>
                        </wps:txbx>
                        <wps:bodyPr wrap="none" lIns="0" tIns="0" rIns="0" bIns="0" rtlCol="0" anchor="t"/>
                      </wps:wsp>
                    </wpg:wgp>
                  </a:graphicData>
                </a:graphic>
              </wp:inline>
            </w:drawing>
          </mc:Choice>
          <mc:Fallback>
            <w:pict>
              <v:group w14:anchorId="5716154A" id="مجموعة 25" o:spid="_x0000_s1036" style="width:176.15pt;height:90.65pt;mso-position-horizontal-relative:char;mso-position-vertical-relative:line" coordorigin="17570" coordsize="22376,11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">
                <v:roundrect id="Shape 1" o:spid="_x0000_s1037" style="position:absolute;left:17570;width:22376;height:11515;visibility:visible;mso-wrap-style:square;v-text-anchor:top" arcsize="223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" fillcolor="#abc5ff" strokecolor="#7bb2c0" strokeweight=".6pt"/>
                <v:rect id="Text 2" o:spid="_x0000_s1038" style="position:absolute;left:31306;top:1010;width:6459;height:23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" filled="f" stroked="f">
                  <v:textbox inset="0,0,0,0">
                    <w:txbxContent>
                      <w:p w14:paraId="1A258337" w14:textId="77777777" w:rsidR="0005025B" w:rsidRPr="004C03D7" w:rsidRDefault="0005025B" w:rsidP="00ED7141">
                        <w:pPr>
                          <w:spacing w:after="0" w:line="230" w:lineRule="exact"/>
                          <w:rPr>
                            <w:rFonts w:eastAsia="Host Grotesk Medium"/>
                            <w:color w:val="000000"/>
                            <w:kern w:val="24"/>
                            <w:sz w:val="24"/>
                            <w:szCs w:val="24"/>
                            <w14:ligatures w14:val="none"/>
                          </w:rPr>
                        </w:pPr>
                        <w:r w:rsidRPr="004C03D7">
                          <w:rPr>
                            <w:rFonts w:eastAsia="Host Grotesk Medium"/>
                            <w:color w:val="000000"/>
                            <w:kern w:val="24"/>
                            <w:sz w:val="24"/>
                            <w:szCs w:val="24"/>
                            <w:rtl/>
                          </w:rPr>
                          <w:t>المشتركين</w:t>
                        </w:r>
                      </w:p>
                    </w:txbxContent>
                  </v:textbox>
                </v:rect>
                <v:rect id="Text 3" o:spid="_x0000_s1039" style="position:absolute;left:31084;top:3405;width:6681;height:14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" filled="f" stroked="f">
                  <v:textbox inset="0,0,0,0">
                    <w:txbxContent>
                      <w:p w14:paraId="2C278948" w14:textId="789ED459" w:rsidR="0005025B" w:rsidRPr="004C03D7" w:rsidRDefault="0005025B" w:rsidP="0005025B">
                        <w:pPr>
                          <w:spacing w:line="220" w:lineRule="exact"/>
                          <w:rPr>
                            <w:rFonts w:eastAsia="Roboto"/>
                            <w:b/>
                            <w:bCs/>
                            <w:color w:val="000000"/>
                            <w:kern w:val="24"/>
                            <w14:ligatures w14:val="none"/>
                          </w:rPr>
                        </w:pPr>
                        <w:r w:rsidRPr="004C03D7">
                          <w:rPr>
                            <w:rFonts w:eastAsia="Roboto"/>
                            <w:b/>
                            <w:bCs/>
                            <w:color w:val="000000"/>
                            <w:kern w:val="24"/>
                          </w:rPr>
                          <w:t>77,742</w:t>
                        </w:r>
                        <w:r w:rsidRPr="004C03D7">
                          <w:rPr>
                            <w:rFonts w:eastAsia="Roboto" w:hint="cs"/>
                            <w:b/>
                            <w:bCs/>
                            <w:color w:val="000000"/>
                            <w:kern w:val="24"/>
                            <w:rtl/>
                          </w:rPr>
                          <w:t xml:space="preserve"> </w:t>
                        </w:r>
                        <w:r w:rsidRPr="004C03D7">
                          <w:rPr>
                            <w:rFonts w:eastAsia="Roboto"/>
                            <w:b/>
                            <w:bCs/>
                            <w:color w:val="000000"/>
                            <w:kern w:val="24"/>
                            <w:rtl/>
                          </w:rPr>
                          <w:t>مادة</w:t>
                        </w:r>
                      </w:p>
                    </w:txbxContent>
                  </v:textbox>
                </v:rect>
                <v:rect id="Text 4" o:spid="_x0000_s1040" style="position:absolute;left:23549;top:5646;width:15805;height:14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" filled="f" stroked="f">
                  <v:textbox inset="0,0,0,0">
                    <w:txbxContent>
                      <w:p w14:paraId="03CA60C2" w14:textId="77777777" w:rsidR="0005025B" w:rsidRDefault="0005025B">
                        <w:pPr>
                          <w:pStyle w:val="a6"/>
                          <w:numPr>
                            <w:ilvl w:val="0"/>
                            <w:numId w:val="60"/>
                          </w:numPr>
                          <w:spacing w:after="0" w:line="220" w:lineRule="exact"/>
                          <w:rPr>
                            <w:rFonts w:eastAsia="Roboto"/>
                            <w:color w:val="000000"/>
                            <w:kern w:val="24"/>
                            <w:sz w:val="14"/>
                            <w:szCs w:val="14"/>
                          </w:rPr>
                        </w:pPr>
                        <w:r>
                          <w:rPr>
                            <w:rFonts w:eastAsia="Roboto"/>
                            <w:color w:val="000000"/>
                            <w:kern w:val="24"/>
                            <w:sz w:val="14"/>
                            <w:szCs w:val="14"/>
                            <w:rtl/>
                          </w:rPr>
                          <w:t>الفواتير/التعرفة/العداد</w:t>
                        </w:r>
                        <w:r>
                          <w:rPr>
                            <w:rFonts w:eastAsia="Roboto"/>
                            <w:color w:val="000000"/>
                            <w:kern w:val="24"/>
                            <w:sz w:val="14"/>
                            <w:szCs w:val="14"/>
                          </w:rPr>
                          <w:t xml:space="preserve"> (45,215)</w:t>
                        </w:r>
                      </w:p>
                    </w:txbxContent>
                  </v:textbox>
                </v:rect>
                <v:rect id="Text 5" o:spid="_x0000_s1041" style="position:absolute;left:21904;top:7373;width:17450;height:14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" filled="f" stroked="f">
                  <v:textbox inset="0,0,0,0">
                    <w:txbxContent>
                      <w:p w14:paraId="05EE9E8A" w14:textId="77777777" w:rsidR="0005025B" w:rsidRDefault="0005025B">
                        <w:pPr>
                          <w:pStyle w:val="a6"/>
                          <w:numPr>
                            <w:ilvl w:val="0"/>
                            <w:numId w:val="61"/>
                          </w:numPr>
                          <w:spacing w:after="0" w:line="220" w:lineRule="exact"/>
                          <w:rPr>
                            <w:rFonts w:eastAsia="Roboto"/>
                            <w:color w:val="000000"/>
                            <w:kern w:val="24"/>
                            <w:sz w:val="14"/>
                            <w:szCs w:val="14"/>
                          </w:rPr>
                        </w:pPr>
                        <w:r>
                          <w:rPr>
                            <w:rFonts w:eastAsia="Roboto"/>
                            <w:color w:val="000000"/>
                            <w:kern w:val="24"/>
                            <w:sz w:val="14"/>
                            <w:szCs w:val="14"/>
                            <w:rtl/>
                          </w:rPr>
                          <w:t>الانقطاعات</w:t>
                        </w:r>
                        <w:r>
                          <w:rPr>
                            <w:rFonts w:eastAsia="Roboto"/>
                            <w:color w:val="000000"/>
                            <w:kern w:val="24"/>
                            <w:sz w:val="14"/>
                            <w:szCs w:val="14"/>
                          </w:rPr>
                          <w:t xml:space="preserve"> </w:t>
                        </w:r>
                        <w:r>
                          <w:rPr>
                            <w:rFonts w:eastAsia="Roboto"/>
                            <w:color w:val="000000"/>
                            <w:kern w:val="24"/>
                            <w:sz w:val="14"/>
                            <w:szCs w:val="14"/>
                            <w:rtl/>
                          </w:rPr>
                          <w:t>وجودة الخدمة</w:t>
                        </w:r>
                        <w:r>
                          <w:rPr>
                            <w:rFonts w:eastAsia="Roboto"/>
                            <w:color w:val="000000"/>
                            <w:kern w:val="24"/>
                            <w:sz w:val="14"/>
                            <w:szCs w:val="14"/>
                          </w:rPr>
                          <w:t xml:space="preserve"> (25,849)</w:t>
                        </w:r>
                      </w:p>
                    </w:txbxContent>
                  </v:textbox>
                </v:rect>
                <v:rect id="Text 6" o:spid="_x0000_s1042" style="position:absolute;left:25683;top:9101;width:13671;height:140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" filled="f" stroked="f">
                  <v:textbox inset="0,0,0,0">
                    <w:txbxContent>
                      <w:p w14:paraId="2E44C01E" w14:textId="77777777" w:rsidR="0005025B" w:rsidRDefault="0005025B">
                        <w:pPr>
                          <w:pStyle w:val="a6"/>
                          <w:numPr>
                            <w:ilvl w:val="0"/>
                            <w:numId w:val="62"/>
                          </w:numPr>
                          <w:spacing w:after="0" w:line="220" w:lineRule="exact"/>
                          <w:rPr>
                            <w:rFonts w:eastAsia="Roboto"/>
                            <w:color w:val="000000"/>
                            <w:kern w:val="24"/>
                            <w:sz w:val="14"/>
                            <w:szCs w:val="14"/>
                          </w:rPr>
                        </w:pPr>
                        <w:r>
                          <w:rPr>
                            <w:rFonts w:eastAsia="Roboto"/>
                            <w:color w:val="000000"/>
                            <w:kern w:val="24"/>
                            <w:sz w:val="14"/>
                            <w:szCs w:val="14"/>
                            <w:rtl/>
                          </w:rPr>
                          <w:t>استفسارات</w:t>
                        </w:r>
                        <w:r>
                          <w:rPr>
                            <w:rFonts w:eastAsia="Roboto"/>
                            <w:color w:val="000000"/>
                            <w:kern w:val="24"/>
                            <w:sz w:val="14"/>
                            <w:szCs w:val="14"/>
                          </w:rPr>
                          <w:t xml:space="preserve"> </w:t>
                        </w:r>
                        <w:r>
                          <w:rPr>
                            <w:rFonts w:eastAsia="Roboto"/>
                            <w:color w:val="000000"/>
                            <w:kern w:val="24"/>
                            <w:sz w:val="14"/>
                            <w:szCs w:val="14"/>
                            <w:rtl/>
                          </w:rPr>
                          <w:t>عامة</w:t>
                        </w:r>
                        <w:r>
                          <w:rPr>
                            <w:rFonts w:eastAsia="Roboto"/>
                            <w:color w:val="000000"/>
                            <w:kern w:val="24"/>
                            <w:sz w:val="14"/>
                            <w:szCs w:val="14"/>
                          </w:rPr>
                          <w:t xml:space="preserve"> (6,678)</w:t>
                        </w:r>
                      </w:p>
                    </w:txbxContent>
                  </v:textbox>
                </v:rect>
                <w10:anchorlock/>
              </v:group>
            </w:pict>
          </mc:Fallback>
        </mc:AlternateContent>
      </w:r>
      <w:r>
        <w:rPr>
          <w:rFonts w:hint="cs"/>
          <w:rtl/>
        </w:rPr>
        <w:t xml:space="preserve"> </w:t>
      </w:r>
      <w:r w:rsidRPr="0005025B">
        <w:rPr>
          <w:noProof/>
        </w:rPr>
        <mc:AlternateContent>
          <mc:Choice Requires="wpg">
            <w:drawing>
              <wp:inline distT="0" distB="0" distL="0" distR="0" wp14:anchorId="770C4ACB" wp14:editId="34883A3F">
                <wp:extent cx="2410615" cy="1151573"/>
                <wp:effectExtent l="0" t="0" r="27940" b="10795"/>
                <wp:docPr id="1729817017" name="مجموعة 26"/>
                <wp:cNvGraphicFramePr/>
                <a:graphic xmlns:a="http://schemas.openxmlformats.org/drawingml/2006/main">
                  <a:graphicData uri="http://schemas.microsoft.com/office/word/2010/wordprocessingGroup">
                    <wpg:wgp>
                      <wpg:cNvGrpSpPr/>
                      <wpg:grpSpPr>
                        <a:xfrm>
                          <a:off x="0" y="0"/>
                          <a:ext cx="2410615" cy="1151573"/>
                          <a:chOff x="1584000" y="0"/>
                          <a:chExt cx="2410615" cy="1151573"/>
                        </a:xfrm>
                      </wpg:grpSpPr>
                      <wps:wsp>
                        <wps:cNvPr id="849326899" name="Shape 7"/>
                        <wps:cNvSpPr/>
                        <wps:spPr>
                          <a:xfrm>
                            <a:off x="1584000" y="0"/>
                            <a:ext cx="2410615" cy="1151573"/>
                          </a:xfrm>
                          <a:prstGeom prst="roundRect">
                            <a:avLst>
                              <a:gd name="adj" fmla="val 3410"/>
                            </a:avLst>
                          </a:prstGeom>
                          <a:solidFill>
                            <a:srgbClr val="C3643D"/>
                          </a:solidFill>
                          <a:ln w="7620">
                            <a:solidFill>
                              <a:srgbClr val="DC7D56"/>
                            </a:solidFill>
                            <a:prstDash val="solid"/>
                          </a:ln>
                        </wps:spPr>
                        <wps:bodyPr/>
                      </wps:wsp>
                      <wps:wsp>
                        <wps:cNvPr id="760037031" name="Text 8"/>
                        <wps:cNvSpPr/>
                        <wps:spPr>
                          <a:xfrm>
                            <a:off x="2518427" y="100831"/>
                            <a:ext cx="1226185" cy="185887"/>
                          </a:xfrm>
                          <a:prstGeom prst="rect">
                            <a:avLst/>
                          </a:prstGeom>
                          <a:noFill/>
                          <a:ln/>
                        </wps:spPr>
                        <wps:txbx>
                          <w:txbxContent>
                            <w:p w14:paraId="04AEFB4B" w14:textId="78D3A143" w:rsidR="0005025B" w:rsidRPr="004C03D7" w:rsidRDefault="00CD334C" w:rsidP="0005025B">
                              <w:pPr>
                                <w:spacing w:line="230" w:lineRule="exact"/>
                                <w:rPr>
                                  <w:rFonts w:eastAsia="Host Grotesk Medium"/>
                                  <w:color w:val="FFFFFF"/>
                                  <w:kern w:val="24"/>
                                  <w:sz w:val="24"/>
                                  <w:szCs w:val="24"/>
                                  <w14:ligatures w14:val="none"/>
                                </w:rPr>
                              </w:pPr>
                              <w:r w:rsidRPr="004C03D7">
                                <w:rPr>
                                  <w:rFonts w:eastAsia="Host Grotesk Medium"/>
                                  <w:color w:val="FFFFFF"/>
                                  <w:kern w:val="24"/>
                                  <w:sz w:val="24"/>
                                  <w:szCs w:val="24"/>
                                  <w:rtl/>
                                </w:rPr>
                                <w:t>الاتفاقيات والشراكات</w:t>
                              </w:r>
                            </w:p>
                          </w:txbxContent>
                        </wps:txbx>
                        <wps:bodyPr wrap="none" lIns="0" tIns="0" rIns="0" bIns="0" rtlCol="0" anchor="t"/>
                      </wps:wsp>
                      <wps:wsp>
                        <wps:cNvPr id="928182176" name="Text 9"/>
                        <wps:cNvSpPr/>
                        <wps:spPr>
                          <a:xfrm>
                            <a:off x="3121333" y="339604"/>
                            <a:ext cx="587375" cy="140335"/>
                          </a:xfrm>
                          <a:prstGeom prst="rect">
                            <a:avLst/>
                          </a:prstGeom>
                          <a:noFill/>
                          <a:ln/>
                        </wps:spPr>
                        <wps:txbx>
                          <w:txbxContent>
                            <w:p w14:paraId="2407188B" w14:textId="5B5D6D40" w:rsidR="0005025B" w:rsidRPr="004C03D7" w:rsidRDefault="00CD334C" w:rsidP="0005025B">
                              <w:pPr>
                                <w:spacing w:line="220" w:lineRule="exact"/>
                                <w:rPr>
                                  <w:rFonts w:eastAsia="Roboto"/>
                                  <w:b/>
                                  <w:bCs/>
                                  <w:color w:val="FFFFFF"/>
                                  <w:kern w:val="24"/>
                                  <w14:ligatures w14:val="none"/>
                                </w:rPr>
                              </w:pPr>
                              <w:r w:rsidRPr="004C03D7">
                                <w:rPr>
                                  <w:rFonts w:eastAsia="Roboto"/>
                                  <w:b/>
                                  <w:bCs/>
                                  <w:color w:val="FFFFFF"/>
                                  <w:kern w:val="24"/>
                                </w:rPr>
                                <w:t>9,391</w:t>
                              </w:r>
                              <w:r w:rsidRPr="004C03D7">
                                <w:rPr>
                                  <w:rFonts w:eastAsia="Roboto" w:hint="cs"/>
                                  <w:b/>
                                  <w:bCs/>
                                  <w:color w:val="FFFFFF"/>
                                  <w:kern w:val="24"/>
                                  <w:rtl/>
                                </w:rPr>
                                <w:t xml:space="preserve"> </w:t>
                              </w:r>
                              <w:r w:rsidR="0005025B" w:rsidRPr="004C03D7">
                                <w:rPr>
                                  <w:rFonts w:eastAsia="Roboto"/>
                                  <w:b/>
                                  <w:bCs/>
                                  <w:color w:val="FFFFFF"/>
                                  <w:kern w:val="24"/>
                                  <w:rtl/>
                                </w:rPr>
                                <w:t>مادة</w:t>
                              </w:r>
                            </w:p>
                          </w:txbxContent>
                        </wps:txbx>
                        <wps:bodyPr wrap="none" lIns="0" tIns="0" rIns="0" bIns="0" rtlCol="0" anchor="t"/>
                      </wps:wsp>
                      <wps:wsp>
                        <wps:cNvPr id="1757552845" name="Text 10"/>
                        <wps:cNvSpPr/>
                        <wps:spPr>
                          <a:xfrm>
                            <a:off x="2202182" y="563584"/>
                            <a:ext cx="1688465" cy="485775"/>
                          </a:xfrm>
                          <a:prstGeom prst="rect">
                            <a:avLst/>
                          </a:prstGeom>
                          <a:noFill/>
                          <a:ln/>
                        </wps:spPr>
                        <wps:txbx>
                          <w:txbxContent>
                            <w:p w14:paraId="0F9F7580" w14:textId="77777777" w:rsidR="00CD334C" w:rsidRPr="004C03D7" w:rsidRDefault="00CD334C" w:rsidP="004C03D7">
                              <w:pPr>
                                <w:pStyle w:val="a6"/>
                                <w:numPr>
                                  <w:ilvl w:val="0"/>
                                  <w:numId w:val="72"/>
                                </w:numPr>
                                <w:spacing w:line="220" w:lineRule="exact"/>
                                <w:rPr>
                                  <w:rFonts w:eastAsia="Roboto"/>
                                  <w:color w:val="FFFFFF"/>
                                  <w:kern w:val="24"/>
                                  <w:sz w:val="14"/>
                                  <w:szCs w:val="14"/>
                                  <w:rtl/>
                                </w:rPr>
                              </w:pPr>
                              <w:r w:rsidRPr="004C03D7">
                                <w:rPr>
                                  <w:rFonts w:eastAsia="Roboto"/>
                                  <w:color w:val="FFFFFF"/>
                                  <w:kern w:val="24"/>
                                  <w:sz w:val="14"/>
                                  <w:szCs w:val="14"/>
                                  <w:rtl/>
                                </w:rPr>
                                <w:t xml:space="preserve">تمويل/استثمارات، مذكرات تفاهم، </w:t>
                              </w:r>
                            </w:p>
                            <w:p w14:paraId="70DB6907" w14:textId="77777777" w:rsidR="004C03D7" w:rsidRPr="004C03D7" w:rsidRDefault="004C03D7" w:rsidP="004C03D7">
                              <w:pPr>
                                <w:pStyle w:val="a6"/>
                                <w:spacing w:after="0" w:line="240" w:lineRule="auto"/>
                                <w:rPr>
                                  <w:rFonts w:eastAsia="Roboto"/>
                                  <w:color w:val="FFFFFF"/>
                                  <w:kern w:val="24"/>
                                  <w:sz w:val="8"/>
                                  <w:szCs w:val="8"/>
                                  <w14:ligatures w14:val="none"/>
                                </w:rPr>
                              </w:pPr>
                            </w:p>
                            <w:p w14:paraId="603813AB" w14:textId="5C02C20E" w:rsidR="0005025B" w:rsidRPr="004C03D7" w:rsidRDefault="00CD334C" w:rsidP="004C03D7">
                              <w:pPr>
                                <w:pStyle w:val="a6"/>
                                <w:numPr>
                                  <w:ilvl w:val="0"/>
                                  <w:numId w:val="72"/>
                                </w:numPr>
                                <w:spacing w:line="220" w:lineRule="exact"/>
                                <w:rPr>
                                  <w:rFonts w:eastAsia="Roboto"/>
                                  <w:color w:val="FFFFFF"/>
                                  <w:kern w:val="24"/>
                                  <w:sz w:val="14"/>
                                  <w:szCs w:val="14"/>
                                  <w14:ligatures w14:val="none"/>
                                </w:rPr>
                              </w:pPr>
                              <w:r w:rsidRPr="004C03D7">
                                <w:rPr>
                                  <w:rFonts w:eastAsia="Roboto"/>
                                  <w:color w:val="FFFFFF"/>
                                  <w:kern w:val="24"/>
                                  <w:sz w:val="14"/>
                                  <w:szCs w:val="14"/>
                                  <w:rtl/>
                                </w:rPr>
                                <w:t>ثم اتفاقيات مشاريع طاقة جديدة</w:t>
                              </w:r>
                            </w:p>
                          </w:txbxContent>
                        </wps:txbx>
                        <wps:bodyPr wrap="none" lIns="0" tIns="0" rIns="0" bIns="0" rtlCol="0" anchor="t"/>
                      </wps:wsp>
                    </wpg:wgp>
                  </a:graphicData>
                </a:graphic>
              </wp:inline>
            </w:drawing>
          </mc:Choice>
          <mc:Fallback>
            <w:pict>
              <v:group w14:anchorId="770C4ACB" id="مجموعة 26" o:spid="_x0000_s1043" style="width:189.8pt;height:90.7pt;mso-position-horizontal-relative:char;mso-position-vertical-relative:line" coordorigin="15840" coordsize="24106,11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">
                <v:roundrect id="Shape 7" o:spid="_x0000_s1044" style="position:absolute;left:15840;width:24106;height:11515;visibility:visible;mso-wrap-style:square;v-text-anchor:top" arcsize="223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" fillcolor="#c3643d" strokecolor="#dc7d56" strokeweight=".6pt"/>
                <v:rect id="Text 8" o:spid="_x0000_s1045" style="position:absolute;left:25184;top:1008;width:12262;height:18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" filled="f" stroked="f">
                  <v:textbox inset="0,0,0,0">
                    <w:txbxContent>
                      <w:p w14:paraId="04AEFB4B" w14:textId="78D3A143" w:rsidR="0005025B" w:rsidRPr="004C03D7" w:rsidRDefault="00CD334C" w:rsidP="0005025B">
                        <w:pPr>
                          <w:spacing w:line="230" w:lineRule="exact"/>
                          <w:rPr>
                            <w:rFonts w:eastAsia="Host Grotesk Medium"/>
                            <w:color w:val="FFFFFF"/>
                            <w:kern w:val="24"/>
                            <w:sz w:val="24"/>
                            <w:szCs w:val="24"/>
                            <w14:ligatures w14:val="none"/>
                          </w:rPr>
                        </w:pPr>
                        <w:r w:rsidRPr="004C03D7">
                          <w:rPr>
                            <w:rFonts w:eastAsia="Host Grotesk Medium"/>
                            <w:color w:val="FFFFFF"/>
                            <w:kern w:val="24"/>
                            <w:sz w:val="24"/>
                            <w:szCs w:val="24"/>
                            <w:rtl/>
                          </w:rPr>
                          <w:t>الاتفاقيات والشراكات</w:t>
                        </w:r>
                      </w:p>
                    </w:txbxContent>
                  </v:textbox>
                </v:rect>
                <v:rect id="Text 9" o:spid="_x0000_s1046" style="position:absolute;left:31213;top:3396;width:5874;height:140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" filled="f" stroked="f">
                  <v:textbox inset="0,0,0,0">
                    <w:txbxContent>
                      <w:p w14:paraId="2407188B" w14:textId="5B5D6D40" w:rsidR="0005025B" w:rsidRPr="004C03D7" w:rsidRDefault="00CD334C" w:rsidP="0005025B">
                        <w:pPr>
                          <w:spacing w:line="220" w:lineRule="exact"/>
                          <w:rPr>
                            <w:rFonts w:eastAsia="Roboto"/>
                            <w:b/>
                            <w:bCs/>
                            <w:color w:val="FFFFFF"/>
                            <w:kern w:val="24"/>
                            <w14:ligatures w14:val="none"/>
                          </w:rPr>
                        </w:pPr>
                        <w:r w:rsidRPr="004C03D7">
                          <w:rPr>
                            <w:rFonts w:eastAsia="Roboto"/>
                            <w:b/>
                            <w:bCs/>
                            <w:color w:val="FFFFFF"/>
                            <w:kern w:val="24"/>
                          </w:rPr>
                          <w:t>9,391</w:t>
                        </w:r>
                        <w:r w:rsidRPr="004C03D7">
                          <w:rPr>
                            <w:rFonts w:eastAsia="Roboto" w:hint="cs"/>
                            <w:b/>
                            <w:bCs/>
                            <w:color w:val="FFFFFF"/>
                            <w:kern w:val="24"/>
                            <w:rtl/>
                          </w:rPr>
                          <w:t xml:space="preserve"> </w:t>
                        </w:r>
                        <w:r w:rsidR="0005025B" w:rsidRPr="004C03D7">
                          <w:rPr>
                            <w:rFonts w:eastAsia="Roboto"/>
                            <w:b/>
                            <w:bCs/>
                            <w:color w:val="FFFFFF"/>
                            <w:kern w:val="24"/>
                            <w:rtl/>
                          </w:rPr>
                          <w:t>مادة</w:t>
                        </w:r>
                      </w:p>
                    </w:txbxContent>
                  </v:textbox>
                </v:rect>
                <v:rect id="Text 10" o:spid="_x0000_s1047" style="position:absolute;left:22021;top:5635;width:16885;height:48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" filled="f" stroked="f">
                  <v:textbox inset="0,0,0,0">
                    <w:txbxContent>
                      <w:p w14:paraId="0F9F7580" w14:textId="77777777" w:rsidR="00CD334C" w:rsidRPr="004C03D7" w:rsidRDefault="00CD334C" w:rsidP="004C03D7">
                        <w:pPr>
                          <w:pStyle w:val="a6"/>
                          <w:numPr>
                            <w:ilvl w:val="0"/>
                            <w:numId w:val="72"/>
                          </w:numPr>
                          <w:spacing w:line="220" w:lineRule="exact"/>
                          <w:rPr>
                            <w:rFonts w:eastAsia="Roboto"/>
                            <w:color w:val="FFFFFF"/>
                            <w:kern w:val="24"/>
                            <w:sz w:val="14"/>
                            <w:szCs w:val="14"/>
                            <w:rtl/>
                          </w:rPr>
                        </w:pPr>
                        <w:r w:rsidRPr="004C03D7">
                          <w:rPr>
                            <w:rFonts w:eastAsia="Roboto"/>
                            <w:color w:val="FFFFFF"/>
                            <w:kern w:val="24"/>
                            <w:sz w:val="14"/>
                            <w:szCs w:val="14"/>
                            <w:rtl/>
                          </w:rPr>
                          <w:t xml:space="preserve">تمويل/استثمارات، مذكرات تفاهم، </w:t>
                        </w:r>
                      </w:p>
                      <w:p w14:paraId="70DB6907" w14:textId="77777777" w:rsidR="004C03D7" w:rsidRPr="004C03D7" w:rsidRDefault="004C03D7" w:rsidP="004C03D7">
                        <w:pPr>
                          <w:pStyle w:val="a6"/>
                          <w:spacing w:after="0" w:line="240" w:lineRule="auto"/>
                          <w:rPr>
                            <w:rFonts w:eastAsia="Roboto"/>
                            <w:color w:val="FFFFFF"/>
                            <w:kern w:val="24"/>
                            <w:sz w:val="8"/>
                            <w:szCs w:val="8"/>
                            <w14:ligatures w14:val="none"/>
                          </w:rPr>
                        </w:pPr>
                      </w:p>
                      <w:p w14:paraId="603813AB" w14:textId="5C02C20E" w:rsidR="0005025B" w:rsidRPr="004C03D7" w:rsidRDefault="00CD334C" w:rsidP="004C03D7">
                        <w:pPr>
                          <w:pStyle w:val="a6"/>
                          <w:numPr>
                            <w:ilvl w:val="0"/>
                            <w:numId w:val="72"/>
                          </w:numPr>
                          <w:spacing w:line="220" w:lineRule="exact"/>
                          <w:rPr>
                            <w:rFonts w:eastAsia="Roboto"/>
                            <w:color w:val="FFFFFF"/>
                            <w:kern w:val="24"/>
                            <w:sz w:val="14"/>
                            <w:szCs w:val="14"/>
                            <w14:ligatures w14:val="none"/>
                          </w:rPr>
                        </w:pPr>
                        <w:r w:rsidRPr="004C03D7">
                          <w:rPr>
                            <w:rFonts w:eastAsia="Roboto"/>
                            <w:color w:val="FFFFFF"/>
                            <w:kern w:val="24"/>
                            <w:sz w:val="14"/>
                            <w:szCs w:val="14"/>
                            <w:rtl/>
                          </w:rPr>
                          <w:t>ثم اتفاقيات مشاريع طاقة جديدة</w:t>
                        </w:r>
                      </w:p>
                    </w:txbxContent>
                  </v:textbox>
                </v:rect>
                <w10:anchorlock/>
              </v:group>
            </w:pict>
          </mc:Fallback>
        </mc:AlternateContent>
      </w:r>
    </w:p>
    <w:p w14:paraId="7EFCA5C7" w14:textId="18666389" w:rsidR="00627FF5" w:rsidRPr="004C03D7" w:rsidRDefault="00627FF5" w:rsidP="00627FF5">
      <w:pPr>
        <w:jc w:val="center"/>
        <w:rPr>
          <w:sz w:val="24"/>
          <w:szCs w:val="24"/>
        </w:rPr>
      </w:pPr>
      <w:r w:rsidRPr="004C03D7">
        <w:rPr>
          <w:sz w:val="24"/>
          <w:szCs w:val="24"/>
          <w:rtl/>
        </w:rPr>
        <w:t>تشكل قضايا المشتركين الجزء الأكبر</w:t>
      </w:r>
      <w:r w:rsidRPr="004C03D7">
        <w:rPr>
          <w:sz w:val="24"/>
          <w:szCs w:val="24"/>
        </w:rPr>
        <w:t xml:space="preserve"> </w:t>
      </w:r>
      <w:r w:rsidRPr="004C03D7">
        <w:rPr>
          <w:sz w:val="24"/>
          <w:szCs w:val="24"/>
          <w:rtl/>
        </w:rPr>
        <w:t>من النقاش العام، حيث تتصدر مسائل الفوترة والعدادات الذكية قائمة الاهتمامات،</w:t>
      </w:r>
      <w:r w:rsidRPr="004C03D7">
        <w:rPr>
          <w:sz w:val="24"/>
          <w:szCs w:val="24"/>
        </w:rPr>
        <w:t xml:space="preserve"> </w:t>
      </w:r>
      <w:r w:rsidRPr="004C03D7">
        <w:rPr>
          <w:sz w:val="24"/>
          <w:szCs w:val="24"/>
          <w:rtl/>
        </w:rPr>
        <w:t>تليها مباشرة قضايا الانقطاعات وجودة الخدمة المقدمة</w:t>
      </w:r>
    </w:p>
    <w:p w14:paraId="5D47A12D" w14:textId="77777777" w:rsidR="004C03D7" w:rsidRPr="004C03D7" w:rsidRDefault="004C03D7" w:rsidP="004C03D7">
      <w:pPr>
        <w:numPr>
          <w:ilvl w:val="0"/>
          <w:numId w:val="57"/>
        </w:numPr>
        <w:spacing w:after="0"/>
        <w:rPr>
          <w:sz w:val="24"/>
          <w:szCs w:val="24"/>
        </w:rPr>
      </w:pPr>
      <w:r w:rsidRPr="004C03D7">
        <w:rPr>
          <w:b/>
          <w:bCs/>
          <w:sz w:val="24"/>
          <w:szCs w:val="24"/>
          <w:rtl/>
        </w:rPr>
        <w:t>المقاولون</w:t>
      </w:r>
      <w:r w:rsidRPr="004C03D7">
        <w:rPr>
          <w:rFonts w:hint="cs"/>
          <w:b/>
          <w:bCs/>
          <w:sz w:val="24"/>
          <w:szCs w:val="24"/>
          <w:rtl/>
        </w:rPr>
        <w:t xml:space="preserve"> </w:t>
      </w:r>
      <w:r w:rsidRPr="004C03D7">
        <w:rPr>
          <w:b/>
          <w:bCs/>
          <w:sz w:val="24"/>
          <w:szCs w:val="24"/>
        </w:rPr>
        <w:t>(6,004)</w:t>
      </w:r>
      <w:r w:rsidRPr="004C03D7">
        <w:rPr>
          <w:rFonts w:hint="cs"/>
          <w:b/>
          <w:bCs/>
          <w:sz w:val="24"/>
          <w:szCs w:val="24"/>
          <w:rtl/>
        </w:rPr>
        <w:t xml:space="preserve"> </w:t>
      </w:r>
      <w:r w:rsidRPr="004C03D7">
        <w:rPr>
          <w:sz w:val="24"/>
          <w:szCs w:val="24"/>
          <w:rtl/>
        </w:rPr>
        <w:t>خطاب تشغيلي يومي</w:t>
      </w:r>
      <w:r w:rsidRPr="004C03D7">
        <w:rPr>
          <w:rFonts w:hint="cs"/>
          <w:sz w:val="24"/>
          <w:szCs w:val="24"/>
          <w:rtl/>
        </w:rPr>
        <w:t xml:space="preserve"> (</w:t>
      </w:r>
      <w:r w:rsidRPr="004C03D7">
        <w:rPr>
          <w:b/>
          <w:bCs/>
          <w:sz w:val="24"/>
          <w:szCs w:val="24"/>
          <w:rtl/>
        </w:rPr>
        <w:t>تشغيل/تنفيذ عام</w:t>
      </w:r>
      <w:r w:rsidRPr="004C03D7">
        <w:rPr>
          <w:sz w:val="24"/>
          <w:szCs w:val="24"/>
          <w:rtl/>
        </w:rPr>
        <w:t xml:space="preserve"> ثم </w:t>
      </w:r>
      <w:r w:rsidRPr="004C03D7">
        <w:rPr>
          <w:b/>
          <w:bCs/>
          <w:sz w:val="24"/>
          <w:szCs w:val="24"/>
          <w:rtl/>
        </w:rPr>
        <w:t>ترسية/تعاقدات</w:t>
      </w:r>
      <w:r w:rsidRPr="004C03D7">
        <w:rPr>
          <w:rFonts w:hint="cs"/>
          <w:sz w:val="24"/>
          <w:szCs w:val="24"/>
          <w:rtl/>
        </w:rPr>
        <w:t>)</w:t>
      </w:r>
    </w:p>
    <w:p w14:paraId="14C766F2" w14:textId="77777777" w:rsidR="004C03D7" w:rsidRPr="004C03D7" w:rsidRDefault="004C03D7" w:rsidP="004C03D7">
      <w:pPr>
        <w:numPr>
          <w:ilvl w:val="0"/>
          <w:numId w:val="57"/>
        </w:numPr>
        <w:spacing w:after="0"/>
        <w:rPr>
          <w:sz w:val="24"/>
          <w:szCs w:val="24"/>
        </w:rPr>
      </w:pPr>
      <w:r w:rsidRPr="004C03D7">
        <w:rPr>
          <w:b/>
          <w:bCs/>
          <w:sz w:val="24"/>
          <w:szCs w:val="24"/>
          <w:rtl/>
        </w:rPr>
        <w:t>المشاريع</w:t>
      </w:r>
      <w:r w:rsidRPr="004C03D7">
        <w:rPr>
          <w:rFonts w:hint="cs"/>
          <w:b/>
          <w:bCs/>
          <w:sz w:val="24"/>
          <w:szCs w:val="24"/>
          <w:rtl/>
        </w:rPr>
        <w:t xml:space="preserve"> </w:t>
      </w:r>
      <w:r w:rsidRPr="004C03D7">
        <w:rPr>
          <w:b/>
          <w:bCs/>
          <w:sz w:val="24"/>
          <w:szCs w:val="24"/>
        </w:rPr>
        <w:t>(1,785)</w:t>
      </w:r>
      <w:r w:rsidRPr="004C03D7">
        <w:rPr>
          <w:rFonts w:hint="cs"/>
          <w:b/>
          <w:bCs/>
          <w:sz w:val="24"/>
          <w:szCs w:val="24"/>
          <w:rtl/>
        </w:rPr>
        <w:t xml:space="preserve"> </w:t>
      </w:r>
      <w:r w:rsidRPr="004C03D7">
        <w:rPr>
          <w:sz w:val="24"/>
          <w:szCs w:val="24"/>
          <w:rtl/>
        </w:rPr>
        <w:t>محطات جديدة وتوسعات الشبكة، متجددة، وشحن المركبات الكهربائية</w:t>
      </w:r>
    </w:p>
    <w:p w14:paraId="24E54590" w14:textId="77777777" w:rsidR="004C03D7" w:rsidRPr="004C03D7" w:rsidRDefault="004C03D7" w:rsidP="004C03D7">
      <w:pPr>
        <w:numPr>
          <w:ilvl w:val="0"/>
          <w:numId w:val="57"/>
        </w:numPr>
        <w:spacing w:after="0"/>
        <w:rPr>
          <w:sz w:val="24"/>
          <w:szCs w:val="24"/>
        </w:rPr>
      </w:pPr>
      <w:r w:rsidRPr="004C03D7">
        <w:rPr>
          <w:b/>
          <w:bCs/>
          <w:sz w:val="24"/>
          <w:szCs w:val="24"/>
          <w:rtl/>
        </w:rPr>
        <w:t xml:space="preserve">المساهمين </w:t>
      </w:r>
      <w:r w:rsidRPr="004C03D7">
        <w:rPr>
          <w:b/>
          <w:bCs/>
          <w:sz w:val="24"/>
          <w:szCs w:val="24"/>
        </w:rPr>
        <w:t>(1,597)</w:t>
      </w:r>
      <w:r w:rsidRPr="004C03D7">
        <w:rPr>
          <w:rFonts w:hint="cs"/>
          <w:b/>
          <w:bCs/>
          <w:sz w:val="24"/>
          <w:szCs w:val="24"/>
          <w:rtl/>
        </w:rPr>
        <w:t xml:space="preserve"> </w:t>
      </w:r>
      <w:r w:rsidRPr="004C03D7">
        <w:rPr>
          <w:sz w:val="24"/>
          <w:szCs w:val="24"/>
          <w:rtl/>
        </w:rPr>
        <w:t>النقاش شبه أحادي حول أداء السهم والسوق (~89%)</w:t>
      </w:r>
    </w:p>
    <w:p w14:paraId="16DCA5ED" w14:textId="65FF1777" w:rsidR="00621D4B" w:rsidRPr="004C03D7" w:rsidRDefault="00621D4B">
      <w:pPr>
        <w:numPr>
          <w:ilvl w:val="0"/>
          <w:numId w:val="57"/>
        </w:numPr>
        <w:spacing w:after="0"/>
        <w:rPr>
          <w:sz w:val="24"/>
          <w:szCs w:val="24"/>
        </w:rPr>
      </w:pPr>
      <w:r w:rsidRPr="004C03D7">
        <w:rPr>
          <w:b/>
          <w:bCs/>
          <w:sz w:val="24"/>
          <w:szCs w:val="24"/>
          <w:rtl/>
        </w:rPr>
        <w:t>الجهات التنظيمية</w:t>
      </w:r>
      <w:r w:rsidR="00627FF5" w:rsidRPr="004C03D7">
        <w:rPr>
          <w:rFonts w:hint="cs"/>
          <w:b/>
          <w:bCs/>
          <w:sz w:val="24"/>
          <w:szCs w:val="24"/>
          <w:rtl/>
        </w:rPr>
        <w:t xml:space="preserve"> </w:t>
      </w:r>
      <w:r w:rsidRPr="004C03D7">
        <w:rPr>
          <w:b/>
          <w:bCs/>
          <w:sz w:val="24"/>
          <w:szCs w:val="24"/>
        </w:rPr>
        <w:t>(991)</w:t>
      </w:r>
      <w:r w:rsidR="00627FF5" w:rsidRPr="004C03D7">
        <w:rPr>
          <w:rFonts w:hint="cs"/>
          <w:b/>
          <w:bCs/>
          <w:sz w:val="24"/>
          <w:szCs w:val="24"/>
          <w:rtl/>
        </w:rPr>
        <w:t xml:space="preserve"> </w:t>
      </w:r>
      <w:r w:rsidRPr="004C03D7">
        <w:rPr>
          <w:sz w:val="24"/>
          <w:szCs w:val="24"/>
          <w:rtl/>
        </w:rPr>
        <w:t xml:space="preserve">التركيز على </w:t>
      </w:r>
      <w:r w:rsidR="00627FF5" w:rsidRPr="004C03D7">
        <w:rPr>
          <w:rFonts w:hint="cs"/>
          <w:sz w:val="24"/>
          <w:szCs w:val="24"/>
          <w:rtl/>
        </w:rPr>
        <w:t xml:space="preserve">التساؤل عن </w:t>
      </w:r>
      <w:r w:rsidRPr="004C03D7">
        <w:rPr>
          <w:b/>
          <w:bCs/>
          <w:sz w:val="24"/>
          <w:szCs w:val="24"/>
          <w:rtl/>
        </w:rPr>
        <w:t>دور هيئة تنظيم الكهرباء</w:t>
      </w:r>
      <w:r w:rsidRPr="004C03D7">
        <w:rPr>
          <w:sz w:val="24"/>
          <w:szCs w:val="24"/>
          <w:rtl/>
        </w:rPr>
        <w:t xml:space="preserve"> </w:t>
      </w:r>
      <w:r w:rsidR="00627FF5" w:rsidRPr="004C03D7">
        <w:rPr>
          <w:rFonts w:hint="cs"/>
          <w:sz w:val="24"/>
          <w:szCs w:val="24"/>
          <w:rtl/>
        </w:rPr>
        <w:t>و</w:t>
      </w:r>
      <w:r w:rsidRPr="004C03D7">
        <w:rPr>
          <w:sz w:val="24"/>
          <w:szCs w:val="24"/>
          <w:rtl/>
        </w:rPr>
        <w:t>وزارة</w:t>
      </w:r>
      <w:r w:rsidR="00627FF5" w:rsidRPr="004C03D7">
        <w:rPr>
          <w:rFonts w:hint="cs"/>
          <w:sz w:val="24"/>
          <w:szCs w:val="24"/>
          <w:rtl/>
        </w:rPr>
        <w:t xml:space="preserve"> الطاقة</w:t>
      </w:r>
    </w:p>
    <w:p w14:paraId="17B722E3" w14:textId="4B2ACB46" w:rsidR="00621D4B" w:rsidRPr="004C03D7" w:rsidRDefault="00621D4B">
      <w:pPr>
        <w:numPr>
          <w:ilvl w:val="0"/>
          <w:numId w:val="57"/>
        </w:numPr>
        <w:spacing w:after="0"/>
        <w:rPr>
          <w:sz w:val="24"/>
          <w:szCs w:val="24"/>
        </w:rPr>
      </w:pPr>
      <w:r w:rsidRPr="004C03D7">
        <w:rPr>
          <w:b/>
          <w:bCs/>
          <w:sz w:val="24"/>
          <w:szCs w:val="24"/>
          <w:rtl/>
        </w:rPr>
        <w:t>المنصات والحسابات الإخبارية</w:t>
      </w:r>
      <w:r w:rsidR="00627FF5" w:rsidRPr="004C03D7">
        <w:rPr>
          <w:rFonts w:hint="cs"/>
          <w:b/>
          <w:bCs/>
          <w:sz w:val="24"/>
          <w:szCs w:val="24"/>
          <w:rtl/>
        </w:rPr>
        <w:t xml:space="preserve"> </w:t>
      </w:r>
      <w:r w:rsidRPr="004C03D7">
        <w:rPr>
          <w:b/>
          <w:bCs/>
          <w:sz w:val="24"/>
          <w:szCs w:val="24"/>
        </w:rPr>
        <w:t>(2,403)</w:t>
      </w:r>
      <w:r w:rsidR="00627FF5" w:rsidRPr="004C03D7">
        <w:rPr>
          <w:rFonts w:hint="cs"/>
          <w:b/>
          <w:bCs/>
          <w:sz w:val="24"/>
          <w:szCs w:val="24"/>
          <w:rtl/>
        </w:rPr>
        <w:t xml:space="preserve"> </w:t>
      </w:r>
      <w:r w:rsidRPr="004C03D7">
        <w:rPr>
          <w:sz w:val="24"/>
          <w:szCs w:val="24"/>
          <w:rtl/>
        </w:rPr>
        <w:t xml:space="preserve">محتوى محايد يغطي </w:t>
      </w:r>
      <w:r w:rsidRPr="004C03D7">
        <w:rPr>
          <w:b/>
          <w:bCs/>
          <w:sz w:val="24"/>
          <w:szCs w:val="24"/>
          <w:rtl/>
        </w:rPr>
        <w:t>الشراكات/المشاريع</w:t>
      </w:r>
      <w:r w:rsidRPr="004C03D7">
        <w:rPr>
          <w:sz w:val="24"/>
          <w:szCs w:val="24"/>
          <w:rtl/>
        </w:rPr>
        <w:t xml:space="preserve"> و</w:t>
      </w:r>
      <w:r w:rsidRPr="004C03D7">
        <w:rPr>
          <w:b/>
          <w:bCs/>
          <w:sz w:val="24"/>
          <w:szCs w:val="24"/>
          <w:rtl/>
        </w:rPr>
        <w:t>الأداء المالي/التمويل</w:t>
      </w:r>
      <w:r w:rsidRPr="004C03D7">
        <w:rPr>
          <w:sz w:val="24"/>
          <w:szCs w:val="24"/>
          <w:rtl/>
        </w:rPr>
        <w:t xml:space="preserve"> بالدرجة الأولى، مع حضور للتحول الرقمي والمواسم</w:t>
      </w:r>
    </w:p>
    <w:p w14:paraId="695FD038" w14:textId="77777777" w:rsidR="004C03D7" w:rsidRPr="004C03D7" w:rsidRDefault="00632D59">
      <w:pPr>
        <w:numPr>
          <w:ilvl w:val="0"/>
          <w:numId w:val="58"/>
        </w:numPr>
        <w:spacing w:after="0"/>
        <w:rPr>
          <w:sz w:val="24"/>
          <w:szCs w:val="24"/>
        </w:rPr>
      </w:pPr>
      <w:r w:rsidRPr="004C03D7">
        <w:rPr>
          <w:rFonts w:hint="cs"/>
          <w:b/>
          <w:bCs/>
          <w:sz w:val="24"/>
          <w:szCs w:val="24"/>
          <w:rtl/>
        </w:rPr>
        <w:t>التحول في القطاع</w:t>
      </w:r>
      <w:r w:rsidR="00627FF5" w:rsidRPr="004C03D7">
        <w:rPr>
          <w:rFonts w:hint="cs"/>
          <w:b/>
          <w:bCs/>
          <w:sz w:val="24"/>
          <w:szCs w:val="24"/>
          <w:rtl/>
        </w:rPr>
        <w:t xml:space="preserve"> </w:t>
      </w:r>
      <w:r w:rsidR="00621D4B" w:rsidRPr="004C03D7">
        <w:rPr>
          <w:b/>
          <w:bCs/>
          <w:sz w:val="24"/>
          <w:szCs w:val="24"/>
        </w:rPr>
        <w:t>(57)</w:t>
      </w:r>
      <w:r w:rsidR="00627FF5" w:rsidRPr="004C03D7">
        <w:rPr>
          <w:rFonts w:hint="cs"/>
          <w:b/>
          <w:bCs/>
          <w:sz w:val="24"/>
          <w:szCs w:val="24"/>
          <w:rtl/>
        </w:rPr>
        <w:t xml:space="preserve"> </w:t>
      </w:r>
      <w:r w:rsidR="00621D4B" w:rsidRPr="004C03D7">
        <w:rPr>
          <w:sz w:val="24"/>
          <w:szCs w:val="24"/>
          <w:rtl/>
        </w:rPr>
        <w:t>حجم صغير ونبرة سلبية أعلى (تخصيص/طرح/أثر على الأسعار)</w:t>
      </w:r>
    </w:p>
    <w:p w14:paraId="4FBDD067" w14:textId="4EBA0D51" w:rsidR="00621D4B" w:rsidRPr="004C03D7" w:rsidRDefault="004C03D7" w:rsidP="004C03D7">
      <w:pPr>
        <w:pStyle w:val="a6"/>
        <w:numPr>
          <w:ilvl w:val="0"/>
          <w:numId w:val="58"/>
        </w:numPr>
        <w:spacing w:line="230" w:lineRule="exact"/>
        <w:rPr>
          <w:rFonts w:eastAsia="Host Grotesk Medium"/>
          <w:color w:val="000000"/>
          <w:kern w:val="24"/>
          <w:sz w:val="22"/>
          <w:szCs w:val="22"/>
        </w:rPr>
      </w:pPr>
      <w:r w:rsidRPr="004C03D7">
        <w:rPr>
          <w:b/>
          <w:bCs/>
          <w:sz w:val="24"/>
          <w:szCs w:val="24"/>
          <w:rtl/>
        </w:rPr>
        <w:t>الموظفون</w:t>
      </w:r>
      <w:r w:rsidRPr="004C03D7">
        <w:rPr>
          <w:rFonts w:hint="cs"/>
          <w:b/>
          <w:bCs/>
          <w:sz w:val="24"/>
          <w:szCs w:val="24"/>
          <w:rtl/>
        </w:rPr>
        <w:t xml:space="preserve"> (35) </w:t>
      </w:r>
      <w:r w:rsidRPr="004C03D7">
        <w:rPr>
          <w:rFonts w:eastAsia="Host Grotesk Medium" w:hint="cs"/>
          <w:color w:val="000000"/>
          <w:kern w:val="24"/>
          <w:sz w:val="22"/>
          <w:szCs w:val="22"/>
          <w:rtl/>
        </w:rPr>
        <w:t>محتوى</w:t>
      </w:r>
      <w:r w:rsidRPr="004C03D7">
        <w:rPr>
          <w:rFonts w:eastAsia="Host Grotesk Medium" w:hint="cs"/>
          <w:color w:val="000000"/>
          <w:kern w:val="24"/>
          <w:sz w:val="22"/>
          <w:szCs w:val="22"/>
        </w:rPr>
        <w:t xml:space="preserve"> </w:t>
      </w:r>
      <w:r w:rsidRPr="004C03D7">
        <w:rPr>
          <w:rFonts w:eastAsia="Host Grotesk Medium" w:hint="cs"/>
          <w:color w:val="000000"/>
          <w:kern w:val="24"/>
          <w:sz w:val="22"/>
          <w:szCs w:val="22"/>
          <w:rtl/>
        </w:rPr>
        <w:t>مرتبط بـ (رواتب/بدلات/عقود/تقييم)</w:t>
      </w:r>
    </w:p>
    <w:p w14:paraId="4CC5678A" w14:textId="77777777" w:rsidR="001E383A" w:rsidRDefault="001E383A">
      <w:pPr>
        <w:bidi w:val="0"/>
        <w:rPr>
          <w:b/>
          <w:bCs/>
          <w:rtl/>
        </w:rPr>
      </w:pPr>
      <w:r>
        <w:rPr>
          <w:b/>
          <w:bCs/>
          <w:rtl/>
        </w:rPr>
        <w:br w:type="page"/>
      </w:r>
    </w:p>
    <w:p w14:paraId="3FF0EC70" w14:textId="416B4F13" w:rsidR="00621D4B" w:rsidRPr="00ED7141" w:rsidRDefault="00621D4B" w:rsidP="00621D4B">
      <w:pPr>
        <w:rPr>
          <w:b/>
          <w:bCs/>
          <w:sz w:val="28"/>
          <w:szCs w:val="28"/>
        </w:rPr>
      </w:pPr>
      <w:r w:rsidRPr="00ED7141">
        <w:rPr>
          <w:b/>
          <w:bCs/>
          <w:sz w:val="28"/>
          <w:szCs w:val="28"/>
          <w:rtl/>
        </w:rPr>
        <w:lastRenderedPageBreak/>
        <w:t>الأنماط الزمنية والذروة</w:t>
      </w:r>
    </w:p>
    <w:p w14:paraId="19D24F98" w14:textId="77777777" w:rsidR="004033FB" w:rsidRPr="00ED7141" w:rsidRDefault="00621D4B" w:rsidP="00730480">
      <w:pPr>
        <w:spacing w:after="0"/>
        <w:rPr>
          <w:sz w:val="24"/>
          <w:szCs w:val="24"/>
          <w:rtl/>
        </w:rPr>
      </w:pPr>
      <w:r w:rsidRPr="00ED7141">
        <w:rPr>
          <w:sz w:val="24"/>
          <w:szCs w:val="24"/>
          <w:rtl/>
        </w:rPr>
        <w:t xml:space="preserve">ذروة صيفية ثابتة </w:t>
      </w:r>
      <w:r w:rsidR="004033FB" w:rsidRPr="00ED7141">
        <w:rPr>
          <w:rFonts w:hint="cs"/>
          <w:b/>
          <w:bCs/>
          <w:sz w:val="24"/>
          <w:szCs w:val="24"/>
          <w:rtl/>
        </w:rPr>
        <w:t>(</w:t>
      </w:r>
      <w:r w:rsidRPr="00ED7141">
        <w:rPr>
          <w:b/>
          <w:bCs/>
          <w:sz w:val="24"/>
          <w:szCs w:val="24"/>
          <w:rtl/>
        </w:rPr>
        <w:t>يوليو–أغسطس</w:t>
      </w:r>
      <w:r w:rsidR="004033FB" w:rsidRPr="00ED7141">
        <w:rPr>
          <w:rFonts w:hint="cs"/>
          <w:b/>
          <w:bCs/>
          <w:sz w:val="24"/>
          <w:szCs w:val="24"/>
          <w:rtl/>
        </w:rPr>
        <w:t>)</w:t>
      </w:r>
      <w:r w:rsidRPr="00ED7141">
        <w:rPr>
          <w:sz w:val="24"/>
          <w:szCs w:val="24"/>
          <w:rtl/>
        </w:rPr>
        <w:t xml:space="preserve"> مع أيام </w:t>
      </w:r>
      <w:r w:rsidR="004033FB" w:rsidRPr="00ED7141">
        <w:rPr>
          <w:rFonts w:hint="cs"/>
          <w:sz w:val="24"/>
          <w:szCs w:val="24"/>
          <w:rtl/>
        </w:rPr>
        <w:t xml:space="preserve">ارتفاع </w:t>
      </w:r>
      <w:r w:rsidRPr="00ED7141">
        <w:rPr>
          <w:sz w:val="24"/>
          <w:szCs w:val="24"/>
          <w:rtl/>
        </w:rPr>
        <w:t>واضحة</w:t>
      </w:r>
    </w:p>
    <w:p w14:paraId="405F98C7" w14:textId="3562FF02" w:rsidR="00730480" w:rsidRPr="00ED7141" w:rsidRDefault="00730480" w:rsidP="00730480">
      <w:pPr>
        <w:spacing w:after="0"/>
        <w:jc w:val="center"/>
        <w:rPr>
          <w:sz w:val="24"/>
          <w:szCs w:val="24"/>
          <w:rtl/>
        </w:rPr>
      </w:pPr>
      <w:r w:rsidRPr="00ED7141">
        <w:rPr>
          <w:rFonts w:hint="cs"/>
          <w:sz w:val="24"/>
          <w:szCs w:val="24"/>
          <w:rtl/>
        </w:rPr>
        <w:t>النشر على الأيام</w:t>
      </w:r>
    </w:p>
    <w:p w14:paraId="18AB698B" w14:textId="23AB4DC8" w:rsidR="00621D4B" w:rsidRDefault="00ED7141" w:rsidP="004033FB">
      <w:pPr>
        <w:jc w:val="center"/>
        <w:rPr>
          <w:rtl/>
        </w:rPr>
      </w:pPr>
      <w:r w:rsidRPr="00CC55A5">
        <w:rPr>
          <w:noProof/>
        </w:rPr>
        <mc:AlternateContent>
          <mc:Choice Requires="wps">
            <w:drawing>
              <wp:anchor distT="0" distB="0" distL="114300" distR="114300" simplePos="0" relativeHeight="251657215" behindDoc="1" locked="0" layoutInCell="1" allowOverlap="1" wp14:anchorId="0964930D" wp14:editId="7AEAEB33">
                <wp:simplePos x="0" y="0"/>
                <wp:positionH relativeFrom="margin">
                  <wp:align>center</wp:align>
                </wp:positionH>
                <wp:positionV relativeFrom="paragraph">
                  <wp:posOffset>3317638</wp:posOffset>
                </wp:positionV>
                <wp:extent cx="6338521" cy="468923"/>
                <wp:effectExtent l="0" t="0" r="24765" b="26670"/>
                <wp:wrapNone/>
                <wp:docPr id="3" name="Shape 1"/>
                <wp:cNvGraphicFramePr/>
                <a:graphic xmlns:a="http://schemas.openxmlformats.org/drawingml/2006/main">
                  <a:graphicData uri="http://schemas.microsoft.com/office/word/2010/wordprocessingShape">
                    <wps:wsp>
                      <wps:cNvSpPr/>
                      <wps:spPr>
                        <a:xfrm>
                          <a:off x="0" y="0"/>
                          <a:ext cx="6338521" cy="468923"/>
                        </a:xfrm>
                        <a:prstGeom prst="roundRect">
                          <a:avLst>
                            <a:gd name="adj" fmla="val 3511"/>
                          </a:avLst>
                        </a:prstGeom>
                        <a:solidFill>
                          <a:srgbClr val="00339F"/>
                        </a:solidFill>
                        <a:ln w="7620">
                          <a:solidFill>
                            <a:srgbClr val="95CCDA"/>
                          </a:solidFill>
                          <a:prstDash val="solid"/>
                        </a:ln>
                      </wps:spPr>
                      <wps:bodyPr/>
                    </wps:wsp>
                  </a:graphicData>
                </a:graphic>
                <wp14:sizeRelH relativeFrom="margin">
                  <wp14:pctWidth>0</wp14:pctWidth>
                </wp14:sizeRelH>
                <wp14:sizeRelV relativeFrom="margin">
                  <wp14:pctHeight>0</wp14:pctHeight>
                </wp14:sizeRelV>
              </wp:anchor>
            </w:drawing>
          </mc:Choice>
          <mc:Fallback>
            <w:pict>
              <v:roundrect w14:anchorId="6B6E3F8A" id="Shape 1" o:spid="_x0000_s1026" style="position:absolute;margin-left:0;margin-top:261.25pt;width:499.1pt;height:36.9pt;z-index:-25165926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arcsize="23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" fillcolor="#00339f" strokecolor="#95ccda" strokeweight=".6pt">
                <w10:wrap anchorx="margin"/>
              </v:roundrect>
            </w:pict>
          </mc:Fallback>
        </mc:AlternateContent>
      </w:r>
      <w:r w:rsidR="004033FB" w:rsidRPr="00E943FB">
        <w:rPr>
          <w:noProof/>
          <w:sz w:val="18"/>
          <w:szCs w:val="18"/>
          <w:rtl/>
          <w:lang w:val="ar-EG" w:bidi="ar-EG"/>
        </w:rPr>
        <w:drawing>
          <wp:inline distT="0" distB="0" distL="0" distR="0" wp14:anchorId="54BEBE34" wp14:editId="5FE0B1A9">
            <wp:extent cx="6323330" cy="3246895"/>
            <wp:effectExtent l="0" t="0" r="1270" b="10795"/>
            <wp:docPr id="1883949789" name="مخطط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7A1C421" w14:textId="421B12C1" w:rsidR="00CC55A5" w:rsidRDefault="00CC55A5" w:rsidP="00DA11A2">
      <w:pPr>
        <w:jc w:val="center"/>
        <w:rPr>
          <w:color w:val="FFFFFF" w:themeColor="background1"/>
          <w:rtl/>
        </w:rPr>
      </w:pPr>
      <w:r w:rsidRPr="00CC55A5">
        <w:rPr>
          <w:color w:val="FFFFFF" w:themeColor="background1"/>
          <w:rtl/>
        </w:rPr>
        <w:t>تظهر البيانات نمطاً واضحاً للذروة</w:t>
      </w:r>
      <w:r w:rsidRPr="00CC55A5">
        <w:rPr>
          <w:color w:val="FFFFFF" w:themeColor="background1"/>
        </w:rPr>
        <w:t xml:space="preserve"> </w:t>
      </w:r>
      <w:r w:rsidRPr="00CC55A5">
        <w:rPr>
          <w:color w:val="FFFFFF" w:themeColor="background1"/>
          <w:rtl/>
        </w:rPr>
        <w:t>الصيفية في النشاط الإعلامي، مع تركز الأحداث المؤثرة في فترات الاستهلاك العالي</w:t>
      </w:r>
      <w:r w:rsidRPr="00E67E6E">
        <w:rPr>
          <w:rFonts w:hint="cs"/>
          <w:color w:val="FFFFFF" w:themeColor="background1"/>
          <w:rtl/>
        </w:rPr>
        <w:t xml:space="preserve">، </w:t>
      </w:r>
      <w:r w:rsidRPr="00CC55A5">
        <w:rPr>
          <w:color w:val="FFFFFF" w:themeColor="background1"/>
          <w:rtl/>
        </w:rPr>
        <w:t>كما تبرز أيام محددة كنقاط مهمة في النقاش العام حول قطاع الكهرباء</w:t>
      </w:r>
    </w:p>
    <w:p w14:paraId="02FCBFB5" w14:textId="3F317A4A" w:rsidR="00621D4B" w:rsidRPr="00621D4B" w:rsidRDefault="00621D4B" w:rsidP="00621D4B">
      <w:pPr>
        <w:rPr>
          <w:b/>
          <w:bCs/>
        </w:rPr>
      </w:pPr>
      <w:r w:rsidRPr="00621D4B">
        <w:rPr>
          <w:b/>
          <w:bCs/>
          <w:rtl/>
        </w:rPr>
        <w:t>الوسوم القائدة</w:t>
      </w:r>
    </w:p>
    <w:p w14:paraId="42008E29" w14:textId="04FD947E" w:rsidR="00621D4B" w:rsidRPr="00621D4B" w:rsidRDefault="00CC55A5" w:rsidP="001C79D5">
      <w:pPr>
        <w:ind w:left="720"/>
      </w:pPr>
      <w:r w:rsidRPr="00CC55A5">
        <w:rPr>
          <w:noProof/>
        </w:rPr>
        <mc:AlternateContent>
          <mc:Choice Requires="wpg">
            <w:drawing>
              <wp:inline distT="0" distB="0" distL="0" distR="0" wp14:anchorId="516D53B9" wp14:editId="5FF8F854">
                <wp:extent cx="1752698" cy="741544"/>
                <wp:effectExtent l="0" t="0" r="19050" b="20955"/>
                <wp:docPr id="36" name="مجموعة 35">
                  <a:extLst xmlns:a="http://schemas.openxmlformats.org/drawingml/2006/main">
                    <a:ext uri="{FF2B5EF4-FFF2-40B4-BE49-F238E27FC236}">
                      <a16:creationId xmlns:a16="http://schemas.microsoft.com/office/drawing/2014/main" id="{4491C70E-6183-28D0-6772-C802E98F6222}"/>
                    </a:ext>
                  </a:extLst>
                </wp:docPr>
                <wp:cNvGraphicFramePr/>
                <a:graphic xmlns:a="http://schemas.openxmlformats.org/drawingml/2006/main">
                  <a:graphicData uri="http://schemas.microsoft.com/office/word/2010/wordprocessingGroup">
                    <wpg:wgp>
                      <wpg:cNvGrpSpPr/>
                      <wpg:grpSpPr>
                        <a:xfrm>
                          <a:off x="0" y="0"/>
                          <a:ext cx="1752698" cy="741544"/>
                          <a:chOff x="2633784" y="0"/>
                          <a:chExt cx="1928007" cy="741544"/>
                        </a:xfrm>
                      </wpg:grpSpPr>
                      <wps:wsp>
                        <wps:cNvPr id="1205569534" name="Shape 1"/>
                        <wps:cNvSpPr/>
                        <wps:spPr>
                          <a:xfrm>
                            <a:off x="2633784" y="0"/>
                            <a:ext cx="1928007" cy="741544"/>
                          </a:xfrm>
                          <a:prstGeom prst="roundRect">
                            <a:avLst>
                              <a:gd name="adj" fmla="val 3511"/>
                            </a:avLst>
                          </a:prstGeom>
                          <a:solidFill>
                            <a:srgbClr val="ABC5FF"/>
                          </a:solidFill>
                          <a:ln w="7620">
                            <a:solidFill>
                              <a:srgbClr val="95CCDA"/>
                            </a:solidFill>
                            <a:prstDash val="solid"/>
                          </a:ln>
                        </wps:spPr>
                        <wps:bodyPr/>
                      </wps:wsp>
                      <wps:wsp>
                        <wps:cNvPr id="640667249" name="Text 3"/>
                        <wps:cNvSpPr/>
                        <wps:spPr>
                          <a:xfrm>
                            <a:off x="3914344" y="92781"/>
                            <a:ext cx="550429" cy="190500"/>
                          </a:xfrm>
                          <a:prstGeom prst="rect">
                            <a:avLst/>
                          </a:prstGeom>
                          <a:noFill/>
                          <a:ln/>
                        </wps:spPr>
                        <wps:txbx>
                          <w:txbxContent>
                            <w:p w14:paraId="1CDADD91" w14:textId="429FD611" w:rsidR="00CC55A5" w:rsidRPr="00730480" w:rsidRDefault="00CC55A5" w:rsidP="001C79D5">
                              <w:pPr>
                                <w:spacing w:after="0" w:line="276" w:lineRule="auto"/>
                                <w:rPr>
                                  <w:rFonts w:eastAsia="Host Grotesk Medium"/>
                                  <w:color w:val="000000" w:themeColor="text1"/>
                                  <w:kern w:val="24"/>
                                  <w:sz w:val="24"/>
                                  <w:szCs w:val="24"/>
                                  <w14:ligatures w14:val="none"/>
                                </w:rPr>
                              </w:pPr>
                              <w:r w:rsidRPr="00730480">
                                <w:rPr>
                                  <w:rFonts w:eastAsia="Host Grotesk Medium"/>
                                  <w:color w:val="000000" w:themeColor="text1"/>
                                  <w:kern w:val="24"/>
                                  <w:sz w:val="24"/>
                                  <w:szCs w:val="24"/>
                                </w:rPr>
                                <w:t>#</w:t>
                              </w:r>
                              <w:r w:rsidRPr="00730480">
                                <w:rPr>
                                  <w:rFonts w:eastAsia="Host Grotesk Medium"/>
                                  <w:color w:val="000000" w:themeColor="text1"/>
                                  <w:kern w:val="24"/>
                                  <w:sz w:val="24"/>
                                  <w:szCs w:val="24"/>
                                  <w:rtl/>
                                </w:rPr>
                                <w:t>عداد</w:t>
                              </w:r>
                              <w:r w:rsidR="001C79D5" w:rsidRPr="00730480">
                                <w:rPr>
                                  <w:rFonts w:eastAsia="Host Grotesk Medium" w:hint="cs"/>
                                  <w:color w:val="000000" w:themeColor="text1"/>
                                  <w:kern w:val="24"/>
                                  <w:sz w:val="24"/>
                                  <w:szCs w:val="24"/>
                                  <w:rtl/>
                                </w:rPr>
                                <w:t>ي</w:t>
                              </w:r>
                            </w:p>
                          </w:txbxContent>
                        </wps:txbx>
                        <wps:bodyPr wrap="none" lIns="0" tIns="0" rIns="0" bIns="0" rtlCol="0" anchor="t"/>
                      </wps:wsp>
                      <wps:wsp>
                        <wps:cNvPr id="2085581771" name="Text 4"/>
                        <wps:cNvSpPr/>
                        <wps:spPr>
                          <a:xfrm>
                            <a:off x="3846356" y="368130"/>
                            <a:ext cx="657302" cy="108585"/>
                          </a:xfrm>
                          <a:prstGeom prst="rect">
                            <a:avLst/>
                          </a:prstGeom>
                          <a:noFill/>
                          <a:ln/>
                        </wps:spPr>
                        <wps:txbx>
                          <w:txbxContent>
                            <w:p w14:paraId="374D2947" w14:textId="744C5626" w:rsidR="00CC55A5" w:rsidRPr="00F6740B" w:rsidRDefault="00CC55A5" w:rsidP="00CC55A5">
                              <w:pPr>
                                <w:spacing w:line="170" w:lineRule="exact"/>
                                <w:rPr>
                                  <w:rFonts w:eastAsia="Roboto"/>
                                  <w:b/>
                                  <w:bCs/>
                                  <w:color w:val="384653"/>
                                  <w:kern w:val="24"/>
                                  <w:sz w:val="13"/>
                                  <w:szCs w:val="13"/>
                                  <w14:ligatures w14:val="none"/>
                                </w:rPr>
                              </w:pPr>
                              <w:r w:rsidRPr="00F6740B">
                                <w:rPr>
                                  <w:rFonts w:eastAsia="Roboto"/>
                                  <w:b/>
                                  <w:bCs/>
                                  <w:color w:val="384653"/>
                                  <w:kern w:val="24"/>
                                  <w:sz w:val="13"/>
                                  <w:szCs w:val="13"/>
                                </w:rPr>
                                <w:t>15,259</w:t>
                              </w:r>
                              <w:r w:rsidR="001C79D5" w:rsidRPr="00F6740B">
                                <w:rPr>
                                  <w:rFonts w:eastAsia="Roboto" w:hint="cs"/>
                                  <w:b/>
                                  <w:bCs/>
                                  <w:color w:val="384653"/>
                                  <w:kern w:val="24"/>
                                  <w:sz w:val="13"/>
                                  <w:szCs w:val="13"/>
                                  <w:rtl/>
                                </w:rPr>
                                <w:t xml:space="preserve"> </w:t>
                              </w:r>
                              <w:r w:rsidRPr="00F6740B">
                                <w:rPr>
                                  <w:rFonts w:eastAsia="Roboto"/>
                                  <w:b/>
                                  <w:bCs/>
                                  <w:color w:val="384653"/>
                                  <w:kern w:val="24"/>
                                  <w:sz w:val="13"/>
                                  <w:szCs w:val="13"/>
                                  <w:rtl/>
                                </w:rPr>
                                <w:t>استخدام</w:t>
                              </w:r>
                            </w:p>
                          </w:txbxContent>
                        </wps:txbx>
                        <wps:bodyPr wrap="none" lIns="0" tIns="0" rIns="0" bIns="0" rtlCol="0" anchor="t"/>
                      </wps:wsp>
                      <wps:wsp>
                        <wps:cNvPr id="1001663657" name="Text 5"/>
                        <wps:cNvSpPr/>
                        <wps:spPr>
                          <a:xfrm>
                            <a:off x="2901956" y="516627"/>
                            <a:ext cx="1601693" cy="107950"/>
                          </a:xfrm>
                          <a:prstGeom prst="rect">
                            <a:avLst/>
                          </a:prstGeom>
                          <a:noFill/>
                          <a:ln/>
                        </wps:spPr>
                        <wps:txbx>
                          <w:txbxContent>
                            <w:p w14:paraId="67A5C313" w14:textId="77777777" w:rsidR="00CC55A5" w:rsidRDefault="00CC55A5" w:rsidP="00CC55A5">
                              <w:pPr>
                                <w:spacing w:line="170" w:lineRule="exact"/>
                                <w:rPr>
                                  <w:rFonts w:eastAsia="Roboto"/>
                                  <w:color w:val="384653"/>
                                  <w:kern w:val="24"/>
                                  <w:sz w:val="11"/>
                                  <w:szCs w:val="11"/>
                                  <w14:ligatures w14:val="none"/>
                                </w:rPr>
                              </w:pPr>
                              <w:r>
                                <w:rPr>
                                  <w:rFonts w:eastAsia="Roboto"/>
                                  <w:color w:val="384653"/>
                                  <w:kern w:val="24"/>
                                  <w:sz w:val="11"/>
                                  <w:szCs w:val="11"/>
                                  <w:rtl/>
                                </w:rPr>
                                <w:t>يدفع</w:t>
                              </w:r>
                              <w:r>
                                <w:rPr>
                                  <w:rFonts w:eastAsia="Roboto"/>
                                  <w:color w:val="384653"/>
                                  <w:kern w:val="24"/>
                                  <w:sz w:val="11"/>
                                  <w:szCs w:val="11"/>
                                </w:rPr>
                                <w:t xml:space="preserve"> </w:t>
                              </w:r>
                              <w:r>
                                <w:rPr>
                                  <w:rFonts w:eastAsia="Roboto"/>
                                  <w:color w:val="384653"/>
                                  <w:kern w:val="24"/>
                                  <w:sz w:val="11"/>
                                  <w:szCs w:val="11"/>
                                  <w:rtl/>
                                </w:rPr>
                                <w:t>نقاش التوثيق والفوترة (محايد/سلبي معلوماتي)</w:t>
                              </w:r>
                            </w:p>
                          </w:txbxContent>
                        </wps:txbx>
                        <wps:bodyPr wrap="none" lIns="0" tIns="0" rIns="0" bIns="0" rtlCol="0" anchor="t"/>
                      </wps:wsp>
                    </wpg:wgp>
                  </a:graphicData>
                </a:graphic>
              </wp:inline>
            </w:drawing>
          </mc:Choice>
          <mc:Fallback>
            <w:pict>
              <v:group w14:anchorId="516D53B9" id="مجموعة 35" o:spid="_x0000_s1048" style="width:138pt;height:58.4pt;mso-position-horizontal-relative:char;mso-position-vertical-relative:line" coordorigin="26337" coordsize="19280,7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">
                <v:roundrect id="Shape 1" o:spid="_x0000_s1049" style="position:absolute;left:26337;width:19280;height:7415;visibility:visible;mso-wrap-style:square;v-text-anchor:top" arcsize="230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" fillcolor="#abc5ff" strokecolor="#95ccda" strokeweight=".6pt"/>
                <v:rect id="Text 3" o:spid="_x0000_s1050" style="position:absolute;left:39143;top:927;width:5504;height:19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" filled="f" stroked="f">
                  <v:textbox inset="0,0,0,0">
                    <w:txbxContent>
                      <w:p w14:paraId="1CDADD91" w14:textId="429FD611" w:rsidR="00CC55A5" w:rsidRPr="00730480" w:rsidRDefault="00CC55A5" w:rsidP="001C79D5">
                        <w:pPr>
                          <w:spacing w:after="0" w:line="276" w:lineRule="auto"/>
                          <w:rPr>
                            <w:rFonts w:eastAsia="Host Grotesk Medium"/>
                            <w:color w:val="000000" w:themeColor="text1"/>
                            <w:kern w:val="24"/>
                            <w:sz w:val="24"/>
                            <w:szCs w:val="24"/>
                            <w14:ligatures w14:val="none"/>
                          </w:rPr>
                        </w:pPr>
                        <w:r w:rsidRPr="00730480">
                          <w:rPr>
                            <w:rFonts w:eastAsia="Host Grotesk Medium"/>
                            <w:color w:val="000000" w:themeColor="text1"/>
                            <w:kern w:val="24"/>
                            <w:sz w:val="24"/>
                            <w:szCs w:val="24"/>
                          </w:rPr>
                          <w:t>#</w:t>
                        </w:r>
                        <w:r w:rsidRPr="00730480">
                          <w:rPr>
                            <w:rFonts w:eastAsia="Host Grotesk Medium"/>
                            <w:color w:val="000000" w:themeColor="text1"/>
                            <w:kern w:val="24"/>
                            <w:sz w:val="24"/>
                            <w:szCs w:val="24"/>
                            <w:rtl/>
                          </w:rPr>
                          <w:t>عداد</w:t>
                        </w:r>
                        <w:r w:rsidR="001C79D5" w:rsidRPr="00730480">
                          <w:rPr>
                            <w:rFonts w:eastAsia="Host Grotesk Medium" w:hint="cs"/>
                            <w:color w:val="000000" w:themeColor="text1"/>
                            <w:kern w:val="24"/>
                            <w:sz w:val="24"/>
                            <w:szCs w:val="24"/>
                            <w:rtl/>
                          </w:rPr>
                          <w:t>ي</w:t>
                        </w:r>
                      </w:p>
                    </w:txbxContent>
                  </v:textbox>
                </v:rect>
                <v:rect id="Text 4" o:spid="_x0000_s1051" style="position:absolute;left:38463;top:3681;width:6573;height:10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" filled="f" stroked="f">
                  <v:textbox inset="0,0,0,0">
                    <w:txbxContent>
                      <w:p w14:paraId="374D2947" w14:textId="744C5626" w:rsidR="00CC55A5" w:rsidRPr="00F6740B" w:rsidRDefault="00CC55A5" w:rsidP="00CC55A5">
                        <w:pPr>
                          <w:spacing w:line="170" w:lineRule="exact"/>
                          <w:rPr>
                            <w:rFonts w:eastAsia="Roboto"/>
                            <w:b/>
                            <w:bCs/>
                            <w:color w:val="384653"/>
                            <w:kern w:val="24"/>
                            <w:sz w:val="13"/>
                            <w:szCs w:val="13"/>
                            <w14:ligatures w14:val="none"/>
                          </w:rPr>
                        </w:pPr>
                        <w:r w:rsidRPr="00F6740B">
                          <w:rPr>
                            <w:rFonts w:eastAsia="Roboto"/>
                            <w:b/>
                            <w:bCs/>
                            <w:color w:val="384653"/>
                            <w:kern w:val="24"/>
                            <w:sz w:val="13"/>
                            <w:szCs w:val="13"/>
                          </w:rPr>
                          <w:t>15,259</w:t>
                        </w:r>
                        <w:r w:rsidR="001C79D5" w:rsidRPr="00F6740B">
                          <w:rPr>
                            <w:rFonts w:eastAsia="Roboto" w:hint="cs"/>
                            <w:b/>
                            <w:bCs/>
                            <w:color w:val="384653"/>
                            <w:kern w:val="24"/>
                            <w:sz w:val="13"/>
                            <w:szCs w:val="13"/>
                            <w:rtl/>
                          </w:rPr>
                          <w:t xml:space="preserve"> </w:t>
                        </w:r>
                        <w:r w:rsidRPr="00F6740B">
                          <w:rPr>
                            <w:rFonts w:eastAsia="Roboto"/>
                            <w:b/>
                            <w:bCs/>
                            <w:color w:val="384653"/>
                            <w:kern w:val="24"/>
                            <w:sz w:val="13"/>
                            <w:szCs w:val="13"/>
                            <w:rtl/>
                          </w:rPr>
                          <w:t>استخدام</w:t>
                        </w:r>
                      </w:p>
                    </w:txbxContent>
                  </v:textbox>
                </v:rect>
                <v:rect id="Text 5" o:spid="_x0000_s1052" style="position:absolute;left:29019;top:5166;width:16017;height:10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" filled="f" stroked="f">
                  <v:textbox inset="0,0,0,0">
                    <w:txbxContent>
                      <w:p w14:paraId="67A5C313" w14:textId="77777777" w:rsidR="00CC55A5" w:rsidRDefault="00CC55A5" w:rsidP="00CC55A5">
                        <w:pPr>
                          <w:spacing w:line="170" w:lineRule="exact"/>
                          <w:rPr>
                            <w:rFonts w:eastAsia="Roboto"/>
                            <w:color w:val="384653"/>
                            <w:kern w:val="24"/>
                            <w:sz w:val="11"/>
                            <w:szCs w:val="11"/>
                            <w14:ligatures w14:val="none"/>
                          </w:rPr>
                        </w:pPr>
                        <w:r>
                          <w:rPr>
                            <w:rFonts w:eastAsia="Roboto"/>
                            <w:color w:val="384653"/>
                            <w:kern w:val="24"/>
                            <w:sz w:val="11"/>
                            <w:szCs w:val="11"/>
                            <w:rtl/>
                          </w:rPr>
                          <w:t>يدفع</w:t>
                        </w:r>
                        <w:r>
                          <w:rPr>
                            <w:rFonts w:eastAsia="Roboto"/>
                            <w:color w:val="384653"/>
                            <w:kern w:val="24"/>
                            <w:sz w:val="11"/>
                            <w:szCs w:val="11"/>
                          </w:rPr>
                          <w:t xml:space="preserve"> </w:t>
                        </w:r>
                        <w:r>
                          <w:rPr>
                            <w:rFonts w:eastAsia="Roboto"/>
                            <w:color w:val="384653"/>
                            <w:kern w:val="24"/>
                            <w:sz w:val="11"/>
                            <w:szCs w:val="11"/>
                            <w:rtl/>
                          </w:rPr>
                          <w:t>نقاش التوثيق والفوترة (محايد/سلبي معلوماتي)</w:t>
                        </w:r>
                      </w:p>
                    </w:txbxContent>
                  </v:textbox>
                </v:rect>
                <w10:anchorlock/>
              </v:group>
            </w:pict>
          </mc:Fallback>
        </mc:AlternateContent>
      </w:r>
      <w:r w:rsidR="001C79D5">
        <w:rPr>
          <w:rtl/>
        </w:rPr>
        <w:tab/>
      </w:r>
      <w:r w:rsidR="00621D4B" w:rsidRPr="00621D4B">
        <w:t xml:space="preserve"> </w:t>
      </w:r>
      <w:r w:rsidR="001C79D5">
        <w:rPr>
          <w:rFonts w:hint="cs"/>
          <w:rtl/>
        </w:rPr>
        <w:t xml:space="preserve"> </w:t>
      </w:r>
      <w:r w:rsidRPr="00CC55A5">
        <w:rPr>
          <w:noProof/>
        </w:rPr>
        <mc:AlternateContent>
          <mc:Choice Requires="wpg">
            <w:drawing>
              <wp:inline distT="0" distB="0" distL="0" distR="0" wp14:anchorId="40FBB1FF" wp14:editId="6D5B8B59">
                <wp:extent cx="1666728" cy="741600"/>
                <wp:effectExtent l="0" t="0" r="10160" b="20955"/>
                <wp:docPr id="37" name="مجموعة 36">
                  <a:extLst xmlns:a="http://schemas.openxmlformats.org/drawingml/2006/main">
                    <a:ext uri="{FF2B5EF4-FFF2-40B4-BE49-F238E27FC236}">
                      <a16:creationId xmlns:a16="http://schemas.microsoft.com/office/drawing/2014/main" id="{C7BC477D-A714-29D9-9951-A5618EAB515C}"/>
                    </a:ext>
                  </a:extLst>
                </wp:docPr>
                <wp:cNvGraphicFramePr/>
                <a:graphic xmlns:a="http://schemas.openxmlformats.org/drawingml/2006/main">
                  <a:graphicData uri="http://schemas.microsoft.com/office/word/2010/wordprocessingGroup">
                    <wpg:wgp>
                      <wpg:cNvGrpSpPr/>
                      <wpg:grpSpPr>
                        <a:xfrm>
                          <a:off x="0" y="0"/>
                          <a:ext cx="1666728" cy="741600"/>
                          <a:chOff x="2727569" y="0"/>
                          <a:chExt cx="1834711" cy="741600"/>
                        </a:xfrm>
                      </wpg:grpSpPr>
                      <wps:wsp>
                        <wps:cNvPr id="44606201" name="Shape 6"/>
                        <wps:cNvSpPr/>
                        <wps:spPr>
                          <a:xfrm>
                            <a:off x="2727569" y="0"/>
                            <a:ext cx="1834711" cy="741600"/>
                          </a:xfrm>
                          <a:prstGeom prst="roundRect">
                            <a:avLst>
                              <a:gd name="adj" fmla="val 3511"/>
                            </a:avLst>
                          </a:prstGeom>
                          <a:solidFill>
                            <a:srgbClr val="ABC5FF"/>
                          </a:solidFill>
                          <a:ln w="7620">
                            <a:solidFill>
                              <a:srgbClr val="C3643D"/>
                            </a:solidFill>
                            <a:prstDash val="solid"/>
                          </a:ln>
                        </wps:spPr>
                        <wps:bodyPr/>
                      </wps:wsp>
                      <wps:wsp>
                        <wps:cNvPr id="172357253" name="Text 8"/>
                        <wps:cNvSpPr/>
                        <wps:spPr>
                          <a:xfrm>
                            <a:off x="3157813" y="122055"/>
                            <a:ext cx="1330894" cy="283210"/>
                          </a:xfrm>
                          <a:prstGeom prst="rect">
                            <a:avLst/>
                          </a:prstGeom>
                          <a:noFill/>
                          <a:ln/>
                        </wps:spPr>
                        <wps:txbx>
                          <w:txbxContent>
                            <w:p w14:paraId="0EBF38F6" w14:textId="50807058" w:rsidR="00CC55A5" w:rsidRPr="00730480" w:rsidRDefault="00CC55A5" w:rsidP="001C79D5">
                              <w:pPr>
                                <w:spacing w:after="0" w:line="276" w:lineRule="auto"/>
                                <w:rPr>
                                  <w:rFonts w:eastAsia="Host Grotesk Medium"/>
                                  <w:color w:val="000000" w:themeColor="text1"/>
                                  <w:kern w:val="24"/>
                                  <w:sz w:val="24"/>
                                  <w:szCs w:val="24"/>
                                </w:rPr>
                              </w:pPr>
                              <w:r w:rsidRPr="00730480">
                                <w:rPr>
                                  <w:rFonts w:eastAsia="Host Grotesk Medium"/>
                                  <w:color w:val="000000" w:themeColor="text1"/>
                                  <w:kern w:val="24"/>
                                  <w:sz w:val="24"/>
                                  <w:szCs w:val="24"/>
                                </w:rPr>
                                <w:t>#</w:t>
                              </w:r>
                              <w:proofErr w:type="spellStart"/>
                              <w:r w:rsidRPr="00730480">
                                <w:rPr>
                                  <w:rFonts w:eastAsia="Host Grotesk Medium"/>
                                  <w:color w:val="000000" w:themeColor="text1"/>
                                  <w:kern w:val="24"/>
                                  <w:sz w:val="24"/>
                                  <w:szCs w:val="24"/>
                                  <w:rtl/>
                                </w:rPr>
                                <w:t>السعودي</w:t>
                              </w:r>
                              <w:r w:rsidR="001C79D5" w:rsidRPr="00730480">
                                <w:rPr>
                                  <w:rFonts w:eastAsia="Host Grotesk Medium" w:hint="cs"/>
                                  <w:color w:val="000000" w:themeColor="text1"/>
                                  <w:kern w:val="24"/>
                                  <w:sz w:val="24"/>
                                  <w:szCs w:val="24"/>
                                  <w:rtl/>
                                </w:rPr>
                                <w:t>ة</w:t>
                              </w:r>
                              <w:r w:rsidRPr="00730480">
                                <w:rPr>
                                  <w:rFonts w:eastAsia="Host Grotesk Medium"/>
                                  <w:color w:val="000000" w:themeColor="text1"/>
                                  <w:kern w:val="24"/>
                                  <w:sz w:val="24"/>
                                  <w:szCs w:val="24"/>
                                  <w:rtl/>
                                </w:rPr>
                                <w:t>_للكهرباء</w:t>
                              </w:r>
                              <w:proofErr w:type="spellEnd"/>
                            </w:p>
                          </w:txbxContent>
                        </wps:txbx>
                        <wps:bodyPr wrap="none" lIns="0" tIns="0" rIns="0" bIns="0" rtlCol="0" anchor="t"/>
                      </wps:wsp>
                      <wps:wsp>
                        <wps:cNvPr id="1415854224" name="Text 9"/>
                        <wps:cNvSpPr/>
                        <wps:spPr>
                          <a:xfrm>
                            <a:off x="3874995" y="386099"/>
                            <a:ext cx="613721" cy="110490"/>
                          </a:xfrm>
                          <a:prstGeom prst="rect">
                            <a:avLst/>
                          </a:prstGeom>
                          <a:noFill/>
                          <a:ln/>
                        </wps:spPr>
                        <wps:txbx>
                          <w:txbxContent>
                            <w:p w14:paraId="58F8F86D" w14:textId="2E0BF3AB" w:rsidR="00CC55A5" w:rsidRPr="00F6740B" w:rsidRDefault="00CC55A5" w:rsidP="00CC55A5">
                              <w:pPr>
                                <w:spacing w:line="170" w:lineRule="exact"/>
                                <w:rPr>
                                  <w:rFonts w:eastAsia="Roboto"/>
                                  <w:b/>
                                  <w:bCs/>
                                  <w:color w:val="384653"/>
                                  <w:kern w:val="24"/>
                                  <w:sz w:val="13"/>
                                  <w:szCs w:val="13"/>
                                  <w14:ligatures w14:val="none"/>
                                </w:rPr>
                              </w:pPr>
                              <w:r w:rsidRPr="00F6740B">
                                <w:rPr>
                                  <w:rFonts w:eastAsia="Roboto"/>
                                  <w:b/>
                                  <w:bCs/>
                                  <w:color w:val="384653"/>
                                  <w:kern w:val="24"/>
                                  <w:sz w:val="13"/>
                                  <w:szCs w:val="13"/>
                                </w:rPr>
                                <w:t>7,228</w:t>
                              </w:r>
                              <w:r w:rsidR="001C79D5" w:rsidRPr="00F6740B">
                                <w:rPr>
                                  <w:rFonts w:eastAsia="Roboto" w:hint="cs"/>
                                  <w:b/>
                                  <w:bCs/>
                                  <w:color w:val="384653"/>
                                  <w:kern w:val="24"/>
                                  <w:sz w:val="13"/>
                                  <w:szCs w:val="13"/>
                                  <w:rtl/>
                                </w:rPr>
                                <w:t xml:space="preserve"> </w:t>
                              </w:r>
                              <w:r w:rsidRPr="00F6740B">
                                <w:rPr>
                                  <w:rFonts w:eastAsia="Roboto"/>
                                  <w:b/>
                                  <w:bCs/>
                                  <w:color w:val="384653"/>
                                  <w:kern w:val="24"/>
                                  <w:sz w:val="13"/>
                                  <w:szCs w:val="13"/>
                                  <w:rtl/>
                                </w:rPr>
                                <w:t>استخدام</w:t>
                              </w:r>
                            </w:p>
                          </w:txbxContent>
                        </wps:txbx>
                        <wps:bodyPr wrap="none" lIns="0" tIns="0" rIns="0" bIns="0" rtlCol="0" anchor="t"/>
                      </wps:wsp>
                      <wps:wsp>
                        <wps:cNvPr id="1328151053" name="Text 10"/>
                        <wps:cNvSpPr/>
                        <wps:spPr>
                          <a:xfrm>
                            <a:off x="3171810" y="540594"/>
                            <a:ext cx="1316914" cy="109855"/>
                          </a:xfrm>
                          <a:prstGeom prst="rect">
                            <a:avLst/>
                          </a:prstGeom>
                          <a:noFill/>
                          <a:ln/>
                        </wps:spPr>
                        <wps:txbx>
                          <w:txbxContent>
                            <w:p w14:paraId="625F5D3D" w14:textId="77777777" w:rsidR="00CC55A5" w:rsidRDefault="00CC55A5" w:rsidP="00CC55A5">
                              <w:pPr>
                                <w:spacing w:line="170" w:lineRule="exact"/>
                                <w:rPr>
                                  <w:rFonts w:eastAsia="Roboto"/>
                                  <w:color w:val="384653"/>
                                  <w:kern w:val="24"/>
                                  <w:sz w:val="11"/>
                                  <w:szCs w:val="11"/>
                                  <w14:ligatures w14:val="none"/>
                                </w:rPr>
                              </w:pPr>
                              <w:r>
                                <w:rPr>
                                  <w:rFonts w:eastAsia="Roboto"/>
                                  <w:color w:val="384653"/>
                                  <w:kern w:val="24"/>
                                  <w:sz w:val="11"/>
                                  <w:szCs w:val="11"/>
                                  <w:rtl/>
                                </w:rPr>
                                <w:t>الوسم</w:t>
                              </w:r>
                              <w:r>
                                <w:rPr>
                                  <w:rFonts w:eastAsia="Roboto"/>
                                  <w:color w:val="384653"/>
                                  <w:kern w:val="24"/>
                                  <w:sz w:val="11"/>
                                  <w:szCs w:val="11"/>
                                </w:rPr>
                                <w:t xml:space="preserve"> </w:t>
                              </w:r>
                              <w:r>
                                <w:rPr>
                                  <w:rFonts w:eastAsia="Roboto"/>
                                  <w:color w:val="384653"/>
                                  <w:kern w:val="24"/>
                                  <w:sz w:val="11"/>
                                  <w:szCs w:val="11"/>
                                  <w:rtl/>
                                </w:rPr>
                                <w:t>الرسمي للشركة والتفاعل المؤسسي</w:t>
                              </w:r>
                            </w:p>
                          </w:txbxContent>
                        </wps:txbx>
                        <wps:bodyPr wrap="none" lIns="0" tIns="0" rIns="0" bIns="0" rtlCol="0" anchor="t"/>
                      </wps:wsp>
                    </wpg:wgp>
                  </a:graphicData>
                </a:graphic>
              </wp:inline>
            </w:drawing>
          </mc:Choice>
          <mc:Fallback>
            <w:pict>
              <v:group w14:anchorId="40FBB1FF" id="مجموعة 36" o:spid="_x0000_s1053" style="width:131.25pt;height:58.4pt;mso-position-horizontal-relative:char;mso-position-vertical-relative:line" coordorigin="27275" coordsize="18347,7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">
                <v:roundrect id="Shape 6" o:spid="_x0000_s1054" style="position:absolute;left:27275;width:18347;height:7416;visibility:visible;mso-wrap-style:square;v-text-anchor:top" arcsize="230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" fillcolor="#abc5ff" strokecolor="#c3643d" strokeweight=".6pt"/>
                <v:rect id="Text 8" o:spid="_x0000_s1055" style="position:absolute;left:31578;top:1220;width:13309;height:2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" filled="f" stroked="f">
                  <v:textbox inset="0,0,0,0">
                    <w:txbxContent>
                      <w:p w14:paraId="0EBF38F6" w14:textId="50807058" w:rsidR="00CC55A5" w:rsidRPr="00730480" w:rsidRDefault="00CC55A5" w:rsidP="001C79D5">
                        <w:pPr>
                          <w:spacing w:after="0" w:line="276" w:lineRule="auto"/>
                          <w:rPr>
                            <w:rFonts w:eastAsia="Host Grotesk Medium"/>
                            <w:color w:val="000000" w:themeColor="text1"/>
                            <w:kern w:val="24"/>
                            <w:sz w:val="24"/>
                            <w:szCs w:val="24"/>
                          </w:rPr>
                        </w:pPr>
                        <w:r w:rsidRPr="00730480">
                          <w:rPr>
                            <w:rFonts w:eastAsia="Host Grotesk Medium"/>
                            <w:color w:val="000000" w:themeColor="text1"/>
                            <w:kern w:val="24"/>
                            <w:sz w:val="24"/>
                            <w:szCs w:val="24"/>
                          </w:rPr>
                          <w:t>#</w:t>
                        </w:r>
                        <w:proofErr w:type="spellStart"/>
                        <w:r w:rsidRPr="00730480">
                          <w:rPr>
                            <w:rFonts w:eastAsia="Host Grotesk Medium"/>
                            <w:color w:val="000000" w:themeColor="text1"/>
                            <w:kern w:val="24"/>
                            <w:sz w:val="24"/>
                            <w:szCs w:val="24"/>
                            <w:rtl/>
                          </w:rPr>
                          <w:t>السعودي</w:t>
                        </w:r>
                        <w:r w:rsidR="001C79D5" w:rsidRPr="00730480">
                          <w:rPr>
                            <w:rFonts w:eastAsia="Host Grotesk Medium" w:hint="cs"/>
                            <w:color w:val="000000" w:themeColor="text1"/>
                            <w:kern w:val="24"/>
                            <w:sz w:val="24"/>
                            <w:szCs w:val="24"/>
                            <w:rtl/>
                          </w:rPr>
                          <w:t>ة</w:t>
                        </w:r>
                        <w:r w:rsidRPr="00730480">
                          <w:rPr>
                            <w:rFonts w:eastAsia="Host Grotesk Medium"/>
                            <w:color w:val="000000" w:themeColor="text1"/>
                            <w:kern w:val="24"/>
                            <w:sz w:val="24"/>
                            <w:szCs w:val="24"/>
                            <w:rtl/>
                          </w:rPr>
                          <w:t>_للكهرباء</w:t>
                        </w:r>
                        <w:proofErr w:type="spellEnd"/>
                      </w:p>
                    </w:txbxContent>
                  </v:textbox>
                </v:rect>
                <v:rect id="Text 9" o:spid="_x0000_s1056" style="position:absolute;left:38749;top:3860;width:6138;height:11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" filled="f" stroked="f">
                  <v:textbox inset="0,0,0,0">
                    <w:txbxContent>
                      <w:p w14:paraId="58F8F86D" w14:textId="2E0BF3AB" w:rsidR="00CC55A5" w:rsidRPr="00F6740B" w:rsidRDefault="00CC55A5" w:rsidP="00CC55A5">
                        <w:pPr>
                          <w:spacing w:line="170" w:lineRule="exact"/>
                          <w:rPr>
                            <w:rFonts w:eastAsia="Roboto"/>
                            <w:b/>
                            <w:bCs/>
                            <w:color w:val="384653"/>
                            <w:kern w:val="24"/>
                            <w:sz w:val="13"/>
                            <w:szCs w:val="13"/>
                            <w14:ligatures w14:val="none"/>
                          </w:rPr>
                        </w:pPr>
                        <w:r w:rsidRPr="00F6740B">
                          <w:rPr>
                            <w:rFonts w:eastAsia="Roboto"/>
                            <w:b/>
                            <w:bCs/>
                            <w:color w:val="384653"/>
                            <w:kern w:val="24"/>
                            <w:sz w:val="13"/>
                            <w:szCs w:val="13"/>
                          </w:rPr>
                          <w:t>7,228</w:t>
                        </w:r>
                        <w:r w:rsidR="001C79D5" w:rsidRPr="00F6740B">
                          <w:rPr>
                            <w:rFonts w:eastAsia="Roboto" w:hint="cs"/>
                            <w:b/>
                            <w:bCs/>
                            <w:color w:val="384653"/>
                            <w:kern w:val="24"/>
                            <w:sz w:val="13"/>
                            <w:szCs w:val="13"/>
                            <w:rtl/>
                          </w:rPr>
                          <w:t xml:space="preserve"> </w:t>
                        </w:r>
                        <w:r w:rsidRPr="00F6740B">
                          <w:rPr>
                            <w:rFonts w:eastAsia="Roboto"/>
                            <w:b/>
                            <w:bCs/>
                            <w:color w:val="384653"/>
                            <w:kern w:val="24"/>
                            <w:sz w:val="13"/>
                            <w:szCs w:val="13"/>
                            <w:rtl/>
                          </w:rPr>
                          <w:t>استخدام</w:t>
                        </w:r>
                      </w:p>
                    </w:txbxContent>
                  </v:textbox>
                </v:rect>
                <v:rect id="Text 10" o:spid="_x0000_s1057" style="position:absolute;left:31718;top:5405;width:13169;height:10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" filled="f" stroked="f">
                  <v:textbox inset="0,0,0,0">
                    <w:txbxContent>
                      <w:p w14:paraId="625F5D3D" w14:textId="77777777" w:rsidR="00CC55A5" w:rsidRDefault="00CC55A5" w:rsidP="00CC55A5">
                        <w:pPr>
                          <w:spacing w:line="170" w:lineRule="exact"/>
                          <w:rPr>
                            <w:rFonts w:eastAsia="Roboto"/>
                            <w:color w:val="384653"/>
                            <w:kern w:val="24"/>
                            <w:sz w:val="11"/>
                            <w:szCs w:val="11"/>
                            <w14:ligatures w14:val="none"/>
                          </w:rPr>
                        </w:pPr>
                        <w:r>
                          <w:rPr>
                            <w:rFonts w:eastAsia="Roboto"/>
                            <w:color w:val="384653"/>
                            <w:kern w:val="24"/>
                            <w:sz w:val="11"/>
                            <w:szCs w:val="11"/>
                            <w:rtl/>
                          </w:rPr>
                          <w:t>الوسم</w:t>
                        </w:r>
                        <w:r>
                          <w:rPr>
                            <w:rFonts w:eastAsia="Roboto"/>
                            <w:color w:val="384653"/>
                            <w:kern w:val="24"/>
                            <w:sz w:val="11"/>
                            <w:szCs w:val="11"/>
                          </w:rPr>
                          <w:t xml:space="preserve"> </w:t>
                        </w:r>
                        <w:r>
                          <w:rPr>
                            <w:rFonts w:eastAsia="Roboto"/>
                            <w:color w:val="384653"/>
                            <w:kern w:val="24"/>
                            <w:sz w:val="11"/>
                            <w:szCs w:val="11"/>
                            <w:rtl/>
                          </w:rPr>
                          <w:t>الرسمي للشركة والتفاعل المؤسسي</w:t>
                        </w:r>
                      </w:p>
                    </w:txbxContent>
                  </v:textbox>
                </v:rect>
                <w10:anchorlock/>
              </v:group>
            </w:pict>
          </mc:Fallback>
        </mc:AlternateContent>
      </w:r>
      <w:r w:rsidR="001C79D5">
        <w:rPr>
          <w:rtl/>
        </w:rPr>
        <w:tab/>
      </w:r>
      <w:r w:rsidR="001C79D5" w:rsidRPr="001C79D5">
        <w:rPr>
          <w:noProof/>
        </w:rPr>
        <mc:AlternateContent>
          <mc:Choice Requires="wpg">
            <w:drawing>
              <wp:inline distT="0" distB="0" distL="0" distR="0" wp14:anchorId="64A1A7F9" wp14:editId="6BFDD78E">
                <wp:extent cx="1619836" cy="741600"/>
                <wp:effectExtent l="0" t="0" r="19050" b="20955"/>
                <wp:docPr id="1157043540" name="مجموعة 37"/>
                <wp:cNvGraphicFramePr/>
                <a:graphic xmlns:a="http://schemas.openxmlformats.org/drawingml/2006/main">
                  <a:graphicData uri="http://schemas.microsoft.com/office/word/2010/wordprocessingGroup">
                    <wpg:wgp>
                      <wpg:cNvGrpSpPr/>
                      <wpg:grpSpPr>
                        <a:xfrm>
                          <a:off x="0" y="0"/>
                          <a:ext cx="1619836" cy="741600"/>
                          <a:chOff x="2790457" y="0"/>
                          <a:chExt cx="1772271" cy="742034"/>
                        </a:xfrm>
                      </wpg:grpSpPr>
                      <wps:wsp>
                        <wps:cNvPr id="228850368" name="Shape 11"/>
                        <wps:cNvSpPr/>
                        <wps:spPr>
                          <a:xfrm>
                            <a:off x="2790457" y="0"/>
                            <a:ext cx="1772271" cy="742034"/>
                          </a:xfrm>
                          <a:prstGeom prst="roundRect">
                            <a:avLst>
                              <a:gd name="adj" fmla="val 3511"/>
                            </a:avLst>
                          </a:prstGeom>
                          <a:solidFill>
                            <a:srgbClr val="ABC5FF"/>
                          </a:solidFill>
                          <a:ln w="7620">
                            <a:solidFill>
                              <a:srgbClr val="E9CFC9"/>
                            </a:solidFill>
                            <a:prstDash val="solid"/>
                          </a:ln>
                        </wps:spPr>
                        <wps:bodyPr/>
                      </wps:wsp>
                      <wps:wsp>
                        <wps:cNvPr id="1010527128" name="Text 13"/>
                        <wps:cNvSpPr/>
                        <wps:spPr>
                          <a:xfrm>
                            <a:off x="3453612" y="131037"/>
                            <a:ext cx="1022682" cy="245253"/>
                          </a:xfrm>
                          <a:prstGeom prst="rect">
                            <a:avLst/>
                          </a:prstGeom>
                          <a:noFill/>
                          <a:ln/>
                        </wps:spPr>
                        <wps:txbx>
                          <w:txbxContent>
                            <w:p w14:paraId="4F79DB54" w14:textId="77777777" w:rsidR="001C79D5" w:rsidRPr="00730480" w:rsidRDefault="001C79D5" w:rsidP="001C79D5">
                              <w:pPr>
                                <w:spacing w:after="0" w:line="276" w:lineRule="auto"/>
                                <w:rPr>
                                  <w:rFonts w:eastAsia="Host Grotesk Medium"/>
                                  <w:color w:val="000000" w:themeColor="text1"/>
                                  <w:kern w:val="24"/>
                                  <w:sz w:val="24"/>
                                  <w:szCs w:val="24"/>
                                </w:rPr>
                              </w:pPr>
                              <w:r w:rsidRPr="00730480">
                                <w:rPr>
                                  <w:rFonts w:eastAsia="Host Grotesk Medium"/>
                                  <w:color w:val="000000" w:themeColor="text1"/>
                                  <w:kern w:val="24"/>
                                  <w:sz w:val="24"/>
                                  <w:szCs w:val="24"/>
                                </w:rPr>
                                <w:t>#</w:t>
                              </w:r>
                              <w:proofErr w:type="spellStart"/>
                              <w:r w:rsidRPr="00730480">
                                <w:rPr>
                                  <w:rFonts w:eastAsia="Host Grotesk Medium"/>
                                  <w:color w:val="000000" w:themeColor="text1"/>
                                  <w:kern w:val="24"/>
                                  <w:sz w:val="24"/>
                                  <w:szCs w:val="24"/>
                                  <w:rtl/>
                                </w:rPr>
                                <w:t>شركة_الكهرباء</w:t>
                              </w:r>
                              <w:proofErr w:type="spellEnd"/>
                            </w:p>
                          </w:txbxContent>
                        </wps:txbx>
                        <wps:bodyPr wrap="none" lIns="0" tIns="0" rIns="0" bIns="0" rtlCol="0" anchor="t"/>
                      </wps:wsp>
                      <wps:wsp>
                        <wps:cNvPr id="1761075823" name="Text 14"/>
                        <wps:cNvSpPr/>
                        <wps:spPr>
                          <a:xfrm>
                            <a:off x="3869456" y="415172"/>
                            <a:ext cx="621113" cy="110555"/>
                          </a:xfrm>
                          <a:prstGeom prst="rect">
                            <a:avLst/>
                          </a:prstGeom>
                          <a:noFill/>
                          <a:ln/>
                        </wps:spPr>
                        <wps:txbx>
                          <w:txbxContent>
                            <w:p w14:paraId="10E0080D" w14:textId="0973FC23" w:rsidR="001C79D5" w:rsidRPr="00F6740B" w:rsidRDefault="001C79D5" w:rsidP="001C79D5">
                              <w:pPr>
                                <w:spacing w:line="170" w:lineRule="exact"/>
                                <w:rPr>
                                  <w:rFonts w:eastAsia="Roboto"/>
                                  <w:b/>
                                  <w:bCs/>
                                  <w:color w:val="384653"/>
                                  <w:kern w:val="24"/>
                                  <w:sz w:val="13"/>
                                  <w:szCs w:val="13"/>
                                  <w14:ligatures w14:val="none"/>
                                </w:rPr>
                              </w:pPr>
                              <w:r w:rsidRPr="00F6740B">
                                <w:rPr>
                                  <w:rFonts w:eastAsia="Roboto"/>
                                  <w:b/>
                                  <w:bCs/>
                                  <w:color w:val="384653"/>
                                  <w:kern w:val="24"/>
                                  <w:sz w:val="13"/>
                                  <w:szCs w:val="13"/>
                                </w:rPr>
                                <w:t>3,924</w:t>
                              </w:r>
                              <w:r w:rsidRPr="00F6740B">
                                <w:rPr>
                                  <w:rFonts w:eastAsia="Roboto" w:hint="cs"/>
                                  <w:b/>
                                  <w:bCs/>
                                  <w:color w:val="384653"/>
                                  <w:kern w:val="24"/>
                                  <w:sz w:val="13"/>
                                  <w:szCs w:val="13"/>
                                  <w:rtl/>
                                </w:rPr>
                                <w:t xml:space="preserve"> </w:t>
                              </w:r>
                              <w:r w:rsidRPr="00F6740B">
                                <w:rPr>
                                  <w:rFonts w:eastAsia="Roboto"/>
                                  <w:b/>
                                  <w:bCs/>
                                  <w:color w:val="384653"/>
                                  <w:kern w:val="24"/>
                                  <w:sz w:val="13"/>
                                  <w:szCs w:val="13"/>
                                  <w:rtl/>
                                </w:rPr>
                                <w:t>استخدام</w:t>
                              </w:r>
                            </w:p>
                          </w:txbxContent>
                        </wps:txbx>
                        <wps:bodyPr wrap="none" lIns="0" tIns="0" rIns="0" bIns="0" rtlCol="0" anchor="t"/>
                      </wps:wsp>
                      <wps:wsp>
                        <wps:cNvPr id="208450897" name="Text 15"/>
                        <wps:cNvSpPr/>
                        <wps:spPr>
                          <a:xfrm>
                            <a:off x="3280990" y="561014"/>
                            <a:ext cx="1209572" cy="110555"/>
                          </a:xfrm>
                          <a:prstGeom prst="rect">
                            <a:avLst/>
                          </a:prstGeom>
                          <a:noFill/>
                          <a:ln/>
                        </wps:spPr>
                        <wps:txbx>
                          <w:txbxContent>
                            <w:p w14:paraId="7DA188BA" w14:textId="77777777" w:rsidR="001C79D5" w:rsidRDefault="001C79D5" w:rsidP="001C79D5">
                              <w:pPr>
                                <w:spacing w:line="170" w:lineRule="exact"/>
                                <w:rPr>
                                  <w:rFonts w:eastAsia="Roboto"/>
                                  <w:color w:val="384653"/>
                                  <w:kern w:val="24"/>
                                  <w:sz w:val="11"/>
                                  <w:szCs w:val="11"/>
                                  <w14:ligatures w14:val="none"/>
                                </w:rPr>
                              </w:pPr>
                              <w:r>
                                <w:rPr>
                                  <w:rFonts w:eastAsia="Roboto"/>
                                  <w:color w:val="384653"/>
                                  <w:kern w:val="24"/>
                                  <w:sz w:val="11"/>
                                  <w:szCs w:val="11"/>
                                  <w:rtl/>
                                </w:rPr>
                                <w:t>نقاشات</w:t>
                              </w:r>
                              <w:r>
                                <w:rPr>
                                  <w:rFonts w:eastAsia="Roboto"/>
                                  <w:color w:val="384653"/>
                                  <w:kern w:val="24"/>
                                  <w:sz w:val="11"/>
                                  <w:szCs w:val="11"/>
                                </w:rPr>
                                <w:t xml:space="preserve"> </w:t>
                              </w:r>
                              <w:r>
                                <w:rPr>
                                  <w:rFonts w:eastAsia="Roboto"/>
                                  <w:color w:val="384653"/>
                                  <w:kern w:val="24"/>
                                  <w:sz w:val="11"/>
                                  <w:szCs w:val="11"/>
                                  <w:rtl/>
                                </w:rPr>
                                <w:t>عامة حول أداء الشركة وخدماتها</w:t>
                              </w:r>
                            </w:p>
                          </w:txbxContent>
                        </wps:txbx>
                        <wps:bodyPr wrap="none" lIns="0" tIns="0" rIns="0" bIns="0" rtlCol="0" anchor="t"/>
                      </wps:wsp>
                    </wpg:wgp>
                  </a:graphicData>
                </a:graphic>
              </wp:inline>
            </w:drawing>
          </mc:Choice>
          <mc:Fallback>
            <w:pict>
              <v:group w14:anchorId="64A1A7F9" id="مجموعة 37" o:spid="_x0000_s1058" style="width:127.55pt;height:58.4pt;mso-position-horizontal-relative:char;mso-position-vertical-relative:line" coordorigin="27904" coordsize="17722,7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">
                <v:roundrect id="Shape 11" o:spid="_x0000_s1059" style="position:absolute;left:27904;width:17723;height:7420;visibility:visible;mso-wrap-style:square;v-text-anchor:top" arcsize="230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" fillcolor="#abc5ff" strokecolor="#e9cfc9" strokeweight=".6pt"/>
                <v:rect id="Text 13" o:spid="_x0000_s1060" style="position:absolute;left:34536;top:1310;width:10226;height:24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" filled="f" stroked="f">
                  <v:textbox inset="0,0,0,0">
                    <w:txbxContent>
                      <w:p w14:paraId="4F79DB54" w14:textId="77777777" w:rsidR="001C79D5" w:rsidRPr="00730480" w:rsidRDefault="001C79D5" w:rsidP="001C79D5">
                        <w:pPr>
                          <w:spacing w:after="0" w:line="276" w:lineRule="auto"/>
                          <w:rPr>
                            <w:rFonts w:eastAsia="Host Grotesk Medium"/>
                            <w:color w:val="000000" w:themeColor="text1"/>
                            <w:kern w:val="24"/>
                            <w:sz w:val="24"/>
                            <w:szCs w:val="24"/>
                          </w:rPr>
                        </w:pPr>
                        <w:r w:rsidRPr="00730480">
                          <w:rPr>
                            <w:rFonts w:eastAsia="Host Grotesk Medium"/>
                            <w:color w:val="000000" w:themeColor="text1"/>
                            <w:kern w:val="24"/>
                            <w:sz w:val="24"/>
                            <w:szCs w:val="24"/>
                          </w:rPr>
                          <w:t>#</w:t>
                        </w:r>
                        <w:proofErr w:type="spellStart"/>
                        <w:r w:rsidRPr="00730480">
                          <w:rPr>
                            <w:rFonts w:eastAsia="Host Grotesk Medium"/>
                            <w:color w:val="000000" w:themeColor="text1"/>
                            <w:kern w:val="24"/>
                            <w:sz w:val="24"/>
                            <w:szCs w:val="24"/>
                            <w:rtl/>
                          </w:rPr>
                          <w:t>شركة_الكهرباء</w:t>
                        </w:r>
                        <w:proofErr w:type="spellEnd"/>
                      </w:p>
                    </w:txbxContent>
                  </v:textbox>
                </v:rect>
                <v:rect id="Text 14" o:spid="_x0000_s1061" style="position:absolute;left:38694;top:4151;width:6211;height:11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" filled="f" stroked="f">
                  <v:textbox inset="0,0,0,0">
                    <w:txbxContent>
                      <w:p w14:paraId="10E0080D" w14:textId="0973FC23" w:rsidR="001C79D5" w:rsidRPr="00F6740B" w:rsidRDefault="001C79D5" w:rsidP="001C79D5">
                        <w:pPr>
                          <w:spacing w:line="170" w:lineRule="exact"/>
                          <w:rPr>
                            <w:rFonts w:eastAsia="Roboto"/>
                            <w:b/>
                            <w:bCs/>
                            <w:color w:val="384653"/>
                            <w:kern w:val="24"/>
                            <w:sz w:val="13"/>
                            <w:szCs w:val="13"/>
                            <w14:ligatures w14:val="none"/>
                          </w:rPr>
                        </w:pPr>
                        <w:r w:rsidRPr="00F6740B">
                          <w:rPr>
                            <w:rFonts w:eastAsia="Roboto"/>
                            <w:b/>
                            <w:bCs/>
                            <w:color w:val="384653"/>
                            <w:kern w:val="24"/>
                            <w:sz w:val="13"/>
                            <w:szCs w:val="13"/>
                          </w:rPr>
                          <w:t>3,924</w:t>
                        </w:r>
                        <w:r w:rsidRPr="00F6740B">
                          <w:rPr>
                            <w:rFonts w:eastAsia="Roboto" w:hint="cs"/>
                            <w:b/>
                            <w:bCs/>
                            <w:color w:val="384653"/>
                            <w:kern w:val="24"/>
                            <w:sz w:val="13"/>
                            <w:szCs w:val="13"/>
                            <w:rtl/>
                          </w:rPr>
                          <w:t xml:space="preserve"> </w:t>
                        </w:r>
                        <w:r w:rsidRPr="00F6740B">
                          <w:rPr>
                            <w:rFonts w:eastAsia="Roboto"/>
                            <w:b/>
                            <w:bCs/>
                            <w:color w:val="384653"/>
                            <w:kern w:val="24"/>
                            <w:sz w:val="13"/>
                            <w:szCs w:val="13"/>
                            <w:rtl/>
                          </w:rPr>
                          <w:t>استخدام</w:t>
                        </w:r>
                      </w:p>
                    </w:txbxContent>
                  </v:textbox>
                </v:rect>
                <v:rect id="Text 15" o:spid="_x0000_s1062" style="position:absolute;left:32809;top:5610;width:12096;height:11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" filled="f" stroked="f">
                  <v:textbox inset="0,0,0,0">
                    <w:txbxContent>
                      <w:p w14:paraId="7DA188BA" w14:textId="77777777" w:rsidR="001C79D5" w:rsidRDefault="001C79D5" w:rsidP="001C79D5">
                        <w:pPr>
                          <w:spacing w:line="170" w:lineRule="exact"/>
                          <w:rPr>
                            <w:rFonts w:eastAsia="Roboto"/>
                            <w:color w:val="384653"/>
                            <w:kern w:val="24"/>
                            <w:sz w:val="11"/>
                            <w:szCs w:val="11"/>
                            <w14:ligatures w14:val="none"/>
                          </w:rPr>
                        </w:pPr>
                        <w:r>
                          <w:rPr>
                            <w:rFonts w:eastAsia="Roboto"/>
                            <w:color w:val="384653"/>
                            <w:kern w:val="24"/>
                            <w:sz w:val="11"/>
                            <w:szCs w:val="11"/>
                            <w:rtl/>
                          </w:rPr>
                          <w:t>نقاشات</w:t>
                        </w:r>
                        <w:r>
                          <w:rPr>
                            <w:rFonts w:eastAsia="Roboto"/>
                            <w:color w:val="384653"/>
                            <w:kern w:val="24"/>
                            <w:sz w:val="11"/>
                            <w:szCs w:val="11"/>
                          </w:rPr>
                          <w:t xml:space="preserve"> </w:t>
                        </w:r>
                        <w:r>
                          <w:rPr>
                            <w:rFonts w:eastAsia="Roboto"/>
                            <w:color w:val="384653"/>
                            <w:kern w:val="24"/>
                            <w:sz w:val="11"/>
                            <w:szCs w:val="11"/>
                            <w:rtl/>
                          </w:rPr>
                          <w:t>عامة حول أداء الشركة وخدماتها</w:t>
                        </w:r>
                      </w:p>
                    </w:txbxContent>
                  </v:textbox>
                </v:rect>
                <w10:anchorlock/>
              </v:group>
            </w:pict>
          </mc:Fallback>
        </mc:AlternateContent>
      </w:r>
    </w:p>
    <w:p w14:paraId="2A5A7F88" w14:textId="77777777" w:rsidR="00621D4B" w:rsidRDefault="00621D4B" w:rsidP="00621D4B">
      <w:pPr>
        <w:rPr>
          <w:b/>
          <w:bCs/>
          <w:rtl/>
        </w:rPr>
      </w:pPr>
      <w:r w:rsidRPr="00621D4B">
        <w:rPr>
          <w:b/>
          <w:bCs/>
          <w:rtl/>
        </w:rPr>
        <w:t>الإعلام التقليدي مقابل الاجتماعي</w:t>
      </w:r>
    </w:p>
    <w:p w14:paraId="54C66AF7" w14:textId="04026242" w:rsidR="00F6740B" w:rsidRPr="00621D4B" w:rsidRDefault="00F6740B" w:rsidP="00E67E6E">
      <w:pPr>
        <w:jc w:val="center"/>
        <w:rPr>
          <w:b/>
          <w:bCs/>
        </w:rPr>
      </w:pPr>
      <w:r w:rsidRPr="00F6740B">
        <w:rPr>
          <w:b/>
          <w:bCs/>
          <w:noProof/>
          <w:sz w:val="18"/>
          <w:szCs w:val="18"/>
        </w:rPr>
        <w:drawing>
          <wp:inline distT="0" distB="0" distL="0" distR="0" wp14:anchorId="6A80411C" wp14:editId="05FF894A">
            <wp:extent cx="4985385" cy="1764927"/>
            <wp:effectExtent l="0" t="19050" r="0" b="26035"/>
            <wp:docPr id="1996917875" name="رسم تخطيطي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6CDB4691" w14:textId="3FF3D295" w:rsidR="00621D4B" w:rsidRPr="00ED7141" w:rsidRDefault="00E67E6E">
      <w:pPr>
        <w:numPr>
          <w:ilvl w:val="0"/>
          <w:numId w:val="59"/>
        </w:numPr>
        <w:spacing w:after="0"/>
        <w:rPr>
          <w:sz w:val="24"/>
          <w:szCs w:val="24"/>
        </w:rPr>
      </w:pPr>
      <w:r w:rsidRPr="00ED7141">
        <w:rPr>
          <w:rFonts w:hint="cs"/>
          <w:b/>
          <w:bCs/>
          <w:sz w:val="24"/>
          <w:szCs w:val="24"/>
          <w:rtl/>
        </w:rPr>
        <w:t xml:space="preserve">الإعلام </w:t>
      </w:r>
      <w:r w:rsidR="00621D4B" w:rsidRPr="00ED7141">
        <w:rPr>
          <w:b/>
          <w:bCs/>
          <w:sz w:val="24"/>
          <w:szCs w:val="24"/>
          <w:rtl/>
        </w:rPr>
        <w:t>التقليدي</w:t>
      </w:r>
      <w:r w:rsidRPr="00ED7141">
        <w:rPr>
          <w:rFonts w:hint="cs"/>
          <w:b/>
          <w:bCs/>
          <w:sz w:val="24"/>
          <w:szCs w:val="24"/>
          <w:rtl/>
        </w:rPr>
        <w:t xml:space="preserve">: </w:t>
      </w:r>
      <w:r w:rsidR="00621D4B" w:rsidRPr="00ED7141">
        <w:rPr>
          <w:sz w:val="24"/>
          <w:szCs w:val="24"/>
          <w:rtl/>
        </w:rPr>
        <w:t>خبر/تحليل مالي ومشروعات واستدامة؛ نبرة إيجابية/محايدة إجمالًا</w:t>
      </w:r>
    </w:p>
    <w:p w14:paraId="034365E6" w14:textId="6FC2E05B" w:rsidR="002A77AE" w:rsidRPr="00ED7141" w:rsidRDefault="00E67E6E" w:rsidP="00DA11A2">
      <w:pPr>
        <w:numPr>
          <w:ilvl w:val="0"/>
          <w:numId w:val="59"/>
        </w:numPr>
        <w:spacing w:after="0"/>
        <w:rPr>
          <w:sz w:val="24"/>
          <w:szCs w:val="24"/>
          <w:rtl/>
        </w:rPr>
      </w:pPr>
      <w:r w:rsidRPr="00ED7141">
        <w:rPr>
          <w:rFonts w:hint="cs"/>
          <w:b/>
          <w:bCs/>
          <w:sz w:val="24"/>
          <w:szCs w:val="24"/>
          <w:rtl/>
        </w:rPr>
        <w:t xml:space="preserve">منصات التواصل: </w:t>
      </w:r>
      <w:r w:rsidR="00621D4B" w:rsidRPr="00ED7141">
        <w:rPr>
          <w:sz w:val="24"/>
          <w:szCs w:val="24"/>
          <w:rtl/>
        </w:rPr>
        <w:t xml:space="preserve">أكثر حساسية لـ </w:t>
      </w:r>
      <w:r w:rsidR="00621D4B" w:rsidRPr="00ED7141">
        <w:rPr>
          <w:b/>
          <w:bCs/>
          <w:sz w:val="24"/>
          <w:szCs w:val="24"/>
          <w:rtl/>
        </w:rPr>
        <w:t>الفواتير</w:t>
      </w:r>
      <w:r w:rsidR="00621D4B" w:rsidRPr="00ED7141">
        <w:rPr>
          <w:sz w:val="24"/>
          <w:szCs w:val="24"/>
          <w:rtl/>
        </w:rPr>
        <w:t xml:space="preserve"> و</w:t>
      </w:r>
      <w:r w:rsidR="00621D4B" w:rsidRPr="00ED7141">
        <w:rPr>
          <w:b/>
          <w:bCs/>
          <w:sz w:val="24"/>
          <w:szCs w:val="24"/>
          <w:rtl/>
        </w:rPr>
        <w:t>الانقطاعات</w:t>
      </w:r>
      <w:r w:rsidR="00621D4B" w:rsidRPr="00ED7141">
        <w:rPr>
          <w:sz w:val="24"/>
          <w:szCs w:val="24"/>
          <w:rtl/>
        </w:rPr>
        <w:t>؛ شكاوى واستفسارات أعلى، وتأثير موسمي واضح</w:t>
      </w:r>
    </w:p>
    <w:p w14:paraId="08C87B04" w14:textId="77777777" w:rsidR="00632D59" w:rsidRDefault="00632D59">
      <w:pPr>
        <w:bidi w:val="0"/>
        <w:rPr>
          <w:b/>
          <w:bCs/>
          <w:rtl/>
        </w:rPr>
      </w:pPr>
      <w:r>
        <w:rPr>
          <w:b/>
          <w:bCs/>
          <w:rtl/>
        </w:rPr>
        <w:br w:type="page"/>
      </w:r>
    </w:p>
    <w:p w14:paraId="2FBC5A0A" w14:textId="5764A1F2" w:rsidR="00621D4B" w:rsidRPr="00ED7141" w:rsidRDefault="00E21904" w:rsidP="00621D4B">
      <w:pPr>
        <w:rPr>
          <w:b/>
          <w:bCs/>
          <w:sz w:val="28"/>
          <w:szCs w:val="28"/>
          <w:rtl/>
        </w:rPr>
      </w:pPr>
      <w:r w:rsidRPr="002A77AE">
        <w:rPr>
          <w:noProof/>
        </w:rPr>
        <w:lastRenderedPageBreak/>
        <mc:AlternateContent>
          <mc:Choice Requires="wpg">
            <w:drawing>
              <wp:anchor distT="0" distB="0" distL="114300" distR="114300" simplePos="0" relativeHeight="251675648" behindDoc="0" locked="0" layoutInCell="1" allowOverlap="1" wp14:anchorId="42779229" wp14:editId="4AA5A8B0">
                <wp:simplePos x="0" y="0"/>
                <wp:positionH relativeFrom="column">
                  <wp:posOffset>652780</wp:posOffset>
                </wp:positionH>
                <wp:positionV relativeFrom="paragraph">
                  <wp:posOffset>248285</wp:posOffset>
                </wp:positionV>
                <wp:extent cx="2105660" cy="678815"/>
                <wp:effectExtent l="0" t="0" r="0" b="0"/>
                <wp:wrapNone/>
                <wp:docPr id="1346618372" name="مجموعة 35"/>
                <wp:cNvGraphicFramePr/>
                <a:graphic xmlns:a="http://schemas.openxmlformats.org/drawingml/2006/main">
                  <a:graphicData uri="http://schemas.microsoft.com/office/word/2010/wordprocessingGroup">
                    <wpg:wgp>
                      <wpg:cNvGrpSpPr/>
                      <wpg:grpSpPr>
                        <a:xfrm>
                          <a:off x="0" y="0"/>
                          <a:ext cx="2105660" cy="678815"/>
                          <a:chOff x="-175185" y="0"/>
                          <a:chExt cx="2106220" cy="679396"/>
                        </a:xfrm>
                      </wpg:grpSpPr>
                      <wps:wsp>
                        <wps:cNvPr id="881858501" name="Text 5"/>
                        <wps:cNvSpPr/>
                        <wps:spPr>
                          <a:xfrm>
                            <a:off x="787333" y="0"/>
                            <a:ext cx="928370" cy="144145"/>
                          </a:xfrm>
                          <a:prstGeom prst="rect">
                            <a:avLst/>
                          </a:prstGeom>
                          <a:noFill/>
                          <a:ln/>
                        </wps:spPr>
                        <wps:txbx>
                          <w:txbxContent>
                            <w:p w14:paraId="2EC370A5" w14:textId="77777777" w:rsidR="002A77AE" w:rsidRPr="00E21904" w:rsidRDefault="002A77AE" w:rsidP="002A77AE">
                              <w:pPr>
                                <w:spacing w:line="220" w:lineRule="exact"/>
                                <w:rPr>
                                  <w:rFonts w:eastAsia="Host Grotesk Medium"/>
                                  <w:color w:val="384653"/>
                                  <w:kern w:val="24"/>
                                  <w:sz w:val="22"/>
                                  <w:szCs w:val="22"/>
                                  <w14:ligatures w14:val="none"/>
                                </w:rPr>
                              </w:pPr>
                              <w:r w:rsidRPr="00E21904">
                                <w:rPr>
                                  <w:rFonts w:eastAsia="Host Grotesk Medium"/>
                                  <w:color w:val="384653"/>
                                  <w:kern w:val="24"/>
                                  <w:sz w:val="22"/>
                                  <w:szCs w:val="22"/>
                                  <w:rtl/>
                                </w:rPr>
                                <w:t>محرّكات</w:t>
                              </w:r>
                              <w:r w:rsidRPr="00E21904">
                                <w:rPr>
                                  <w:rFonts w:eastAsia="Host Grotesk Medium"/>
                                  <w:color w:val="384653"/>
                                  <w:kern w:val="24"/>
                                  <w:sz w:val="22"/>
                                  <w:szCs w:val="22"/>
                                </w:rPr>
                                <w:t xml:space="preserve"> </w:t>
                              </w:r>
                              <w:r w:rsidRPr="00E21904">
                                <w:rPr>
                                  <w:rFonts w:eastAsia="Host Grotesk Medium"/>
                                  <w:color w:val="384653"/>
                                  <w:kern w:val="24"/>
                                  <w:sz w:val="22"/>
                                  <w:szCs w:val="22"/>
                                  <w:rtl/>
                                </w:rPr>
                                <w:t>الإيجابية</w:t>
                              </w:r>
                            </w:p>
                          </w:txbxContent>
                        </wps:txbx>
                        <wps:bodyPr wrap="none" lIns="0" tIns="0" rIns="0" bIns="0" rtlCol="0" anchor="t"/>
                      </wps:wsp>
                      <wps:wsp>
                        <wps:cNvPr id="1530409448" name="Text 6"/>
                        <wps:cNvSpPr/>
                        <wps:spPr>
                          <a:xfrm>
                            <a:off x="-175185" y="199516"/>
                            <a:ext cx="2089785" cy="138430"/>
                          </a:xfrm>
                          <a:prstGeom prst="rect">
                            <a:avLst/>
                          </a:prstGeom>
                          <a:noFill/>
                          <a:ln/>
                        </wps:spPr>
                        <wps:txbx>
                          <w:txbxContent>
                            <w:p w14:paraId="1A64BCBF" w14:textId="77777777" w:rsidR="002A77AE" w:rsidRDefault="002A77AE">
                              <w:pPr>
                                <w:pStyle w:val="a6"/>
                                <w:numPr>
                                  <w:ilvl w:val="0"/>
                                  <w:numId w:val="66"/>
                                </w:numPr>
                                <w:spacing w:after="0" w:line="210" w:lineRule="exact"/>
                                <w:rPr>
                                  <w:rFonts w:eastAsia="Roboto"/>
                                  <w:color w:val="384653"/>
                                  <w:kern w:val="24"/>
                                  <w:sz w:val="14"/>
                                  <w:szCs w:val="14"/>
                                </w:rPr>
                              </w:pPr>
                              <w:r>
                                <w:rPr>
                                  <w:rFonts w:eastAsia="Roboto"/>
                                  <w:color w:val="384653"/>
                                  <w:kern w:val="24"/>
                                  <w:sz w:val="14"/>
                                  <w:szCs w:val="14"/>
                                  <w:rtl/>
                                </w:rPr>
                                <w:t>الاتفاقيات</w:t>
                              </w:r>
                              <w:r>
                                <w:rPr>
                                  <w:rFonts w:eastAsia="Roboto"/>
                                  <w:color w:val="384653"/>
                                  <w:kern w:val="24"/>
                                  <w:sz w:val="14"/>
                                  <w:szCs w:val="14"/>
                                </w:rPr>
                                <w:t xml:space="preserve"> </w:t>
                              </w:r>
                              <w:r>
                                <w:rPr>
                                  <w:rFonts w:eastAsia="Roboto"/>
                                  <w:color w:val="384653"/>
                                  <w:kern w:val="24"/>
                                  <w:sz w:val="14"/>
                                  <w:szCs w:val="14"/>
                                  <w:rtl/>
                                </w:rPr>
                                <w:t>والتمويلات الكبرى (الصكوك الدولية)</w:t>
                              </w:r>
                            </w:p>
                          </w:txbxContent>
                        </wps:txbx>
                        <wps:bodyPr wrap="none" lIns="0" tIns="0" rIns="0" bIns="0" rtlCol="0" anchor="t"/>
                      </wps:wsp>
                      <wps:wsp>
                        <wps:cNvPr id="1494935742" name="Text 7"/>
                        <wps:cNvSpPr/>
                        <wps:spPr>
                          <a:xfrm>
                            <a:off x="161365" y="370241"/>
                            <a:ext cx="1753235" cy="138430"/>
                          </a:xfrm>
                          <a:prstGeom prst="rect">
                            <a:avLst/>
                          </a:prstGeom>
                          <a:noFill/>
                          <a:ln/>
                        </wps:spPr>
                        <wps:txbx>
                          <w:txbxContent>
                            <w:p w14:paraId="7BA16384" w14:textId="77777777" w:rsidR="002A77AE" w:rsidRDefault="002A77AE">
                              <w:pPr>
                                <w:pStyle w:val="a6"/>
                                <w:numPr>
                                  <w:ilvl w:val="0"/>
                                  <w:numId w:val="67"/>
                                </w:numPr>
                                <w:spacing w:after="0" w:line="210" w:lineRule="exact"/>
                                <w:rPr>
                                  <w:rFonts w:eastAsia="Roboto"/>
                                  <w:color w:val="384653"/>
                                  <w:kern w:val="24"/>
                                  <w:sz w:val="14"/>
                                  <w:szCs w:val="14"/>
                                </w:rPr>
                              </w:pPr>
                              <w:r>
                                <w:rPr>
                                  <w:rFonts w:eastAsia="Roboto"/>
                                  <w:color w:val="384653"/>
                                  <w:kern w:val="24"/>
                                  <w:sz w:val="14"/>
                                  <w:szCs w:val="14"/>
                                  <w:rtl/>
                                </w:rPr>
                                <w:t>توسعات</w:t>
                              </w:r>
                              <w:r>
                                <w:rPr>
                                  <w:rFonts w:eastAsia="Roboto"/>
                                  <w:color w:val="384653"/>
                                  <w:kern w:val="24"/>
                                  <w:sz w:val="14"/>
                                  <w:szCs w:val="14"/>
                                </w:rPr>
                                <w:t xml:space="preserve"> </w:t>
                              </w:r>
                              <w:r>
                                <w:rPr>
                                  <w:rFonts w:eastAsia="Roboto"/>
                                  <w:color w:val="384653"/>
                                  <w:kern w:val="24"/>
                                  <w:sz w:val="14"/>
                                  <w:szCs w:val="14"/>
                                  <w:rtl/>
                                </w:rPr>
                                <w:t>الشبكة والمشاريع المتجددة</w:t>
                              </w:r>
                            </w:p>
                          </w:txbxContent>
                        </wps:txbx>
                        <wps:bodyPr wrap="none" lIns="0" tIns="0" rIns="0" bIns="0" rtlCol="0" anchor="t"/>
                      </wps:wsp>
                      <wps:wsp>
                        <wps:cNvPr id="1016620418" name="Text 8"/>
                        <wps:cNvSpPr/>
                        <wps:spPr>
                          <a:xfrm>
                            <a:off x="0" y="540966"/>
                            <a:ext cx="1931035" cy="138430"/>
                          </a:xfrm>
                          <a:prstGeom prst="rect">
                            <a:avLst/>
                          </a:prstGeom>
                          <a:noFill/>
                          <a:ln/>
                        </wps:spPr>
                        <wps:txbx>
                          <w:txbxContent>
                            <w:p w14:paraId="69032D11" w14:textId="77777777" w:rsidR="002A77AE" w:rsidRDefault="002A77AE">
                              <w:pPr>
                                <w:pStyle w:val="a6"/>
                                <w:numPr>
                                  <w:ilvl w:val="0"/>
                                  <w:numId w:val="68"/>
                                </w:numPr>
                                <w:spacing w:after="0" w:line="210" w:lineRule="exact"/>
                                <w:rPr>
                                  <w:rFonts w:eastAsia="Roboto"/>
                                  <w:color w:val="384653"/>
                                  <w:kern w:val="24"/>
                                  <w:sz w:val="14"/>
                                  <w:szCs w:val="14"/>
                                </w:rPr>
                              </w:pPr>
                              <w:r>
                                <w:rPr>
                                  <w:rFonts w:eastAsia="Roboto"/>
                                  <w:color w:val="384653"/>
                                  <w:kern w:val="24"/>
                                  <w:sz w:val="14"/>
                                  <w:szCs w:val="14"/>
                                  <w:rtl/>
                                </w:rPr>
                                <w:t>قصة</w:t>
                              </w:r>
                              <w:r>
                                <w:rPr>
                                  <w:rFonts w:eastAsia="Roboto"/>
                                  <w:color w:val="384653"/>
                                  <w:kern w:val="24"/>
                                  <w:sz w:val="14"/>
                                  <w:szCs w:val="14"/>
                                </w:rPr>
                                <w:t xml:space="preserve"> </w:t>
                              </w:r>
                              <w:r>
                                <w:rPr>
                                  <w:rFonts w:eastAsia="Roboto"/>
                                  <w:color w:val="384653"/>
                                  <w:kern w:val="24"/>
                                  <w:sz w:val="14"/>
                                  <w:szCs w:val="14"/>
                                  <w:rtl/>
                                </w:rPr>
                                <w:t>الحج والمشاعر دون انقطاعات مؤثرة</w:t>
                              </w:r>
                            </w:p>
                          </w:txbxContent>
                        </wps:txbx>
                        <wps:bodyPr wrap="none" lIns="0" tIns="0" rIns="0" bIns="0" rtlCol="0" anchor="t"/>
                      </wps:wsp>
                    </wpg:wgp>
                  </a:graphicData>
                </a:graphic>
                <wp14:sizeRelH relativeFrom="margin">
                  <wp14:pctWidth>0</wp14:pctWidth>
                </wp14:sizeRelH>
              </wp:anchor>
            </w:drawing>
          </mc:Choice>
          <mc:Fallback>
            <w:pict>
              <v:group w14:anchorId="42779229" id="_x0000_s1063" style="position:absolute;left:0;text-align:left;margin-left:51.4pt;margin-top:19.55pt;width:165.8pt;height:53.45pt;z-index:251675648;mso-position-horizontal-relative:text;mso-position-vertical-relative:text;mso-width-relative:margin" coordorigin="-1751" coordsize="21062,6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">
                <v:rect id="Text 5" o:spid="_x0000_s1064" style="position:absolute;left:7873;width:9284;height:14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" filled="f" stroked="f">
                  <v:textbox inset="0,0,0,0">
                    <w:txbxContent>
                      <w:p w14:paraId="2EC370A5" w14:textId="77777777" w:rsidR="002A77AE" w:rsidRPr="00E21904" w:rsidRDefault="002A77AE" w:rsidP="002A77AE">
                        <w:pPr>
                          <w:spacing w:line="220" w:lineRule="exact"/>
                          <w:rPr>
                            <w:rFonts w:eastAsia="Host Grotesk Medium"/>
                            <w:color w:val="384653"/>
                            <w:kern w:val="24"/>
                            <w:sz w:val="22"/>
                            <w:szCs w:val="22"/>
                            <w14:ligatures w14:val="none"/>
                          </w:rPr>
                        </w:pPr>
                        <w:r w:rsidRPr="00E21904">
                          <w:rPr>
                            <w:rFonts w:eastAsia="Host Grotesk Medium"/>
                            <w:color w:val="384653"/>
                            <w:kern w:val="24"/>
                            <w:sz w:val="22"/>
                            <w:szCs w:val="22"/>
                            <w:rtl/>
                          </w:rPr>
                          <w:t>محرّكات</w:t>
                        </w:r>
                        <w:r w:rsidRPr="00E21904">
                          <w:rPr>
                            <w:rFonts w:eastAsia="Host Grotesk Medium"/>
                            <w:color w:val="384653"/>
                            <w:kern w:val="24"/>
                            <w:sz w:val="22"/>
                            <w:szCs w:val="22"/>
                          </w:rPr>
                          <w:t xml:space="preserve"> </w:t>
                        </w:r>
                        <w:r w:rsidRPr="00E21904">
                          <w:rPr>
                            <w:rFonts w:eastAsia="Host Grotesk Medium"/>
                            <w:color w:val="384653"/>
                            <w:kern w:val="24"/>
                            <w:sz w:val="22"/>
                            <w:szCs w:val="22"/>
                            <w:rtl/>
                          </w:rPr>
                          <w:t>الإيجابية</w:t>
                        </w:r>
                      </w:p>
                    </w:txbxContent>
                  </v:textbox>
                </v:rect>
                <v:rect id="Text 6" o:spid="_x0000_s1065" style="position:absolute;left:-1751;top:1995;width:20897;height:13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" filled="f" stroked="f">
                  <v:textbox inset="0,0,0,0">
                    <w:txbxContent>
                      <w:p w14:paraId="1A64BCBF" w14:textId="77777777" w:rsidR="002A77AE" w:rsidRDefault="002A77AE">
                        <w:pPr>
                          <w:pStyle w:val="a6"/>
                          <w:numPr>
                            <w:ilvl w:val="0"/>
                            <w:numId w:val="66"/>
                          </w:numPr>
                          <w:spacing w:after="0" w:line="210" w:lineRule="exact"/>
                          <w:rPr>
                            <w:rFonts w:eastAsia="Roboto"/>
                            <w:color w:val="384653"/>
                            <w:kern w:val="24"/>
                            <w:sz w:val="14"/>
                            <w:szCs w:val="14"/>
                          </w:rPr>
                        </w:pPr>
                        <w:r>
                          <w:rPr>
                            <w:rFonts w:eastAsia="Roboto"/>
                            <w:color w:val="384653"/>
                            <w:kern w:val="24"/>
                            <w:sz w:val="14"/>
                            <w:szCs w:val="14"/>
                            <w:rtl/>
                          </w:rPr>
                          <w:t>الاتفاقيات</w:t>
                        </w:r>
                        <w:r>
                          <w:rPr>
                            <w:rFonts w:eastAsia="Roboto"/>
                            <w:color w:val="384653"/>
                            <w:kern w:val="24"/>
                            <w:sz w:val="14"/>
                            <w:szCs w:val="14"/>
                          </w:rPr>
                          <w:t xml:space="preserve"> </w:t>
                        </w:r>
                        <w:r>
                          <w:rPr>
                            <w:rFonts w:eastAsia="Roboto"/>
                            <w:color w:val="384653"/>
                            <w:kern w:val="24"/>
                            <w:sz w:val="14"/>
                            <w:szCs w:val="14"/>
                            <w:rtl/>
                          </w:rPr>
                          <w:t>والتمويلات الكبرى (الصكوك الدولية)</w:t>
                        </w:r>
                      </w:p>
                    </w:txbxContent>
                  </v:textbox>
                </v:rect>
                <v:rect id="Text 7" o:spid="_x0000_s1066" style="position:absolute;left:1613;top:3702;width:17533;height:13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" filled="f" stroked="f">
                  <v:textbox inset="0,0,0,0">
                    <w:txbxContent>
                      <w:p w14:paraId="7BA16384" w14:textId="77777777" w:rsidR="002A77AE" w:rsidRDefault="002A77AE">
                        <w:pPr>
                          <w:pStyle w:val="a6"/>
                          <w:numPr>
                            <w:ilvl w:val="0"/>
                            <w:numId w:val="67"/>
                          </w:numPr>
                          <w:spacing w:after="0" w:line="210" w:lineRule="exact"/>
                          <w:rPr>
                            <w:rFonts w:eastAsia="Roboto"/>
                            <w:color w:val="384653"/>
                            <w:kern w:val="24"/>
                            <w:sz w:val="14"/>
                            <w:szCs w:val="14"/>
                          </w:rPr>
                        </w:pPr>
                        <w:r>
                          <w:rPr>
                            <w:rFonts w:eastAsia="Roboto"/>
                            <w:color w:val="384653"/>
                            <w:kern w:val="24"/>
                            <w:sz w:val="14"/>
                            <w:szCs w:val="14"/>
                            <w:rtl/>
                          </w:rPr>
                          <w:t>توسعات</w:t>
                        </w:r>
                        <w:r>
                          <w:rPr>
                            <w:rFonts w:eastAsia="Roboto"/>
                            <w:color w:val="384653"/>
                            <w:kern w:val="24"/>
                            <w:sz w:val="14"/>
                            <w:szCs w:val="14"/>
                          </w:rPr>
                          <w:t xml:space="preserve"> </w:t>
                        </w:r>
                        <w:r>
                          <w:rPr>
                            <w:rFonts w:eastAsia="Roboto"/>
                            <w:color w:val="384653"/>
                            <w:kern w:val="24"/>
                            <w:sz w:val="14"/>
                            <w:szCs w:val="14"/>
                            <w:rtl/>
                          </w:rPr>
                          <w:t>الشبكة والمشاريع المتجددة</w:t>
                        </w:r>
                      </w:p>
                    </w:txbxContent>
                  </v:textbox>
                </v:rect>
                <v:rect id="Text 8" o:spid="_x0000_s1067" style="position:absolute;top:5409;width:19310;height:13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" filled="f" stroked="f">
                  <v:textbox inset="0,0,0,0">
                    <w:txbxContent>
                      <w:p w14:paraId="69032D11" w14:textId="77777777" w:rsidR="002A77AE" w:rsidRDefault="002A77AE">
                        <w:pPr>
                          <w:pStyle w:val="a6"/>
                          <w:numPr>
                            <w:ilvl w:val="0"/>
                            <w:numId w:val="68"/>
                          </w:numPr>
                          <w:spacing w:after="0" w:line="210" w:lineRule="exact"/>
                          <w:rPr>
                            <w:rFonts w:eastAsia="Roboto"/>
                            <w:color w:val="384653"/>
                            <w:kern w:val="24"/>
                            <w:sz w:val="14"/>
                            <w:szCs w:val="14"/>
                          </w:rPr>
                        </w:pPr>
                        <w:r>
                          <w:rPr>
                            <w:rFonts w:eastAsia="Roboto"/>
                            <w:color w:val="384653"/>
                            <w:kern w:val="24"/>
                            <w:sz w:val="14"/>
                            <w:szCs w:val="14"/>
                            <w:rtl/>
                          </w:rPr>
                          <w:t>قصة</w:t>
                        </w:r>
                        <w:r>
                          <w:rPr>
                            <w:rFonts w:eastAsia="Roboto"/>
                            <w:color w:val="384653"/>
                            <w:kern w:val="24"/>
                            <w:sz w:val="14"/>
                            <w:szCs w:val="14"/>
                          </w:rPr>
                          <w:t xml:space="preserve"> </w:t>
                        </w:r>
                        <w:r>
                          <w:rPr>
                            <w:rFonts w:eastAsia="Roboto"/>
                            <w:color w:val="384653"/>
                            <w:kern w:val="24"/>
                            <w:sz w:val="14"/>
                            <w:szCs w:val="14"/>
                            <w:rtl/>
                          </w:rPr>
                          <w:t>الحج والمشاعر دون انقطاعات مؤثرة</w:t>
                        </w:r>
                      </w:p>
                    </w:txbxContent>
                  </v:textbox>
                </v:rect>
              </v:group>
            </w:pict>
          </mc:Fallback>
        </mc:AlternateContent>
      </w:r>
      <w:r w:rsidR="00621D4B" w:rsidRPr="00ED7141">
        <w:rPr>
          <w:b/>
          <w:bCs/>
          <w:sz w:val="28"/>
          <w:szCs w:val="28"/>
          <w:rtl/>
        </w:rPr>
        <w:t xml:space="preserve">التأثير على السمعة </w:t>
      </w:r>
    </w:p>
    <w:p w14:paraId="7E4985FF" w14:textId="2DD1743A" w:rsidR="0085537D" w:rsidRPr="00621D4B" w:rsidRDefault="0085537D" w:rsidP="00621D4B">
      <w:pPr>
        <w:rPr>
          <w:b/>
          <w:bCs/>
        </w:rPr>
      </w:pPr>
    </w:p>
    <w:p w14:paraId="26CEDEF0" w14:textId="3D2CBD12" w:rsidR="002A77AE" w:rsidRPr="002A77AE" w:rsidRDefault="00E21904" w:rsidP="0085537D">
      <w:pPr>
        <w:jc w:val="center"/>
      </w:pPr>
      <w:r w:rsidRPr="0085537D">
        <w:rPr>
          <w:noProof/>
        </w:rPr>
        <mc:AlternateContent>
          <mc:Choice Requires="wpg">
            <w:drawing>
              <wp:anchor distT="0" distB="0" distL="114300" distR="114300" simplePos="0" relativeHeight="251677696" behindDoc="0" locked="0" layoutInCell="1" allowOverlap="1" wp14:anchorId="0F22F1AD" wp14:editId="4FB16D3D">
                <wp:simplePos x="0" y="0"/>
                <wp:positionH relativeFrom="column">
                  <wp:posOffset>977900</wp:posOffset>
                </wp:positionH>
                <wp:positionV relativeFrom="paragraph">
                  <wp:posOffset>462915</wp:posOffset>
                </wp:positionV>
                <wp:extent cx="1724025" cy="678815"/>
                <wp:effectExtent l="0" t="0" r="0" b="0"/>
                <wp:wrapNone/>
                <wp:docPr id="635878791" name="مجموعة 36"/>
                <wp:cNvGraphicFramePr/>
                <a:graphic xmlns:a="http://schemas.openxmlformats.org/drawingml/2006/main">
                  <a:graphicData uri="http://schemas.microsoft.com/office/word/2010/wordprocessingGroup">
                    <wpg:wgp>
                      <wpg:cNvGrpSpPr/>
                      <wpg:grpSpPr>
                        <a:xfrm>
                          <a:off x="0" y="0"/>
                          <a:ext cx="1724025" cy="678815"/>
                          <a:chOff x="0" y="0"/>
                          <a:chExt cx="1724025" cy="679396"/>
                        </a:xfrm>
                      </wpg:grpSpPr>
                      <wps:wsp>
                        <wps:cNvPr id="2089961931" name="Text 9"/>
                        <wps:cNvSpPr/>
                        <wps:spPr>
                          <a:xfrm>
                            <a:off x="416814" y="0"/>
                            <a:ext cx="1067435" cy="144145"/>
                          </a:xfrm>
                          <a:prstGeom prst="rect">
                            <a:avLst/>
                          </a:prstGeom>
                          <a:noFill/>
                          <a:ln/>
                        </wps:spPr>
                        <wps:txbx>
                          <w:txbxContent>
                            <w:p w14:paraId="2888B975" w14:textId="77777777" w:rsidR="0085537D" w:rsidRPr="00E21904" w:rsidRDefault="0085537D" w:rsidP="0085537D">
                              <w:pPr>
                                <w:spacing w:line="220" w:lineRule="exact"/>
                                <w:rPr>
                                  <w:rFonts w:eastAsia="Host Grotesk Medium"/>
                                  <w:color w:val="384653"/>
                                  <w:kern w:val="24"/>
                                  <w14:ligatures w14:val="none"/>
                                </w:rPr>
                              </w:pPr>
                              <w:r w:rsidRPr="00E21904">
                                <w:rPr>
                                  <w:rFonts w:eastAsia="Host Grotesk Medium"/>
                                  <w:color w:val="384653"/>
                                  <w:kern w:val="24"/>
                                  <w:rtl/>
                                </w:rPr>
                                <w:t>محرّكات</w:t>
                              </w:r>
                              <w:r w:rsidRPr="00E21904">
                                <w:rPr>
                                  <w:rFonts w:eastAsia="Host Grotesk Medium"/>
                                  <w:color w:val="384653"/>
                                  <w:kern w:val="24"/>
                                </w:rPr>
                                <w:t xml:space="preserve"> </w:t>
                              </w:r>
                              <w:r w:rsidRPr="00E21904">
                                <w:rPr>
                                  <w:rFonts w:eastAsia="Host Grotesk Medium"/>
                                  <w:color w:val="384653"/>
                                  <w:kern w:val="24"/>
                                  <w:rtl/>
                                </w:rPr>
                                <w:t>الحياد المؤثّر</w:t>
                              </w:r>
                            </w:p>
                          </w:txbxContent>
                        </wps:txbx>
                        <wps:bodyPr wrap="none" lIns="0" tIns="0" rIns="0" bIns="0" rtlCol="0" anchor="t"/>
                      </wps:wsp>
                      <wps:wsp>
                        <wps:cNvPr id="1561372879" name="Text 10"/>
                        <wps:cNvSpPr/>
                        <wps:spPr>
                          <a:xfrm>
                            <a:off x="0" y="199516"/>
                            <a:ext cx="1724025" cy="138430"/>
                          </a:xfrm>
                          <a:prstGeom prst="rect">
                            <a:avLst/>
                          </a:prstGeom>
                          <a:noFill/>
                          <a:ln/>
                        </wps:spPr>
                        <wps:txbx>
                          <w:txbxContent>
                            <w:p w14:paraId="4002FAA5" w14:textId="77777777" w:rsidR="0085537D" w:rsidRDefault="0085537D">
                              <w:pPr>
                                <w:pStyle w:val="a6"/>
                                <w:numPr>
                                  <w:ilvl w:val="0"/>
                                  <w:numId w:val="69"/>
                                </w:numPr>
                                <w:spacing w:after="0" w:line="210" w:lineRule="exact"/>
                                <w:rPr>
                                  <w:rFonts w:eastAsia="Roboto"/>
                                  <w:color w:val="384653"/>
                                  <w:kern w:val="24"/>
                                  <w:sz w:val="14"/>
                                  <w:szCs w:val="14"/>
                                </w:rPr>
                              </w:pPr>
                              <w:r>
                                <w:rPr>
                                  <w:rFonts w:eastAsia="Roboto"/>
                                  <w:color w:val="384653"/>
                                  <w:kern w:val="24"/>
                                  <w:sz w:val="14"/>
                                  <w:szCs w:val="14"/>
                                  <w:rtl/>
                                </w:rPr>
                                <w:t>التغطيات</w:t>
                              </w:r>
                              <w:r>
                                <w:rPr>
                                  <w:rFonts w:eastAsia="Roboto"/>
                                  <w:color w:val="384653"/>
                                  <w:kern w:val="24"/>
                                  <w:sz w:val="14"/>
                                  <w:szCs w:val="14"/>
                                </w:rPr>
                                <w:t xml:space="preserve"> </w:t>
                              </w:r>
                              <w:r>
                                <w:rPr>
                                  <w:rFonts w:eastAsia="Roboto"/>
                                  <w:color w:val="384653"/>
                                  <w:kern w:val="24"/>
                                  <w:sz w:val="14"/>
                                  <w:szCs w:val="14"/>
                                  <w:rtl/>
                                </w:rPr>
                                <w:t>الإخبارية للاقتصاد والسوق</w:t>
                              </w:r>
                            </w:p>
                          </w:txbxContent>
                        </wps:txbx>
                        <wps:bodyPr wrap="none" lIns="0" tIns="0" rIns="0" bIns="0" rtlCol="0" anchor="t"/>
                      </wps:wsp>
                      <wps:wsp>
                        <wps:cNvPr id="1355285439" name="Text 11"/>
                        <wps:cNvSpPr/>
                        <wps:spPr>
                          <a:xfrm>
                            <a:off x="668020" y="356794"/>
                            <a:ext cx="1056005" cy="138430"/>
                          </a:xfrm>
                          <a:prstGeom prst="rect">
                            <a:avLst/>
                          </a:prstGeom>
                          <a:noFill/>
                          <a:ln/>
                        </wps:spPr>
                        <wps:txbx>
                          <w:txbxContent>
                            <w:p w14:paraId="06074148" w14:textId="77777777" w:rsidR="0085537D" w:rsidRDefault="0085537D">
                              <w:pPr>
                                <w:pStyle w:val="a6"/>
                                <w:numPr>
                                  <w:ilvl w:val="0"/>
                                  <w:numId w:val="70"/>
                                </w:numPr>
                                <w:spacing w:after="0" w:line="210" w:lineRule="exact"/>
                                <w:rPr>
                                  <w:rFonts w:eastAsia="Roboto"/>
                                  <w:color w:val="384653"/>
                                  <w:kern w:val="24"/>
                                  <w:sz w:val="14"/>
                                  <w:szCs w:val="14"/>
                                </w:rPr>
                              </w:pPr>
                              <w:r>
                                <w:rPr>
                                  <w:rFonts w:eastAsia="Roboto"/>
                                  <w:color w:val="384653"/>
                                  <w:kern w:val="24"/>
                                  <w:sz w:val="14"/>
                                  <w:szCs w:val="14"/>
                                  <w:rtl/>
                                </w:rPr>
                                <w:t>اللوائح</w:t>
                              </w:r>
                              <w:r>
                                <w:rPr>
                                  <w:rFonts w:eastAsia="Roboto"/>
                                  <w:color w:val="384653"/>
                                  <w:kern w:val="24"/>
                                  <w:sz w:val="14"/>
                                  <w:szCs w:val="14"/>
                                </w:rPr>
                                <w:t xml:space="preserve"> </w:t>
                              </w:r>
                              <w:r>
                                <w:rPr>
                                  <w:rFonts w:eastAsia="Roboto"/>
                                  <w:color w:val="384653"/>
                                  <w:kern w:val="24"/>
                                  <w:sz w:val="14"/>
                                  <w:szCs w:val="14"/>
                                  <w:rtl/>
                                </w:rPr>
                                <w:t>التنظيمية</w:t>
                              </w:r>
                            </w:p>
                          </w:txbxContent>
                        </wps:txbx>
                        <wps:bodyPr wrap="none" lIns="0" tIns="0" rIns="0" bIns="0" rtlCol="0" anchor="t"/>
                      </wps:wsp>
                      <wps:wsp>
                        <wps:cNvPr id="567195174" name="Text 12"/>
                        <wps:cNvSpPr/>
                        <wps:spPr>
                          <a:xfrm>
                            <a:off x="537210" y="540966"/>
                            <a:ext cx="1186815" cy="138430"/>
                          </a:xfrm>
                          <a:prstGeom prst="rect">
                            <a:avLst/>
                          </a:prstGeom>
                          <a:noFill/>
                          <a:ln/>
                        </wps:spPr>
                        <wps:txbx>
                          <w:txbxContent>
                            <w:p w14:paraId="04830F2F" w14:textId="77777777" w:rsidR="0085537D" w:rsidRDefault="0085537D">
                              <w:pPr>
                                <w:pStyle w:val="a6"/>
                                <w:numPr>
                                  <w:ilvl w:val="0"/>
                                  <w:numId w:val="71"/>
                                </w:numPr>
                                <w:spacing w:after="0" w:line="210" w:lineRule="exact"/>
                                <w:rPr>
                                  <w:rFonts w:eastAsia="Roboto"/>
                                  <w:color w:val="384653"/>
                                  <w:kern w:val="24"/>
                                  <w:sz w:val="14"/>
                                  <w:szCs w:val="14"/>
                                </w:rPr>
                              </w:pPr>
                              <w:r>
                                <w:rPr>
                                  <w:rFonts w:eastAsia="Roboto"/>
                                  <w:color w:val="384653"/>
                                  <w:kern w:val="24"/>
                                  <w:sz w:val="14"/>
                                  <w:szCs w:val="14"/>
                                  <w:rtl/>
                                </w:rPr>
                                <w:t>التقارير</w:t>
                              </w:r>
                              <w:r>
                                <w:rPr>
                                  <w:rFonts w:eastAsia="Roboto"/>
                                  <w:color w:val="384653"/>
                                  <w:kern w:val="24"/>
                                  <w:sz w:val="14"/>
                                  <w:szCs w:val="14"/>
                                </w:rPr>
                                <w:t xml:space="preserve"> </w:t>
                              </w:r>
                              <w:r>
                                <w:rPr>
                                  <w:rFonts w:eastAsia="Roboto"/>
                                  <w:color w:val="384653"/>
                                  <w:kern w:val="24"/>
                                  <w:sz w:val="14"/>
                                  <w:szCs w:val="14"/>
                                  <w:rtl/>
                                </w:rPr>
                                <w:t>المالية والأداء</w:t>
                              </w:r>
                            </w:p>
                          </w:txbxContent>
                        </wps:txbx>
                        <wps:bodyPr wrap="none" lIns="0" tIns="0" rIns="0" bIns="0" rtlCol="0" anchor="t"/>
                      </wps:wsp>
                    </wpg:wgp>
                  </a:graphicData>
                </a:graphic>
              </wp:anchor>
            </w:drawing>
          </mc:Choice>
          <mc:Fallback>
            <w:pict>
              <v:group w14:anchorId="0F22F1AD" id="_x0000_s1068" style="position:absolute;left:0;text-align:left;margin-left:77pt;margin-top:36.45pt;width:135.75pt;height:53.45pt;z-index:251677696;mso-position-horizontal-relative:text;mso-position-vertical-relative:text" coordsize="17240,6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">
                <v:rect id="Text 9" o:spid="_x0000_s1069" style="position:absolute;left:4168;width:10674;height:14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" filled="f" stroked="f">
                  <v:textbox inset="0,0,0,0">
                    <w:txbxContent>
                      <w:p w14:paraId="2888B975" w14:textId="77777777" w:rsidR="0085537D" w:rsidRPr="00E21904" w:rsidRDefault="0085537D" w:rsidP="0085537D">
                        <w:pPr>
                          <w:spacing w:line="220" w:lineRule="exact"/>
                          <w:rPr>
                            <w:rFonts w:eastAsia="Host Grotesk Medium"/>
                            <w:color w:val="384653"/>
                            <w:kern w:val="24"/>
                            <w14:ligatures w14:val="none"/>
                          </w:rPr>
                        </w:pPr>
                        <w:r w:rsidRPr="00E21904">
                          <w:rPr>
                            <w:rFonts w:eastAsia="Host Grotesk Medium"/>
                            <w:color w:val="384653"/>
                            <w:kern w:val="24"/>
                            <w:rtl/>
                          </w:rPr>
                          <w:t>محرّكات</w:t>
                        </w:r>
                        <w:r w:rsidRPr="00E21904">
                          <w:rPr>
                            <w:rFonts w:eastAsia="Host Grotesk Medium"/>
                            <w:color w:val="384653"/>
                            <w:kern w:val="24"/>
                          </w:rPr>
                          <w:t xml:space="preserve"> </w:t>
                        </w:r>
                        <w:r w:rsidRPr="00E21904">
                          <w:rPr>
                            <w:rFonts w:eastAsia="Host Grotesk Medium"/>
                            <w:color w:val="384653"/>
                            <w:kern w:val="24"/>
                            <w:rtl/>
                          </w:rPr>
                          <w:t>الحياد المؤثّر</w:t>
                        </w:r>
                      </w:p>
                    </w:txbxContent>
                  </v:textbox>
                </v:rect>
                <v:rect id="Text 10" o:spid="_x0000_s1070" style="position:absolute;top:1995;width:17240;height:13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" filled="f" stroked="f">
                  <v:textbox inset="0,0,0,0">
                    <w:txbxContent>
                      <w:p w14:paraId="4002FAA5" w14:textId="77777777" w:rsidR="0085537D" w:rsidRDefault="0085537D">
                        <w:pPr>
                          <w:pStyle w:val="a6"/>
                          <w:numPr>
                            <w:ilvl w:val="0"/>
                            <w:numId w:val="69"/>
                          </w:numPr>
                          <w:spacing w:after="0" w:line="210" w:lineRule="exact"/>
                          <w:rPr>
                            <w:rFonts w:eastAsia="Roboto"/>
                            <w:color w:val="384653"/>
                            <w:kern w:val="24"/>
                            <w:sz w:val="14"/>
                            <w:szCs w:val="14"/>
                          </w:rPr>
                        </w:pPr>
                        <w:r>
                          <w:rPr>
                            <w:rFonts w:eastAsia="Roboto"/>
                            <w:color w:val="384653"/>
                            <w:kern w:val="24"/>
                            <w:sz w:val="14"/>
                            <w:szCs w:val="14"/>
                            <w:rtl/>
                          </w:rPr>
                          <w:t>التغطيات</w:t>
                        </w:r>
                        <w:r>
                          <w:rPr>
                            <w:rFonts w:eastAsia="Roboto"/>
                            <w:color w:val="384653"/>
                            <w:kern w:val="24"/>
                            <w:sz w:val="14"/>
                            <w:szCs w:val="14"/>
                          </w:rPr>
                          <w:t xml:space="preserve"> </w:t>
                        </w:r>
                        <w:r>
                          <w:rPr>
                            <w:rFonts w:eastAsia="Roboto"/>
                            <w:color w:val="384653"/>
                            <w:kern w:val="24"/>
                            <w:sz w:val="14"/>
                            <w:szCs w:val="14"/>
                            <w:rtl/>
                          </w:rPr>
                          <w:t>الإخبارية للاقتصاد والسوق</w:t>
                        </w:r>
                      </w:p>
                    </w:txbxContent>
                  </v:textbox>
                </v:rect>
                <v:rect id="Text 11" o:spid="_x0000_s1071" style="position:absolute;left:6680;top:3567;width:10560;height:13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" filled="f" stroked="f">
                  <v:textbox inset="0,0,0,0">
                    <w:txbxContent>
                      <w:p w14:paraId="06074148" w14:textId="77777777" w:rsidR="0085537D" w:rsidRDefault="0085537D">
                        <w:pPr>
                          <w:pStyle w:val="a6"/>
                          <w:numPr>
                            <w:ilvl w:val="0"/>
                            <w:numId w:val="70"/>
                          </w:numPr>
                          <w:spacing w:after="0" w:line="210" w:lineRule="exact"/>
                          <w:rPr>
                            <w:rFonts w:eastAsia="Roboto"/>
                            <w:color w:val="384653"/>
                            <w:kern w:val="24"/>
                            <w:sz w:val="14"/>
                            <w:szCs w:val="14"/>
                          </w:rPr>
                        </w:pPr>
                        <w:r>
                          <w:rPr>
                            <w:rFonts w:eastAsia="Roboto"/>
                            <w:color w:val="384653"/>
                            <w:kern w:val="24"/>
                            <w:sz w:val="14"/>
                            <w:szCs w:val="14"/>
                            <w:rtl/>
                          </w:rPr>
                          <w:t>اللوائح</w:t>
                        </w:r>
                        <w:r>
                          <w:rPr>
                            <w:rFonts w:eastAsia="Roboto"/>
                            <w:color w:val="384653"/>
                            <w:kern w:val="24"/>
                            <w:sz w:val="14"/>
                            <w:szCs w:val="14"/>
                          </w:rPr>
                          <w:t xml:space="preserve"> </w:t>
                        </w:r>
                        <w:r>
                          <w:rPr>
                            <w:rFonts w:eastAsia="Roboto"/>
                            <w:color w:val="384653"/>
                            <w:kern w:val="24"/>
                            <w:sz w:val="14"/>
                            <w:szCs w:val="14"/>
                            <w:rtl/>
                          </w:rPr>
                          <w:t>التنظيمية</w:t>
                        </w:r>
                      </w:p>
                    </w:txbxContent>
                  </v:textbox>
                </v:rect>
                <v:rect id="Text 12" o:spid="_x0000_s1072" style="position:absolute;left:5372;top:5409;width:11868;height:13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" filled="f" stroked="f">
                  <v:textbox inset="0,0,0,0">
                    <w:txbxContent>
                      <w:p w14:paraId="04830F2F" w14:textId="77777777" w:rsidR="0085537D" w:rsidRDefault="0085537D">
                        <w:pPr>
                          <w:pStyle w:val="a6"/>
                          <w:numPr>
                            <w:ilvl w:val="0"/>
                            <w:numId w:val="71"/>
                          </w:numPr>
                          <w:spacing w:after="0" w:line="210" w:lineRule="exact"/>
                          <w:rPr>
                            <w:rFonts w:eastAsia="Roboto"/>
                            <w:color w:val="384653"/>
                            <w:kern w:val="24"/>
                            <w:sz w:val="14"/>
                            <w:szCs w:val="14"/>
                          </w:rPr>
                        </w:pPr>
                        <w:r>
                          <w:rPr>
                            <w:rFonts w:eastAsia="Roboto"/>
                            <w:color w:val="384653"/>
                            <w:kern w:val="24"/>
                            <w:sz w:val="14"/>
                            <w:szCs w:val="14"/>
                            <w:rtl/>
                          </w:rPr>
                          <w:t>التقارير</w:t>
                        </w:r>
                        <w:r>
                          <w:rPr>
                            <w:rFonts w:eastAsia="Roboto"/>
                            <w:color w:val="384653"/>
                            <w:kern w:val="24"/>
                            <w:sz w:val="14"/>
                            <w:szCs w:val="14"/>
                          </w:rPr>
                          <w:t xml:space="preserve"> </w:t>
                        </w:r>
                        <w:r>
                          <w:rPr>
                            <w:rFonts w:eastAsia="Roboto"/>
                            <w:color w:val="384653"/>
                            <w:kern w:val="24"/>
                            <w:sz w:val="14"/>
                            <w:szCs w:val="14"/>
                            <w:rtl/>
                          </w:rPr>
                          <w:t>المالية والأداء</w:t>
                        </w:r>
                      </w:p>
                    </w:txbxContent>
                  </v:textbox>
                </v:rect>
              </v:group>
            </w:pict>
          </mc:Fallback>
        </mc:AlternateContent>
      </w:r>
      <w:r w:rsidR="00ED7141" w:rsidRPr="0085537D">
        <w:rPr>
          <w:b/>
          <w:bCs/>
          <w:noProof/>
        </w:rPr>
        <mc:AlternateContent>
          <mc:Choice Requires="wps">
            <w:drawing>
              <wp:anchor distT="0" distB="0" distL="114300" distR="114300" simplePos="0" relativeHeight="251679744" behindDoc="1" locked="0" layoutInCell="1" allowOverlap="1" wp14:anchorId="59BDEDED" wp14:editId="785E2B56">
                <wp:simplePos x="0" y="0"/>
                <wp:positionH relativeFrom="margin">
                  <wp:posOffset>-121931</wp:posOffset>
                </wp:positionH>
                <wp:positionV relativeFrom="paragraph">
                  <wp:posOffset>1222871</wp:posOffset>
                </wp:positionV>
                <wp:extent cx="6678295" cy="1018788"/>
                <wp:effectExtent l="0" t="0" r="8255" b="0"/>
                <wp:wrapNone/>
                <wp:docPr id="1749492485" name="Shape 14"/>
                <wp:cNvGraphicFramePr/>
                <a:graphic xmlns:a="http://schemas.openxmlformats.org/drawingml/2006/main">
                  <a:graphicData uri="http://schemas.microsoft.com/office/word/2010/wordprocessingShape">
                    <wps:wsp>
                      <wps:cNvSpPr/>
                      <wps:spPr>
                        <a:xfrm>
                          <a:off x="0" y="0"/>
                          <a:ext cx="6678295" cy="1018788"/>
                        </a:xfrm>
                        <a:prstGeom prst="roundRect">
                          <a:avLst>
                            <a:gd name="adj" fmla="val 10128"/>
                          </a:avLst>
                        </a:prstGeom>
                        <a:solidFill>
                          <a:srgbClr val="ABC5FF"/>
                        </a:solidFill>
                        <a:ln/>
                      </wps:spPr>
                      <wps:bodyPr/>
                    </wps:wsp>
                  </a:graphicData>
                </a:graphic>
                <wp14:sizeRelH relativeFrom="margin">
                  <wp14:pctWidth>0</wp14:pctWidth>
                </wp14:sizeRelH>
                <wp14:sizeRelV relativeFrom="margin">
                  <wp14:pctHeight>0</wp14:pctHeight>
                </wp14:sizeRelV>
              </wp:anchor>
            </w:drawing>
          </mc:Choice>
          <mc:Fallback>
            <w:pict>
              <v:roundrect w14:anchorId="5E21D31F" id="Shape 14" o:spid="_x0000_s1026" style="position:absolute;margin-left:-9.6pt;margin-top:96.3pt;width:525.85pt;height:80.2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663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" fillcolor="#abc5ff" stroked="f">
                <w10:wrap anchorx="margin"/>
              </v:roundrect>
            </w:pict>
          </mc:Fallback>
        </mc:AlternateContent>
      </w:r>
      <w:r w:rsidR="00632D59" w:rsidRPr="002A77AE">
        <w:rPr>
          <w:noProof/>
        </w:rPr>
        <mc:AlternateContent>
          <mc:Choice Requires="wpg">
            <w:drawing>
              <wp:anchor distT="0" distB="0" distL="114300" distR="114300" simplePos="0" relativeHeight="251673600" behindDoc="0" locked="0" layoutInCell="1" allowOverlap="1" wp14:anchorId="3B87B4C9" wp14:editId="4E3F3BD3">
                <wp:simplePos x="0" y="0"/>
                <wp:positionH relativeFrom="column">
                  <wp:posOffset>3951508</wp:posOffset>
                </wp:positionH>
                <wp:positionV relativeFrom="paragraph">
                  <wp:posOffset>101481</wp:posOffset>
                </wp:positionV>
                <wp:extent cx="2118361" cy="678815"/>
                <wp:effectExtent l="0" t="0" r="0" b="0"/>
                <wp:wrapNone/>
                <wp:docPr id="35" name="مجموعة 34">
                  <a:extLst xmlns:a="http://schemas.openxmlformats.org/drawingml/2006/main">
                    <a:ext uri="{FF2B5EF4-FFF2-40B4-BE49-F238E27FC236}">
                      <a16:creationId xmlns:a16="http://schemas.microsoft.com/office/drawing/2014/main" id="{067DF1F4-E768-021B-08D7-B6DAEDF4F588}"/>
                    </a:ext>
                  </a:extLst>
                </wp:docPr>
                <wp:cNvGraphicFramePr/>
                <a:graphic xmlns:a="http://schemas.openxmlformats.org/drawingml/2006/main">
                  <a:graphicData uri="http://schemas.microsoft.com/office/word/2010/wordprocessingGroup">
                    <wpg:wgp>
                      <wpg:cNvGrpSpPr/>
                      <wpg:grpSpPr>
                        <a:xfrm>
                          <a:off x="0" y="0"/>
                          <a:ext cx="2118361" cy="678815"/>
                          <a:chOff x="0" y="0"/>
                          <a:chExt cx="4358339" cy="678815"/>
                        </a:xfrm>
                      </wpg:grpSpPr>
                      <wps:wsp>
                        <wps:cNvPr id="672345437" name="Text 1"/>
                        <wps:cNvSpPr/>
                        <wps:spPr>
                          <a:xfrm>
                            <a:off x="0" y="0"/>
                            <a:ext cx="1847329" cy="144145"/>
                          </a:xfrm>
                          <a:prstGeom prst="rect">
                            <a:avLst/>
                          </a:prstGeom>
                          <a:noFill/>
                          <a:ln/>
                        </wps:spPr>
                        <wps:txbx>
                          <w:txbxContent>
                            <w:p w14:paraId="497A1700" w14:textId="77777777" w:rsidR="002A77AE" w:rsidRPr="00E21904" w:rsidRDefault="002A77AE" w:rsidP="002A77AE">
                              <w:pPr>
                                <w:spacing w:line="220" w:lineRule="exact"/>
                                <w:jc w:val="right"/>
                                <w:rPr>
                                  <w:rFonts w:eastAsia="Host Grotesk Medium"/>
                                  <w:color w:val="384653"/>
                                  <w:kern w:val="24"/>
                                  <w:sz w:val="22"/>
                                  <w:szCs w:val="22"/>
                                  <w14:ligatures w14:val="none"/>
                                </w:rPr>
                              </w:pPr>
                              <w:r w:rsidRPr="00E21904">
                                <w:rPr>
                                  <w:rFonts w:eastAsia="Host Grotesk Medium"/>
                                  <w:color w:val="384653"/>
                                  <w:kern w:val="24"/>
                                  <w:sz w:val="22"/>
                                  <w:szCs w:val="22"/>
                                  <w:rtl/>
                                </w:rPr>
                                <w:t>محرّكات</w:t>
                              </w:r>
                              <w:r w:rsidRPr="00E21904">
                                <w:rPr>
                                  <w:rFonts w:eastAsia="Host Grotesk Medium"/>
                                  <w:color w:val="384653"/>
                                  <w:kern w:val="24"/>
                                  <w:sz w:val="22"/>
                                  <w:szCs w:val="22"/>
                                </w:rPr>
                                <w:t xml:space="preserve"> </w:t>
                              </w:r>
                              <w:r w:rsidRPr="00E21904">
                                <w:rPr>
                                  <w:rFonts w:eastAsia="Host Grotesk Medium"/>
                                  <w:color w:val="384653"/>
                                  <w:kern w:val="24"/>
                                  <w:sz w:val="22"/>
                                  <w:szCs w:val="22"/>
                                  <w:rtl/>
                                </w:rPr>
                                <w:t>السلبية</w:t>
                              </w:r>
                            </w:p>
                          </w:txbxContent>
                        </wps:txbx>
                        <wps:bodyPr wrap="none" lIns="0" tIns="0" rIns="0" bIns="0" rtlCol="0" anchor="t"/>
                      </wps:wsp>
                      <wps:wsp>
                        <wps:cNvPr id="1315180241" name="Text 2"/>
                        <wps:cNvSpPr/>
                        <wps:spPr>
                          <a:xfrm>
                            <a:off x="2" y="199302"/>
                            <a:ext cx="2083797" cy="138430"/>
                          </a:xfrm>
                          <a:prstGeom prst="rect">
                            <a:avLst/>
                          </a:prstGeom>
                          <a:noFill/>
                          <a:ln/>
                        </wps:spPr>
                        <wps:txbx>
                          <w:txbxContent>
                            <w:p w14:paraId="55D91746" w14:textId="77777777" w:rsidR="002A77AE" w:rsidRDefault="002A77AE">
                              <w:pPr>
                                <w:pStyle w:val="a6"/>
                                <w:numPr>
                                  <w:ilvl w:val="0"/>
                                  <w:numId w:val="63"/>
                                </w:numPr>
                                <w:spacing w:after="0" w:line="210" w:lineRule="exact"/>
                                <w:jc w:val="right"/>
                                <w:rPr>
                                  <w:rFonts w:eastAsia="Roboto"/>
                                  <w:color w:val="384653"/>
                                  <w:kern w:val="24"/>
                                  <w:sz w:val="14"/>
                                  <w:szCs w:val="14"/>
                                </w:rPr>
                              </w:pPr>
                              <w:r>
                                <w:rPr>
                                  <w:rFonts w:eastAsia="Roboto"/>
                                  <w:color w:val="384653"/>
                                  <w:kern w:val="24"/>
                                  <w:sz w:val="14"/>
                                  <w:szCs w:val="14"/>
                                  <w:rtl/>
                                </w:rPr>
                                <w:t>الفواتير</w:t>
                              </w:r>
                              <w:r>
                                <w:rPr>
                                  <w:rFonts w:eastAsia="Roboto"/>
                                  <w:color w:val="384653"/>
                                  <w:kern w:val="24"/>
                                  <w:sz w:val="14"/>
                                  <w:szCs w:val="14"/>
                                </w:rPr>
                                <w:t xml:space="preserve"> </w:t>
                              </w:r>
                              <w:r>
                                <w:rPr>
                                  <w:rFonts w:eastAsia="Roboto"/>
                                  <w:color w:val="384653"/>
                                  <w:kern w:val="24"/>
                                  <w:sz w:val="14"/>
                                  <w:szCs w:val="14"/>
                                  <w:rtl/>
                                </w:rPr>
                                <w:t>والتعرفة</w:t>
                              </w:r>
                            </w:p>
                          </w:txbxContent>
                        </wps:txbx>
                        <wps:bodyPr wrap="none" lIns="0" tIns="0" rIns="0" bIns="0" rtlCol="0" anchor="t"/>
                      </wps:wsp>
                      <wps:wsp>
                        <wps:cNvPr id="777754940" name="Text 3"/>
                        <wps:cNvSpPr/>
                        <wps:spPr>
                          <a:xfrm>
                            <a:off x="2" y="369844"/>
                            <a:ext cx="3449043" cy="137795"/>
                          </a:xfrm>
                          <a:prstGeom prst="rect">
                            <a:avLst/>
                          </a:prstGeom>
                          <a:noFill/>
                          <a:ln/>
                        </wps:spPr>
                        <wps:txbx>
                          <w:txbxContent>
                            <w:p w14:paraId="419EBF15" w14:textId="77777777" w:rsidR="002A77AE" w:rsidRDefault="002A77AE">
                              <w:pPr>
                                <w:pStyle w:val="a6"/>
                                <w:numPr>
                                  <w:ilvl w:val="0"/>
                                  <w:numId w:val="64"/>
                                </w:numPr>
                                <w:spacing w:after="0" w:line="210" w:lineRule="exact"/>
                                <w:jc w:val="right"/>
                                <w:rPr>
                                  <w:rFonts w:eastAsia="Roboto"/>
                                  <w:color w:val="384653"/>
                                  <w:kern w:val="24"/>
                                  <w:sz w:val="14"/>
                                  <w:szCs w:val="14"/>
                                </w:rPr>
                              </w:pPr>
                              <w:r>
                                <w:rPr>
                                  <w:rFonts w:eastAsia="Roboto"/>
                                  <w:color w:val="384653"/>
                                  <w:kern w:val="24"/>
                                  <w:sz w:val="14"/>
                                  <w:szCs w:val="14"/>
                                  <w:rtl/>
                                </w:rPr>
                                <w:t>الانقطاعات</w:t>
                              </w:r>
                              <w:r>
                                <w:rPr>
                                  <w:rFonts w:eastAsia="Roboto"/>
                                  <w:color w:val="384653"/>
                                  <w:kern w:val="24"/>
                                  <w:sz w:val="14"/>
                                  <w:szCs w:val="14"/>
                                </w:rPr>
                                <w:t xml:space="preserve"> </w:t>
                              </w:r>
                              <w:r>
                                <w:rPr>
                                  <w:rFonts w:eastAsia="Roboto"/>
                                  <w:color w:val="384653"/>
                                  <w:kern w:val="24"/>
                                  <w:sz w:val="14"/>
                                  <w:szCs w:val="14"/>
                                  <w:rtl/>
                                </w:rPr>
                                <w:t>وتفاوت سرعة المعالجة</w:t>
                              </w:r>
                            </w:p>
                          </w:txbxContent>
                        </wps:txbx>
                        <wps:bodyPr wrap="none" lIns="0" tIns="0" rIns="0" bIns="0" rtlCol="0" anchor="t"/>
                      </wps:wsp>
                      <wps:wsp>
                        <wps:cNvPr id="819608479" name="Text 4"/>
                        <wps:cNvSpPr/>
                        <wps:spPr>
                          <a:xfrm>
                            <a:off x="2" y="540385"/>
                            <a:ext cx="4358337" cy="138430"/>
                          </a:xfrm>
                          <a:prstGeom prst="rect">
                            <a:avLst/>
                          </a:prstGeom>
                          <a:noFill/>
                          <a:ln/>
                        </wps:spPr>
                        <wps:txbx>
                          <w:txbxContent>
                            <w:p w14:paraId="077B3DC6" w14:textId="77777777" w:rsidR="002A77AE" w:rsidRDefault="002A77AE">
                              <w:pPr>
                                <w:pStyle w:val="a6"/>
                                <w:numPr>
                                  <w:ilvl w:val="0"/>
                                  <w:numId w:val="65"/>
                                </w:numPr>
                                <w:spacing w:after="0" w:line="210" w:lineRule="exact"/>
                                <w:jc w:val="right"/>
                                <w:rPr>
                                  <w:rFonts w:eastAsia="Roboto"/>
                                  <w:color w:val="384653"/>
                                  <w:kern w:val="24"/>
                                  <w:sz w:val="14"/>
                                  <w:szCs w:val="14"/>
                                </w:rPr>
                              </w:pPr>
                              <w:r>
                                <w:rPr>
                                  <w:rFonts w:eastAsia="Roboto"/>
                                  <w:color w:val="384653"/>
                                  <w:kern w:val="24"/>
                                  <w:sz w:val="14"/>
                                  <w:szCs w:val="14"/>
                                  <w:rtl/>
                                </w:rPr>
                                <w:t>غموض</w:t>
                              </w:r>
                              <w:r>
                                <w:rPr>
                                  <w:rFonts w:eastAsia="Roboto"/>
                                  <w:color w:val="384653"/>
                                  <w:kern w:val="24"/>
                                  <w:sz w:val="14"/>
                                  <w:szCs w:val="14"/>
                                </w:rPr>
                                <w:t xml:space="preserve"> </w:t>
                              </w:r>
                              <w:r>
                                <w:rPr>
                                  <w:rFonts w:eastAsia="Roboto"/>
                                  <w:color w:val="384653"/>
                                  <w:kern w:val="24"/>
                                  <w:sz w:val="14"/>
                                  <w:szCs w:val="14"/>
                                  <w:rtl/>
                                </w:rPr>
                                <w:t>جزئي في آلية الفوترة بعد العدادات الذكية</w:t>
                              </w:r>
                            </w:p>
                          </w:txbxContent>
                        </wps:txbx>
                        <wps:bodyPr wrap="none" lIns="0" tIns="0" rIns="0" bIns="0" rtlCol="0" anchor="t"/>
                      </wps:wsp>
                    </wpg:wgp>
                  </a:graphicData>
                </a:graphic>
                <wp14:sizeRelH relativeFrom="margin">
                  <wp14:pctWidth>0</wp14:pctWidth>
                </wp14:sizeRelH>
                <wp14:sizeRelV relativeFrom="margin">
                  <wp14:pctHeight>0</wp14:pctHeight>
                </wp14:sizeRelV>
              </wp:anchor>
            </w:drawing>
          </mc:Choice>
          <mc:Fallback>
            <w:pict>
              <v:group w14:anchorId="3B87B4C9" id="مجموعة 34" o:spid="_x0000_s1073" style="position:absolute;left:0;text-align:left;margin-left:311.15pt;margin-top:8pt;width:166.8pt;height:53.45pt;z-index:251673600;mso-position-horizontal-relative:text;mso-position-vertical-relative:text;mso-width-relative:margin;mso-height-relative:margin" coordsize="43583,6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">
                <v:rect id="Text 1" o:spid="_x0000_s1074" style="position:absolute;width:18473;height:14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" filled="f" stroked="f">
                  <v:textbox inset="0,0,0,0">
                    <w:txbxContent>
                      <w:p w14:paraId="497A1700" w14:textId="77777777" w:rsidR="002A77AE" w:rsidRPr="00E21904" w:rsidRDefault="002A77AE" w:rsidP="002A77AE">
                        <w:pPr>
                          <w:spacing w:line="220" w:lineRule="exact"/>
                          <w:jc w:val="right"/>
                          <w:rPr>
                            <w:rFonts w:eastAsia="Host Grotesk Medium"/>
                            <w:color w:val="384653"/>
                            <w:kern w:val="24"/>
                            <w:sz w:val="22"/>
                            <w:szCs w:val="22"/>
                            <w14:ligatures w14:val="none"/>
                          </w:rPr>
                        </w:pPr>
                        <w:r w:rsidRPr="00E21904">
                          <w:rPr>
                            <w:rFonts w:eastAsia="Host Grotesk Medium"/>
                            <w:color w:val="384653"/>
                            <w:kern w:val="24"/>
                            <w:sz w:val="22"/>
                            <w:szCs w:val="22"/>
                            <w:rtl/>
                          </w:rPr>
                          <w:t>محرّكات</w:t>
                        </w:r>
                        <w:r w:rsidRPr="00E21904">
                          <w:rPr>
                            <w:rFonts w:eastAsia="Host Grotesk Medium"/>
                            <w:color w:val="384653"/>
                            <w:kern w:val="24"/>
                            <w:sz w:val="22"/>
                            <w:szCs w:val="22"/>
                          </w:rPr>
                          <w:t xml:space="preserve"> </w:t>
                        </w:r>
                        <w:r w:rsidRPr="00E21904">
                          <w:rPr>
                            <w:rFonts w:eastAsia="Host Grotesk Medium"/>
                            <w:color w:val="384653"/>
                            <w:kern w:val="24"/>
                            <w:sz w:val="22"/>
                            <w:szCs w:val="22"/>
                            <w:rtl/>
                          </w:rPr>
                          <w:t>السلبية</w:t>
                        </w:r>
                      </w:p>
                    </w:txbxContent>
                  </v:textbox>
                </v:rect>
                <v:rect id="Text 2" o:spid="_x0000_s1075" style="position:absolute;top:1993;width:20837;height:13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" filled="f" stroked="f">
                  <v:textbox inset="0,0,0,0">
                    <w:txbxContent>
                      <w:p w14:paraId="55D91746" w14:textId="77777777" w:rsidR="002A77AE" w:rsidRDefault="002A77AE">
                        <w:pPr>
                          <w:pStyle w:val="a6"/>
                          <w:numPr>
                            <w:ilvl w:val="0"/>
                            <w:numId w:val="63"/>
                          </w:numPr>
                          <w:spacing w:after="0" w:line="210" w:lineRule="exact"/>
                          <w:jc w:val="right"/>
                          <w:rPr>
                            <w:rFonts w:eastAsia="Roboto"/>
                            <w:color w:val="384653"/>
                            <w:kern w:val="24"/>
                            <w:sz w:val="14"/>
                            <w:szCs w:val="14"/>
                          </w:rPr>
                        </w:pPr>
                        <w:r>
                          <w:rPr>
                            <w:rFonts w:eastAsia="Roboto"/>
                            <w:color w:val="384653"/>
                            <w:kern w:val="24"/>
                            <w:sz w:val="14"/>
                            <w:szCs w:val="14"/>
                            <w:rtl/>
                          </w:rPr>
                          <w:t>الفواتير</w:t>
                        </w:r>
                        <w:r>
                          <w:rPr>
                            <w:rFonts w:eastAsia="Roboto"/>
                            <w:color w:val="384653"/>
                            <w:kern w:val="24"/>
                            <w:sz w:val="14"/>
                            <w:szCs w:val="14"/>
                          </w:rPr>
                          <w:t xml:space="preserve"> </w:t>
                        </w:r>
                        <w:r>
                          <w:rPr>
                            <w:rFonts w:eastAsia="Roboto"/>
                            <w:color w:val="384653"/>
                            <w:kern w:val="24"/>
                            <w:sz w:val="14"/>
                            <w:szCs w:val="14"/>
                            <w:rtl/>
                          </w:rPr>
                          <w:t>والتعرفة</w:t>
                        </w:r>
                      </w:p>
                    </w:txbxContent>
                  </v:textbox>
                </v:rect>
                <v:rect id="Text 3" o:spid="_x0000_s1076" style="position:absolute;top:3698;width:34490;height:137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" filled="f" stroked="f">
                  <v:textbox inset="0,0,0,0">
                    <w:txbxContent>
                      <w:p w14:paraId="419EBF15" w14:textId="77777777" w:rsidR="002A77AE" w:rsidRDefault="002A77AE">
                        <w:pPr>
                          <w:pStyle w:val="a6"/>
                          <w:numPr>
                            <w:ilvl w:val="0"/>
                            <w:numId w:val="64"/>
                          </w:numPr>
                          <w:spacing w:after="0" w:line="210" w:lineRule="exact"/>
                          <w:jc w:val="right"/>
                          <w:rPr>
                            <w:rFonts w:eastAsia="Roboto"/>
                            <w:color w:val="384653"/>
                            <w:kern w:val="24"/>
                            <w:sz w:val="14"/>
                            <w:szCs w:val="14"/>
                          </w:rPr>
                        </w:pPr>
                        <w:r>
                          <w:rPr>
                            <w:rFonts w:eastAsia="Roboto"/>
                            <w:color w:val="384653"/>
                            <w:kern w:val="24"/>
                            <w:sz w:val="14"/>
                            <w:szCs w:val="14"/>
                            <w:rtl/>
                          </w:rPr>
                          <w:t>الانقطاعات</w:t>
                        </w:r>
                        <w:r>
                          <w:rPr>
                            <w:rFonts w:eastAsia="Roboto"/>
                            <w:color w:val="384653"/>
                            <w:kern w:val="24"/>
                            <w:sz w:val="14"/>
                            <w:szCs w:val="14"/>
                          </w:rPr>
                          <w:t xml:space="preserve"> </w:t>
                        </w:r>
                        <w:r>
                          <w:rPr>
                            <w:rFonts w:eastAsia="Roboto"/>
                            <w:color w:val="384653"/>
                            <w:kern w:val="24"/>
                            <w:sz w:val="14"/>
                            <w:szCs w:val="14"/>
                            <w:rtl/>
                          </w:rPr>
                          <w:t>وتفاوت سرعة المعالجة</w:t>
                        </w:r>
                      </w:p>
                    </w:txbxContent>
                  </v:textbox>
                </v:rect>
                <v:rect id="Text 4" o:spid="_x0000_s1077" style="position:absolute;top:5403;width:43583;height:13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" filled="f" stroked="f">
                  <v:textbox inset="0,0,0,0">
                    <w:txbxContent>
                      <w:p w14:paraId="077B3DC6" w14:textId="77777777" w:rsidR="002A77AE" w:rsidRDefault="002A77AE">
                        <w:pPr>
                          <w:pStyle w:val="a6"/>
                          <w:numPr>
                            <w:ilvl w:val="0"/>
                            <w:numId w:val="65"/>
                          </w:numPr>
                          <w:spacing w:after="0" w:line="210" w:lineRule="exact"/>
                          <w:jc w:val="right"/>
                          <w:rPr>
                            <w:rFonts w:eastAsia="Roboto"/>
                            <w:color w:val="384653"/>
                            <w:kern w:val="24"/>
                            <w:sz w:val="14"/>
                            <w:szCs w:val="14"/>
                          </w:rPr>
                        </w:pPr>
                        <w:r>
                          <w:rPr>
                            <w:rFonts w:eastAsia="Roboto"/>
                            <w:color w:val="384653"/>
                            <w:kern w:val="24"/>
                            <w:sz w:val="14"/>
                            <w:szCs w:val="14"/>
                            <w:rtl/>
                          </w:rPr>
                          <w:t>غموض</w:t>
                        </w:r>
                        <w:r>
                          <w:rPr>
                            <w:rFonts w:eastAsia="Roboto"/>
                            <w:color w:val="384653"/>
                            <w:kern w:val="24"/>
                            <w:sz w:val="14"/>
                            <w:szCs w:val="14"/>
                          </w:rPr>
                          <w:t xml:space="preserve"> </w:t>
                        </w:r>
                        <w:r>
                          <w:rPr>
                            <w:rFonts w:eastAsia="Roboto"/>
                            <w:color w:val="384653"/>
                            <w:kern w:val="24"/>
                            <w:sz w:val="14"/>
                            <w:szCs w:val="14"/>
                            <w:rtl/>
                          </w:rPr>
                          <w:t>جزئي في آلية الفوترة بعد العدادات الذكية</w:t>
                        </w:r>
                      </w:p>
                    </w:txbxContent>
                  </v:textbox>
                </v:rect>
              </v:group>
            </w:pict>
          </mc:Fallback>
        </mc:AlternateContent>
      </w:r>
      <w:r w:rsidR="002A77AE" w:rsidRPr="002A77AE">
        <w:rPr>
          <w:noProof/>
        </w:rPr>
        <mc:AlternateContent>
          <mc:Choice Requires="wpg">
            <w:drawing>
              <wp:inline distT="0" distB="0" distL="0" distR="0" wp14:anchorId="22A5DB9D" wp14:editId="2A5C3553">
                <wp:extent cx="1185211" cy="1122831"/>
                <wp:effectExtent l="0" t="0" r="0" b="1270"/>
                <wp:docPr id="34" name="مجموعة 33">
                  <a:extLst xmlns:a="http://schemas.openxmlformats.org/drawingml/2006/main">
                    <a:ext uri="{FF2B5EF4-FFF2-40B4-BE49-F238E27FC236}">
                      <a16:creationId xmlns:a16="http://schemas.microsoft.com/office/drawing/2014/main" id="{6F51721F-0AFD-45C5-CF31-FA28AD8B523A}"/>
                    </a:ext>
                  </a:extLst>
                </wp:docPr>
                <wp:cNvGraphicFramePr/>
                <a:graphic xmlns:a="http://schemas.openxmlformats.org/drawingml/2006/main">
                  <a:graphicData uri="http://schemas.microsoft.com/office/word/2010/wordprocessingGroup">
                    <wpg:wgp>
                      <wpg:cNvGrpSpPr/>
                      <wpg:grpSpPr>
                        <a:xfrm>
                          <a:off x="0" y="0"/>
                          <a:ext cx="1185211" cy="1122831"/>
                          <a:chOff x="0" y="0"/>
                          <a:chExt cx="3102054" cy="3102054"/>
                        </a:xfrm>
                      </wpg:grpSpPr>
                      <pic:pic xmlns:pic="http://schemas.openxmlformats.org/drawingml/2006/picture">
                        <pic:nvPicPr>
                          <pic:cNvPr id="253074399" name="Image 0"/>
                          <pic:cNvPicPr>
                            <a:picLocks noChangeAspect="1"/>
                          </pic:cNvPicPr>
                        </pic:nvPicPr>
                        <pic:blipFill>
                          <a:blip r:embed="rId15">
                            <a:duotone>
                              <a:prstClr val="black"/>
                              <a:schemeClr val="accent2">
                                <a:tint val="45000"/>
                                <a:satMod val="400000"/>
                              </a:schemeClr>
                            </a:duotone>
                          </a:blip>
                          <a:stretch>
                            <a:fillRect/>
                          </a:stretch>
                        </pic:blipFill>
                        <pic:spPr>
                          <a:xfrm>
                            <a:off x="0" y="0"/>
                            <a:ext cx="3102054" cy="3102054"/>
                          </a:xfrm>
                          <a:prstGeom prst="rect">
                            <a:avLst/>
                          </a:prstGeom>
                        </pic:spPr>
                      </pic:pic>
                      <pic:pic xmlns:pic="http://schemas.openxmlformats.org/drawingml/2006/picture">
                        <pic:nvPicPr>
                          <pic:cNvPr id="1665169025" name="Image 1"/>
                          <pic:cNvPicPr>
                            <a:picLocks noChangeAspect="1"/>
                          </pic:cNvPicPr>
                        </pic:nvPicPr>
                        <pic:blipFill>
                          <a:blip r:embed="rId16"/>
                          <a:stretch>
                            <a:fillRect/>
                          </a:stretch>
                        </pic:blipFill>
                        <pic:spPr>
                          <a:xfrm>
                            <a:off x="2284750" y="1469886"/>
                            <a:ext cx="129778" cy="162282"/>
                          </a:xfrm>
                          <a:prstGeom prst="rect">
                            <a:avLst/>
                          </a:prstGeom>
                        </pic:spPr>
                      </pic:pic>
                      <pic:pic xmlns:pic="http://schemas.openxmlformats.org/drawingml/2006/picture">
                        <pic:nvPicPr>
                          <pic:cNvPr id="675362575" name="Image 2"/>
                          <pic:cNvPicPr>
                            <a:picLocks noChangeAspect="1"/>
                          </pic:cNvPicPr>
                        </pic:nvPicPr>
                        <pic:blipFill>
                          <a:blip r:embed="rId17">
                            <a:duotone>
                              <a:prstClr val="black"/>
                              <a:schemeClr val="accent6">
                                <a:tint val="45000"/>
                                <a:satMod val="400000"/>
                              </a:schemeClr>
                            </a:duotone>
                          </a:blip>
                          <a:stretch>
                            <a:fillRect/>
                          </a:stretch>
                        </pic:blipFill>
                        <pic:spPr>
                          <a:xfrm>
                            <a:off x="0" y="0"/>
                            <a:ext cx="3102054" cy="3102054"/>
                          </a:xfrm>
                          <a:prstGeom prst="rect">
                            <a:avLst/>
                          </a:prstGeom>
                        </pic:spPr>
                      </pic:pic>
                      <pic:pic xmlns:pic="http://schemas.openxmlformats.org/drawingml/2006/picture">
                        <pic:nvPicPr>
                          <pic:cNvPr id="677526701" name="Image 3"/>
                          <pic:cNvPicPr>
                            <a:picLocks noChangeAspect="1"/>
                          </pic:cNvPicPr>
                        </pic:nvPicPr>
                        <pic:blipFill>
                          <a:blip r:embed="rId18"/>
                          <a:stretch>
                            <a:fillRect/>
                          </a:stretch>
                        </pic:blipFill>
                        <pic:spPr>
                          <a:xfrm>
                            <a:off x="1086624" y="778013"/>
                            <a:ext cx="129778" cy="162282"/>
                          </a:xfrm>
                          <a:prstGeom prst="rect">
                            <a:avLst/>
                          </a:prstGeom>
                        </pic:spPr>
                      </pic:pic>
                      <pic:pic xmlns:pic="http://schemas.openxmlformats.org/drawingml/2006/picture">
                        <pic:nvPicPr>
                          <pic:cNvPr id="309534565" name="Image 4"/>
                          <pic:cNvPicPr>
                            <a:picLocks noChangeAspect="1"/>
                          </pic:cNvPicPr>
                        </pic:nvPicPr>
                        <pic:blipFill>
                          <a:blip r:embed="rId19">
                            <a:duotone>
                              <a:prstClr val="black"/>
                              <a:schemeClr val="tx2">
                                <a:tint val="45000"/>
                                <a:satMod val="400000"/>
                              </a:schemeClr>
                            </a:duotone>
                          </a:blip>
                          <a:stretch>
                            <a:fillRect/>
                          </a:stretch>
                        </pic:blipFill>
                        <pic:spPr>
                          <a:xfrm>
                            <a:off x="0" y="0"/>
                            <a:ext cx="3102054" cy="3102054"/>
                          </a:xfrm>
                          <a:prstGeom prst="rect">
                            <a:avLst/>
                          </a:prstGeom>
                        </pic:spPr>
                      </pic:pic>
                      <pic:pic xmlns:pic="http://schemas.openxmlformats.org/drawingml/2006/picture">
                        <pic:nvPicPr>
                          <pic:cNvPr id="12618776" name="Image 5"/>
                          <pic:cNvPicPr>
                            <a:picLocks noChangeAspect="1"/>
                          </pic:cNvPicPr>
                        </pic:nvPicPr>
                        <pic:blipFill>
                          <a:blip r:embed="rId20"/>
                          <a:stretch>
                            <a:fillRect/>
                          </a:stretch>
                        </pic:blipFill>
                        <pic:spPr>
                          <a:xfrm>
                            <a:off x="1086624" y="2161639"/>
                            <a:ext cx="129778" cy="162282"/>
                          </a:xfrm>
                          <a:prstGeom prst="rect">
                            <a:avLst/>
                          </a:prstGeom>
                        </pic:spPr>
                      </pic:pic>
                    </wpg:wgp>
                  </a:graphicData>
                </a:graphic>
              </wp:inline>
            </w:drawing>
          </mc:Choice>
          <mc:Fallback>
            <w:pict>
              <v:group w14:anchorId="1EBDB700" id="مجموعة 33" o:spid="_x0000_s1026" style="width:93.3pt;height:88.4pt;mso-position-horizontal-relative:char;mso-position-vertical-relative:line" coordsize="31020,31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0" o:spid="_x0000_s1027" type="#_x0000_t75" style="position:absolute;width:31020;height:31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">
                  <v:imagedata r:id="rId21" o:title="" recolortarget="black"/>
                </v:shape>
                <v:shape id="Image 1" o:spid="_x0000_s1028" type="#_x0000_t75" style="position:absolute;left:22847;top:14698;width:1298;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">
                  <v:imagedata r:id="rId22" o:title=""/>
                </v:shape>
                <v:shape id="Image 2" o:spid="_x0000_s1029" type="#_x0000_t75" style="position:absolute;width:31020;height:31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">
                  <v:imagedata r:id="rId23" o:title="" recolortarget="black"/>
                </v:shape>
                <v:shape id="Image 3" o:spid="_x0000_s1030" type="#_x0000_t75" style="position:absolute;left:10866;top:7780;width:1298;height:1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">
                  <v:imagedata r:id="rId24" o:title=""/>
                </v:shape>
                <v:shape id="Image 4" o:spid="_x0000_s1031" type="#_x0000_t75" style="position:absolute;width:31020;height:31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">
                  <v:imagedata r:id="rId25" o:title="" recolortarget="black"/>
                </v:shape>
                <v:shape id="Image 5" o:spid="_x0000_s1032" type="#_x0000_t75" style="position:absolute;left:10866;top:21616;width:1298;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">
                  <v:imagedata r:id="rId26" o:title=""/>
                </v:shape>
                <w10:anchorlock/>
              </v:group>
            </w:pict>
          </mc:Fallback>
        </mc:AlternateContent>
      </w:r>
    </w:p>
    <w:p w14:paraId="3A44A731" w14:textId="690AD6AD" w:rsidR="0085537D" w:rsidRDefault="0085537D" w:rsidP="0085537D">
      <w:pPr>
        <w:rPr>
          <w:rtl/>
        </w:rPr>
      </w:pPr>
      <w:r w:rsidRPr="0085537D">
        <w:rPr>
          <w:rtl/>
        </w:rPr>
        <w:t>تتأثر سمعة قطاع الكهرباء بعوامل</w:t>
      </w:r>
      <w:r w:rsidRPr="0085537D">
        <w:t xml:space="preserve"> </w:t>
      </w:r>
      <w:r w:rsidRPr="0085537D">
        <w:rPr>
          <w:rtl/>
        </w:rPr>
        <w:t>متنوعة تتراوح بين التحديات التشغيلية اليومية والإنجازات الاستراتيجية الكبرى</w:t>
      </w:r>
      <w:r w:rsidRPr="0085537D">
        <w:t xml:space="preserve">. </w:t>
      </w:r>
      <w:r w:rsidRPr="0085537D">
        <w:rPr>
          <w:rtl/>
        </w:rPr>
        <w:t>بينما تشكل قضايا الفوترة والانقطاعات التحديات الأساسية، تساهم المشاريع الكبرى</w:t>
      </w:r>
      <w:r w:rsidRPr="0085537D">
        <w:t xml:space="preserve"> </w:t>
      </w:r>
      <w:r w:rsidRPr="0085537D">
        <w:rPr>
          <w:rtl/>
        </w:rPr>
        <w:t>والشراكات الدولية في تعزيز الصورة الإيجابية للقطاع</w:t>
      </w:r>
      <w:r w:rsidRPr="0085537D">
        <w:t>.</w:t>
      </w:r>
    </w:p>
    <w:p w14:paraId="02A5E595" w14:textId="1BB0B6E2" w:rsidR="0085537D" w:rsidRPr="0085537D" w:rsidRDefault="0085537D" w:rsidP="00632D59">
      <w:r w:rsidRPr="0085537D">
        <w:rPr>
          <w:b/>
          <w:bCs/>
          <w:rtl/>
        </w:rPr>
        <w:t>نقطة مهمة</w:t>
      </w:r>
      <w:r w:rsidRPr="0085537D">
        <w:rPr>
          <w:b/>
          <w:bCs/>
        </w:rPr>
        <w:t>:</w:t>
      </w:r>
      <w:r w:rsidRPr="0085537D">
        <w:t xml:space="preserve"> </w:t>
      </w:r>
      <w:r w:rsidRPr="0085537D">
        <w:rPr>
          <w:rtl/>
        </w:rPr>
        <w:t>نجاح خدمة الحجاج والمشاعر المقدسة يمثل قصة نجاح مؤثرة تعزز السمعة الإيجابية</w:t>
      </w:r>
      <w:r w:rsidRPr="0085537D">
        <w:t xml:space="preserve"> </w:t>
      </w:r>
      <w:r w:rsidRPr="0085537D">
        <w:rPr>
          <w:rtl/>
        </w:rPr>
        <w:t>للقطاع على المستوى المحلي والدولي</w:t>
      </w:r>
      <w:r w:rsidRPr="0085537D">
        <w:t>.</w:t>
      </w:r>
    </w:p>
    <w:p w14:paraId="02E6A38E" w14:textId="25F6CAE3" w:rsidR="00632D59" w:rsidRDefault="00632D59" w:rsidP="00632D59">
      <w:pPr>
        <w:jc w:val="center"/>
        <w:rPr>
          <w:rtl/>
        </w:rPr>
      </w:pPr>
      <w:r>
        <w:rPr>
          <w:noProof/>
          <w:rtl/>
          <w:lang w:val="ar-EG" w:bidi="ar-EG"/>
        </w:rPr>
        <w:drawing>
          <wp:inline distT="0" distB="0" distL="0" distR="0" wp14:anchorId="07D22230" wp14:editId="58F730FD">
            <wp:extent cx="6480000" cy="1591200"/>
            <wp:effectExtent l="0" t="0" r="16510" b="9525"/>
            <wp:docPr id="146745777" name="مخطط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r w:rsidRPr="00C72D1C">
        <w:rPr>
          <w:noProof/>
          <w:sz w:val="24"/>
          <w:szCs w:val="24"/>
          <w:rtl/>
          <w:lang w:val="ar-SA"/>
        </w:rPr>
        <w:drawing>
          <wp:inline distT="0" distB="0" distL="0" distR="0" wp14:anchorId="514C681D" wp14:editId="0BC79F99">
            <wp:extent cx="6480000" cy="1591200"/>
            <wp:effectExtent l="0" t="0" r="16510" b="9525"/>
            <wp:docPr id="404926198" name="مخطط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CC7F47E" w14:textId="1691D25C" w:rsidR="003A7DD6" w:rsidRDefault="00632D59" w:rsidP="00632D59">
      <w:pPr>
        <w:jc w:val="center"/>
        <w:rPr>
          <w:rtl/>
        </w:rPr>
      </w:pPr>
      <w:r>
        <w:rPr>
          <w:noProof/>
          <w:rtl/>
          <w:lang w:val="ar-SA"/>
        </w:rPr>
        <w:drawing>
          <wp:inline distT="0" distB="0" distL="0" distR="0" wp14:anchorId="733FD030" wp14:editId="1A6621C3">
            <wp:extent cx="6479540" cy="2324746"/>
            <wp:effectExtent l="0" t="0" r="16510" b="18415"/>
            <wp:docPr id="1905196690" name="مخطط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r w:rsidR="003A7DD6">
        <w:rPr>
          <w:rtl/>
        </w:rPr>
        <w:br w:type="page"/>
      </w:r>
    </w:p>
    <w:p w14:paraId="31A0C3EA" w14:textId="1C19F83D" w:rsidR="003A7DD6" w:rsidRPr="00ED7141" w:rsidRDefault="003A7DD6" w:rsidP="003A7DD6">
      <w:pPr>
        <w:rPr>
          <w:b/>
          <w:bCs/>
          <w:sz w:val="28"/>
          <w:szCs w:val="28"/>
          <w:rtl/>
        </w:rPr>
      </w:pPr>
      <w:r w:rsidRPr="00ED7141">
        <w:rPr>
          <w:rFonts w:hint="cs"/>
          <w:b/>
          <w:bCs/>
          <w:sz w:val="28"/>
          <w:szCs w:val="28"/>
          <w:rtl/>
        </w:rPr>
        <w:lastRenderedPageBreak/>
        <w:t>تحليل المواضيع</w:t>
      </w:r>
    </w:p>
    <w:tbl>
      <w:tblPr>
        <w:tblStyle w:val="4-1"/>
        <w:bidiVisual/>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734"/>
        <w:gridCol w:w="843"/>
        <w:gridCol w:w="1134"/>
        <w:gridCol w:w="2263"/>
        <w:gridCol w:w="726"/>
        <w:gridCol w:w="827"/>
        <w:gridCol w:w="881"/>
        <w:gridCol w:w="839"/>
        <w:gridCol w:w="839"/>
      </w:tblGrid>
      <w:tr w:rsidR="003A7DD6" w:rsidRPr="0083716F" w14:paraId="1E6FD5E6" w14:textId="77777777" w:rsidTr="00400766">
        <w:trPr>
          <w:cnfStyle w:val="100000000000" w:firstRow="1" w:lastRow="0" w:firstColumn="0" w:lastColumn="0" w:oddVBand="0" w:evenVBand="0" w:oddHBand="0" w:evenHBand="0" w:firstRowFirstColumn="0" w:firstRowLastColumn="0" w:lastRowFirstColumn="0" w:lastRowLastColumn="0"/>
          <w:trHeight w:val="1361"/>
        </w:trPr>
        <w:tc>
          <w:tcPr>
            <w:cnfStyle w:val="001000000000" w:firstRow="0" w:lastRow="0" w:firstColumn="1" w:lastColumn="0" w:oddVBand="0" w:evenVBand="0" w:oddHBand="0" w:evenHBand="0" w:firstRowFirstColumn="0" w:firstRowLastColumn="0" w:lastRowFirstColumn="0" w:lastRowLastColumn="0"/>
            <w:tcW w:w="1118" w:type="dxa"/>
            <w:tcBorders>
              <w:top w:val="double" w:sz="4" w:space="0" w:color="auto"/>
              <w:left w:val="double" w:sz="4" w:space="0" w:color="auto"/>
              <w:bottom w:val="double" w:sz="4" w:space="0" w:color="auto"/>
              <w:right w:val="double" w:sz="4" w:space="0" w:color="auto"/>
            </w:tcBorders>
            <w:shd w:val="clear" w:color="auto" w:fill="00339F"/>
            <w:vAlign w:val="center"/>
            <w:hideMark/>
          </w:tcPr>
          <w:p w14:paraId="04A7C919" w14:textId="77777777" w:rsidR="003A7DD6" w:rsidRPr="0083716F" w:rsidRDefault="003A7DD6" w:rsidP="008A5C55">
            <w:pPr>
              <w:jc w:val="center"/>
              <w:rPr>
                <w:rFonts w:eastAsia="Times New Roman"/>
                <w:b w:val="0"/>
                <w:bCs w:val="0"/>
                <w:kern w:val="0"/>
                <w:sz w:val="14"/>
                <w:szCs w:val="14"/>
                <w14:ligatures w14:val="none"/>
              </w:rPr>
            </w:pPr>
            <w:r w:rsidRPr="0083716F">
              <w:rPr>
                <w:rFonts w:eastAsia="Times New Roman"/>
                <w:b w:val="0"/>
                <w:bCs w:val="0"/>
                <w:kern w:val="0"/>
                <w:sz w:val="14"/>
                <w:szCs w:val="14"/>
                <w:rtl/>
                <w14:ligatures w14:val="none"/>
              </w:rPr>
              <w:t>المواضيع</w:t>
            </w:r>
          </w:p>
        </w:tc>
        <w:tc>
          <w:tcPr>
            <w:tcW w:w="734" w:type="dxa"/>
            <w:tcBorders>
              <w:top w:val="double" w:sz="4" w:space="0" w:color="auto"/>
              <w:left w:val="double" w:sz="4" w:space="0" w:color="auto"/>
              <w:bottom w:val="double" w:sz="4" w:space="0" w:color="auto"/>
            </w:tcBorders>
            <w:shd w:val="clear" w:color="auto" w:fill="00339F"/>
            <w:vAlign w:val="center"/>
            <w:hideMark/>
          </w:tcPr>
          <w:p w14:paraId="33DA765C" w14:textId="77777777" w:rsidR="003A7DD6" w:rsidRPr="0083716F" w:rsidRDefault="003A7DD6" w:rsidP="008A5C55">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kern w:val="0"/>
                <w:sz w:val="14"/>
                <w:szCs w:val="14"/>
                <w14:ligatures w14:val="none"/>
              </w:rPr>
            </w:pPr>
            <w:r w:rsidRPr="0083716F">
              <w:rPr>
                <w:rFonts w:eastAsia="Times New Roman"/>
                <w:b w:val="0"/>
                <w:bCs w:val="0"/>
                <w:kern w:val="0"/>
                <w:sz w:val="14"/>
                <w:szCs w:val="14"/>
                <w:rtl/>
                <w14:ligatures w14:val="none"/>
              </w:rPr>
              <w:t>عدد المواد</w:t>
            </w:r>
          </w:p>
        </w:tc>
        <w:tc>
          <w:tcPr>
            <w:tcW w:w="843" w:type="dxa"/>
            <w:tcBorders>
              <w:top w:val="double" w:sz="4" w:space="0" w:color="auto"/>
              <w:bottom w:val="double" w:sz="4" w:space="0" w:color="auto"/>
            </w:tcBorders>
            <w:shd w:val="clear" w:color="auto" w:fill="00339F"/>
            <w:vAlign w:val="center"/>
            <w:hideMark/>
          </w:tcPr>
          <w:p w14:paraId="5EFB7CB0" w14:textId="77777777" w:rsidR="003A7DD6" w:rsidRPr="0083716F" w:rsidRDefault="003A7DD6" w:rsidP="008A5C55">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kern w:val="0"/>
                <w:sz w:val="14"/>
                <w:szCs w:val="14"/>
                <w:rtl/>
                <w14:ligatures w14:val="none"/>
              </w:rPr>
            </w:pPr>
            <w:r w:rsidRPr="0083716F">
              <w:rPr>
                <w:rFonts w:eastAsia="Times New Roman"/>
                <w:b w:val="0"/>
                <w:bCs w:val="0"/>
                <w:kern w:val="0"/>
                <w:sz w:val="14"/>
                <w:szCs w:val="14"/>
                <w:rtl/>
                <w14:ligatures w14:val="none"/>
              </w:rPr>
              <w:t>النسبة من إجمالي العينة</w:t>
            </w:r>
          </w:p>
        </w:tc>
        <w:tc>
          <w:tcPr>
            <w:tcW w:w="1134" w:type="dxa"/>
            <w:tcBorders>
              <w:top w:val="double" w:sz="4" w:space="0" w:color="auto"/>
              <w:bottom w:val="double" w:sz="4" w:space="0" w:color="auto"/>
              <w:right w:val="double" w:sz="4" w:space="0" w:color="auto"/>
            </w:tcBorders>
            <w:shd w:val="clear" w:color="auto" w:fill="00339F"/>
            <w:vAlign w:val="center"/>
            <w:hideMark/>
          </w:tcPr>
          <w:p w14:paraId="70EB60E6" w14:textId="77777777" w:rsidR="003A7DD6" w:rsidRPr="0083716F" w:rsidRDefault="003A7DD6" w:rsidP="008A5C55">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kern w:val="0"/>
                <w:sz w:val="14"/>
                <w:szCs w:val="14"/>
                <w:rtl/>
                <w14:ligatures w14:val="none"/>
              </w:rPr>
            </w:pPr>
            <w:r w:rsidRPr="0083716F">
              <w:rPr>
                <w:rFonts w:eastAsia="Times New Roman"/>
                <w:b w:val="0"/>
                <w:bCs w:val="0"/>
                <w:kern w:val="0"/>
                <w:sz w:val="14"/>
                <w:szCs w:val="14"/>
                <w:rtl/>
                <w14:ligatures w14:val="none"/>
              </w:rPr>
              <w:t>النسبة من إجمالي الحديث - غير شامل الردود الصادرة من خدمة العملاء</w:t>
            </w:r>
          </w:p>
        </w:tc>
        <w:tc>
          <w:tcPr>
            <w:tcW w:w="2263" w:type="dxa"/>
            <w:tcBorders>
              <w:top w:val="double" w:sz="4" w:space="0" w:color="auto"/>
              <w:left w:val="double" w:sz="4" w:space="0" w:color="auto"/>
              <w:bottom w:val="double" w:sz="4" w:space="0" w:color="auto"/>
              <w:right w:val="double" w:sz="4" w:space="0" w:color="auto"/>
            </w:tcBorders>
            <w:shd w:val="clear" w:color="auto" w:fill="00339F"/>
            <w:vAlign w:val="center"/>
            <w:hideMark/>
          </w:tcPr>
          <w:p w14:paraId="10F14627" w14:textId="77777777" w:rsidR="003A7DD6" w:rsidRPr="0083716F" w:rsidRDefault="003A7DD6" w:rsidP="008A5C55">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kern w:val="0"/>
                <w:sz w:val="14"/>
                <w:szCs w:val="14"/>
                <w:rtl/>
                <w14:ligatures w14:val="none"/>
              </w:rPr>
            </w:pPr>
            <w:r w:rsidRPr="0083716F">
              <w:rPr>
                <w:rFonts w:eastAsia="Times New Roman"/>
                <w:b w:val="0"/>
                <w:bCs w:val="0"/>
                <w:kern w:val="0"/>
                <w:sz w:val="14"/>
                <w:szCs w:val="14"/>
                <w:rtl/>
                <w14:ligatures w14:val="none"/>
              </w:rPr>
              <w:t>المواضيع الفرعية</w:t>
            </w:r>
          </w:p>
        </w:tc>
        <w:tc>
          <w:tcPr>
            <w:tcW w:w="726" w:type="dxa"/>
            <w:tcBorders>
              <w:top w:val="double" w:sz="4" w:space="0" w:color="auto"/>
              <w:left w:val="double" w:sz="4" w:space="0" w:color="auto"/>
              <w:bottom w:val="double" w:sz="4" w:space="0" w:color="auto"/>
            </w:tcBorders>
            <w:shd w:val="clear" w:color="auto" w:fill="00339F"/>
            <w:vAlign w:val="center"/>
            <w:hideMark/>
          </w:tcPr>
          <w:p w14:paraId="131CFD8B" w14:textId="77777777" w:rsidR="003A7DD6" w:rsidRPr="0083716F" w:rsidRDefault="003A7DD6" w:rsidP="008A5C55">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kern w:val="0"/>
                <w:sz w:val="14"/>
                <w:szCs w:val="14"/>
                <w:rtl/>
                <w14:ligatures w14:val="none"/>
              </w:rPr>
            </w:pPr>
            <w:r w:rsidRPr="0083716F">
              <w:rPr>
                <w:rFonts w:eastAsia="Times New Roman"/>
                <w:b w:val="0"/>
                <w:bCs w:val="0"/>
                <w:kern w:val="0"/>
                <w:sz w:val="14"/>
                <w:szCs w:val="14"/>
                <w:rtl/>
                <w14:ligatures w14:val="none"/>
              </w:rPr>
              <w:t>عدد المواد</w:t>
            </w:r>
          </w:p>
        </w:tc>
        <w:tc>
          <w:tcPr>
            <w:tcW w:w="827" w:type="dxa"/>
            <w:tcBorders>
              <w:top w:val="double" w:sz="4" w:space="0" w:color="auto"/>
              <w:bottom w:val="double" w:sz="4" w:space="0" w:color="auto"/>
            </w:tcBorders>
            <w:shd w:val="clear" w:color="auto" w:fill="00339F"/>
            <w:vAlign w:val="center"/>
            <w:hideMark/>
          </w:tcPr>
          <w:p w14:paraId="5A3779E3" w14:textId="77777777" w:rsidR="003A7DD6" w:rsidRPr="0083716F" w:rsidRDefault="003A7DD6" w:rsidP="008A5C55">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kern w:val="0"/>
                <w:sz w:val="14"/>
                <w:szCs w:val="14"/>
                <w:rtl/>
                <w14:ligatures w14:val="none"/>
              </w:rPr>
            </w:pPr>
            <w:r w:rsidRPr="0083716F">
              <w:rPr>
                <w:rFonts w:eastAsia="Times New Roman"/>
                <w:b w:val="0"/>
                <w:bCs w:val="0"/>
                <w:kern w:val="0"/>
                <w:sz w:val="14"/>
                <w:szCs w:val="14"/>
                <w:rtl/>
                <w14:ligatures w14:val="none"/>
              </w:rPr>
              <w:t>نسبة الموضوع الفرعي على الإجمالي داخل كل موضوع</w:t>
            </w:r>
          </w:p>
        </w:tc>
        <w:tc>
          <w:tcPr>
            <w:tcW w:w="881" w:type="dxa"/>
            <w:tcBorders>
              <w:top w:val="double" w:sz="4" w:space="0" w:color="auto"/>
              <w:bottom w:val="double" w:sz="4" w:space="0" w:color="auto"/>
            </w:tcBorders>
            <w:shd w:val="clear" w:color="auto" w:fill="00339F"/>
            <w:vAlign w:val="center"/>
            <w:hideMark/>
          </w:tcPr>
          <w:p w14:paraId="1D4BE2BE" w14:textId="77777777" w:rsidR="003A7DD6" w:rsidRPr="0083716F" w:rsidRDefault="003A7DD6" w:rsidP="008A5C55">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kern w:val="0"/>
                <w:sz w:val="14"/>
                <w:szCs w:val="14"/>
                <w:rtl/>
                <w14:ligatures w14:val="none"/>
              </w:rPr>
            </w:pPr>
            <w:r w:rsidRPr="0083716F">
              <w:rPr>
                <w:rFonts w:eastAsia="Times New Roman"/>
                <w:b w:val="0"/>
                <w:bCs w:val="0"/>
                <w:kern w:val="0"/>
                <w:sz w:val="14"/>
                <w:szCs w:val="14"/>
                <w:rtl/>
                <w14:ligatures w14:val="none"/>
              </w:rPr>
              <w:t>النسبة من إجمالي العينة</w:t>
            </w:r>
          </w:p>
        </w:tc>
        <w:tc>
          <w:tcPr>
            <w:tcW w:w="839" w:type="dxa"/>
            <w:tcBorders>
              <w:top w:val="double" w:sz="4" w:space="0" w:color="auto"/>
              <w:bottom w:val="double" w:sz="4" w:space="0" w:color="auto"/>
              <w:right w:val="double" w:sz="4" w:space="0" w:color="auto"/>
            </w:tcBorders>
            <w:shd w:val="clear" w:color="auto" w:fill="00339F"/>
            <w:vAlign w:val="center"/>
            <w:hideMark/>
          </w:tcPr>
          <w:p w14:paraId="03464E5F" w14:textId="77777777" w:rsidR="003A7DD6" w:rsidRPr="0083716F" w:rsidRDefault="003A7DD6" w:rsidP="008A5C55">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kern w:val="0"/>
                <w:sz w:val="14"/>
                <w:szCs w:val="14"/>
                <w:rtl/>
                <w14:ligatures w14:val="none"/>
              </w:rPr>
            </w:pPr>
            <w:r w:rsidRPr="0083716F">
              <w:rPr>
                <w:rFonts w:eastAsia="Times New Roman"/>
                <w:b w:val="0"/>
                <w:bCs w:val="0"/>
                <w:kern w:val="0"/>
                <w:sz w:val="14"/>
                <w:szCs w:val="14"/>
                <w:rtl/>
                <w14:ligatures w14:val="none"/>
              </w:rPr>
              <w:t>النسبة من إجمالي الحديث</w:t>
            </w:r>
          </w:p>
        </w:tc>
        <w:tc>
          <w:tcPr>
            <w:tcW w:w="839" w:type="dxa"/>
            <w:tcBorders>
              <w:top w:val="double" w:sz="4" w:space="0" w:color="auto"/>
              <w:left w:val="double" w:sz="4" w:space="0" w:color="auto"/>
              <w:bottom w:val="double" w:sz="4" w:space="0" w:color="auto"/>
              <w:right w:val="double" w:sz="4" w:space="0" w:color="auto"/>
            </w:tcBorders>
            <w:shd w:val="clear" w:color="auto" w:fill="00339F"/>
            <w:vAlign w:val="center"/>
          </w:tcPr>
          <w:p w14:paraId="3B394098" w14:textId="77777777" w:rsidR="003A7DD6" w:rsidRPr="00D97088" w:rsidRDefault="003A7DD6" w:rsidP="008A5C55">
            <w:pPr>
              <w:jc w:val="center"/>
              <w:cnfStyle w:val="100000000000" w:firstRow="1" w:lastRow="0" w:firstColumn="0" w:lastColumn="0" w:oddVBand="0" w:evenVBand="0" w:oddHBand="0" w:evenHBand="0" w:firstRowFirstColumn="0" w:firstRowLastColumn="0" w:lastRowFirstColumn="0" w:lastRowLastColumn="0"/>
              <w:rPr>
                <w:rFonts w:eastAsia="Times New Roman"/>
                <w:kern w:val="0"/>
                <w:sz w:val="14"/>
                <w:szCs w:val="14"/>
                <w:rtl/>
                <w14:ligatures w14:val="none"/>
              </w:rPr>
            </w:pPr>
            <w:r>
              <w:rPr>
                <w:rFonts w:eastAsia="Times New Roman" w:hint="cs"/>
                <w:kern w:val="0"/>
                <w:sz w:val="14"/>
                <w:szCs w:val="14"/>
                <w:rtl/>
                <w14:ligatures w14:val="none"/>
              </w:rPr>
              <w:t>مؤشر</w:t>
            </w:r>
            <w:r w:rsidRPr="00D97088">
              <w:rPr>
                <w:rFonts w:eastAsia="Times New Roman" w:hint="cs"/>
                <w:kern w:val="0"/>
                <w:sz w:val="14"/>
                <w:szCs w:val="14"/>
                <w:rtl/>
                <w14:ligatures w14:val="none"/>
              </w:rPr>
              <w:t xml:space="preserve"> الانطباع السلبي</w:t>
            </w:r>
          </w:p>
        </w:tc>
      </w:tr>
      <w:tr w:rsidR="003A7DD6" w:rsidRPr="0083716F" w14:paraId="2155B022" w14:textId="77777777" w:rsidTr="0040076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18" w:type="dxa"/>
            <w:vMerge w:val="restart"/>
            <w:tcBorders>
              <w:top w:val="double" w:sz="4" w:space="0" w:color="auto"/>
              <w:left w:val="double" w:sz="4" w:space="0" w:color="auto"/>
              <w:right w:val="double" w:sz="4" w:space="0" w:color="auto"/>
            </w:tcBorders>
            <w:noWrap/>
            <w:vAlign w:val="center"/>
            <w:hideMark/>
          </w:tcPr>
          <w:p w14:paraId="436D9865" w14:textId="77777777" w:rsidR="003A7DD6" w:rsidRPr="0083716F" w:rsidRDefault="003A7DD6" w:rsidP="008A5C55">
            <w:pPr>
              <w:jc w:val="center"/>
              <w:rPr>
                <w:rFonts w:eastAsia="Times New Roman"/>
                <w:b w:val="0"/>
                <w:bCs w:val="0"/>
                <w:color w:val="000000"/>
                <w:kern w:val="0"/>
                <w:sz w:val="16"/>
                <w:szCs w:val="16"/>
                <w:rtl/>
                <w14:ligatures w14:val="none"/>
              </w:rPr>
            </w:pPr>
            <w:r w:rsidRPr="0083716F">
              <w:rPr>
                <w:rFonts w:eastAsia="Times New Roman"/>
                <w:b w:val="0"/>
                <w:bCs w:val="0"/>
                <w:color w:val="000000"/>
                <w:kern w:val="0"/>
                <w:sz w:val="16"/>
                <w:szCs w:val="16"/>
                <w:rtl/>
                <w14:ligatures w14:val="none"/>
              </w:rPr>
              <w:t>المشتركين</w:t>
            </w:r>
          </w:p>
        </w:tc>
        <w:tc>
          <w:tcPr>
            <w:tcW w:w="734" w:type="dxa"/>
            <w:vMerge w:val="restart"/>
            <w:tcBorders>
              <w:top w:val="double" w:sz="4" w:space="0" w:color="auto"/>
              <w:left w:val="double" w:sz="4" w:space="0" w:color="auto"/>
            </w:tcBorders>
            <w:noWrap/>
            <w:vAlign w:val="center"/>
            <w:hideMark/>
          </w:tcPr>
          <w:p w14:paraId="5E7C2B3D"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77,742</w:t>
            </w:r>
          </w:p>
        </w:tc>
        <w:tc>
          <w:tcPr>
            <w:tcW w:w="843" w:type="dxa"/>
            <w:vMerge w:val="restart"/>
            <w:tcBorders>
              <w:top w:val="double" w:sz="4" w:space="0" w:color="auto"/>
            </w:tcBorders>
            <w:noWrap/>
            <w:vAlign w:val="center"/>
            <w:hideMark/>
          </w:tcPr>
          <w:p w14:paraId="5C93A71D"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79.65%</w:t>
            </w:r>
          </w:p>
        </w:tc>
        <w:tc>
          <w:tcPr>
            <w:tcW w:w="1134" w:type="dxa"/>
            <w:vMerge w:val="restart"/>
            <w:tcBorders>
              <w:top w:val="double" w:sz="4" w:space="0" w:color="auto"/>
              <w:right w:val="double" w:sz="4" w:space="0" w:color="auto"/>
            </w:tcBorders>
            <w:noWrap/>
            <w:vAlign w:val="center"/>
            <w:hideMark/>
          </w:tcPr>
          <w:p w14:paraId="277EE937"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46.22%</w:t>
            </w:r>
          </w:p>
        </w:tc>
        <w:tc>
          <w:tcPr>
            <w:tcW w:w="2263" w:type="dxa"/>
            <w:tcBorders>
              <w:top w:val="double" w:sz="4" w:space="0" w:color="auto"/>
              <w:left w:val="double" w:sz="4" w:space="0" w:color="auto"/>
              <w:right w:val="double" w:sz="4" w:space="0" w:color="auto"/>
            </w:tcBorders>
            <w:noWrap/>
            <w:vAlign w:val="center"/>
            <w:hideMark/>
          </w:tcPr>
          <w:p w14:paraId="4AC5A91D"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الفواتير والتعرفة/العداد</w:t>
            </w:r>
          </w:p>
        </w:tc>
        <w:tc>
          <w:tcPr>
            <w:tcW w:w="726" w:type="dxa"/>
            <w:tcBorders>
              <w:top w:val="double" w:sz="4" w:space="0" w:color="auto"/>
              <w:left w:val="double" w:sz="4" w:space="0" w:color="auto"/>
            </w:tcBorders>
            <w:noWrap/>
            <w:vAlign w:val="center"/>
            <w:hideMark/>
          </w:tcPr>
          <w:p w14:paraId="1BF597FA"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45,215</w:t>
            </w:r>
          </w:p>
        </w:tc>
        <w:tc>
          <w:tcPr>
            <w:tcW w:w="827" w:type="dxa"/>
            <w:tcBorders>
              <w:top w:val="double" w:sz="4" w:space="0" w:color="auto"/>
            </w:tcBorders>
            <w:noWrap/>
            <w:vAlign w:val="center"/>
            <w:hideMark/>
          </w:tcPr>
          <w:p w14:paraId="37D40E83"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58.16%</w:t>
            </w:r>
          </w:p>
        </w:tc>
        <w:tc>
          <w:tcPr>
            <w:tcW w:w="881" w:type="dxa"/>
            <w:tcBorders>
              <w:top w:val="double" w:sz="4" w:space="0" w:color="auto"/>
            </w:tcBorders>
            <w:noWrap/>
            <w:vAlign w:val="center"/>
            <w:hideMark/>
          </w:tcPr>
          <w:p w14:paraId="5D3D965F"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46.326%</w:t>
            </w:r>
          </w:p>
        </w:tc>
        <w:tc>
          <w:tcPr>
            <w:tcW w:w="839" w:type="dxa"/>
            <w:tcBorders>
              <w:top w:val="double" w:sz="4" w:space="0" w:color="auto"/>
              <w:right w:val="double" w:sz="4" w:space="0" w:color="auto"/>
            </w:tcBorders>
            <w:noWrap/>
            <w:vAlign w:val="center"/>
            <w:hideMark/>
          </w:tcPr>
          <w:p w14:paraId="1EBEB21A"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26.881%</w:t>
            </w:r>
          </w:p>
        </w:tc>
        <w:tc>
          <w:tcPr>
            <w:tcW w:w="839" w:type="dxa"/>
            <w:vMerge w:val="restart"/>
            <w:tcBorders>
              <w:top w:val="double" w:sz="4" w:space="0" w:color="auto"/>
              <w:left w:val="double" w:sz="4" w:space="0" w:color="auto"/>
              <w:right w:val="double" w:sz="4" w:space="0" w:color="auto"/>
            </w:tcBorders>
            <w:vAlign w:val="center"/>
          </w:tcPr>
          <w:p w14:paraId="14C33F07"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Pr>
                <w:rFonts w:eastAsia="Times New Roman" w:hint="cs"/>
                <w:color w:val="000000"/>
                <w:kern w:val="0"/>
                <w:sz w:val="16"/>
                <w:szCs w:val="16"/>
                <w:rtl/>
                <w14:ligatures w14:val="none"/>
              </w:rPr>
              <w:t>29%</w:t>
            </w:r>
          </w:p>
        </w:tc>
      </w:tr>
      <w:tr w:rsidR="003A7DD6" w:rsidRPr="0083716F" w14:paraId="24B4C899" w14:textId="77777777" w:rsidTr="00400766">
        <w:trPr>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vAlign w:val="center"/>
            <w:hideMark/>
          </w:tcPr>
          <w:p w14:paraId="6F52D1DB" w14:textId="77777777" w:rsidR="003A7DD6" w:rsidRPr="0083716F" w:rsidRDefault="003A7DD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vAlign w:val="center"/>
            <w:hideMark/>
          </w:tcPr>
          <w:p w14:paraId="57499FAA"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843" w:type="dxa"/>
            <w:vMerge/>
            <w:vAlign w:val="center"/>
            <w:hideMark/>
          </w:tcPr>
          <w:p w14:paraId="3E7F262F"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vAlign w:val="center"/>
            <w:hideMark/>
          </w:tcPr>
          <w:p w14:paraId="2EE8A25B"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2DA94943"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الانقطاعات وجودة الخدمة</w:t>
            </w:r>
          </w:p>
        </w:tc>
        <w:tc>
          <w:tcPr>
            <w:tcW w:w="726" w:type="dxa"/>
            <w:tcBorders>
              <w:left w:val="double" w:sz="4" w:space="0" w:color="auto"/>
            </w:tcBorders>
            <w:noWrap/>
            <w:vAlign w:val="center"/>
            <w:hideMark/>
          </w:tcPr>
          <w:p w14:paraId="526C5EC3"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25,849</w:t>
            </w:r>
          </w:p>
        </w:tc>
        <w:tc>
          <w:tcPr>
            <w:tcW w:w="827" w:type="dxa"/>
            <w:noWrap/>
            <w:vAlign w:val="center"/>
            <w:hideMark/>
          </w:tcPr>
          <w:p w14:paraId="227C4D5C"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33.25%</w:t>
            </w:r>
          </w:p>
        </w:tc>
        <w:tc>
          <w:tcPr>
            <w:tcW w:w="881" w:type="dxa"/>
            <w:noWrap/>
            <w:vAlign w:val="center"/>
            <w:hideMark/>
          </w:tcPr>
          <w:p w14:paraId="15B09931"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26.484%</w:t>
            </w:r>
          </w:p>
        </w:tc>
        <w:tc>
          <w:tcPr>
            <w:tcW w:w="839" w:type="dxa"/>
            <w:tcBorders>
              <w:right w:val="double" w:sz="4" w:space="0" w:color="auto"/>
            </w:tcBorders>
            <w:noWrap/>
            <w:vAlign w:val="center"/>
            <w:hideMark/>
          </w:tcPr>
          <w:p w14:paraId="32F1AD51"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15.368%</w:t>
            </w:r>
          </w:p>
        </w:tc>
        <w:tc>
          <w:tcPr>
            <w:tcW w:w="839" w:type="dxa"/>
            <w:vMerge/>
            <w:tcBorders>
              <w:left w:val="double" w:sz="4" w:space="0" w:color="auto"/>
              <w:right w:val="double" w:sz="4" w:space="0" w:color="auto"/>
            </w:tcBorders>
            <w:vAlign w:val="center"/>
          </w:tcPr>
          <w:p w14:paraId="7C92BEF5"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p>
        </w:tc>
      </w:tr>
      <w:tr w:rsidR="003A7DD6" w:rsidRPr="0083716F" w14:paraId="13E8F86C" w14:textId="77777777" w:rsidTr="00400766">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bottom w:val="double" w:sz="4" w:space="0" w:color="auto"/>
              <w:right w:val="double" w:sz="4" w:space="0" w:color="auto"/>
            </w:tcBorders>
            <w:vAlign w:val="center"/>
            <w:hideMark/>
          </w:tcPr>
          <w:p w14:paraId="46805858" w14:textId="77777777" w:rsidR="003A7DD6" w:rsidRPr="0083716F" w:rsidRDefault="003A7DD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bottom w:val="double" w:sz="4" w:space="0" w:color="auto"/>
            </w:tcBorders>
            <w:vAlign w:val="center"/>
            <w:hideMark/>
          </w:tcPr>
          <w:p w14:paraId="44C9FBBD"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843" w:type="dxa"/>
            <w:vMerge/>
            <w:tcBorders>
              <w:bottom w:val="double" w:sz="4" w:space="0" w:color="auto"/>
            </w:tcBorders>
            <w:vAlign w:val="center"/>
            <w:hideMark/>
          </w:tcPr>
          <w:p w14:paraId="13CB5E59"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bottom w:val="double" w:sz="4" w:space="0" w:color="auto"/>
              <w:right w:val="double" w:sz="4" w:space="0" w:color="auto"/>
            </w:tcBorders>
            <w:vAlign w:val="center"/>
            <w:hideMark/>
          </w:tcPr>
          <w:p w14:paraId="7BEF4A41"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bottom w:val="double" w:sz="4" w:space="0" w:color="auto"/>
              <w:right w:val="double" w:sz="4" w:space="0" w:color="auto"/>
            </w:tcBorders>
            <w:noWrap/>
            <w:vAlign w:val="center"/>
            <w:hideMark/>
          </w:tcPr>
          <w:p w14:paraId="26009C39"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استفسارات عامة للمشتركين</w:t>
            </w:r>
          </w:p>
        </w:tc>
        <w:tc>
          <w:tcPr>
            <w:tcW w:w="726" w:type="dxa"/>
            <w:tcBorders>
              <w:left w:val="double" w:sz="4" w:space="0" w:color="auto"/>
              <w:bottom w:val="double" w:sz="4" w:space="0" w:color="auto"/>
            </w:tcBorders>
            <w:noWrap/>
            <w:vAlign w:val="center"/>
            <w:hideMark/>
          </w:tcPr>
          <w:p w14:paraId="0075ECE2"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6,678</w:t>
            </w:r>
          </w:p>
        </w:tc>
        <w:tc>
          <w:tcPr>
            <w:tcW w:w="827" w:type="dxa"/>
            <w:tcBorders>
              <w:bottom w:val="double" w:sz="4" w:space="0" w:color="auto"/>
            </w:tcBorders>
            <w:noWrap/>
            <w:vAlign w:val="center"/>
            <w:hideMark/>
          </w:tcPr>
          <w:p w14:paraId="470D5A17"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8.59%</w:t>
            </w:r>
          </w:p>
        </w:tc>
        <w:tc>
          <w:tcPr>
            <w:tcW w:w="881" w:type="dxa"/>
            <w:tcBorders>
              <w:bottom w:val="double" w:sz="4" w:space="0" w:color="auto"/>
            </w:tcBorders>
            <w:noWrap/>
            <w:vAlign w:val="center"/>
            <w:hideMark/>
          </w:tcPr>
          <w:p w14:paraId="664602D7"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6.842%</w:t>
            </w:r>
          </w:p>
        </w:tc>
        <w:tc>
          <w:tcPr>
            <w:tcW w:w="839" w:type="dxa"/>
            <w:tcBorders>
              <w:bottom w:val="double" w:sz="4" w:space="0" w:color="auto"/>
              <w:right w:val="double" w:sz="4" w:space="0" w:color="auto"/>
            </w:tcBorders>
            <w:noWrap/>
            <w:vAlign w:val="center"/>
            <w:hideMark/>
          </w:tcPr>
          <w:p w14:paraId="26E7D949"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3.970%</w:t>
            </w:r>
          </w:p>
        </w:tc>
        <w:tc>
          <w:tcPr>
            <w:tcW w:w="839" w:type="dxa"/>
            <w:vMerge/>
            <w:tcBorders>
              <w:left w:val="double" w:sz="4" w:space="0" w:color="auto"/>
              <w:bottom w:val="double" w:sz="4" w:space="0" w:color="auto"/>
              <w:right w:val="double" w:sz="4" w:space="0" w:color="auto"/>
            </w:tcBorders>
            <w:vAlign w:val="center"/>
          </w:tcPr>
          <w:p w14:paraId="27877D91"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p>
        </w:tc>
      </w:tr>
      <w:tr w:rsidR="003A7DD6" w:rsidRPr="0083716F" w14:paraId="3FAD634D" w14:textId="77777777" w:rsidTr="00400766">
        <w:trPr>
          <w:trHeight w:val="330"/>
        </w:trPr>
        <w:tc>
          <w:tcPr>
            <w:cnfStyle w:val="001000000000" w:firstRow="0" w:lastRow="0" w:firstColumn="1" w:lastColumn="0" w:oddVBand="0" w:evenVBand="0" w:oddHBand="0" w:evenHBand="0" w:firstRowFirstColumn="0" w:firstRowLastColumn="0" w:lastRowFirstColumn="0" w:lastRowLastColumn="0"/>
            <w:tcW w:w="1118" w:type="dxa"/>
            <w:vMerge w:val="restart"/>
            <w:tcBorders>
              <w:top w:val="double" w:sz="4" w:space="0" w:color="auto"/>
              <w:left w:val="double" w:sz="4" w:space="0" w:color="auto"/>
              <w:right w:val="double" w:sz="4" w:space="0" w:color="auto"/>
            </w:tcBorders>
            <w:noWrap/>
            <w:vAlign w:val="center"/>
            <w:hideMark/>
          </w:tcPr>
          <w:p w14:paraId="6B8F0B6B" w14:textId="77777777" w:rsidR="003A7DD6" w:rsidRPr="0083716F" w:rsidRDefault="003A7DD6" w:rsidP="008A5C55">
            <w:pPr>
              <w:jc w:val="center"/>
              <w:rPr>
                <w:rFonts w:eastAsia="Times New Roman"/>
                <w:b w:val="0"/>
                <w:bCs w:val="0"/>
                <w:color w:val="000000"/>
                <w:kern w:val="0"/>
                <w:sz w:val="16"/>
                <w:szCs w:val="16"/>
                <w:rtl/>
                <w14:ligatures w14:val="none"/>
              </w:rPr>
            </w:pPr>
            <w:r w:rsidRPr="0083716F">
              <w:rPr>
                <w:rFonts w:eastAsia="Times New Roman"/>
                <w:b w:val="0"/>
                <w:bCs w:val="0"/>
                <w:color w:val="000000"/>
                <w:kern w:val="0"/>
                <w:sz w:val="16"/>
                <w:szCs w:val="16"/>
                <w:rtl/>
                <w14:ligatures w14:val="none"/>
              </w:rPr>
              <w:t>الاتفاقيات والشراكات</w:t>
            </w:r>
          </w:p>
        </w:tc>
        <w:tc>
          <w:tcPr>
            <w:tcW w:w="734" w:type="dxa"/>
            <w:vMerge w:val="restart"/>
            <w:tcBorders>
              <w:top w:val="double" w:sz="4" w:space="0" w:color="auto"/>
              <w:left w:val="double" w:sz="4" w:space="0" w:color="auto"/>
            </w:tcBorders>
            <w:noWrap/>
            <w:vAlign w:val="center"/>
            <w:hideMark/>
          </w:tcPr>
          <w:p w14:paraId="69B5ECF2"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9,391</w:t>
            </w:r>
          </w:p>
        </w:tc>
        <w:tc>
          <w:tcPr>
            <w:tcW w:w="843" w:type="dxa"/>
            <w:vMerge w:val="restart"/>
            <w:tcBorders>
              <w:top w:val="double" w:sz="4" w:space="0" w:color="auto"/>
            </w:tcBorders>
            <w:noWrap/>
            <w:vAlign w:val="center"/>
            <w:hideMark/>
          </w:tcPr>
          <w:p w14:paraId="03500178"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9.62%</w:t>
            </w:r>
          </w:p>
        </w:tc>
        <w:tc>
          <w:tcPr>
            <w:tcW w:w="1134" w:type="dxa"/>
            <w:vMerge w:val="restart"/>
            <w:tcBorders>
              <w:top w:val="double" w:sz="4" w:space="0" w:color="auto"/>
              <w:right w:val="double" w:sz="4" w:space="0" w:color="auto"/>
            </w:tcBorders>
            <w:noWrap/>
            <w:vAlign w:val="center"/>
            <w:hideMark/>
          </w:tcPr>
          <w:p w14:paraId="2F550E3E"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5.58%</w:t>
            </w:r>
          </w:p>
        </w:tc>
        <w:tc>
          <w:tcPr>
            <w:tcW w:w="2263" w:type="dxa"/>
            <w:tcBorders>
              <w:top w:val="double" w:sz="4" w:space="0" w:color="auto"/>
              <w:left w:val="double" w:sz="4" w:space="0" w:color="auto"/>
              <w:right w:val="double" w:sz="4" w:space="0" w:color="auto"/>
            </w:tcBorders>
            <w:noWrap/>
            <w:vAlign w:val="center"/>
            <w:hideMark/>
          </w:tcPr>
          <w:p w14:paraId="6D103C76"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اتفاقيات تمويل واستثمارات</w:t>
            </w:r>
          </w:p>
        </w:tc>
        <w:tc>
          <w:tcPr>
            <w:tcW w:w="726" w:type="dxa"/>
            <w:tcBorders>
              <w:top w:val="double" w:sz="4" w:space="0" w:color="auto"/>
              <w:left w:val="double" w:sz="4" w:space="0" w:color="auto"/>
            </w:tcBorders>
            <w:noWrap/>
            <w:vAlign w:val="center"/>
            <w:hideMark/>
          </w:tcPr>
          <w:p w14:paraId="22EC66D7"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2,686</w:t>
            </w:r>
          </w:p>
        </w:tc>
        <w:tc>
          <w:tcPr>
            <w:tcW w:w="827" w:type="dxa"/>
            <w:tcBorders>
              <w:top w:val="double" w:sz="4" w:space="0" w:color="auto"/>
            </w:tcBorders>
            <w:noWrap/>
            <w:vAlign w:val="center"/>
            <w:hideMark/>
          </w:tcPr>
          <w:p w14:paraId="62321634"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28.60%</w:t>
            </w:r>
          </w:p>
        </w:tc>
        <w:tc>
          <w:tcPr>
            <w:tcW w:w="881" w:type="dxa"/>
            <w:tcBorders>
              <w:top w:val="double" w:sz="4" w:space="0" w:color="auto"/>
            </w:tcBorders>
            <w:noWrap/>
            <w:vAlign w:val="center"/>
            <w:hideMark/>
          </w:tcPr>
          <w:p w14:paraId="368AA966"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2.752%</w:t>
            </w:r>
          </w:p>
        </w:tc>
        <w:tc>
          <w:tcPr>
            <w:tcW w:w="839" w:type="dxa"/>
            <w:tcBorders>
              <w:top w:val="double" w:sz="4" w:space="0" w:color="auto"/>
              <w:right w:val="double" w:sz="4" w:space="0" w:color="auto"/>
            </w:tcBorders>
            <w:noWrap/>
            <w:vAlign w:val="center"/>
            <w:hideMark/>
          </w:tcPr>
          <w:p w14:paraId="0091861A"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1.597%</w:t>
            </w:r>
          </w:p>
        </w:tc>
        <w:tc>
          <w:tcPr>
            <w:tcW w:w="839" w:type="dxa"/>
            <w:vMerge w:val="restart"/>
            <w:tcBorders>
              <w:top w:val="double" w:sz="4" w:space="0" w:color="auto"/>
              <w:left w:val="double" w:sz="4" w:space="0" w:color="auto"/>
              <w:right w:val="double" w:sz="4" w:space="0" w:color="auto"/>
            </w:tcBorders>
            <w:vAlign w:val="center"/>
          </w:tcPr>
          <w:p w14:paraId="69D230F7"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Pr>
                <w:rFonts w:eastAsia="Times New Roman" w:hint="cs"/>
                <w:color w:val="000000"/>
                <w:kern w:val="0"/>
                <w:sz w:val="16"/>
                <w:szCs w:val="16"/>
                <w:rtl/>
                <w14:ligatures w14:val="none"/>
              </w:rPr>
              <w:t>16.4%</w:t>
            </w:r>
          </w:p>
        </w:tc>
      </w:tr>
      <w:tr w:rsidR="003A7DD6" w:rsidRPr="0083716F" w14:paraId="5A17628A" w14:textId="77777777" w:rsidTr="0040076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vAlign w:val="center"/>
            <w:hideMark/>
          </w:tcPr>
          <w:p w14:paraId="79C751AB" w14:textId="77777777" w:rsidR="003A7DD6" w:rsidRPr="0083716F" w:rsidRDefault="003A7DD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vAlign w:val="center"/>
            <w:hideMark/>
          </w:tcPr>
          <w:p w14:paraId="6E94FF02"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843" w:type="dxa"/>
            <w:vMerge/>
            <w:vAlign w:val="center"/>
            <w:hideMark/>
          </w:tcPr>
          <w:p w14:paraId="6507F386"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vAlign w:val="center"/>
            <w:hideMark/>
          </w:tcPr>
          <w:p w14:paraId="7D1648FF"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5AFB5F5D"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مذكرات تفاهم (</w:t>
            </w:r>
            <w:r w:rsidRPr="0083716F">
              <w:rPr>
                <w:rFonts w:eastAsia="Times New Roman"/>
                <w:color w:val="000000"/>
                <w:kern w:val="0"/>
                <w:sz w:val="14"/>
                <w:szCs w:val="14"/>
                <w14:ligatures w14:val="none"/>
              </w:rPr>
              <w:t>MoU</w:t>
            </w:r>
            <w:r w:rsidRPr="0083716F">
              <w:rPr>
                <w:rFonts w:eastAsia="Times New Roman"/>
                <w:color w:val="000000"/>
                <w:kern w:val="0"/>
                <w:sz w:val="14"/>
                <w:szCs w:val="14"/>
                <w:rtl/>
                <w14:ligatures w14:val="none"/>
              </w:rPr>
              <w:t>) وشراكات استراتيجية</w:t>
            </w:r>
          </w:p>
        </w:tc>
        <w:tc>
          <w:tcPr>
            <w:tcW w:w="726" w:type="dxa"/>
            <w:tcBorders>
              <w:left w:val="double" w:sz="4" w:space="0" w:color="auto"/>
            </w:tcBorders>
            <w:noWrap/>
            <w:vAlign w:val="center"/>
            <w:hideMark/>
          </w:tcPr>
          <w:p w14:paraId="78864F05"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2,329</w:t>
            </w:r>
          </w:p>
        </w:tc>
        <w:tc>
          <w:tcPr>
            <w:tcW w:w="827" w:type="dxa"/>
            <w:noWrap/>
            <w:vAlign w:val="center"/>
            <w:hideMark/>
          </w:tcPr>
          <w:p w14:paraId="539263A8"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24.80%</w:t>
            </w:r>
          </w:p>
        </w:tc>
        <w:tc>
          <w:tcPr>
            <w:tcW w:w="881" w:type="dxa"/>
            <w:noWrap/>
            <w:vAlign w:val="center"/>
            <w:hideMark/>
          </w:tcPr>
          <w:p w14:paraId="32061327"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2.386%</w:t>
            </w:r>
          </w:p>
        </w:tc>
        <w:tc>
          <w:tcPr>
            <w:tcW w:w="839" w:type="dxa"/>
            <w:tcBorders>
              <w:right w:val="double" w:sz="4" w:space="0" w:color="auto"/>
            </w:tcBorders>
            <w:noWrap/>
            <w:vAlign w:val="center"/>
            <w:hideMark/>
          </w:tcPr>
          <w:p w14:paraId="2E1980F5"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1.385%</w:t>
            </w:r>
          </w:p>
        </w:tc>
        <w:tc>
          <w:tcPr>
            <w:tcW w:w="839" w:type="dxa"/>
            <w:vMerge/>
            <w:tcBorders>
              <w:left w:val="double" w:sz="4" w:space="0" w:color="auto"/>
              <w:right w:val="double" w:sz="4" w:space="0" w:color="auto"/>
            </w:tcBorders>
            <w:vAlign w:val="center"/>
          </w:tcPr>
          <w:p w14:paraId="2374FCEA"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p>
        </w:tc>
      </w:tr>
      <w:tr w:rsidR="003A7DD6" w:rsidRPr="0083716F" w14:paraId="1598B6BD" w14:textId="77777777" w:rsidTr="00400766">
        <w:trPr>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vAlign w:val="center"/>
            <w:hideMark/>
          </w:tcPr>
          <w:p w14:paraId="4E2C378D" w14:textId="77777777" w:rsidR="003A7DD6" w:rsidRPr="0083716F" w:rsidRDefault="003A7DD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vAlign w:val="center"/>
            <w:hideMark/>
          </w:tcPr>
          <w:p w14:paraId="115BF9E3"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843" w:type="dxa"/>
            <w:vMerge/>
            <w:vAlign w:val="center"/>
            <w:hideMark/>
          </w:tcPr>
          <w:p w14:paraId="108E2EE4"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vAlign w:val="center"/>
            <w:hideMark/>
          </w:tcPr>
          <w:p w14:paraId="39A9A7DC"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3C998441"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اتفاقيات مشاريع طاقة جديدة (متجددة/محطات)</w:t>
            </w:r>
          </w:p>
        </w:tc>
        <w:tc>
          <w:tcPr>
            <w:tcW w:w="726" w:type="dxa"/>
            <w:tcBorders>
              <w:left w:val="double" w:sz="4" w:space="0" w:color="auto"/>
            </w:tcBorders>
            <w:noWrap/>
            <w:vAlign w:val="center"/>
            <w:hideMark/>
          </w:tcPr>
          <w:p w14:paraId="68738994"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1,850</w:t>
            </w:r>
          </w:p>
        </w:tc>
        <w:tc>
          <w:tcPr>
            <w:tcW w:w="827" w:type="dxa"/>
            <w:noWrap/>
            <w:vAlign w:val="center"/>
            <w:hideMark/>
          </w:tcPr>
          <w:p w14:paraId="3371D60C"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19.70%</w:t>
            </w:r>
          </w:p>
        </w:tc>
        <w:tc>
          <w:tcPr>
            <w:tcW w:w="881" w:type="dxa"/>
            <w:noWrap/>
            <w:vAlign w:val="center"/>
            <w:hideMark/>
          </w:tcPr>
          <w:p w14:paraId="312D57B0"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1.895%</w:t>
            </w:r>
          </w:p>
        </w:tc>
        <w:tc>
          <w:tcPr>
            <w:tcW w:w="839" w:type="dxa"/>
            <w:tcBorders>
              <w:right w:val="double" w:sz="4" w:space="0" w:color="auto"/>
            </w:tcBorders>
            <w:noWrap/>
            <w:vAlign w:val="center"/>
            <w:hideMark/>
          </w:tcPr>
          <w:p w14:paraId="3389BFCC"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1.100%</w:t>
            </w:r>
          </w:p>
        </w:tc>
        <w:tc>
          <w:tcPr>
            <w:tcW w:w="839" w:type="dxa"/>
            <w:vMerge/>
            <w:tcBorders>
              <w:left w:val="double" w:sz="4" w:space="0" w:color="auto"/>
              <w:right w:val="double" w:sz="4" w:space="0" w:color="auto"/>
            </w:tcBorders>
            <w:vAlign w:val="center"/>
          </w:tcPr>
          <w:p w14:paraId="468FCC2D"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p>
        </w:tc>
      </w:tr>
      <w:tr w:rsidR="003A7DD6" w:rsidRPr="0083716F" w14:paraId="15BD24F8" w14:textId="77777777" w:rsidTr="0040076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vAlign w:val="center"/>
            <w:hideMark/>
          </w:tcPr>
          <w:p w14:paraId="1EA722B7" w14:textId="77777777" w:rsidR="003A7DD6" w:rsidRPr="0083716F" w:rsidRDefault="003A7DD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vAlign w:val="center"/>
            <w:hideMark/>
          </w:tcPr>
          <w:p w14:paraId="0CEB86D9"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843" w:type="dxa"/>
            <w:vMerge/>
            <w:vAlign w:val="center"/>
            <w:hideMark/>
          </w:tcPr>
          <w:p w14:paraId="42A0E76F"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vAlign w:val="center"/>
            <w:hideMark/>
          </w:tcPr>
          <w:p w14:paraId="31DB546F"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4642E843"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اتفاقيات توريد ومشتريات</w:t>
            </w:r>
          </w:p>
        </w:tc>
        <w:tc>
          <w:tcPr>
            <w:tcW w:w="726" w:type="dxa"/>
            <w:tcBorders>
              <w:left w:val="double" w:sz="4" w:space="0" w:color="auto"/>
            </w:tcBorders>
            <w:noWrap/>
            <w:vAlign w:val="center"/>
            <w:hideMark/>
          </w:tcPr>
          <w:p w14:paraId="0FD52630"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1,343</w:t>
            </w:r>
          </w:p>
        </w:tc>
        <w:tc>
          <w:tcPr>
            <w:tcW w:w="827" w:type="dxa"/>
            <w:noWrap/>
            <w:vAlign w:val="center"/>
            <w:hideMark/>
          </w:tcPr>
          <w:p w14:paraId="7F26BCBA"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14.30%</w:t>
            </w:r>
          </w:p>
        </w:tc>
        <w:tc>
          <w:tcPr>
            <w:tcW w:w="881" w:type="dxa"/>
            <w:noWrap/>
            <w:vAlign w:val="center"/>
            <w:hideMark/>
          </w:tcPr>
          <w:p w14:paraId="0C231BBE"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1.376%</w:t>
            </w:r>
          </w:p>
        </w:tc>
        <w:tc>
          <w:tcPr>
            <w:tcW w:w="839" w:type="dxa"/>
            <w:tcBorders>
              <w:right w:val="double" w:sz="4" w:space="0" w:color="auto"/>
            </w:tcBorders>
            <w:noWrap/>
            <w:vAlign w:val="center"/>
            <w:hideMark/>
          </w:tcPr>
          <w:p w14:paraId="39EBF85A"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0.798%</w:t>
            </w:r>
          </w:p>
        </w:tc>
        <w:tc>
          <w:tcPr>
            <w:tcW w:w="839" w:type="dxa"/>
            <w:vMerge/>
            <w:tcBorders>
              <w:left w:val="double" w:sz="4" w:space="0" w:color="auto"/>
              <w:right w:val="double" w:sz="4" w:space="0" w:color="auto"/>
            </w:tcBorders>
            <w:vAlign w:val="center"/>
          </w:tcPr>
          <w:p w14:paraId="2CA3749B"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p>
        </w:tc>
      </w:tr>
      <w:tr w:rsidR="003A7DD6" w:rsidRPr="0083716F" w14:paraId="2C5711A0" w14:textId="77777777" w:rsidTr="00400766">
        <w:trPr>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vAlign w:val="center"/>
            <w:hideMark/>
          </w:tcPr>
          <w:p w14:paraId="143FFC96" w14:textId="77777777" w:rsidR="003A7DD6" w:rsidRPr="0083716F" w:rsidRDefault="003A7DD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vAlign w:val="center"/>
            <w:hideMark/>
          </w:tcPr>
          <w:p w14:paraId="75C9CCB2"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843" w:type="dxa"/>
            <w:vMerge/>
            <w:vAlign w:val="center"/>
            <w:hideMark/>
          </w:tcPr>
          <w:p w14:paraId="59BED06F"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vAlign w:val="center"/>
            <w:hideMark/>
          </w:tcPr>
          <w:p w14:paraId="084F1143"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5C55F022"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تحالفات محلية لدعم المحتوى المحلي</w:t>
            </w:r>
          </w:p>
        </w:tc>
        <w:tc>
          <w:tcPr>
            <w:tcW w:w="726" w:type="dxa"/>
            <w:tcBorders>
              <w:left w:val="double" w:sz="4" w:space="0" w:color="auto"/>
            </w:tcBorders>
            <w:noWrap/>
            <w:vAlign w:val="center"/>
            <w:hideMark/>
          </w:tcPr>
          <w:p w14:paraId="67EA3C6A"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836</w:t>
            </w:r>
          </w:p>
        </w:tc>
        <w:tc>
          <w:tcPr>
            <w:tcW w:w="827" w:type="dxa"/>
            <w:noWrap/>
            <w:vAlign w:val="center"/>
            <w:hideMark/>
          </w:tcPr>
          <w:p w14:paraId="201C9636"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8.90%</w:t>
            </w:r>
          </w:p>
        </w:tc>
        <w:tc>
          <w:tcPr>
            <w:tcW w:w="881" w:type="dxa"/>
            <w:noWrap/>
            <w:vAlign w:val="center"/>
            <w:hideMark/>
          </w:tcPr>
          <w:p w14:paraId="03BB5815"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0.856%</w:t>
            </w:r>
          </w:p>
        </w:tc>
        <w:tc>
          <w:tcPr>
            <w:tcW w:w="839" w:type="dxa"/>
            <w:tcBorders>
              <w:right w:val="double" w:sz="4" w:space="0" w:color="auto"/>
            </w:tcBorders>
            <w:noWrap/>
            <w:vAlign w:val="center"/>
            <w:hideMark/>
          </w:tcPr>
          <w:p w14:paraId="452ED587"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0.497%</w:t>
            </w:r>
          </w:p>
        </w:tc>
        <w:tc>
          <w:tcPr>
            <w:tcW w:w="839" w:type="dxa"/>
            <w:vMerge/>
            <w:tcBorders>
              <w:left w:val="double" w:sz="4" w:space="0" w:color="auto"/>
              <w:right w:val="double" w:sz="4" w:space="0" w:color="auto"/>
            </w:tcBorders>
            <w:vAlign w:val="center"/>
          </w:tcPr>
          <w:p w14:paraId="30C262DA"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p>
        </w:tc>
      </w:tr>
      <w:tr w:rsidR="003A7DD6" w:rsidRPr="0083716F" w14:paraId="712B11C4" w14:textId="77777777" w:rsidTr="00400766">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bottom w:val="double" w:sz="4" w:space="0" w:color="auto"/>
              <w:right w:val="double" w:sz="4" w:space="0" w:color="auto"/>
            </w:tcBorders>
            <w:vAlign w:val="center"/>
            <w:hideMark/>
          </w:tcPr>
          <w:p w14:paraId="234BE518" w14:textId="77777777" w:rsidR="003A7DD6" w:rsidRPr="0083716F" w:rsidRDefault="003A7DD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bottom w:val="double" w:sz="4" w:space="0" w:color="auto"/>
            </w:tcBorders>
            <w:vAlign w:val="center"/>
            <w:hideMark/>
          </w:tcPr>
          <w:p w14:paraId="31A08583"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843" w:type="dxa"/>
            <w:vMerge/>
            <w:tcBorders>
              <w:bottom w:val="double" w:sz="4" w:space="0" w:color="auto"/>
            </w:tcBorders>
            <w:vAlign w:val="center"/>
            <w:hideMark/>
          </w:tcPr>
          <w:p w14:paraId="762ECA7A"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bottom w:val="double" w:sz="4" w:space="0" w:color="auto"/>
              <w:right w:val="double" w:sz="4" w:space="0" w:color="auto"/>
            </w:tcBorders>
            <w:vAlign w:val="center"/>
            <w:hideMark/>
          </w:tcPr>
          <w:p w14:paraId="7C1AACFE"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bottom w:val="double" w:sz="4" w:space="0" w:color="auto"/>
              <w:right w:val="double" w:sz="4" w:space="0" w:color="auto"/>
            </w:tcBorders>
            <w:noWrap/>
            <w:vAlign w:val="center"/>
            <w:hideMark/>
          </w:tcPr>
          <w:p w14:paraId="266B8416"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اتفاقيات تقنية/رقمية</w:t>
            </w:r>
          </w:p>
        </w:tc>
        <w:tc>
          <w:tcPr>
            <w:tcW w:w="726" w:type="dxa"/>
            <w:tcBorders>
              <w:left w:val="double" w:sz="4" w:space="0" w:color="auto"/>
              <w:bottom w:val="double" w:sz="4" w:space="0" w:color="auto"/>
            </w:tcBorders>
            <w:noWrap/>
            <w:vAlign w:val="center"/>
            <w:hideMark/>
          </w:tcPr>
          <w:p w14:paraId="05B7048E"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347</w:t>
            </w:r>
          </w:p>
        </w:tc>
        <w:tc>
          <w:tcPr>
            <w:tcW w:w="827" w:type="dxa"/>
            <w:tcBorders>
              <w:bottom w:val="double" w:sz="4" w:space="0" w:color="auto"/>
            </w:tcBorders>
            <w:noWrap/>
            <w:vAlign w:val="center"/>
            <w:hideMark/>
          </w:tcPr>
          <w:p w14:paraId="593676C7"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3.70%</w:t>
            </w:r>
          </w:p>
        </w:tc>
        <w:tc>
          <w:tcPr>
            <w:tcW w:w="881" w:type="dxa"/>
            <w:tcBorders>
              <w:bottom w:val="double" w:sz="4" w:space="0" w:color="auto"/>
            </w:tcBorders>
            <w:noWrap/>
            <w:vAlign w:val="center"/>
            <w:hideMark/>
          </w:tcPr>
          <w:p w14:paraId="19779D2B"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0.356%</w:t>
            </w:r>
          </w:p>
        </w:tc>
        <w:tc>
          <w:tcPr>
            <w:tcW w:w="839" w:type="dxa"/>
            <w:tcBorders>
              <w:bottom w:val="double" w:sz="4" w:space="0" w:color="auto"/>
              <w:right w:val="double" w:sz="4" w:space="0" w:color="auto"/>
            </w:tcBorders>
            <w:noWrap/>
            <w:vAlign w:val="center"/>
            <w:hideMark/>
          </w:tcPr>
          <w:p w14:paraId="1CD52B2D"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0.207%</w:t>
            </w:r>
          </w:p>
        </w:tc>
        <w:tc>
          <w:tcPr>
            <w:tcW w:w="839" w:type="dxa"/>
            <w:vMerge/>
            <w:tcBorders>
              <w:left w:val="double" w:sz="4" w:space="0" w:color="auto"/>
              <w:bottom w:val="double" w:sz="4" w:space="0" w:color="auto"/>
              <w:right w:val="double" w:sz="4" w:space="0" w:color="auto"/>
            </w:tcBorders>
            <w:vAlign w:val="center"/>
          </w:tcPr>
          <w:p w14:paraId="38E62BCC"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p>
        </w:tc>
      </w:tr>
      <w:tr w:rsidR="003A7DD6" w:rsidRPr="0083716F" w14:paraId="7168B5D1" w14:textId="77777777" w:rsidTr="00400766">
        <w:trPr>
          <w:trHeight w:val="330"/>
        </w:trPr>
        <w:tc>
          <w:tcPr>
            <w:cnfStyle w:val="001000000000" w:firstRow="0" w:lastRow="0" w:firstColumn="1" w:lastColumn="0" w:oddVBand="0" w:evenVBand="0" w:oddHBand="0" w:evenHBand="0" w:firstRowFirstColumn="0" w:firstRowLastColumn="0" w:lastRowFirstColumn="0" w:lastRowLastColumn="0"/>
            <w:tcW w:w="1118" w:type="dxa"/>
            <w:vMerge w:val="restart"/>
            <w:tcBorders>
              <w:top w:val="double" w:sz="4" w:space="0" w:color="auto"/>
              <w:left w:val="double" w:sz="4" w:space="0" w:color="auto"/>
              <w:right w:val="double" w:sz="4" w:space="0" w:color="auto"/>
            </w:tcBorders>
            <w:shd w:val="clear" w:color="auto" w:fill="CAEDFB" w:themeFill="accent4" w:themeFillTint="33"/>
            <w:noWrap/>
            <w:vAlign w:val="center"/>
            <w:hideMark/>
          </w:tcPr>
          <w:p w14:paraId="1C55722F" w14:textId="77777777" w:rsidR="003A7DD6" w:rsidRPr="0083716F" w:rsidRDefault="003A7DD6" w:rsidP="008A5C55">
            <w:pPr>
              <w:jc w:val="center"/>
              <w:rPr>
                <w:rFonts w:eastAsia="Times New Roman"/>
                <w:b w:val="0"/>
                <w:bCs w:val="0"/>
                <w:color w:val="000000"/>
                <w:kern w:val="0"/>
                <w:sz w:val="16"/>
                <w:szCs w:val="16"/>
                <w:rtl/>
                <w14:ligatures w14:val="none"/>
              </w:rPr>
            </w:pPr>
            <w:r w:rsidRPr="0083716F">
              <w:rPr>
                <w:rFonts w:eastAsia="Times New Roman"/>
                <w:b w:val="0"/>
                <w:bCs w:val="0"/>
                <w:color w:val="000000"/>
                <w:kern w:val="0"/>
                <w:sz w:val="16"/>
                <w:szCs w:val="16"/>
                <w:rtl/>
                <w14:ligatures w14:val="none"/>
              </w:rPr>
              <w:t>المقاولين</w:t>
            </w:r>
          </w:p>
        </w:tc>
        <w:tc>
          <w:tcPr>
            <w:tcW w:w="734" w:type="dxa"/>
            <w:vMerge w:val="restart"/>
            <w:tcBorders>
              <w:top w:val="double" w:sz="4" w:space="0" w:color="auto"/>
              <w:left w:val="double" w:sz="4" w:space="0" w:color="auto"/>
            </w:tcBorders>
            <w:shd w:val="clear" w:color="auto" w:fill="CAEDFB" w:themeFill="accent4" w:themeFillTint="33"/>
            <w:noWrap/>
            <w:vAlign w:val="center"/>
            <w:hideMark/>
          </w:tcPr>
          <w:p w14:paraId="150A30CC"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6,004</w:t>
            </w:r>
          </w:p>
        </w:tc>
        <w:tc>
          <w:tcPr>
            <w:tcW w:w="843" w:type="dxa"/>
            <w:vMerge w:val="restart"/>
            <w:tcBorders>
              <w:top w:val="double" w:sz="4" w:space="0" w:color="auto"/>
            </w:tcBorders>
            <w:shd w:val="clear" w:color="auto" w:fill="CAEDFB" w:themeFill="accent4" w:themeFillTint="33"/>
            <w:noWrap/>
            <w:vAlign w:val="center"/>
            <w:hideMark/>
          </w:tcPr>
          <w:p w14:paraId="42FEACAB"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6.15%</w:t>
            </w:r>
          </w:p>
        </w:tc>
        <w:tc>
          <w:tcPr>
            <w:tcW w:w="1134" w:type="dxa"/>
            <w:vMerge w:val="restart"/>
            <w:tcBorders>
              <w:top w:val="double" w:sz="4" w:space="0" w:color="auto"/>
              <w:right w:val="double" w:sz="4" w:space="0" w:color="auto"/>
            </w:tcBorders>
            <w:shd w:val="clear" w:color="auto" w:fill="CAEDFB" w:themeFill="accent4" w:themeFillTint="33"/>
            <w:noWrap/>
            <w:vAlign w:val="center"/>
            <w:hideMark/>
          </w:tcPr>
          <w:p w14:paraId="3F32FC8E"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3.57%</w:t>
            </w:r>
          </w:p>
        </w:tc>
        <w:tc>
          <w:tcPr>
            <w:tcW w:w="2263" w:type="dxa"/>
            <w:tcBorders>
              <w:top w:val="double" w:sz="4" w:space="0" w:color="auto"/>
              <w:left w:val="double" w:sz="4" w:space="0" w:color="auto"/>
              <w:right w:val="double" w:sz="4" w:space="0" w:color="auto"/>
            </w:tcBorders>
            <w:noWrap/>
            <w:vAlign w:val="center"/>
            <w:hideMark/>
          </w:tcPr>
          <w:p w14:paraId="220FA4A9"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تشغيل/تنفيذ عام</w:t>
            </w:r>
          </w:p>
        </w:tc>
        <w:tc>
          <w:tcPr>
            <w:tcW w:w="726" w:type="dxa"/>
            <w:tcBorders>
              <w:top w:val="double" w:sz="4" w:space="0" w:color="auto"/>
              <w:left w:val="double" w:sz="4" w:space="0" w:color="auto"/>
            </w:tcBorders>
            <w:noWrap/>
            <w:vAlign w:val="center"/>
            <w:hideMark/>
          </w:tcPr>
          <w:p w14:paraId="4D2CAF66"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4,332</w:t>
            </w:r>
          </w:p>
        </w:tc>
        <w:tc>
          <w:tcPr>
            <w:tcW w:w="827" w:type="dxa"/>
            <w:tcBorders>
              <w:top w:val="double" w:sz="4" w:space="0" w:color="auto"/>
            </w:tcBorders>
            <w:noWrap/>
            <w:vAlign w:val="center"/>
            <w:hideMark/>
          </w:tcPr>
          <w:p w14:paraId="4651CB40"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72.16%</w:t>
            </w:r>
          </w:p>
        </w:tc>
        <w:tc>
          <w:tcPr>
            <w:tcW w:w="881" w:type="dxa"/>
            <w:tcBorders>
              <w:top w:val="double" w:sz="4" w:space="0" w:color="auto"/>
            </w:tcBorders>
            <w:noWrap/>
            <w:vAlign w:val="center"/>
            <w:hideMark/>
          </w:tcPr>
          <w:p w14:paraId="4AEF1F01"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4.439%</w:t>
            </w:r>
          </w:p>
        </w:tc>
        <w:tc>
          <w:tcPr>
            <w:tcW w:w="839" w:type="dxa"/>
            <w:tcBorders>
              <w:top w:val="double" w:sz="4" w:space="0" w:color="auto"/>
              <w:right w:val="double" w:sz="4" w:space="0" w:color="auto"/>
            </w:tcBorders>
            <w:noWrap/>
            <w:vAlign w:val="center"/>
            <w:hideMark/>
          </w:tcPr>
          <w:p w14:paraId="52855183"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2.576%</w:t>
            </w:r>
          </w:p>
        </w:tc>
        <w:tc>
          <w:tcPr>
            <w:tcW w:w="839" w:type="dxa"/>
            <w:vMerge w:val="restart"/>
            <w:tcBorders>
              <w:top w:val="double" w:sz="4" w:space="0" w:color="auto"/>
              <w:left w:val="double" w:sz="4" w:space="0" w:color="auto"/>
              <w:right w:val="double" w:sz="4" w:space="0" w:color="auto"/>
            </w:tcBorders>
            <w:shd w:val="clear" w:color="auto" w:fill="CAEDFB" w:themeFill="accent4" w:themeFillTint="33"/>
            <w:vAlign w:val="center"/>
          </w:tcPr>
          <w:p w14:paraId="5F94FADC"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Pr>
                <w:rFonts w:eastAsia="Times New Roman" w:hint="cs"/>
                <w:color w:val="000000"/>
                <w:kern w:val="0"/>
                <w:sz w:val="16"/>
                <w:szCs w:val="16"/>
                <w:rtl/>
                <w14:ligatures w14:val="none"/>
              </w:rPr>
              <w:t>33.2%</w:t>
            </w:r>
          </w:p>
        </w:tc>
      </w:tr>
      <w:tr w:rsidR="003A7DD6" w:rsidRPr="0083716F" w14:paraId="53ACBB51" w14:textId="77777777" w:rsidTr="00400766">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bottom w:val="double" w:sz="4" w:space="0" w:color="auto"/>
              <w:right w:val="double" w:sz="4" w:space="0" w:color="auto"/>
            </w:tcBorders>
            <w:shd w:val="clear" w:color="auto" w:fill="CAEDFB" w:themeFill="accent4" w:themeFillTint="33"/>
            <w:vAlign w:val="center"/>
            <w:hideMark/>
          </w:tcPr>
          <w:p w14:paraId="59140258" w14:textId="77777777" w:rsidR="003A7DD6" w:rsidRPr="0083716F" w:rsidRDefault="003A7DD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bottom w:val="double" w:sz="4" w:space="0" w:color="auto"/>
            </w:tcBorders>
            <w:shd w:val="clear" w:color="auto" w:fill="CAEDFB" w:themeFill="accent4" w:themeFillTint="33"/>
            <w:vAlign w:val="center"/>
            <w:hideMark/>
          </w:tcPr>
          <w:p w14:paraId="6FAAC7B4"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843" w:type="dxa"/>
            <w:vMerge/>
            <w:tcBorders>
              <w:bottom w:val="double" w:sz="4" w:space="0" w:color="auto"/>
            </w:tcBorders>
            <w:shd w:val="clear" w:color="auto" w:fill="CAEDFB" w:themeFill="accent4" w:themeFillTint="33"/>
            <w:vAlign w:val="center"/>
            <w:hideMark/>
          </w:tcPr>
          <w:p w14:paraId="05BC2726"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bottom w:val="double" w:sz="4" w:space="0" w:color="auto"/>
              <w:right w:val="double" w:sz="4" w:space="0" w:color="auto"/>
            </w:tcBorders>
            <w:shd w:val="clear" w:color="auto" w:fill="CAEDFB" w:themeFill="accent4" w:themeFillTint="33"/>
            <w:vAlign w:val="center"/>
            <w:hideMark/>
          </w:tcPr>
          <w:p w14:paraId="1E369FDE"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bottom w:val="double" w:sz="4" w:space="0" w:color="auto"/>
              <w:right w:val="double" w:sz="4" w:space="0" w:color="auto"/>
            </w:tcBorders>
            <w:noWrap/>
            <w:vAlign w:val="center"/>
            <w:hideMark/>
          </w:tcPr>
          <w:p w14:paraId="309FD0EE"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ترسية وتعاقدات</w:t>
            </w:r>
          </w:p>
        </w:tc>
        <w:tc>
          <w:tcPr>
            <w:tcW w:w="726" w:type="dxa"/>
            <w:tcBorders>
              <w:left w:val="double" w:sz="4" w:space="0" w:color="auto"/>
              <w:bottom w:val="double" w:sz="4" w:space="0" w:color="auto"/>
            </w:tcBorders>
            <w:noWrap/>
            <w:vAlign w:val="center"/>
            <w:hideMark/>
          </w:tcPr>
          <w:p w14:paraId="7E1F06A9"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1,464</w:t>
            </w:r>
          </w:p>
        </w:tc>
        <w:tc>
          <w:tcPr>
            <w:tcW w:w="827" w:type="dxa"/>
            <w:tcBorders>
              <w:bottom w:val="double" w:sz="4" w:space="0" w:color="auto"/>
            </w:tcBorders>
            <w:noWrap/>
            <w:vAlign w:val="center"/>
            <w:hideMark/>
          </w:tcPr>
          <w:p w14:paraId="074F7730"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24.39%</w:t>
            </w:r>
          </w:p>
        </w:tc>
        <w:tc>
          <w:tcPr>
            <w:tcW w:w="881" w:type="dxa"/>
            <w:tcBorders>
              <w:bottom w:val="double" w:sz="4" w:space="0" w:color="auto"/>
            </w:tcBorders>
            <w:noWrap/>
            <w:vAlign w:val="center"/>
            <w:hideMark/>
          </w:tcPr>
          <w:p w14:paraId="0E9C0E3C"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1.500%</w:t>
            </w:r>
          </w:p>
        </w:tc>
        <w:tc>
          <w:tcPr>
            <w:tcW w:w="839" w:type="dxa"/>
            <w:tcBorders>
              <w:bottom w:val="double" w:sz="4" w:space="0" w:color="auto"/>
              <w:right w:val="double" w:sz="4" w:space="0" w:color="auto"/>
            </w:tcBorders>
            <w:noWrap/>
            <w:vAlign w:val="center"/>
            <w:hideMark/>
          </w:tcPr>
          <w:p w14:paraId="13DAC434"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0.871%</w:t>
            </w:r>
          </w:p>
        </w:tc>
        <w:tc>
          <w:tcPr>
            <w:tcW w:w="839" w:type="dxa"/>
            <w:vMerge/>
            <w:tcBorders>
              <w:left w:val="double" w:sz="4" w:space="0" w:color="auto"/>
              <w:bottom w:val="double" w:sz="4" w:space="0" w:color="auto"/>
              <w:right w:val="double" w:sz="4" w:space="0" w:color="auto"/>
            </w:tcBorders>
            <w:shd w:val="clear" w:color="auto" w:fill="CAEDFB" w:themeFill="accent4" w:themeFillTint="33"/>
            <w:vAlign w:val="center"/>
          </w:tcPr>
          <w:p w14:paraId="4AA5BF67"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p>
        </w:tc>
      </w:tr>
      <w:tr w:rsidR="003A7DD6" w:rsidRPr="0083716F" w14:paraId="61B5DA91" w14:textId="77777777" w:rsidTr="00400766">
        <w:trPr>
          <w:trHeight w:val="330"/>
        </w:trPr>
        <w:tc>
          <w:tcPr>
            <w:cnfStyle w:val="001000000000" w:firstRow="0" w:lastRow="0" w:firstColumn="1" w:lastColumn="0" w:oddVBand="0" w:evenVBand="0" w:oddHBand="0" w:evenHBand="0" w:firstRowFirstColumn="0" w:firstRowLastColumn="0" w:lastRowFirstColumn="0" w:lastRowLastColumn="0"/>
            <w:tcW w:w="1118" w:type="dxa"/>
            <w:vMerge w:val="restart"/>
            <w:tcBorders>
              <w:top w:val="double" w:sz="4" w:space="0" w:color="auto"/>
              <w:left w:val="double" w:sz="4" w:space="0" w:color="auto"/>
              <w:right w:val="double" w:sz="4" w:space="0" w:color="auto"/>
            </w:tcBorders>
            <w:noWrap/>
            <w:vAlign w:val="center"/>
            <w:hideMark/>
          </w:tcPr>
          <w:p w14:paraId="249AF7A8" w14:textId="77777777" w:rsidR="003A7DD6" w:rsidRPr="0083716F" w:rsidRDefault="003A7DD6" w:rsidP="008A5C55">
            <w:pPr>
              <w:jc w:val="center"/>
              <w:rPr>
                <w:rFonts w:eastAsia="Times New Roman"/>
                <w:b w:val="0"/>
                <w:bCs w:val="0"/>
                <w:color w:val="000000"/>
                <w:kern w:val="0"/>
                <w:sz w:val="16"/>
                <w:szCs w:val="16"/>
                <w:rtl/>
                <w14:ligatures w14:val="none"/>
              </w:rPr>
            </w:pPr>
            <w:r w:rsidRPr="0083716F">
              <w:rPr>
                <w:rFonts w:eastAsia="Times New Roman"/>
                <w:b w:val="0"/>
                <w:bCs w:val="0"/>
                <w:color w:val="000000"/>
                <w:kern w:val="0"/>
                <w:sz w:val="16"/>
                <w:szCs w:val="16"/>
                <w:rtl/>
                <w14:ligatures w14:val="none"/>
              </w:rPr>
              <w:t>المشاريع</w:t>
            </w:r>
          </w:p>
        </w:tc>
        <w:tc>
          <w:tcPr>
            <w:tcW w:w="734" w:type="dxa"/>
            <w:vMerge w:val="restart"/>
            <w:tcBorders>
              <w:top w:val="double" w:sz="4" w:space="0" w:color="auto"/>
              <w:left w:val="double" w:sz="4" w:space="0" w:color="auto"/>
            </w:tcBorders>
            <w:noWrap/>
            <w:vAlign w:val="center"/>
            <w:hideMark/>
          </w:tcPr>
          <w:p w14:paraId="681BAAB7"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1,785</w:t>
            </w:r>
          </w:p>
        </w:tc>
        <w:tc>
          <w:tcPr>
            <w:tcW w:w="843" w:type="dxa"/>
            <w:vMerge w:val="restart"/>
            <w:tcBorders>
              <w:top w:val="double" w:sz="4" w:space="0" w:color="auto"/>
            </w:tcBorders>
            <w:noWrap/>
            <w:vAlign w:val="center"/>
            <w:hideMark/>
          </w:tcPr>
          <w:p w14:paraId="087121A6"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1.83%</w:t>
            </w:r>
          </w:p>
        </w:tc>
        <w:tc>
          <w:tcPr>
            <w:tcW w:w="1134" w:type="dxa"/>
            <w:vMerge w:val="restart"/>
            <w:tcBorders>
              <w:top w:val="double" w:sz="4" w:space="0" w:color="auto"/>
              <w:right w:val="double" w:sz="4" w:space="0" w:color="auto"/>
            </w:tcBorders>
            <w:noWrap/>
            <w:vAlign w:val="center"/>
            <w:hideMark/>
          </w:tcPr>
          <w:p w14:paraId="772497BF"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1.06%</w:t>
            </w:r>
          </w:p>
        </w:tc>
        <w:tc>
          <w:tcPr>
            <w:tcW w:w="2263" w:type="dxa"/>
            <w:tcBorders>
              <w:top w:val="double" w:sz="4" w:space="0" w:color="auto"/>
              <w:left w:val="double" w:sz="4" w:space="0" w:color="auto"/>
              <w:right w:val="double" w:sz="4" w:space="0" w:color="auto"/>
            </w:tcBorders>
            <w:noWrap/>
            <w:vAlign w:val="center"/>
            <w:hideMark/>
          </w:tcPr>
          <w:p w14:paraId="51DE6E4D"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مشاريع محطات جديدة وتوسعات الشبكة</w:t>
            </w:r>
          </w:p>
        </w:tc>
        <w:tc>
          <w:tcPr>
            <w:tcW w:w="726" w:type="dxa"/>
            <w:tcBorders>
              <w:top w:val="double" w:sz="4" w:space="0" w:color="auto"/>
              <w:left w:val="double" w:sz="4" w:space="0" w:color="auto"/>
            </w:tcBorders>
            <w:noWrap/>
            <w:vAlign w:val="center"/>
            <w:hideMark/>
          </w:tcPr>
          <w:p w14:paraId="5D3A59CF"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610</w:t>
            </w:r>
          </w:p>
        </w:tc>
        <w:tc>
          <w:tcPr>
            <w:tcW w:w="827" w:type="dxa"/>
            <w:tcBorders>
              <w:top w:val="double" w:sz="4" w:space="0" w:color="auto"/>
            </w:tcBorders>
            <w:noWrap/>
            <w:vAlign w:val="center"/>
            <w:hideMark/>
          </w:tcPr>
          <w:p w14:paraId="2294523D"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34.20%</w:t>
            </w:r>
          </w:p>
        </w:tc>
        <w:tc>
          <w:tcPr>
            <w:tcW w:w="881" w:type="dxa"/>
            <w:tcBorders>
              <w:top w:val="double" w:sz="4" w:space="0" w:color="auto"/>
            </w:tcBorders>
            <w:noWrap/>
            <w:vAlign w:val="center"/>
            <w:hideMark/>
          </w:tcPr>
          <w:p w14:paraId="2F23A130"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0.625%</w:t>
            </w:r>
          </w:p>
        </w:tc>
        <w:tc>
          <w:tcPr>
            <w:tcW w:w="839" w:type="dxa"/>
            <w:tcBorders>
              <w:top w:val="double" w:sz="4" w:space="0" w:color="auto"/>
              <w:right w:val="double" w:sz="4" w:space="0" w:color="auto"/>
            </w:tcBorders>
            <w:noWrap/>
            <w:vAlign w:val="center"/>
            <w:hideMark/>
          </w:tcPr>
          <w:p w14:paraId="04EB7CAB"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0.363%</w:t>
            </w:r>
          </w:p>
        </w:tc>
        <w:tc>
          <w:tcPr>
            <w:tcW w:w="839" w:type="dxa"/>
            <w:vMerge w:val="restart"/>
            <w:tcBorders>
              <w:top w:val="double" w:sz="4" w:space="0" w:color="auto"/>
              <w:left w:val="double" w:sz="4" w:space="0" w:color="auto"/>
              <w:right w:val="double" w:sz="4" w:space="0" w:color="auto"/>
            </w:tcBorders>
            <w:vAlign w:val="center"/>
          </w:tcPr>
          <w:p w14:paraId="591A5182"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Pr>
                <w:rFonts w:eastAsia="Times New Roman" w:hint="cs"/>
                <w:color w:val="000000"/>
                <w:kern w:val="0"/>
                <w:sz w:val="16"/>
                <w:szCs w:val="16"/>
                <w:rtl/>
                <w14:ligatures w14:val="none"/>
              </w:rPr>
              <w:t>36.5%</w:t>
            </w:r>
          </w:p>
        </w:tc>
      </w:tr>
      <w:tr w:rsidR="003A7DD6" w:rsidRPr="0083716F" w14:paraId="116528B1" w14:textId="77777777" w:rsidTr="0040076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vAlign w:val="center"/>
            <w:hideMark/>
          </w:tcPr>
          <w:p w14:paraId="188ECD90" w14:textId="77777777" w:rsidR="003A7DD6" w:rsidRPr="0083716F" w:rsidRDefault="003A7DD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vAlign w:val="center"/>
            <w:hideMark/>
          </w:tcPr>
          <w:p w14:paraId="3970BB78"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843" w:type="dxa"/>
            <w:vMerge/>
            <w:vAlign w:val="center"/>
            <w:hideMark/>
          </w:tcPr>
          <w:p w14:paraId="34D4C03D"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vAlign w:val="center"/>
            <w:hideMark/>
          </w:tcPr>
          <w:p w14:paraId="60DFAF3D"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00529127"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مشاريع الطاقة المتجددة</w:t>
            </w:r>
          </w:p>
        </w:tc>
        <w:tc>
          <w:tcPr>
            <w:tcW w:w="726" w:type="dxa"/>
            <w:tcBorders>
              <w:left w:val="double" w:sz="4" w:space="0" w:color="auto"/>
            </w:tcBorders>
            <w:noWrap/>
            <w:vAlign w:val="center"/>
            <w:hideMark/>
          </w:tcPr>
          <w:p w14:paraId="7A973E69"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387</w:t>
            </w:r>
          </w:p>
        </w:tc>
        <w:tc>
          <w:tcPr>
            <w:tcW w:w="827" w:type="dxa"/>
            <w:noWrap/>
            <w:vAlign w:val="center"/>
            <w:hideMark/>
          </w:tcPr>
          <w:p w14:paraId="174239A9"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21.70%</w:t>
            </w:r>
          </w:p>
        </w:tc>
        <w:tc>
          <w:tcPr>
            <w:tcW w:w="881" w:type="dxa"/>
            <w:noWrap/>
            <w:vAlign w:val="center"/>
            <w:hideMark/>
          </w:tcPr>
          <w:p w14:paraId="62AABF77"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0.397%</w:t>
            </w:r>
          </w:p>
        </w:tc>
        <w:tc>
          <w:tcPr>
            <w:tcW w:w="839" w:type="dxa"/>
            <w:tcBorders>
              <w:right w:val="double" w:sz="4" w:space="0" w:color="auto"/>
            </w:tcBorders>
            <w:noWrap/>
            <w:vAlign w:val="center"/>
            <w:hideMark/>
          </w:tcPr>
          <w:p w14:paraId="4B80257A"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0.230%</w:t>
            </w:r>
          </w:p>
        </w:tc>
        <w:tc>
          <w:tcPr>
            <w:tcW w:w="839" w:type="dxa"/>
            <w:vMerge/>
            <w:tcBorders>
              <w:left w:val="double" w:sz="4" w:space="0" w:color="auto"/>
              <w:right w:val="double" w:sz="4" w:space="0" w:color="auto"/>
            </w:tcBorders>
            <w:vAlign w:val="center"/>
          </w:tcPr>
          <w:p w14:paraId="0E2A8CB8"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p>
        </w:tc>
      </w:tr>
      <w:tr w:rsidR="003A7DD6" w:rsidRPr="0083716F" w14:paraId="0CDE77B1" w14:textId="77777777" w:rsidTr="00400766">
        <w:trPr>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vAlign w:val="center"/>
            <w:hideMark/>
          </w:tcPr>
          <w:p w14:paraId="70D6CA77" w14:textId="77777777" w:rsidR="003A7DD6" w:rsidRPr="0083716F" w:rsidRDefault="003A7DD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vAlign w:val="center"/>
            <w:hideMark/>
          </w:tcPr>
          <w:p w14:paraId="7B2231F6"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843" w:type="dxa"/>
            <w:vMerge/>
            <w:vAlign w:val="center"/>
            <w:hideMark/>
          </w:tcPr>
          <w:p w14:paraId="69E39896"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vAlign w:val="center"/>
            <w:hideMark/>
          </w:tcPr>
          <w:p w14:paraId="5B6193D3"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4970DD9E"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محطات شحن السيارات الكهربائية</w:t>
            </w:r>
          </w:p>
        </w:tc>
        <w:tc>
          <w:tcPr>
            <w:tcW w:w="726" w:type="dxa"/>
            <w:tcBorders>
              <w:left w:val="double" w:sz="4" w:space="0" w:color="auto"/>
            </w:tcBorders>
            <w:noWrap/>
            <w:vAlign w:val="center"/>
            <w:hideMark/>
          </w:tcPr>
          <w:p w14:paraId="09F2D9AF"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330</w:t>
            </w:r>
          </w:p>
        </w:tc>
        <w:tc>
          <w:tcPr>
            <w:tcW w:w="827" w:type="dxa"/>
            <w:noWrap/>
            <w:vAlign w:val="center"/>
            <w:hideMark/>
          </w:tcPr>
          <w:p w14:paraId="4495B589"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18.50%</w:t>
            </w:r>
          </w:p>
        </w:tc>
        <w:tc>
          <w:tcPr>
            <w:tcW w:w="881" w:type="dxa"/>
            <w:noWrap/>
            <w:vAlign w:val="center"/>
            <w:hideMark/>
          </w:tcPr>
          <w:p w14:paraId="3E6233FE"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0.338%</w:t>
            </w:r>
          </w:p>
        </w:tc>
        <w:tc>
          <w:tcPr>
            <w:tcW w:w="839" w:type="dxa"/>
            <w:tcBorders>
              <w:right w:val="double" w:sz="4" w:space="0" w:color="auto"/>
            </w:tcBorders>
            <w:noWrap/>
            <w:vAlign w:val="center"/>
            <w:hideMark/>
          </w:tcPr>
          <w:p w14:paraId="58716E57"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0.196%</w:t>
            </w:r>
          </w:p>
        </w:tc>
        <w:tc>
          <w:tcPr>
            <w:tcW w:w="839" w:type="dxa"/>
            <w:vMerge/>
            <w:tcBorders>
              <w:left w:val="double" w:sz="4" w:space="0" w:color="auto"/>
              <w:right w:val="double" w:sz="4" w:space="0" w:color="auto"/>
            </w:tcBorders>
            <w:vAlign w:val="center"/>
          </w:tcPr>
          <w:p w14:paraId="12A2DBFF"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p>
        </w:tc>
      </w:tr>
      <w:tr w:rsidR="003A7DD6" w:rsidRPr="0083716F" w14:paraId="287666CF" w14:textId="77777777" w:rsidTr="0040076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vAlign w:val="center"/>
            <w:hideMark/>
          </w:tcPr>
          <w:p w14:paraId="4DA281AA" w14:textId="77777777" w:rsidR="003A7DD6" w:rsidRPr="0083716F" w:rsidRDefault="003A7DD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vAlign w:val="center"/>
            <w:hideMark/>
          </w:tcPr>
          <w:p w14:paraId="6E5531B8"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843" w:type="dxa"/>
            <w:vMerge/>
            <w:vAlign w:val="center"/>
            <w:hideMark/>
          </w:tcPr>
          <w:p w14:paraId="55614D50"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vAlign w:val="center"/>
            <w:hideMark/>
          </w:tcPr>
          <w:p w14:paraId="10DFDE71"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7765497F"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مشاريع الربط الإقليمي/الدولي</w:t>
            </w:r>
          </w:p>
        </w:tc>
        <w:tc>
          <w:tcPr>
            <w:tcW w:w="726" w:type="dxa"/>
            <w:tcBorders>
              <w:left w:val="double" w:sz="4" w:space="0" w:color="auto"/>
            </w:tcBorders>
            <w:noWrap/>
            <w:vAlign w:val="center"/>
            <w:hideMark/>
          </w:tcPr>
          <w:p w14:paraId="03C1930A"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225</w:t>
            </w:r>
          </w:p>
        </w:tc>
        <w:tc>
          <w:tcPr>
            <w:tcW w:w="827" w:type="dxa"/>
            <w:noWrap/>
            <w:vAlign w:val="center"/>
            <w:hideMark/>
          </w:tcPr>
          <w:p w14:paraId="34328A86"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12.60%</w:t>
            </w:r>
          </w:p>
        </w:tc>
        <w:tc>
          <w:tcPr>
            <w:tcW w:w="881" w:type="dxa"/>
            <w:noWrap/>
            <w:vAlign w:val="center"/>
            <w:hideMark/>
          </w:tcPr>
          <w:p w14:paraId="11F910BF"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0.230%</w:t>
            </w:r>
          </w:p>
        </w:tc>
        <w:tc>
          <w:tcPr>
            <w:tcW w:w="839" w:type="dxa"/>
            <w:tcBorders>
              <w:right w:val="double" w:sz="4" w:space="0" w:color="auto"/>
            </w:tcBorders>
            <w:noWrap/>
            <w:vAlign w:val="center"/>
            <w:hideMark/>
          </w:tcPr>
          <w:p w14:paraId="1B042F9A"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0.134%</w:t>
            </w:r>
          </w:p>
        </w:tc>
        <w:tc>
          <w:tcPr>
            <w:tcW w:w="839" w:type="dxa"/>
            <w:vMerge/>
            <w:tcBorders>
              <w:left w:val="double" w:sz="4" w:space="0" w:color="auto"/>
              <w:right w:val="double" w:sz="4" w:space="0" w:color="auto"/>
            </w:tcBorders>
            <w:vAlign w:val="center"/>
          </w:tcPr>
          <w:p w14:paraId="0AA2F3FA"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p>
        </w:tc>
      </w:tr>
      <w:tr w:rsidR="003A7DD6" w:rsidRPr="0083716F" w14:paraId="6FE008CE" w14:textId="77777777" w:rsidTr="00400766">
        <w:trPr>
          <w:trHeight w:val="345"/>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bottom w:val="double" w:sz="4" w:space="0" w:color="auto"/>
              <w:right w:val="double" w:sz="4" w:space="0" w:color="auto"/>
            </w:tcBorders>
            <w:vAlign w:val="center"/>
            <w:hideMark/>
          </w:tcPr>
          <w:p w14:paraId="6152D463" w14:textId="77777777" w:rsidR="003A7DD6" w:rsidRPr="0083716F" w:rsidRDefault="003A7DD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bottom w:val="double" w:sz="4" w:space="0" w:color="auto"/>
            </w:tcBorders>
            <w:vAlign w:val="center"/>
            <w:hideMark/>
          </w:tcPr>
          <w:p w14:paraId="41AAB4DA"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843" w:type="dxa"/>
            <w:vMerge/>
            <w:tcBorders>
              <w:bottom w:val="double" w:sz="4" w:space="0" w:color="auto"/>
            </w:tcBorders>
            <w:vAlign w:val="center"/>
            <w:hideMark/>
          </w:tcPr>
          <w:p w14:paraId="4CE8F5B2"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bottom w:val="double" w:sz="4" w:space="0" w:color="auto"/>
              <w:right w:val="double" w:sz="4" w:space="0" w:color="auto"/>
            </w:tcBorders>
            <w:vAlign w:val="center"/>
            <w:hideMark/>
          </w:tcPr>
          <w:p w14:paraId="20269A16"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bottom w:val="double" w:sz="4" w:space="0" w:color="auto"/>
              <w:right w:val="double" w:sz="4" w:space="0" w:color="auto"/>
            </w:tcBorders>
            <w:noWrap/>
            <w:vAlign w:val="center"/>
            <w:hideMark/>
          </w:tcPr>
          <w:p w14:paraId="03F21177"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مشاريع العدادات الذكية والتحول الرقمي</w:t>
            </w:r>
          </w:p>
        </w:tc>
        <w:tc>
          <w:tcPr>
            <w:tcW w:w="726" w:type="dxa"/>
            <w:tcBorders>
              <w:left w:val="double" w:sz="4" w:space="0" w:color="auto"/>
              <w:bottom w:val="double" w:sz="4" w:space="0" w:color="auto"/>
            </w:tcBorders>
            <w:noWrap/>
            <w:vAlign w:val="center"/>
            <w:hideMark/>
          </w:tcPr>
          <w:p w14:paraId="7894C30A"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141</w:t>
            </w:r>
          </w:p>
        </w:tc>
        <w:tc>
          <w:tcPr>
            <w:tcW w:w="827" w:type="dxa"/>
            <w:tcBorders>
              <w:bottom w:val="double" w:sz="4" w:space="0" w:color="auto"/>
            </w:tcBorders>
            <w:noWrap/>
            <w:vAlign w:val="center"/>
            <w:hideMark/>
          </w:tcPr>
          <w:p w14:paraId="7E0B5B67"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7.90%</w:t>
            </w:r>
          </w:p>
        </w:tc>
        <w:tc>
          <w:tcPr>
            <w:tcW w:w="881" w:type="dxa"/>
            <w:tcBorders>
              <w:bottom w:val="double" w:sz="4" w:space="0" w:color="auto"/>
            </w:tcBorders>
            <w:noWrap/>
            <w:vAlign w:val="center"/>
            <w:hideMark/>
          </w:tcPr>
          <w:p w14:paraId="14BE7987"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0.144%</w:t>
            </w:r>
          </w:p>
        </w:tc>
        <w:tc>
          <w:tcPr>
            <w:tcW w:w="839" w:type="dxa"/>
            <w:tcBorders>
              <w:bottom w:val="double" w:sz="4" w:space="0" w:color="auto"/>
              <w:right w:val="double" w:sz="4" w:space="0" w:color="auto"/>
            </w:tcBorders>
            <w:noWrap/>
            <w:vAlign w:val="center"/>
            <w:hideMark/>
          </w:tcPr>
          <w:p w14:paraId="6A48F44D"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0.084%</w:t>
            </w:r>
          </w:p>
        </w:tc>
        <w:tc>
          <w:tcPr>
            <w:tcW w:w="839" w:type="dxa"/>
            <w:vMerge/>
            <w:tcBorders>
              <w:left w:val="double" w:sz="4" w:space="0" w:color="auto"/>
              <w:bottom w:val="double" w:sz="4" w:space="0" w:color="auto"/>
              <w:right w:val="double" w:sz="4" w:space="0" w:color="auto"/>
            </w:tcBorders>
            <w:vAlign w:val="center"/>
          </w:tcPr>
          <w:p w14:paraId="0BD11A06"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p>
        </w:tc>
      </w:tr>
      <w:tr w:rsidR="003A7DD6" w:rsidRPr="0083716F" w14:paraId="4068EDD9" w14:textId="77777777" w:rsidTr="0040076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18" w:type="dxa"/>
            <w:vMerge w:val="restart"/>
            <w:tcBorders>
              <w:top w:val="double" w:sz="4" w:space="0" w:color="auto"/>
              <w:left w:val="double" w:sz="4" w:space="0" w:color="auto"/>
              <w:right w:val="double" w:sz="4" w:space="0" w:color="auto"/>
            </w:tcBorders>
            <w:shd w:val="clear" w:color="auto" w:fill="CAEDFB" w:themeFill="accent4" w:themeFillTint="33"/>
            <w:noWrap/>
            <w:vAlign w:val="center"/>
            <w:hideMark/>
          </w:tcPr>
          <w:p w14:paraId="00BEC29F" w14:textId="77777777" w:rsidR="003A7DD6" w:rsidRPr="0083716F" w:rsidRDefault="003A7DD6" w:rsidP="008A5C55">
            <w:pPr>
              <w:jc w:val="center"/>
              <w:rPr>
                <w:rFonts w:eastAsia="Times New Roman"/>
                <w:b w:val="0"/>
                <w:bCs w:val="0"/>
                <w:color w:val="000000"/>
                <w:kern w:val="0"/>
                <w:sz w:val="16"/>
                <w:szCs w:val="16"/>
                <w:rtl/>
                <w14:ligatures w14:val="none"/>
              </w:rPr>
            </w:pPr>
            <w:r w:rsidRPr="0083716F">
              <w:rPr>
                <w:rFonts w:eastAsia="Times New Roman"/>
                <w:b w:val="0"/>
                <w:bCs w:val="0"/>
                <w:color w:val="000000"/>
                <w:kern w:val="0"/>
                <w:sz w:val="16"/>
                <w:szCs w:val="16"/>
                <w:rtl/>
                <w14:ligatures w14:val="none"/>
              </w:rPr>
              <w:t>المساهمين</w:t>
            </w:r>
          </w:p>
        </w:tc>
        <w:tc>
          <w:tcPr>
            <w:tcW w:w="734" w:type="dxa"/>
            <w:vMerge w:val="restart"/>
            <w:tcBorders>
              <w:top w:val="double" w:sz="4" w:space="0" w:color="auto"/>
              <w:left w:val="double" w:sz="4" w:space="0" w:color="auto"/>
            </w:tcBorders>
            <w:shd w:val="clear" w:color="auto" w:fill="CAEDFB" w:themeFill="accent4" w:themeFillTint="33"/>
            <w:noWrap/>
            <w:vAlign w:val="center"/>
            <w:hideMark/>
          </w:tcPr>
          <w:p w14:paraId="313D03F0"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1,597</w:t>
            </w:r>
          </w:p>
        </w:tc>
        <w:tc>
          <w:tcPr>
            <w:tcW w:w="843" w:type="dxa"/>
            <w:vMerge w:val="restart"/>
            <w:tcBorders>
              <w:top w:val="double" w:sz="4" w:space="0" w:color="auto"/>
            </w:tcBorders>
            <w:shd w:val="clear" w:color="auto" w:fill="CAEDFB" w:themeFill="accent4" w:themeFillTint="33"/>
            <w:noWrap/>
            <w:vAlign w:val="center"/>
            <w:hideMark/>
          </w:tcPr>
          <w:p w14:paraId="0CCCCE2E"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1.64%</w:t>
            </w:r>
          </w:p>
        </w:tc>
        <w:tc>
          <w:tcPr>
            <w:tcW w:w="1134" w:type="dxa"/>
            <w:vMerge w:val="restart"/>
            <w:tcBorders>
              <w:top w:val="double" w:sz="4" w:space="0" w:color="auto"/>
              <w:right w:val="double" w:sz="4" w:space="0" w:color="auto"/>
            </w:tcBorders>
            <w:shd w:val="clear" w:color="auto" w:fill="CAEDFB" w:themeFill="accent4" w:themeFillTint="33"/>
            <w:noWrap/>
            <w:vAlign w:val="center"/>
            <w:hideMark/>
          </w:tcPr>
          <w:p w14:paraId="280E7E56"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0.95%</w:t>
            </w:r>
          </w:p>
        </w:tc>
        <w:tc>
          <w:tcPr>
            <w:tcW w:w="2263" w:type="dxa"/>
            <w:tcBorders>
              <w:top w:val="double" w:sz="4" w:space="0" w:color="auto"/>
              <w:left w:val="double" w:sz="4" w:space="0" w:color="auto"/>
              <w:right w:val="double" w:sz="4" w:space="0" w:color="auto"/>
            </w:tcBorders>
            <w:noWrap/>
            <w:vAlign w:val="center"/>
            <w:hideMark/>
          </w:tcPr>
          <w:p w14:paraId="4F116D3D"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أداء السهم والسوق (</w:t>
            </w:r>
            <w:proofErr w:type="spellStart"/>
            <w:r w:rsidRPr="0083716F">
              <w:rPr>
                <w:rFonts w:eastAsia="Times New Roman"/>
                <w:color w:val="000000"/>
                <w:kern w:val="0"/>
                <w:sz w:val="14"/>
                <w:szCs w:val="14"/>
                <w:rtl/>
                <w14:ligatures w14:val="none"/>
              </w:rPr>
              <w:t>تاسي</w:t>
            </w:r>
            <w:proofErr w:type="spellEnd"/>
            <w:r w:rsidRPr="0083716F">
              <w:rPr>
                <w:rFonts w:eastAsia="Times New Roman"/>
                <w:color w:val="000000"/>
                <w:kern w:val="0"/>
                <w:sz w:val="14"/>
                <w:szCs w:val="14"/>
                <w:rtl/>
                <w14:ligatures w14:val="none"/>
              </w:rPr>
              <w:t>/القيمة/الملاك)</w:t>
            </w:r>
          </w:p>
        </w:tc>
        <w:tc>
          <w:tcPr>
            <w:tcW w:w="726" w:type="dxa"/>
            <w:tcBorders>
              <w:top w:val="double" w:sz="4" w:space="0" w:color="auto"/>
              <w:left w:val="double" w:sz="4" w:space="0" w:color="auto"/>
            </w:tcBorders>
            <w:noWrap/>
            <w:vAlign w:val="center"/>
            <w:hideMark/>
          </w:tcPr>
          <w:p w14:paraId="6A98A3FF"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1,417</w:t>
            </w:r>
          </w:p>
        </w:tc>
        <w:tc>
          <w:tcPr>
            <w:tcW w:w="827" w:type="dxa"/>
            <w:tcBorders>
              <w:top w:val="double" w:sz="4" w:space="0" w:color="auto"/>
            </w:tcBorders>
            <w:noWrap/>
            <w:vAlign w:val="center"/>
            <w:hideMark/>
          </w:tcPr>
          <w:p w14:paraId="7CD86645"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88.74%</w:t>
            </w:r>
          </w:p>
        </w:tc>
        <w:tc>
          <w:tcPr>
            <w:tcW w:w="881" w:type="dxa"/>
            <w:tcBorders>
              <w:top w:val="double" w:sz="4" w:space="0" w:color="auto"/>
            </w:tcBorders>
            <w:noWrap/>
            <w:vAlign w:val="center"/>
            <w:hideMark/>
          </w:tcPr>
          <w:p w14:paraId="14D84FD8"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1.452%</w:t>
            </w:r>
          </w:p>
        </w:tc>
        <w:tc>
          <w:tcPr>
            <w:tcW w:w="839" w:type="dxa"/>
            <w:tcBorders>
              <w:top w:val="double" w:sz="4" w:space="0" w:color="auto"/>
              <w:right w:val="double" w:sz="4" w:space="0" w:color="auto"/>
            </w:tcBorders>
            <w:noWrap/>
            <w:vAlign w:val="center"/>
            <w:hideMark/>
          </w:tcPr>
          <w:p w14:paraId="497BBECD"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0.843%</w:t>
            </w:r>
          </w:p>
        </w:tc>
        <w:tc>
          <w:tcPr>
            <w:tcW w:w="839" w:type="dxa"/>
            <w:vMerge w:val="restart"/>
            <w:tcBorders>
              <w:top w:val="double" w:sz="4" w:space="0" w:color="auto"/>
              <w:left w:val="double" w:sz="4" w:space="0" w:color="auto"/>
              <w:right w:val="double" w:sz="4" w:space="0" w:color="auto"/>
            </w:tcBorders>
            <w:vAlign w:val="center"/>
          </w:tcPr>
          <w:p w14:paraId="2B539431"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Pr>
                <w:rFonts w:eastAsia="Times New Roman" w:hint="cs"/>
                <w:color w:val="000000"/>
                <w:kern w:val="0"/>
                <w:sz w:val="16"/>
                <w:szCs w:val="16"/>
                <w:rtl/>
                <w14:ligatures w14:val="none"/>
              </w:rPr>
              <w:t>3.3%</w:t>
            </w:r>
          </w:p>
        </w:tc>
      </w:tr>
      <w:tr w:rsidR="003A7DD6" w:rsidRPr="0083716F" w14:paraId="738C370E" w14:textId="77777777" w:rsidTr="00400766">
        <w:trPr>
          <w:trHeight w:val="345"/>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bottom w:val="double" w:sz="4" w:space="0" w:color="auto"/>
              <w:right w:val="double" w:sz="4" w:space="0" w:color="auto"/>
            </w:tcBorders>
            <w:shd w:val="clear" w:color="auto" w:fill="CAEDFB" w:themeFill="accent4" w:themeFillTint="33"/>
            <w:vAlign w:val="center"/>
            <w:hideMark/>
          </w:tcPr>
          <w:p w14:paraId="147973B4" w14:textId="77777777" w:rsidR="003A7DD6" w:rsidRPr="0083716F" w:rsidRDefault="003A7DD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bottom w:val="double" w:sz="4" w:space="0" w:color="auto"/>
            </w:tcBorders>
            <w:shd w:val="clear" w:color="auto" w:fill="CAEDFB" w:themeFill="accent4" w:themeFillTint="33"/>
            <w:vAlign w:val="center"/>
            <w:hideMark/>
          </w:tcPr>
          <w:p w14:paraId="12587A03"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843" w:type="dxa"/>
            <w:vMerge/>
            <w:tcBorders>
              <w:bottom w:val="double" w:sz="4" w:space="0" w:color="auto"/>
            </w:tcBorders>
            <w:shd w:val="clear" w:color="auto" w:fill="CAEDFB" w:themeFill="accent4" w:themeFillTint="33"/>
            <w:vAlign w:val="center"/>
            <w:hideMark/>
          </w:tcPr>
          <w:p w14:paraId="674D92B7"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bottom w:val="double" w:sz="4" w:space="0" w:color="auto"/>
              <w:right w:val="double" w:sz="4" w:space="0" w:color="auto"/>
            </w:tcBorders>
            <w:shd w:val="clear" w:color="auto" w:fill="CAEDFB" w:themeFill="accent4" w:themeFillTint="33"/>
            <w:vAlign w:val="center"/>
            <w:hideMark/>
          </w:tcPr>
          <w:p w14:paraId="26025737"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bottom w:val="double" w:sz="4" w:space="0" w:color="auto"/>
              <w:right w:val="double" w:sz="4" w:space="0" w:color="auto"/>
            </w:tcBorders>
            <w:noWrap/>
            <w:vAlign w:val="center"/>
            <w:hideMark/>
          </w:tcPr>
          <w:p w14:paraId="42D89F90"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نقاشات مساهمين عامة</w:t>
            </w:r>
          </w:p>
        </w:tc>
        <w:tc>
          <w:tcPr>
            <w:tcW w:w="726" w:type="dxa"/>
            <w:tcBorders>
              <w:left w:val="double" w:sz="4" w:space="0" w:color="auto"/>
              <w:bottom w:val="double" w:sz="4" w:space="0" w:color="auto"/>
            </w:tcBorders>
            <w:noWrap/>
            <w:vAlign w:val="center"/>
            <w:hideMark/>
          </w:tcPr>
          <w:p w14:paraId="0B6E3534"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180</w:t>
            </w:r>
          </w:p>
        </w:tc>
        <w:tc>
          <w:tcPr>
            <w:tcW w:w="827" w:type="dxa"/>
            <w:tcBorders>
              <w:bottom w:val="double" w:sz="4" w:space="0" w:color="auto"/>
            </w:tcBorders>
            <w:noWrap/>
            <w:vAlign w:val="center"/>
            <w:hideMark/>
          </w:tcPr>
          <w:p w14:paraId="1DFBAFDC"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11.25%</w:t>
            </w:r>
          </w:p>
        </w:tc>
        <w:tc>
          <w:tcPr>
            <w:tcW w:w="881" w:type="dxa"/>
            <w:tcBorders>
              <w:bottom w:val="double" w:sz="4" w:space="0" w:color="auto"/>
            </w:tcBorders>
            <w:noWrap/>
            <w:vAlign w:val="center"/>
            <w:hideMark/>
          </w:tcPr>
          <w:p w14:paraId="5B964597"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0.184%</w:t>
            </w:r>
          </w:p>
        </w:tc>
        <w:tc>
          <w:tcPr>
            <w:tcW w:w="839" w:type="dxa"/>
            <w:tcBorders>
              <w:bottom w:val="double" w:sz="4" w:space="0" w:color="auto"/>
              <w:right w:val="double" w:sz="4" w:space="0" w:color="auto"/>
            </w:tcBorders>
            <w:noWrap/>
            <w:vAlign w:val="center"/>
            <w:hideMark/>
          </w:tcPr>
          <w:p w14:paraId="2EF89450"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0.107%</w:t>
            </w:r>
          </w:p>
        </w:tc>
        <w:tc>
          <w:tcPr>
            <w:tcW w:w="839" w:type="dxa"/>
            <w:vMerge/>
            <w:tcBorders>
              <w:left w:val="double" w:sz="4" w:space="0" w:color="auto"/>
              <w:bottom w:val="double" w:sz="4" w:space="0" w:color="auto"/>
              <w:right w:val="double" w:sz="4" w:space="0" w:color="auto"/>
            </w:tcBorders>
            <w:vAlign w:val="center"/>
          </w:tcPr>
          <w:p w14:paraId="115E8E77"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p>
        </w:tc>
      </w:tr>
      <w:tr w:rsidR="003A7DD6" w:rsidRPr="0083716F" w14:paraId="7849549C" w14:textId="77777777" w:rsidTr="0040076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18" w:type="dxa"/>
            <w:vMerge w:val="restart"/>
            <w:tcBorders>
              <w:top w:val="double" w:sz="4" w:space="0" w:color="auto"/>
              <w:left w:val="double" w:sz="4" w:space="0" w:color="auto"/>
              <w:right w:val="double" w:sz="4" w:space="0" w:color="auto"/>
            </w:tcBorders>
            <w:shd w:val="clear" w:color="auto" w:fill="auto"/>
            <w:noWrap/>
            <w:vAlign w:val="center"/>
            <w:hideMark/>
          </w:tcPr>
          <w:p w14:paraId="65290D65" w14:textId="77777777" w:rsidR="003A7DD6" w:rsidRPr="0083716F" w:rsidRDefault="003A7DD6" w:rsidP="008A5C55">
            <w:pPr>
              <w:jc w:val="center"/>
              <w:rPr>
                <w:rFonts w:eastAsia="Times New Roman"/>
                <w:b w:val="0"/>
                <w:bCs w:val="0"/>
                <w:color w:val="000000"/>
                <w:kern w:val="0"/>
                <w:sz w:val="16"/>
                <w:szCs w:val="16"/>
                <w:rtl/>
                <w14:ligatures w14:val="none"/>
              </w:rPr>
            </w:pPr>
            <w:r w:rsidRPr="0083716F">
              <w:rPr>
                <w:rFonts w:eastAsia="Times New Roman"/>
                <w:b w:val="0"/>
                <w:bCs w:val="0"/>
                <w:color w:val="000000"/>
                <w:kern w:val="0"/>
                <w:sz w:val="16"/>
                <w:szCs w:val="16"/>
                <w:rtl/>
                <w14:ligatures w14:val="none"/>
              </w:rPr>
              <w:t>الجهات ذات العلاقة</w:t>
            </w:r>
          </w:p>
        </w:tc>
        <w:tc>
          <w:tcPr>
            <w:tcW w:w="734" w:type="dxa"/>
            <w:vMerge w:val="restart"/>
            <w:tcBorders>
              <w:top w:val="double" w:sz="4" w:space="0" w:color="auto"/>
              <w:left w:val="double" w:sz="4" w:space="0" w:color="auto"/>
            </w:tcBorders>
            <w:shd w:val="clear" w:color="auto" w:fill="auto"/>
            <w:noWrap/>
            <w:vAlign w:val="center"/>
            <w:hideMark/>
          </w:tcPr>
          <w:p w14:paraId="72F3B886"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991</w:t>
            </w:r>
          </w:p>
        </w:tc>
        <w:tc>
          <w:tcPr>
            <w:tcW w:w="843" w:type="dxa"/>
            <w:vMerge w:val="restart"/>
            <w:tcBorders>
              <w:top w:val="double" w:sz="4" w:space="0" w:color="auto"/>
            </w:tcBorders>
            <w:shd w:val="clear" w:color="auto" w:fill="auto"/>
            <w:noWrap/>
            <w:vAlign w:val="center"/>
            <w:hideMark/>
          </w:tcPr>
          <w:p w14:paraId="0AFAEEE9"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1.02%</w:t>
            </w:r>
          </w:p>
        </w:tc>
        <w:tc>
          <w:tcPr>
            <w:tcW w:w="1134" w:type="dxa"/>
            <w:vMerge w:val="restart"/>
            <w:tcBorders>
              <w:top w:val="double" w:sz="4" w:space="0" w:color="auto"/>
              <w:right w:val="double" w:sz="4" w:space="0" w:color="auto"/>
            </w:tcBorders>
            <w:shd w:val="clear" w:color="auto" w:fill="auto"/>
            <w:noWrap/>
            <w:vAlign w:val="center"/>
            <w:hideMark/>
          </w:tcPr>
          <w:p w14:paraId="57AC086E"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0.59%</w:t>
            </w:r>
          </w:p>
        </w:tc>
        <w:tc>
          <w:tcPr>
            <w:tcW w:w="2263" w:type="dxa"/>
            <w:tcBorders>
              <w:top w:val="double" w:sz="4" w:space="0" w:color="auto"/>
              <w:left w:val="double" w:sz="4" w:space="0" w:color="auto"/>
              <w:right w:val="double" w:sz="4" w:space="0" w:color="auto"/>
            </w:tcBorders>
            <w:noWrap/>
            <w:vAlign w:val="center"/>
            <w:hideMark/>
          </w:tcPr>
          <w:p w14:paraId="7DCC4F1B"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تنظيم الكهرباء / دور الهيئة</w:t>
            </w:r>
          </w:p>
        </w:tc>
        <w:tc>
          <w:tcPr>
            <w:tcW w:w="726" w:type="dxa"/>
            <w:tcBorders>
              <w:top w:val="double" w:sz="4" w:space="0" w:color="auto"/>
              <w:left w:val="double" w:sz="4" w:space="0" w:color="auto"/>
            </w:tcBorders>
            <w:noWrap/>
            <w:vAlign w:val="center"/>
            <w:hideMark/>
          </w:tcPr>
          <w:p w14:paraId="2203B546"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725</w:t>
            </w:r>
          </w:p>
        </w:tc>
        <w:tc>
          <w:tcPr>
            <w:tcW w:w="827" w:type="dxa"/>
            <w:tcBorders>
              <w:top w:val="double" w:sz="4" w:space="0" w:color="auto"/>
            </w:tcBorders>
            <w:noWrap/>
            <w:vAlign w:val="center"/>
            <w:hideMark/>
          </w:tcPr>
          <w:p w14:paraId="034DF8A7"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73.12%</w:t>
            </w:r>
          </w:p>
        </w:tc>
        <w:tc>
          <w:tcPr>
            <w:tcW w:w="881" w:type="dxa"/>
            <w:tcBorders>
              <w:top w:val="double" w:sz="4" w:space="0" w:color="auto"/>
            </w:tcBorders>
            <w:noWrap/>
            <w:vAlign w:val="center"/>
            <w:hideMark/>
          </w:tcPr>
          <w:p w14:paraId="6148D750"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0.742%</w:t>
            </w:r>
          </w:p>
        </w:tc>
        <w:tc>
          <w:tcPr>
            <w:tcW w:w="839" w:type="dxa"/>
            <w:tcBorders>
              <w:top w:val="double" w:sz="4" w:space="0" w:color="auto"/>
              <w:right w:val="double" w:sz="4" w:space="0" w:color="auto"/>
            </w:tcBorders>
            <w:noWrap/>
            <w:vAlign w:val="center"/>
            <w:hideMark/>
          </w:tcPr>
          <w:p w14:paraId="4278FE31"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0.431%</w:t>
            </w:r>
          </w:p>
        </w:tc>
        <w:tc>
          <w:tcPr>
            <w:tcW w:w="839" w:type="dxa"/>
            <w:vMerge w:val="restart"/>
            <w:tcBorders>
              <w:top w:val="double" w:sz="4" w:space="0" w:color="auto"/>
              <w:left w:val="double" w:sz="4" w:space="0" w:color="auto"/>
              <w:right w:val="double" w:sz="4" w:space="0" w:color="auto"/>
            </w:tcBorders>
            <w:shd w:val="clear" w:color="auto" w:fill="auto"/>
            <w:vAlign w:val="center"/>
          </w:tcPr>
          <w:p w14:paraId="36BC7E62"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Pr>
                <w:rFonts w:eastAsia="Times New Roman" w:hint="cs"/>
                <w:color w:val="000000"/>
                <w:kern w:val="0"/>
                <w:sz w:val="16"/>
                <w:szCs w:val="16"/>
                <w:rtl/>
                <w14:ligatures w14:val="none"/>
              </w:rPr>
              <w:t>42.8%</w:t>
            </w:r>
          </w:p>
        </w:tc>
      </w:tr>
      <w:tr w:rsidR="003A7DD6" w:rsidRPr="0083716F" w14:paraId="4B5EA755" w14:textId="77777777" w:rsidTr="00400766">
        <w:trPr>
          <w:trHeight w:val="345"/>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bottom w:val="double" w:sz="4" w:space="0" w:color="auto"/>
              <w:right w:val="double" w:sz="4" w:space="0" w:color="auto"/>
            </w:tcBorders>
            <w:vAlign w:val="center"/>
            <w:hideMark/>
          </w:tcPr>
          <w:p w14:paraId="303FCACD" w14:textId="77777777" w:rsidR="003A7DD6" w:rsidRPr="0083716F" w:rsidRDefault="003A7DD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bottom w:val="double" w:sz="4" w:space="0" w:color="auto"/>
            </w:tcBorders>
            <w:vAlign w:val="center"/>
            <w:hideMark/>
          </w:tcPr>
          <w:p w14:paraId="1A53E421"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843" w:type="dxa"/>
            <w:vMerge/>
            <w:tcBorders>
              <w:bottom w:val="double" w:sz="4" w:space="0" w:color="auto"/>
            </w:tcBorders>
            <w:vAlign w:val="center"/>
            <w:hideMark/>
          </w:tcPr>
          <w:p w14:paraId="1F638EAC"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bottom w:val="double" w:sz="4" w:space="0" w:color="auto"/>
              <w:right w:val="double" w:sz="4" w:space="0" w:color="auto"/>
            </w:tcBorders>
            <w:vAlign w:val="center"/>
            <w:hideMark/>
          </w:tcPr>
          <w:p w14:paraId="4965174E"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bottom w:val="double" w:sz="4" w:space="0" w:color="auto"/>
              <w:right w:val="double" w:sz="4" w:space="0" w:color="auto"/>
            </w:tcBorders>
            <w:noWrap/>
            <w:vAlign w:val="center"/>
            <w:hideMark/>
          </w:tcPr>
          <w:p w14:paraId="463BD55D"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سياسات وزارة الطاقة</w:t>
            </w:r>
          </w:p>
        </w:tc>
        <w:tc>
          <w:tcPr>
            <w:tcW w:w="726" w:type="dxa"/>
            <w:tcBorders>
              <w:left w:val="double" w:sz="4" w:space="0" w:color="auto"/>
              <w:bottom w:val="double" w:sz="4" w:space="0" w:color="auto"/>
            </w:tcBorders>
            <w:noWrap/>
            <w:vAlign w:val="center"/>
            <w:hideMark/>
          </w:tcPr>
          <w:p w14:paraId="00753C50"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176</w:t>
            </w:r>
          </w:p>
        </w:tc>
        <w:tc>
          <w:tcPr>
            <w:tcW w:w="827" w:type="dxa"/>
            <w:tcBorders>
              <w:bottom w:val="double" w:sz="4" w:space="0" w:color="auto"/>
            </w:tcBorders>
            <w:noWrap/>
            <w:vAlign w:val="center"/>
            <w:hideMark/>
          </w:tcPr>
          <w:p w14:paraId="2C976F47"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17.80%</w:t>
            </w:r>
          </w:p>
        </w:tc>
        <w:tc>
          <w:tcPr>
            <w:tcW w:w="881" w:type="dxa"/>
            <w:tcBorders>
              <w:bottom w:val="double" w:sz="4" w:space="0" w:color="auto"/>
            </w:tcBorders>
            <w:noWrap/>
            <w:vAlign w:val="center"/>
            <w:hideMark/>
          </w:tcPr>
          <w:p w14:paraId="4894C2B2"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0.181%</w:t>
            </w:r>
          </w:p>
        </w:tc>
        <w:tc>
          <w:tcPr>
            <w:tcW w:w="839" w:type="dxa"/>
            <w:tcBorders>
              <w:bottom w:val="double" w:sz="4" w:space="0" w:color="auto"/>
              <w:right w:val="double" w:sz="4" w:space="0" w:color="auto"/>
            </w:tcBorders>
            <w:noWrap/>
            <w:vAlign w:val="center"/>
            <w:hideMark/>
          </w:tcPr>
          <w:p w14:paraId="0DFE0C15"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0.105%</w:t>
            </w:r>
          </w:p>
        </w:tc>
        <w:tc>
          <w:tcPr>
            <w:tcW w:w="839" w:type="dxa"/>
            <w:vMerge/>
            <w:tcBorders>
              <w:left w:val="double" w:sz="4" w:space="0" w:color="auto"/>
              <w:bottom w:val="double" w:sz="4" w:space="0" w:color="auto"/>
              <w:right w:val="double" w:sz="4" w:space="0" w:color="auto"/>
            </w:tcBorders>
            <w:vAlign w:val="center"/>
          </w:tcPr>
          <w:p w14:paraId="66224284"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p>
        </w:tc>
      </w:tr>
      <w:tr w:rsidR="003A7DD6" w:rsidRPr="0083716F" w14:paraId="126A23A1" w14:textId="77777777" w:rsidTr="0040076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18" w:type="dxa"/>
            <w:vMerge w:val="restart"/>
            <w:tcBorders>
              <w:top w:val="double" w:sz="4" w:space="0" w:color="auto"/>
              <w:left w:val="double" w:sz="4" w:space="0" w:color="auto"/>
              <w:right w:val="double" w:sz="4" w:space="0" w:color="auto"/>
            </w:tcBorders>
            <w:shd w:val="clear" w:color="auto" w:fill="CAEDFB" w:themeFill="accent4" w:themeFillTint="33"/>
            <w:noWrap/>
            <w:vAlign w:val="center"/>
            <w:hideMark/>
          </w:tcPr>
          <w:p w14:paraId="09463881" w14:textId="76F27283" w:rsidR="003A7DD6" w:rsidRPr="0083716F" w:rsidRDefault="00934229" w:rsidP="008A5C55">
            <w:pPr>
              <w:jc w:val="center"/>
              <w:rPr>
                <w:rFonts w:eastAsia="Times New Roman"/>
                <w:b w:val="0"/>
                <w:bCs w:val="0"/>
                <w:color w:val="000000"/>
                <w:kern w:val="0"/>
                <w:sz w:val="16"/>
                <w:szCs w:val="16"/>
                <w:rtl/>
                <w14:ligatures w14:val="none"/>
              </w:rPr>
            </w:pPr>
            <w:r w:rsidRPr="00934229">
              <w:rPr>
                <w:rFonts w:eastAsia="Times New Roman"/>
                <w:b w:val="0"/>
                <w:bCs w:val="0"/>
                <w:color w:val="000000"/>
                <w:kern w:val="0"/>
                <w:sz w:val="16"/>
                <w:szCs w:val="16"/>
                <w:rtl/>
                <w14:ligatures w14:val="none"/>
              </w:rPr>
              <w:t>التحول في القطاع</w:t>
            </w:r>
          </w:p>
        </w:tc>
        <w:tc>
          <w:tcPr>
            <w:tcW w:w="734" w:type="dxa"/>
            <w:vMerge w:val="restart"/>
            <w:tcBorders>
              <w:top w:val="double" w:sz="4" w:space="0" w:color="auto"/>
              <w:left w:val="double" w:sz="4" w:space="0" w:color="auto"/>
            </w:tcBorders>
            <w:shd w:val="clear" w:color="auto" w:fill="CAEDFB" w:themeFill="accent4" w:themeFillTint="33"/>
            <w:noWrap/>
            <w:vAlign w:val="center"/>
            <w:hideMark/>
          </w:tcPr>
          <w:p w14:paraId="65F2716C"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57</w:t>
            </w:r>
          </w:p>
        </w:tc>
        <w:tc>
          <w:tcPr>
            <w:tcW w:w="843" w:type="dxa"/>
            <w:vMerge w:val="restart"/>
            <w:tcBorders>
              <w:top w:val="double" w:sz="4" w:space="0" w:color="auto"/>
            </w:tcBorders>
            <w:shd w:val="clear" w:color="auto" w:fill="CAEDFB" w:themeFill="accent4" w:themeFillTint="33"/>
            <w:noWrap/>
            <w:vAlign w:val="center"/>
            <w:hideMark/>
          </w:tcPr>
          <w:p w14:paraId="20F61DCB"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0.06%</w:t>
            </w:r>
          </w:p>
        </w:tc>
        <w:tc>
          <w:tcPr>
            <w:tcW w:w="1134" w:type="dxa"/>
            <w:vMerge w:val="restart"/>
            <w:tcBorders>
              <w:top w:val="double" w:sz="4" w:space="0" w:color="auto"/>
              <w:right w:val="double" w:sz="4" w:space="0" w:color="auto"/>
            </w:tcBorders>
            <w:shd w:val="clear" w:color="auto" w:fill="CAEDFB" w:themeFill="accent4" w:themeFillTint="33"/>
            <w:noWrap/>
            <w:vAlign w:val="center"/>
            <w:hideMark/>
          </w:tcPr>
          <w:p w14:paraId="1CE1BB42"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0.03%</w:t>
            </w:r>
          </w:p>
        </w:tc>
        <w:tc>
          <w:tcPr>
            <w:tcW w:w="2263" w:type="dxa"/>
            <w:tcBorders>
              <w:top w:val="double" w:sz="4" w:space="0" w:color="auto"/>
              <w:left w:val="double" w:sz="4" w:space="0" w:color="auto"/>
              <w:right w:val="double" w:sz="4" w:space="0" w:color="auto"/>
            </w:tcBorders>
            <w:noWrap/>
            <w:vAlign w:val="center"/>
            <w:hideMark/>
          </w:tcPr>
          <w:p w14:paraId="1AD98388"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نقاشات حول التخصيص وبيع الحصص</w:t>
            </w:r>
          </w:p>
        </w:tc>
        <w:tc>
          <w:tcPr>
            <w:tcW w:w="726" w:type="dxa"/>
            <w:tcBorders>
              <w:top w:val="double" w:sz="4" w:space="0" w:color="auto"/>
              <w:left w:val="double" w:sz="4" w:space="0" w:color="auto"/>
            </w:tcBorders>
            <w:noWrap/>
            <w:vAlign w:val="center"/>
            <w:hideMark/>
          </w:tcPr>
          <w:p w14:paraId="2597C6DC"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24</w:t>
            </w:r>
          </w:p>
        </w:tc>
        <w:tc>
          <w:tcPr>
            <w:tcW w:w="827" w:type="dxa"/>
            <w:tcBorders>
              <w:top w:val="double" w:sz="4" w:space="0" w:color="auto"/>
            </w:tcBorders>
            <w:noWrap/>
            <w:vAlign w:val="center"/>
            <w:hideMark/>
          </w:tcPr>
          <w:p w14:paraId="4AB4A037"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42.10%</w:t>
            </w:r>
          </w:p>
        </w:tc>
        <w:tc>
          <w:tcPr>
            <w:tcW w:w="881" w:type="dxa"/>
            <w:tcBorders>
              <w:top w:val="double" w:sz="4" w:space="0" w:color="auto"/>
            </w:tcBorders>
            <w:noWrap/>
            <w:vAlign w:val="center"/>
            <w:hideMark/>
          </w:tcPr>
          <w:p w14:paraId="0E7343F6"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0.025%</w:t>
            </w:r>
          </w:p>
        </w:tc>
        <w:tc>
          <w:tcPr>
            <w:tcW w:w="839" w:type="dxa"/>
            <w:tcBorders>
              <w:top w:val="double" w:sz="4" w:space="0" w:color="auto"/>
              <w:right w:val="double" w:sz="4" w:space="0" w:color="auto"/>
            </w:tcBorders>
            <w:noWrap/>
            <w:vAlign w:val="center"/>
            <w:hideMark/>
          </w:tcPr>
          <w:p w14:paraId="7702F002"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0.014%</w:t>
            </w:r>
          </w:p>
        </w:tc>
        <w:tc>
          <w:tcPr>
            <w:tcW w:w="839" w:type="dxa"/>
            <w:vMerge w:val="restart"/>
            <w:tcBorders>
              <w:top w:val="double" w:sz="4" w:space="0" w:color="auto"/>
              <w:left w:val="double" w:sz="4" w:space="0" w:color="auto"/>
              <w:right w:val="double" w:sz="4" w:space="0" w:color="auto"/>
            </w:tcBorders>
            <w:vAlign w:val="center"/>
          </w:tcPr>
          <w:p w14:paraId="46BE6D0B"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Pr>
                <w:rFonts w:eastAsia="Times New Roman" w:hint="cs"/>
                <w:color w:val="000000"/>
                <w:kern w:val="0"/>
                <w:sz w:val="16"/>
                <w:szCs w:val="16"/>
                <w:rtl/>
                <w14:ligatures w14:val="none"/>
              </w:rPr>
              <w:t>45.6%</w:t>
            </w:r>
          </w:p>
        </w:tc>
      </w:tr>
      <w:tr w:rsidR="003A7DD6" w:rsidRPr="0083716F" w14:paraId="279D6A20" w14:textId="77777777" w:rsidTr="00400766">
        <w:trPr>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shd w:val="clear" w:color="auto" w:fill="CAEDFB" w:themeFill="accent4" w:themeFillTint="33"/>
            <w:vAlign w:val="center"/>
            <w:hideMark/>
          </w:tcPr>
          <w:p w14:paraId="0CE588CB" w14:textId="77777777" w:rsidR="003A7DD6" w:rsidRPr="0083716F" w:rsidRDefault="003A7DD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shd w:val="clear" w:color="auto" w:fill="CAEDFB" w:themeFill="accent4" w:themeFillTint="33"/>
            <w:vAlign w:val="center"/>
            <w:hideMark/>
          </w:tcPr>
          <w:p w14:paraId="5CBD9B27"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843" w:type="dxa"/>
            <w:vMerge/>
            <w:shd w:val="clear" w:color="auto" w:fill="CAEDFB" w:themeFill="accent4" w:themeFillTint="33"/>
            <w:vAlign w:val="center"/>
            <w:hideMark/>
          </w:tcPr>
          <w:p w14:paraId="70F604FA"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shd w:val="clear" w:color="auto" w:fill="CAEDFB" w:themeFill="accent4" w:themeFillTint="33"/>
            <w:vAlign w:val="center"/>
            <w:hideMark/>
          </w:tcPr>
          <w:p w14:paraId="2929D48C"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44CBBDB9"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الطرح وإصدار الصكوك</w:t>
            </w:r>
          </w:p>
        </w:tc>
        <w:tc>
          <w:tcPr>
            <w:tcW w:w="726" w:type="dxa"/>
            <w:tcBorders>
              <w:left w:val="double" w:sz="4" w:space="0" w:color="auto"/>
            </w:tcBorders>
            <w:noWrap/>
            <w:vAlign w:val="center"/>
            <w:hideMark/>
          </w:tcPr>
          <w:p w14:paraId="573A4B41"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18</w:t>
            </w:r>
          </w:p>
        </w:tc>
        <w:tc>
          <w:tcPr>
            <w:tcW w:w="827" w:type="dxa"/>
            <w:noWrap/>
            <w:vAlign w:val="center"/>
            <w:hideMark/>
          </w:tcPr>
          <w:p w14:paraId="7265EFC6"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31.60%</w:t>
            </w:r>
          </w:p>
        </w:tc>
        <w:tc>
          <w:tcPr>
            <w:tcW w:w="881" w:type="dxa"/>
            <w:noWrap/>
            <w:vAlign w:val="center"/>
            <w:hideMark/>
          </w:tcPr>
          <w:p w14:paraId="4BAC861A"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0.018%</w:t>
            </w:r>
          </w:p>
        </w:tc>
        <w:tc>
          <w:tcPr>
            <w:tcW w:w="839" w:type="dxa"/>
            <w:tcBorders>
              <w:right w:val="double" w:sz="4" w:space="0" w:color="auto"/>
            </w:tcBorders>
            <w:noWrap/>
            <w:vAlign w:val="center"/>
            <w:hideMark/>
          </w:tcPr>
          <w:p w14:paraId="34A160FF"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0.011%</w:t>
            </w:r>
          </w:p>
        </w:tc>
        <w:tc>
          <w:tcPr>
            <w:tcW w:w="839" w:type="dxa"/>
            <w:vMerge/>
            <w:tcBorders>
              <w:left w:val="double" w:sz="4" w:space="0" w:color="auto"/>
              <w:right w:val="double" w:sz="4" w:space="0" w:color="auto"/>
            </w:tcBorders>
            <w:vAlign w:val="center"/>
          </w:tcPr>
          <w:p w14:paraId="2E12F067"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p>
        </w:tc>
      </w:tr>
      <w:tr w:rsidR="003A7DD6" w:rsidRPr="0083716F" w14:paraId="7CD7CFA5" w14:textId="77777777" w:rsidTr="0040076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shd w:val="clear" w:color="auto" w:fill="CAEDFB" w:themeFill="accent4" w:themeFillTint="33"/>
            <w:vAlign w:val="center"/>
            <w:hideMark/>
          </w:tcPr>
          <w:p w14:paraId="5CFD04C5" w14:textId="77777777" w:rsidR="003A7DD6" w:rsidRPr="0083716F" w:rsidRDefault="003A7DD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shd w:val="clear" w:color="auto" w:fill="CAEDFB" w:themeFill="accent4" w:themeFillTint="33"/>
            <w:vAlign w:val="center"/>
            <w:hideMark/>
          </w:tcPr>
          <w:p w14:paraId="71ACEDC7"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843" w:type="dxa"/>
            <w:vMerge/>
            <w:shd w:val="clear" w:color="auto" w:fill="CAEDFB" w:themeFill="accent4" w:themeFillTint="33"/>
            <w:vAlign w:val="center"/>
            <w:hideMark/>
          </w:tcPr>
          <w:p w14:paraId="122AE0EF"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shd w:val="clear" w:color="auto" w:fill="CAEDFB" w:themeFill="accent4" w:themeFillTint="33"/>
            <w:vAlign w:val="center"/>
            <w:hideMark/>
          </w:tcPr>
          <w:p w14:paraId="1203EB32"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3B62A3BF"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شراكات مع القطاع الخاص</w:t>
            </w:r>
          </w:p>
        </w:tc>
        <w:tc>
          <w:tcPr>
            <w:tcW w:w="726" w:type="dxa"/>
            <w:tcBorders>
              <w:left w:val="double" w:sz="4" w:space="0" w:color="auto"/>
            </w:tcBorders>
            <w:noWrap/>
            <w:vAlign w:val="center"/>
            <w:hideMark/>
          </w:tcPr>
          <w:p w14:paraId="5230B445"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10</w:t>
            </w:r>
          </w:p>
        </w:tc>
        <w:tc>
          <w:tcPr>
            <w:tcW w:w="827" w:type="dxa"/>
            <w:noWrap/>
            <w:vAlign w:val="center"/>
            <w:hideMark/>
          </w:tcPr>
          <w:p w14:paraId="3180ABC2"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17.50%</w:t>
            </w:r>
          </w:p>
        </w:tc>
        <w:tc>
          <w:tcPr>
            <w:tcW w:w="881" w:type="dxa"/>
            <w:noWrap/>
            <w:vAlign w:val="center"/>
            <w:hideMark/>
          </w:tcPr>
          <w:p w14:paraId="304A1283"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0.010%</w:t>
            </w:r>
          </w:p>
        </w:tc>
        <w:tc>
          <w:tcPr>
            <w:tcW w:w="839" w:type="dxa"/>
            <w:tcBorders>
              <w:right w:val="double" w:sz="4" w:space="0" w:color="auto"/>
            </w:tcBorders>
            <w:noWrap/>
            <w:vAlign w:val="center"/>
            <w:hideMark/>
          </w:tcPr>
          <w:p w14:paraId="24B4E7AF"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0.006%</w:t>
            </w:r>
          </w:p>
        </w:tc>
        <w:tc>
          <w:tcPr>
            <w:tcW w:w="839" w:type="dxa"/>
            <w:vMerge/>
            <w:tcBorders>
              <w:left w:val="double" w:sz="4" w:space="0" w:color="auto"/>
              <w:right w:val="double" w:sz="4" w:space="0" w:color="auto"/>
            </w:tcBorders>
            <w:vAlign w:val="center"/>
          </w:tcPr>
          <w:p w14:paraId="4B28F1FA"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p>
        </w:tc>
      </w:tr>
      <w:tr w:rsidR="003A7DD6" w:rsidRPr="0083716F" w14:paraId="6E2863B8" w14:textId="77777777" w:rsidTr="00400766">
        <w:trPr>
          <w:trHeight w:val="345"/>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bottom w:val="double" w:sz="4" w:space="0" w:color="auto"/>
              <w:right w:val="double" w:sz="4" w:space="0" w:color="auto"/>
            </w:tcBorders>
            <w:shd w:val="clear" w:color="auto" w:fill="CAEDFB" w:themeFill="accent4" w:themeFillTint="33"/>
            <w:vAlign w:val="center"/>
            <w:hideMark/>
          </w:tcPr>
          <w:p w14:paraId="7E45E63F" w14:textId="77777777" w:rsidR="003A7DD6" w:rsidRPr="0083716F" w:rsidRDefault="003A7DD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bottom w:val="double" w:sz="4" w:space="0" w:color="auto"/>
            </w:tcBorders>
            <w:shd w:val="clear" w:color="auto" w:fill="CAEDFB" w:themeFill="accent4" w:themeFillTint="33"/>
            <w:vAlign w:val="center"/>
            <w:hideMark/>
          </w:tcPr>
          <w:p w14:paraId="5A9F0216"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843" w:type="dxa"/>
            <w:vMerge/>
            <w:tcBorders>
              <w:bottom w:val="double" w:sz="4" w:space="0" w:color="auto"/>
            </w:tcBorders>
            <w:shd w:val="clear" w:color="auto" w:fill="CAEDFB" w:themeFill="accent4" w:themeFillTint="33"/>
            <w:vAlign w:val="center"/>
            <w:hideMark/>
          </w:tcPr>
          <w:p w14:paraId="211FE1EE"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bottom w:val="double" w:sz="4" w:space="0" w:color="auto"/>
              <w:right w:val="double" w:sz="4" w:space="0" w:color="auto"/>
            </w:tcBorders>
            <w:shd w:val="clear" w:color="auto" w:fill="CAEDFB" w:themeFill="accent4" w:themeFillTint="33"/>
            <w:vAlign w:val="center"/>
            <w:hideMark/>
          </w:tcPr>
          <w:p w14:paraId="5F2B3C6E"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bottom w:val="double" w:sz="4" w:space="0" w:color="auto"/>
              <w:right w:val="double" w:sz="4" w:space="0" w:color="auto"/>
            </w:tcBorders>
            <w:noWrap/>
            <w:vAlign w:val="center"/>
            <w:hideMark/>
          </w:tcPr>
          <w:p w14:paraId="18BA210E"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المحتوى المحلي وأثر الخصخصة</w:t>
            </w:r>
          </w:p>
        </w:tc>
        <w:tc>
          <w:tcPr>
            <w:tcW w:w="726" w:type="dxa"/>
            <w:tcBorders>
              <w:left w:val="double" w:sz="4" w:space="0" w:color="auto"/>
              <w:bottom w:val="double" w:sz="4" w:space="0" w:color="auto"/>
            </w:tcBorders>
            <w:noWrap/>
            <w:vAlign w:val="center"/>
            <w:hideMark/>
          </w:tcPr>
          <w:p w14:paraId="3792C870"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5</w:t>
            </w:r>
          </w:p>
        </w:tc>
        <w:tc>
          <w:tcPr>
            <w:tcW w:w="827" w:type="dxa"/>
            <w:tcBorders>
              <w:bottom w:val="double" w:sz="4" w:space="0" w:color="auto"/>
            </w:tcBorders>
            <w:noWrap/>
            <w:vAlign w:val="center"/>
            <w:hideMark/>
          </w:tcPr>
          <w:p w14:paraId="15204CED"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8.80%</w:t>
            </w:r>
          </w:p>
        </w:tc>
        <w:tc>
          <w:tcPr>
            <w:tcW w:w="881" w:type="dxa"/>
            <w:tcBorders>
              <w:bottom w:val="double" w:sz="4" w:space="0" w:color="auto"/>
            </w:tcBorders>
            <w:noWrap/>
            <w:vAlign w:val="center"/>
            <w:hideMark/>
          </w:tcPr>
          <w:p w14:paraId="1333EA94"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0.005%</w:t>
            </w:r>
          </w:p>
        </w:tc>
        <w:tc>
          <w:tcPr>
            <w:tcW w:w="839" w:type="dxa"/>
            <w:tcBorders>
              <w:bottom w:val="double" w:sz="4" w:space="0" w:color="auto"/>
              <w:right w:val="double" w:sz="4" w:space="0" w:color="auto"/>
            </w:tcBorders>
            <w:noWrap/>
            <w:vAlign w:val="center"/>
            <w:hideMark/>
          </w:tcPr>
          <w:p w14:paraId="49BAF85F"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0.003%</w:t>
            </w:r>
          </w:p>
        </w:tc>
        <w:tc>
          <w:tcPr>
            <w:tcW w:w="839" w:type="dxa"/>
            <w:vMerge/>
            <w:tcBorders>
              <w:left w:val="double" w:sz="4" w:space="0" w:color="auto"/>
              <w:bottom w:val="double" w:sz="4" w:space="0" w:color="auto"/>
              <w:right w:val="double" w:sz="4" w:space="0" w:color="auto"/>
            </w:tcBorders>
            <w:vAlign w:val="center"/>
          </w:tcPr>
          <w:p w14:paraId="24D72EBA"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p>
        </w:tc>
      </w:tr>
      <w:tr w:rsidR="003A7DD6" w:rsidRPr="0083716F" w14:paraId="6256340E" w14:textId="77777777" w:rsidTr="0040076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18" w:type="dxa"/>
            <w:vMerge w:val="restart"/>
            <w:tcBorders>
              <w:top w:val="double" w:sz="4" w:space="0" w:color="auto"/>
              <w:left w:val="double" w:sz="4" w:space="0" w:color="auto"/>
              <w:right w:val="double" w:sz="4" w:space="0" w:color="auto"/>
            </w:tcBorders>
            <w:shd w:val="clear" w:color="auto" w:fill="auto"/>
            <w:noWrap/>
            <w:vAlign w:val="center"/>
            <w:hideMark/>
          </w:tcPr>
          <w:p w14:paraId="1E8674FE" w14:textId="77777777" w:rsidR="003A7DD6" w:rsidRPr="0083716F" w:rsidRDefault="003A7DD6" w:rsidP="008A5C55">
            <w:pPr>
              <w:jc w:val="center"/>
              <w:rPr>
                <w:rFonts w:eastAsia="Times New Roman"/>
                <w:b w:val="0"/>
                <w:bCs w:val="0"/>
                <w:color w:val="000000"/>
                <w:kern w:val="0"/>
                <w:sz w:val="16"/>
                <w:szCs w:val="16"/>
                <w:rtl/>
                <w14:ligatures w14:val="none"/>
              </w:rPr>
            </w:pPr>
            <w:r w:rsidRPr="0083716F">
              <w:rPr>
                <w:rFonts w:eastAsia="Times New Roman"/>
                <w:b w:val="0"/>
                <w:bCs w:val="0"/>
                <w:color w:val="000000"/>
                <w:kern w:val="0"/>
                <w:sz w:val="16"/>
                <w:szCs w:val="16"/>
                <w:rtl/>
                <w14:ligatures w14:val="none"/>
              </w:rPr>
              <w:t>الموظفين</w:t>
            </w:r>
          </w:p>
        </w:tc>
        <w:tc>
          <w:tcPr>
            <w:tcW w:w="734" w:type="dxa"/>
            <w:vMerge w:val="restart"/>
            <w:tcBorders>
              <w:top w:val="double" w:sz="4" w:space="0" w:color="auto"/>
              <w:left w:val="double" w:sz="4" w:space="0" w:color="auto"/>
            </w:tcBorders>
            <w:shd w:val="clear" w:color="auto" w:fill="auto"/>
            <w:noWrap/>
            <w:vAlign w:val="center"/>
            <w:hideMark/>
          </w:tcPr>
          <w:p w14:paraId="27430486"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35</w:t>
            </w:r>
          </w:p>
        </w:tc>
        <w:tc>
          <w:tcPr>
            <w:tcW w:w="843" w:type="dxa"/>
            <w:vMerge w:val="restart"/>
            <w:tcBorders>
              <w:top w:val="double" w:sz="4" w:space="0" w:color="auto"/>
            </w:tcBorders>
            <w:shd w:val="clear" w:color="auto" w:fill="auto"/>
            <w:noWrap/>
            <w:vAlign w:val="center"/>
            <w:hideMark/>
          </w:tcPr>
          <w:p w14:paraId="511150C3"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0.04%</w:t>
            </w:r>
          </w:p>
        </w:tc>
        <w:tc>
          <w:tcPr>
            <w:tcW w:w="1134" w:type="dxa"/>
            <w:vMerge w:val="restart"/>
            <w:tcBorders>
              <w:top w:val="double" w:sz="4" w:space="0" w:color="auto"/>
              <w:right w:val="double" w:sz="4" w:space="0" w:color="auto"/>
            </w:tcBorders>
            <w:shd w:val="clear" w:color="auto" w:fill="auto"/>
            <w:noWrap/>
            <w:vAlign w:val="center"/>
            <w:hideMark/>
          </w:tcPr>
          <w:p w14:paraId="205418A4"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0.02%</w:t>
            </w:r>
          </w:p>
        </w:tc>
        <w:tc>
          <w:tcPr>
            <w:tcW w:w="2263" w:type="dxa"/>
            <w:tcBorders>
              <w:top w:val="double" w:sz="4" w:space="0" w:color="auto"/>
              <w:left w:val="double" w:sz="4" w:space="0" w:color="auto"/>
              <w:right w:val="double" w:sz="4" w:space="0" w:color="auto"/>
            </w:tcBorders>
            <w:noWrap/>
            <w:vAlign w:val="center"/>
            <w:hideMark/>
          </w:tcPr>
          <w:p w14:paraId="55421036"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شؤون موظفين (عام): أغلبها نقد مباشر لسياسات داخلية/إجراءات</w:t>
            </w:r>
          </w:p>
        </w:tc>
        <w:tc>
          <w:tcPr>
            <w:tcW w:w="726" w:type="dxa"/>
            <w:tcBorders>
              <w:top w:val="double" w:sz="4" w:space="0" w:color="auto"/>
              <w:left w:val="double" w:sz="4" w:space="0" w:color="auto"/>
            </w:tcBorders>
            <w:noWrap/>
            <w:vAlign w:val="center"/>
            <w:hideMark/>
          </w:tcPr>
          <w:p w14:paraId="6274D024"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17</w:t>
            </w:r>
          </w:p>
        </w:tc>
        <w:tc>
          <w:tcPr>
            <w:tcW w:w="827" w:type="dxa"/>
            <w:tcBorders>
              <w:top w:val="double" w:sz="4" w:space="0" w:color="auto"/>
            </w:tcBorders>
            <w:noWrap/>
            <w:vAlign w:val="center"/>
            <w:hideMark/>
          </w:tcPr>
          <w:p w14:paraId="3661DDD4"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47.22%</w:t>
            </w:r>
          </w:p>
        </w:tc>
        <w:tc>
          <w:tcPr>
            <w:tcW w:w="881" w:type="dxa"/>
            <w:tcBorders>
              <w:top w:val="double" w:sz="4" w:space="0" w:color="auto"/>
            </w:tcBorders>
            <w:noWrap/>
            <w:vAlign w:val="center"/>
            <w:hideMark/>
          </w:tcPr>
          <w:p w14:paraId="6387E54E"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0.017%</w:t>
            </w:r>
          </w:p>
        </w:tc>
        <w:tc>
          <w:tcPr>
            <w:tcW w:w="839" w:type="dxa"/>
            <w:tcBorders>
              <w:top w:val="double" w:sz="4" w:space="0" w:color="auto"/>
              <w:right w:val="double" w:sz="4" w:space="0" w:color="auto"/>
            </w:tcBorders>
            <w:noWrap/>
            <w:vAlign w:val="center"/>
            <w:hideMark/>
          </w:tcPr>
          <w:p w14:paraId="6F74D2A0"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0.010%</w:t>
            </w:r>
          </w:p>
        </w:tc>
        <w:tc>
          <w:tcPr>
            <w:tcW w:w="839" w:type="dxa"/>
            <w:vMerge w:val="restart"/>
            <w:tcBorders>
              <w:top w:val="double" w:sz="4" w:space="0" w:color="auto"/>
              <w:left w:val="double" w:sz="4" w:space="0" w:color="auto"/>
              <w:right w:val="double" w:sz="4" w:space="0" w:color="auto"/>
            </w:tcBorders>
            <w:shd w:val="clear" w:color="auto" w:fill="auto"/>
            <w:vAlign w:val="center"/>
          </w:tcPr>
          <w:p w14:paraId="6FC1368A"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Pr>
                <w:rFonts w:eastAsia="Times New Roman" w:hint="cs"/>
                <w:color w:val="000000"/>
                <w:kern w:val="0"/>
                <w:sz w:val="16"/>
                <w:szCs w:val="16"/>
                <w:rtl/>
                <w14:ligatures w14:val="none"/>
              </w:rPr>
              <w:t>60.0%</w:t>
            </w:r>
          </w:p>
        </w:tc>
      </w:tr>
      <w:tr w:rsidR="003A7DD6" w:rsidRPr="0083716F" w14:paraId="2F6C5A61" w14:textId="77777777" w:rsidTr="00400766">
        <w:trPr>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vAlign w:val="center"/>
            <w:hideMark/>
          </w:tcPr>
          <w:p w14:paraId="2017FAE5" w14:textId="77777777" w:rsidR="003A7DD6" w:rsidRPr="0083716F" w:rsidRDefault="003A7DD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vAlign w:val="center"/>
            <w:hideMark/>
          </w:tcPr>
          <w:p w14:paraId="5300D5B1"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843" w:type="dxa"/>
            <w:vMerge/>
            <w:vAlign w:val="center"/>
            <w:hideMark/>
          </w:tcPr>
          <w:p w14:paraId="6212D179"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vAlign w:val="center"/>
            <w:hideMark/>
          </w:tcPr>
          <w:p w14:paraId="06FAF790"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64F7F24D"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رواتب/بدلات/خصومات: شكاوى من خصومات/بدلات/أثر رجعي وساعات عمل</w:t>
            </w:r>
          </w:p>
        </w:tc>
        <w:tc>
          <w:tcPr>
            <w:tcW w:w="726" w:type="dxa"/>
            <w:tcBorders>
              <w:left w:val="double" w:sz="4" w:space="0" w:color="auto"/>
            </w:tcBorders>
            <w:noWrap/>
            <w:vAlign w:val="center"/>
            <w:hideMark/>
          </w:tcPr>
          <w:p w14:paraId="17176D82"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10</w:t>
            </w:r>
          </w:p>
        </w:tc>
        <w:tc>
          <w:tcPr>
            <w:tcW w:w="827" w:type="dxa"/>
            <w:noWrap/>
            <w:vAlign w:val="center"/>
            <w:hideMark/>
          </w:tcPr>
          <w:p w14:paraId="78D0DF87"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27.78%</w:t>
            </w:r>
          </w:p>
        </w:tc>
        <w:tc>
          <w:tcPr>
            <w:tcW w:w="881" w:type="dxa"/>
            <w:noWrap/>
            <w:vAlign w:val="center"/>
            <w:hideMark/>
          </w:tcPr>
          <w:p w14:paraId="001C2CF1"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0.010%</w:t>
            </w:r>
          </w:p>
        </w:tc>
        <w:tc>
          <w:tcPr>
            <w:tcW w:w="839" w:type="dxa"/>
            <w:tcBorders>
              <w:right w:val="double" w:sz="4" w:space="0" w:color="auto"/>
            </w:tcBorders>
            <w:noWrap/>
            <w:vAlign w:val="center"/>
            <w:hideMark/>
          </w:tcPr>
          <w:p w14:paraId="53F4C66F"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0.006%</w:t>
            </w:r>
          </w:p>
        </w:tc>
        <w:tc>
          <w:tcPr>
            <w:tcW w:w="839" w:type="dxa"/>
            <w:vMerge/>
            <w:tcBorders>
              <w:left w:val="double" w:sz="4" w:space="0" w:color="auto"/>
              <w:right w:val="double" w:sz="4" w:space="0" w:color="auto"/>
            </w:tcBorders>
            <w:vAlign w:val="center"/>
          </w:tcPr>
          <w:p w14:paraId="706D6298"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p>
        </w:tc>
      </w:tr>
      <w:tr w:rsidR="003A7DD6" w:rsidRPr="0083716F" w14:paraId="723C0903" w14:textId="77777777" w:rsidTr="0040076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shd w:val="clear" w:color="auto" w:fill="auto"/>
            <w:vAlign w:val="center"/>
            <w:hideMark/>
          </w:tcPr>
          <w:p w14:paraId="6AD40A23" w14:textId="77777777" w:rsidR="003A7DD6" w:rsidRPr="0083716F" w:rsidRDefault="003A7DD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shd w:val="clear" w:color="auto" w:fill="auto"/>
            <w:vAlign w:val="center"/>
            <w:hideMark/>
          </w:tcPr>
          <w:p w14:paraId="6395C4D1"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843" w:type="dxa"/>
            <w:vMerge/>
            <w:shd w:val="clear" w:color="auto" w:fill="auto"/>
            <w:vAlign w:val="center"/>
            <w:hideMark/>
          </w:tcPr>
          <w:p w14:paraId="03AC798B"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shd w:val="clear" w:color="auto" w:fill="auto"/>
            <w:vAlign w:val="center"/>
            <w:hideMark/>
          </w:tcPr>
          <w:p w14:paraId="0ABF8764"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70B9BC26"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عقود/تثبيت/تشغيل: مطالبات بالتثبيت أو أوضاع المتعاقدين</w:t>
            </w:r>
          </w:p>
        </w:tc>
        <w:tc>
          <w:tcPr>
            <w:tcW w:w="726" w:type="dxa"/>
            <w:tcBorders>
              <w:left w:val="double" w:sz="4" w:space="0" w:color="auto"/>
            </w:tcBorders>
            <w:noWrap/>
            <w:vAlign w:val="center"/>
            <w:hideMark/>
          </w:tcPr>
          <w:p w14:paraId="2074002F"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5</w:t>
            </w:r>
          </w:p>
        </w:tc>
        <w:tc>
          <w:tcPr>
            <w:tcW w:w="827" w:type="dxa"/>
            <w:noWrap/>
            <w:vAlign w:val="center"/>
            <w:hideMark/>
          </w:tcPr>
          <w:p w14:paraId="1D37C0A7"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13.89%</w:t>
            </w:r>
          </w:p>
        </w:tc>
        <w:tc>
          <w:tcPr>
            <w:tcW w:w="881" w:type="dxa"/>
            <w:noWrap/>
            <w:vAlign w:val="center"/>
            <w:hideMark/>
          </w:tcPr>
          <w:p w14:paraId="7EE67545"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0.005%</w:t>
            </w:r>
          </w:p>
        </w:tc>
        <w:tc>
          <w:tcPr>
            <w:tcW w:w="839" w:type="dxa"/>
            <w:tcBorders>
              <w:right w:val="double" w:sz="4" w:space="0" w:color="auto"/>
            </w:tcBorders>
            <w:noWrap/>
            <w:vAlign w:val="center"/>
            <w:hideMark/>
          </w:tcPr>
          <w:p w14:paraId="6A2DD784"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0.003%</w:t>
            </w:r>
          </w:p>
        </w:tc>
        <w:tc>
          <w:tcPr>
            <w:tcW w:w="839" w:type="dxa"/>
            <w:vMerge/>
            <w:tcBorders>
              <w:left w:val="double" w:sz="4" w:space="0" w:color="auto"/>
              <w:right w:val="double" w:sz="4" w:space="0" w:color="auto"/>
            </w:tcBorders>
            <w:shd w:val="clear" w:color="auto" w:fill="auto"/>
            <w:vAlign w:val="center"/>
          </w:tcPr>
          <w:p w14:paraId="7BB1E21A"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p>
        </w:tc>
      </w:tr>
      <w:tr w:rsidR="003A7DD6" w:rsidRPr="0083716F" w14:paraId="1E3E50D9" w14:textId="77777777" w:rsidTr="00400766">
        <w:trPr>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vAlign w:val="center"/>
            <w:hideMark/>
          </w:tcPr>
          <w:p w14:paraId="0432A4D1" w14:textId="77777777" w:rsidR="003A7DD6" w:rsidRPr="0083716F" w:rsidRDefault="003A7DD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vAlign w:val="center"/>
            <w:hideMark/>
          </w:tcPr>
          <w:p w14:paraId="25E9889F"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843" w:type="dxa"/>
            <w:vMerge/>
            <w:vAlign w:val="center"/>
            <w:hideMark/>
          </w:tcPr>
          <w:p w14:paraId="0B2AF310"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vAlign w:val="center"/>
            <w:hideMark/>
          </w:tcPr>
          <w:p w14:paraId="09BB623D"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74B48530"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تقاعد/نهاية خدمة/تأمينات: قضايا مستحقات ما بعد الخدمة</w:t>
            </w:r>
          </w:p>
        </w:tc>
        <w:tc>
          <w:tcPr>
            <w:tcW w:w="726" w:type="dxa"/>
            <w:tcBorders>
              <w:left w:val="double" w:sz="4" w:space="0" w:color="auto"/>
            </w:tcBorders>
            <w:noWrap/>
            <w:vAlign w:val="center"/>
            <w:hideMark/>
          </w:tcPr>
          <w:p w14:paraId="4C668A22"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w:t>
            </w:r>
          </w:p>
        </w:tc>
        <w:tc>
          <w:tcPr>
            <w:tcW w:w="827" w:type="dxa"/>
            <w:noWrap/>
            <w:vAlign w:val="center"/>
            <w:hideMark/>
          </w:tcPr>
          <w:p w14:paraId="14CE1265"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2.78%</w:t>
            </w:r>
          </w:p>
        </w:tc>
        <w:tc>
          <w:tcPr>
            <w:tcW w:w="881" w:type="dxa"/>
            <w:noWrap/>
            <w:vAlign w:val="center"/>
            <w:hideMark/>
          </w:tcPr>
          <w:p w14:paraId="40A47094"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0.001%</w:t>
            </w:r>
          </w:p>
        </w:tc>
        <w:tc>
          <w:tcPr>
            <w:tcW w:w="839" w:type="dxa"/>
            <w:tcBorders>
              <w:right w:val="double" w:sz="4" w:space="0" w:color="auto"/>
            </w:tcBorders>
            <w:noWrap/>
            <w:vAlign w:val="center"/>
            <w:hideMark/>
          </w:tcPr>
          <w:p w14:paraId="7F7FA6F8"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0.001%</w:t>
            </w:r>
          </w:p>
        </w:tc>
        <w:tc>
          <w:tcPr>
            <w:tcW w:w="839" w:type="dxa"/>
            <w:vMerge/>
            <w:tcBorders>
              <w:left w:val="double" w:sz="4" w:space="0" w:color="auto"/>
              <w:right w:val="double" w:sz="4" w:space="0" w:color="auto"/>
            </w:tcBorders>
            <w:vAlign w:val="center"/>
          </w:tcPr>
          <w:p w14:paraId="5F3563B0" w14:textId="77777777" w:rsidR="003A7DD6" w:rsidRPr="0083716F"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p>
        </w:tc>
      </w:tr>
      <w:tr w:rsidR="003A7DD6" w:rsidRPr="0083716F" w14:paraId="0FD728E8" w14:textId="77777777" w:rsidTr="00400766">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bottom w:val="double" w:sz="4" w:space="0" w:color="auto"/>
              <w:right w:val="double" w:sz="4" w:space="0" w:color="auto"/>
            </w:tcBorders>
            <w:shd w:val="clear" w:color="auto" w:fill="auto"/>
            <w:vAlign w:val="center"/>
            <w:hideMark/>
          </w:tcPr>
          <w:p w14:paraId="57B05C9D" w14:textId="77777777" w:rsidR="003A7DD6" w:rsidRPr="0083716F" w:rsidRDefault="003A7DD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bottom w:val="double" w:sz="4" w:space="0" w:color="auto"/>
            </w:tcBorders>
            <w:shd w:val="clear" w:color="auto" w:fill="auto"/>
            <w:vAlign w:val="center"/>
            <w:hideMark/>
          </w:tcPr>
          <w:p w14:paraId="23DDCD53"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843" w:type="dxa"/>
            <w:vMerge/>
            <w:tcBorders>
              <w:bottom w:val="double" w:sz="4" w:space="0" w:color="auto"/>
            </w:tcBorders>
            <w:shd w:val="clear" w:color="auto" w:fill="auto"/>
            <w:vAlign w:val="center"/>
            <w:hideMark/>
          </w:tcPr>
          <w:p w14:paraId="0F1ABE46"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bottom w:val="double" w:sz="4" w:space="0" w:color="auto"/>
              <w:right w:val="double" w:sz="4" w:space="0" w:color="auto"/>
            </w:tcBorders>
            <w:shd w:val="clear" w:color="auto" w:fill="auto"/>
            <w:vAlign w:val="center"/>
            <w:hideMark/>
          </w:tcPr>
          <w:p w14:paraId="10024419"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bottom w:val="double" w:sz="4" w:space="0" w:color="auto"/>
              <w:right w:val="double" w:sz="4" w:space="0" w:color="auto"/>
            </w:tcBorders>
            <w:noWrap/>
            <w:vAlign w:val="center"/>
            <w:hideMark/>
          </w:tcPr>
          <w:p w14:paraId="41FB1D31"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تقييم/ترقية/تسكين: اعتراض على تقييم/ترقية</w:t>
            </w:r>
          </w:p>
        </w:tc>
        <w:tc>
          <w:tcPr>
            <w:tcW w:w="726" w:type="dxa"/>
            <w:tcBorders>
              <w:left w:val="double" w:sz="4" w:space="0" w:color="auto"/>
              <w:bottom w:val="double" w:sz="4" w:space="0" w:color="auto"/>
            </w:tcBorders>
            <w:noWrap/>
            <w:vAlign w:val="center"/>
            <w:hideMark/>
          </w:tcPr>
          <w:p w14:paraId="599BBDC9"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w:t>
            </w:r>
          </w:p>
        </w:tc>
        <w:tc>
          <w:tcPr>
            <w:tcW w:w="827" w:type="dxa"/>
            <w:tcBorders>
              <w:bottom w:val="double" w:sz="4" w:space="0" w:color="auto"/>
            </w:tcBorders>
            <w:noWrap/>
            <w:vAlign w:val="center"/>
            <w:hideMark/>
          </w:tcPr>
          <w:p w14:paraId="46CCB1D1"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2.78%</w:t>
            </w:r>
          </w:p>
        </w:tc>
        <w:tc>
          <w:tcPr>
            <w:tcW w:w="881" w:type="dxa"/>
            <w:tcBorders>
              <w:bottom w:val="double" w:sz="4" w:space="0" w:color="auto"/>
            </w:tcBorders>
            <w:noWrap/>
            <w:vAlign w:val="center"/>
            <w:hideMark/>
          </w:tcPr>
          <w:p w14:paraId="35CE8B0C"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0.001%</w:t>
            </w:r>
          </w:p>
        </w:tc>
        <w:tc>
          <w:tcPr>
            <w:tcW w:w="839" w:type="dxa"/>
            <w:tcBorders>
              <w:bottom w:val="double" w:sz="4" w:space="0" w:color="auto"/>
              <w:right w:val="double" w:sz="4" w:space="0" w:color="auto"/>
            </w:tcBorders>
            <w:noWrap/>
            <w:vAlign w:val="center"/>
            <w:hideMark/>
          </w:tcPr>
          <w:p w14:paraId="4FB92952"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0.001%</w:t>
            </w:r>
          </w:p>
        </w:tc>
        <w:tc>
          <w:tcPr>
            <w:tcW w:w="839" w:type="dxa"/>
            <w:vMerge/>
            <w:tcBorders>
              <w:left w:val="double" w:sz="4" w:space="0" w:color="auto"/>
              <w:bottom w:val="double" w:sz="4" w:space="0" w:color="auto"/>
              <w:right w:val="double" w:sz="4" w:space="0" w:color="auto"/>
            </w:tcBorders>
            <w:shd w:val="clear" w:color="auto" w:fill="auto"/>
            <w:vAlign w:val="center"/>
          </w:tcPr>
          <w:p w14:paraId="0D730017" w14:textId="77777777" w:rsidR="003A7DD6" w:rsidRPr="0083716F" w:rsidRDefault="003A7DD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p>
        </w:tc>
      </w:tr>
      <w:tr w:rsidR="00400766" w:rsidRPr="0083716F" w14:paraId="1A93B447" w14:textId="77777777" w:rsidTr="00400766">
        <w:trPr>
          <w:trHeight w:val="345"/>
        </w:trPr>
        <w:tc>
          <w:tcPr>
            <w:cnfStyle w:val="001000000000" w:firstRow="0" w:lastRow="0" w:firstColumn="1" w:lastColumn="0" w:oddVBand="0" w:evenVBand="0" w:oddHBand="0" w:evenHBand="0" w:firstRowFirstColumn="0" w:firstRowLastColumn="0" w:lastRowFirstColumn="0" w:lastRowLastColumn="0"/>
            <w:tcW w:w="1118" w:type="dxa"/>
            <w:tcBorders>
              <w:top w:val="double" w:sz="4" w:space="0" w:color="auto"/>
              <w:left w:val="double" w:sz="4" w:space="0" w:color="auto"/>
              <w:bottom w:val="double" w:sz="4" w:space="0" w:color="auto"/>
              <w:right w:val="double" w:sz="4" w:space="0" w:color="auto"/>
            </w:tcBorders>
            <w:shd w:val="clear" w:color="auto" w:fill="F6C5AC" w:themeFill="accent2" w:themeFillTint="66"/>
            <w:vAlign w:val="center"/>
          </w:tcPr>
          <w:p w14:paraId="4C4908BF" w14:textId="77777777" w:rsidR="003A7DD6" w:rsidRPr="00F3714C" w:rsidRDefault="003A7DD6" w:rsidP="008A5C55">
            <w:pPr>
              <w:jc w:val="center"/>
              <w:rPr>
                <w:rFonts w:eastAsia="Times New Roman" w:hint="cs"/>
                <w:color w:val="0D0D0D" w:themeColor="text1" w:themeTint="F2"/>
                <w:kern w:val="0"/>
                <w:sz w:val="16"/>
                <w:szCs w:val="16"/>
                <w14:ligatures w14:val="none"/>
              </w:rPr>
            </w:pPr>
            <w:r w:rsidRPr="00F3714C">
              <w:rPr>
                <w:rFonts w:eastAsia="Times New Roman" w:hint="cs"/>
                <w:color w:val="0D0D0D" w:themeColor="text1" w:themeTint="F2"/>
                <w:kern w:val="0"/>
                <w:sz w:val="16"/>
                <w:szCs w:val="16"/>
                <w:rtl/>
                <w14:ligatures w14:val="none"/>
              </w:rPr>
              <w:t>المجموع</w:t>
            </w:r>
          </w:p>
        </w:tc>
        <w:tc>
          <w:tcPr>
            <w:tcW w:w="734" w:type="dxa"/>
            <w:tcBorders>
              <w:top w:val="double" w:sz="4" w:space="0" w:color="auto"/>
              <w:left w:val="double" w:sz="4" w:space="0" w:color="auto"/>
              <w:bottom w:val="double" w:sz="4" w:space="0" w:color="auto"/>
            </w:tcBorders>
            <w:shd w:val="clear" w:color="auto" w:fill="F6C5AC" w:themeFill="accent2" w:themeFillTint="66"/>
            <w:vAlign w:val="center"/>
          </w:tcPr>
          <w:p w14:paraId="28E177A2" w14:textId="77777777" w:rsidR="003A7DD6" w:rsidRPr="00F3714C"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D0D0D" w:themeColor="text1" w:themeTint="F2"/>
                <w:kern w:val="0"/>
                <w:sz w:val="16"/>
                <w:szCs w:val="16"/>
                <w14:ligatures w14:val="none"/>
              </w:rPr>
            </w:pPr>
            <w:r w:rsidRPr="00F3714C">
              <w:rPr>
                <w:rFonts w:eastAsia="Times New Roman" w:hint="cs"/>
                <w:color w:val="0D0D0D" w:themeColor="text1" w:themeTint="F2"/>
                <w:kern w:val="0"/>
                <w:sz w:val="16"/>
                <w:szCs w:val="16"/>
                <w:rtl/>
                <w14:ligatures w14:val="none"/>
              </w:rPr>
              <w:t>97,602</w:t>
            </w:r>
          </w:p>
        </w:tc>
        <w:tc>
          <w:tcPr>
            <w:tcW w:w="843" w:type="dxa"/>
            <w:tcBorders>
              <w:top w:val="double" w:sz="4" w:space="0" w:color="auto"/>
              <w:bottom w:val="double" w:sz="4" w:space="0" w:color="auto"/>
            </w:tcBorders>
            <w:shd w:val="clear" w:color="auto" w:fill="F6C5AC" w:themeFill="accent2" w:themeFillTint="66"/>
            <w:vAlign w:val="center"/>
          </w:tcPr>
          <w:p w14:paraId="6CB73912" w14:textId="77777777" w:rsidR="003A7DD6" w:rsidRPr="00F3714C"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D0D0D" w:themeColor="text1" w:themeTint="F2"/>
                <w:kern w:val="0"/>
                <w:sz w:val="16"/>
                <w:szCs w:val="16"/>
                <w14:ligatures w14:val="none"/>
              </w:rPr>
            </w:pPr>
            <w:r w:rsidRPr="00F3714C">
              <w:rPr>
                <w:rFonts w:eastAsia="Times New Roman" w:hint="cs"/>
                <w:color w:val="0D0D0D" w:themeColor="text1" w:themeTint="F2"/>
                <w:kern w:val="0"/>
                <w:sz w:val="16"/>
                <w:szCs w:val="16"/>
                <w:rtl/>
                <w14:ligatures w14:val="none"/>
              </w:rPr>
              <w:t>100%</w:t>
            </w:r>
          </w:p>
        </w:tc>
        <w:tc>
          <w:tcPr>
            <w:tcW w:w="1134" w:type="dxa"/>
            <w:tcBorders>
              <w:top w:val="double" w:sz="4" w:space="0" w:color="auto"/>
              <w:bottom w:val="double" w:sz="4" w:space="0" w:color="auto"/>
              <w:right w:val="double" w:sz="4" w:space="0" w:color="auto"/>
            </w:tcBorders>
            <w:shd w:val="clear" w:color="auto" w:fill="F6C5AC" w:themeFill="accent2" w:themeFillTint="66"/>
            <w:vAlign w:val="center"/>
          </w:tcPr>
          <w:p w14:paraId="4C1562B9" w14:textId="77777777" w:rsidR="003A7DD6" w:rsidRPr="00F3714C"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D0D0D" w:themeColor="text1" w:themeTint="F2"/>
                <w:kern w:val="0"/>
                <w:sz w:val="16"/>
                <w:szCs w:val="16"/>
                <w14:ligatures w14:val="none"/>
              </w:rPr>
            </w:pPr>
            <w:r w:rsidRPr="00F3714C">
              <w:rPr>
                <w:rFonts w:eastAsia="Times New Roman"/>
                <w:color w:val="0D0D0D" w:themeColor="text1" w:themeTint="F2"/>
                <w:kern w:val="0"/>
                <w:sz w:val="16"/>
                <w:szCs w:val="16"/>
                <w:rtl/>
                <w14:ligatures w14:val="none"/>
              </w:rPr>
              <w:t>58.03%</w:t>
            </w:r>
          </w:p>
        </w:tc>
        <w:tc>
          <w:tcPr>
            <w:tcW w:w="2263" w:type="dxa"/>
            <w:tcBorders>
              <w:top w:val="double" w:sz="4" w:space="0" w:color="auto"/>
              <w:left w:val="double" w:sz="4" w:space="0" w:color="auto"/>
              <w:bottom w:val="double" w:sz="4" w:space="0" w:color="auto"/>
              <w:right w:val="double" w:sz="4" w:space="0" w:color="auto"/>
            </w:tcBorders>
            <w:shd w:val="clear" w:color="auto" w:fill="F6C5AC" w:themeFill="accent2" w:themeFillTint="66"/>
            <w:noWrap/>
            <w:vAlign w:val="center"/>
          </w:tcPr>
          <w:p w14:paraId="6B791E5C" w14:textId="77777777" w:rsidR="003A7DD6" w:rsidRPr="00F3714C"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D0D0D" w:themeColor="text1" w:themeTint="F2"/>
                <w:kern w:val="0"/>
                <w:sz w:val="16"/>
                <w:szCs w:val="16"/>
                <w:rtl/>
                <w14:ligatures w14:val="none"/>
              </w:rPr>
            </w:pPr>
            <w:r w:rsidRPr="00F3714C">
              <w:rPr>
                <w:rFonts w:eastAsia="Times New Roman" w:hint="cs"/>
                <w:color w:val="0D0D0D" w:themeColor="text1" w:themeTint="F2"/>
                <w:kern w:val="0"/>
                <w:sz w:val="16"/>
                <w:szCs w:val="16"/>
                <w:rtl/>
                <w14:ligatures w14:val="none"/>
              </w:rPr>
              <w:t>29</w:t>
            </w:r>
          </w:p>
        </w:tc>
        <w:tc>
          <w:tcPr>
            <w:tcW w:w="726" w:type="dxa"/>
            <w:tcBorders>
              <w:top w:val="double" w:sz="4" w:space="0" w:color="auto"/>
              <w:left w:val="double" w:sz="4" w:space="0" w:color="auto"/>
              <w:bottom w:val="double" w:sz="4" w:space="0" w:color="auto"/>
            </w:tcBorders>
            <w:shd w:val="clear" w:color="auto" w:fill="F6C5AC" w:themeFill="accent2" w:themeFillTint="66"/>
            <w:noWrap/>
            <w:vAlign w:val="center"/>
          </w:tcPr>
          <w:p w14:paraId="208E9062" w14:textId="77777777" w:rsidR="003A7DD6" w:rsidRPr="00F3714C"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D0D0D" w:themeColor="text1" w:themeTint="F2"/>
                <w:kern w:val="0"/>
                <w:sz w:val="16"/>
                <w:szCs w:val="16"/>
                <w:rtl/>
                <w14:ligatures w14:val="none"/>
              </w:rPr>
            </w:pPr>
            <w:r w:rsidRPr="00F3714C">
              <w:rPr>
                <w:rFonts w:eastAsia="Times New Roman"/>
                <w:color w:val="0D0D0D" w:themeColor="text1" w:themeTint="F2"/>
                <w:kern w:val="0"/>
                <w:sz w:val="16"/>
                <w:szCs w:val="16"/>
                <w:rtl/>
                <w14:ligatures w14:val="none"/>
              </w:rPr>
              <w:t>97,212</w:t>
            </w:r>
          </w:p>
        </w:tc>
        <w:tc>
          <w:tcPr>
            <w:tcW w:w="827" w:type="dxa"/>
            <w:tcBorders>
              <w:top w:val="double" w:sz="4" w:space="0" w:color="auto"/>
              <w:bottom w:val="double" w:sz="4" w:space="0" w:color="auto"/>
            </w:tcBorders>
            <w:shd w:val="clear" w:color="auto" w:fill="F6C5AC" w:themeFill="accent2" w:themeFillTint="66"/>
            <w:noWrap/>
            <w:vAlign w:val="center"/>
          </w:tcPr>
          <w:p w14:paraId="1845B4E1" w14:textId="77777777" w:rsidR="003A7DD6" w:rsidRPr="00F3714C"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D0D0D" w:themeColor="text1" w:themeTint="F2"/>
                <w:kern w:val="0"/>
                <w:sz w:val="16"/>
                <w:szCs w:val="16"/>
                <w:rtl/>
                <w14:ligatures w14:val="none"/>
              </w:rPr>
            </w:pPr>
            <w:r w:rsidRPr="00F3714C">
              <w:rPr>
                <w:rFonts w:eastAsia="Times New Roman" w:hint="cs"/>
                <w:color w:val="0D0D0D" w:themeColor="text1" w:themeTint="F2"/>
                <w:kern w:val="0"/>
                <w:sz w:val="16"/>
                <w:szCs w:val="16"/>
                <w:rtl/>
                <w14:ligatures w14:val="none"/>
              </w:rPr>
              <w:t>-</w:t>
            </w:r>
          </w:p>
        </w:tc>
        <w:tc>
          <w:tcPr>
            <w:tcW w:w="881" w:type="dxa"/>
            <w:tcBorders>
              <w:top w:val="double" w:sz="4" w:space="0" w:color="auto"/>
              <w:bottom w:val="double" w:sz="4" w:space="0" w:color="auto"/>
            </w:tcBorders>
            <w:shd w:val="clear" w:color="auto" w:fill="F6C5AC" w:themeFill="accent2" w:themeFillTint="66"/>
            <w:noWrap/>
            <w:vAlign w:val="center"/>
          </w:tcPr>
          <w:p w14:paraId="4538D4D5" w14:textId="77777777" w:rsidR="003A7DD6" w:rsidRPr="00F3714C"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D0D0D" w:themeColor="text1" w:themeTint="F2"/>
                <w:kern w:val="0"/>
                <w:sz w:val="16"/>
                <w:szCs w:val="16"/>
                <w:rtl/>
                <w14:ligatures w14:val="none"/>
              </w:rPr>
            </w:pPr>
            <w:r w:rsidRPr="00F3714C">
              <w:rPr>
                <w:rFonts w:eastAsia="Times New Roman"/>
                <w:color w:val="0D0D0D" w:themeColor="text1" w:themeTint="F2"/>
                <w:kern w:val="0"/>
                <w:sz w:val="16"/>
                <w:szCs w:val="16"/>
                <w:rtl/>
                <w14:ligatures w14:val="none"/>
              </w:rPr>
              <w:t>99.60%</w:t>
            </w:r>
          </w:p>
        </w:tc>
        <w:tc>
          <w:tcPr>
            <w:tcW w:w="839" w:type="dxa"/>
            <w:tcBorders>
              <w:top w:val="double" w:sz="4" w:space="0" w:color="auto"/>
              <w:bottom w:val="double" w:sz="4" w:space="0" w:color="auto"/>
              <w:right w:val="double" w:sz="4" w:space="0" w:color="auto"/>
            </w:tcBorders>
            <w:shd w:val="clear" w:color="auto" w:fill="F6C5AC" w:themeFill="accent2" w:themeFillTint="66"/>
            <w:noWrap/>
            <w:vAlign w:val="center"/>
          </w:tcPr>
          <w:p w14:paraId="3049D8F4" w14:textId="77777777" w:rsidR="003A7DD6" w:rsidRPr="00F3714C"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D0D0D" w:themeColor="text1" w:themeTint="F2"/>
                <w:kern w:val="0"/>
                <w:sz w:val="16"/>
                <w:szCs w:val="16"/>
                <w:rtl/>
                <w14:ligatures w14:val="none"/>
              </w:rPr>
            </w:pPr>
            <w:r w:rsidRPr="00F3714C">
              <w:rPr>
                <w:rFonts w:eastAsia="Times New Roman"/>
                <w:color w:val="0D0D0D" w:themeColor="text1" w:themeTint="F2"/>
                <w:kern w:val="0"/>
                <w:sz w:val="16"/>
                <w:szCs w:val="16"/>
                <w:rtl/>
                <w14:ligatures w14:val="none"/>
              </w:rPr>
              <w:t>57.</w:t>
            </w:r>
            <w:r w:rsidRPr="00F3714C">
              <w:rPr>
                <w:rFonts w:eastAsia="Times New Roman" w:hint="cs"/>
                <w:color w:val="0D0D0D" w:themeColor="text1" w:themeTint="F2"/>
                <w:kern w:val="0"/>
                <w:sz w:val="16"/>
                <w:szCs w:val="16"/>
                <w:rtl/>
                <w14:ligatures w14:val="none"/>
              </w:rPr>
              <w:t>80</w:t>
            </w:r>
            <w:r w:rsidRPr="00F3714C">
              <w:rPr>
                <w:rFonts w:eastAsia="Times New Roman"/>
                <w:color w:val="0D0D0D" w:themeColor="text1" w:themeTint="F2"/>
                <w:kern w:val="0"/>
                <w:sz w:val="16"/>
                <w:szCs w:val="16"/>
                <w:rtl/>
                <w14:ligatures w14:val="none"/>
              </w:rPr>
              <w:t>%</w:t>
            </w:r>
          </w:p>
        </w:tc>
        <w:tc>
          <w:tcPr>
            <w:tcW w:w="839" w:type="dxa"/>
            <w:tcBorders>
              <w:top w:val="double" w:sz="4" w:space="0" w:color="auto"/>
              <w:left w:val="double" w:sz="4" w:space="0" w:color="auto"/>
              <w:bottom w:val="double" w:sz="4" w:space="0" w:color="auto"/>
              <w:right w:val="double" w:sz="4" w:space="0" w:color="auto"/>
            </w:tcBorders>
            <w:shd w:val="clear" w:color="auto" w:fill="F6C5AC" w:themeFill="accent2" w:themeFillTint="66"/>
            <w:vAlign w:val="center"/>
          </w:tcPr>
          <w:p w14:paraId="1C14DFDC" w14:textId="77777777" w:rsidR="003A7DD6" w:rsidRPr="00F3714C"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D0D0D" w:themeColor="text1" w:themeTint="F2"/>
                <w:kern w:val="0"/>
                <w:sz w:val="16"/>
                <w:szCs w:val="16"/>
                <w:rtl/>
                <w14:ligatures w14:val="none"/>
              </w:rPr>
            </w:pPr>
            <w:r w:rsidRPr="00F3714C">
              <w:rPr>
                <w:rFonts w:eastAsia="Times New Roman" w:hint="cs"/>
                <w:color w:val="0D0D0D" w:themeColor="text1" w:themeTint="F2"/>
                <w:kern w:val="0"/>
                <w:sz w:val="16"/>
                <w:szCs w:val="16"/>
                <w:rtl/>
                <w14:ligatures w14:val="none"/>
              </w:rPr>
              <w:t>27.91%</w:t>
            </w:r>
          </w:p>
          <w:p w14:paraId="67DCBEE1" w14:textId="77777777" w:rsidR="003A7DD6" w:rsidRPr="00F3714C" w:rsidRDefault="003A7DD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D0D0D" w:themeColor="text1" w:themeTint="F2"/>
                <w:kern w:val="0"/>
                <w:sz w:val="16"/>
                <w:szCs w:val="16"/>
                <w:rtl/>
                <w14:ligatures w14:val="none"/>
              </w:rPr>
            </w:pPr>
            <w:r w:rsidRPr="00F3714C">
              <w:rPr>
                <w:rFonts w:eastAsia="Times New Roman" w:hint="cs"/>
                <w:color w:val="0D0D0D" w:themeColor="text1" w:themeTint="F2"/>
                <w:kern w:val="0"/>
                <w:sz w:val="10"/>
                <w:szCs w:val="10"/>
                <w:rtl/>
                <w14:ligatures w14:val="none"/>
              </w:rPr>
              <w:t>متوسط حسب الحجم</w:t>
            </w:r>
            <w:r w:rsidRPr="00F3714C">
              <w:rPr>
                <w:rStyle w:val="af1"/>
                <w:rFonts w:eastAsia="Times New Roman"/>
                <w:color w:val="0D0D0D" w:themeColor="text1" w:themeTint="F2"/>
                <w:kern w:val="0"/>
                <w:sz w:val="10"/>
                <w:szCs w:val="10"/>
                <w:rtl/>
                <w14:ligatures w14:val="none"/>
              </w:rPr>
              <w:footnoteReference w:id="1"/>
            </w:r>
          </w:p>
        </w:tc>
      </w:tr>
    </w:tbl>
    <w:p w14:paraId="031F3C4A" w14:textId="77777777" w:rsidR="003A7DD6" w:rsidRPr="00A33D85" w:rsidRDefault="003A7DD6" w:rsidP="00A33D85">
      <w:pPr>
        <w:jc w:val="center"/>
        <w:rPr>
          <w:rtl/>
        </w:rPr>
      </w:pPr>
    </w:p>
    <w:p w14:paraId="19688DBD" w14:textId="77777777" w:rsidR="004864B5" w:rsidRDefault="004864B5" w:rsidP="004864B5">
      <w:pPr>
        <w:jc w:val="center"/>
        <w:rPr>
          <w:b/>
          <w:bCs/>
          <w:color w:val="FFFFFF" w:themeColor="background1"/>
          <w:sz w:val="102"/>
          <w:szCs w:val="102"/>
          <w:rtl/>
        </w:rPr>
      </w:pPr>
    </w:p>
    <w:p w14:paraId="0098C5A1" w14:textId="77777777" w:rsidR="004864B5" w:rsidRDefault="004864B5" w:rsidP="004864B5">
      <w:pPr>
        <w:rPr>
          <w:b/>
          <w:bCs/>
          <w:color w:val="FFFFFF" w:themeColor="background1"/>
          <w:sz w:val="102"/>
          <w:szCs w:val="102"/>
          <w:rtl/>
        </w:rPr>
      </w:pPr>
    </w:p>
    <w:p w14:paraId="2B762756" w14:textId="77777777" w:rsidR="004864B5" w:rsidRDefault="004864B5" w:rsidP="004864B5">
      <w:pPr>
        <w:rPr>
          <w:b/>
          <w:bCs/>
          <w:color w:val="FFFFFF" w:themeColor="background1"/>
          <w:sz w:val="102"/>
          <w:szCs w:val="102"/>
          <w:rtl/>
        </w:rPr>
      </w:pPr>
    </w:p>
    <w:p w14:paraId="49BA023A" w14:textId="0B98D10E" w:rsidR="00AB3D93" w:rsidRDefault="004864B5" w:rsidP="004864B5">
      <w:pPr>
        <w:jc w:val="center"/>
        <w:rPr>
          <w:rFonts w:eastAsiaTheme="majorEastAsia"/>
          <w:color w:val="00339F"/>
          <w:sz w:val="40"/>
          <w:szCs w:val="40"/>
          <w:rtl/>
        </w:rPr>
      </w:pPr>
      <w:r w:rsidRPr="004864B5">
        <w:rPr>
          <w:b/>
          <w:bCs/>
          <w:noProof/>
          <w:color w:val="FFFFFF" w:themeColor="background1"/>
          <w:sz w:val="102"/>
          <w:szCs w:val="102"/>
        </w:rPr>
        <w:drawing>
          <wp:anchor distT="0" distB="0" distL="114300" distR="114300" simplePos="0" relativeHeight="251682816" behindDoc="1" locked="0" layoutInCell="1" allowOverlap="1" wp14:anchorId="0D39F036" wp14:editId="290FB5F5">
            <wp:simplePos x="0" y="0"/>
            <wp:positionH relativeFrom="page">
              <wp:align>right</wp:align>
            </wp:positionH>
            <wp:positionV relativeFrom="page">
              <wp:align>bottom</wp:align>
            </wp:positionV>
            <wp:extent cx="7566991" cy="10930016"/>
            <wp:effectExtent l="0" t="0" r="0" b="5080"/>
            <wp:wrapNone/>
            <wp:docPr id="201515068" name="صورة 7" descr="صورة تحتوي على نص, لقطة شاشة, الرسومات, أزرق&#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6887843F-A942-4728-E62F-66C4E9EBD3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7" descr="صورة تحتوي على نص, لقطة شاشة, الرسومات, أزرق&#10;&#10;قد يكون المحتوى الذي تم إنشاؤه بواسطة الذكاء الاصطناعي غير صحيح.">
                      <a:extLst>
                        <a:ext uri="{FF2B5EF4-FFF2-40B4-BE49-F238E27FC236}">
                          <a16:creationId xmlns:a16="http://schemas.microsoft.com/office/drawing/2014/main" id="{6887843F-A942-4728-E62F-66C4E9EBD3B2}"/>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6991" cy="10930016"/>
                    </a:xfrm>
                    <a:prstGeom prst="rect">
                      <a:avLst/>
                    </a:prstGeom>
                  </pic:spPr>
                </pic:pic>
              </a:graphicData>
            </a:graphic>
            <wp14:sizeRelH relativeFrom="margin">
              <wp14:pctWidth>0</wp14:pctWidth>
            </wp14:sizeRelH>
            <wp14:sizeRelV relativeFrom="margin">
              <wp14:pctHeight>0</wp14:pctHeight>
            </wp14:sizeRelV>
          </wp:anchor>
        </w:drawing>
      </w:r>
      <w:r w:rsidR="00AB3D93" w:rsidRPr="004864B5">
        <w:rPr>
          <w:rFonts w:hint="cs"/>
          <w:b/>
          <w:bCs/>
          <w:color w:val="FFFFFF" w:themeColor="background1"/>
          <w:sz w:val="102"/>
          <w:szCs w:val="102"/>
          <w:rtl/>
        </w:rPr>
        <w:t>التقرير التفصيلي</w:t>
      </w:r>
    </w:p>
    <w:p w14:paraId="08EE8B5A" w14:textId="074E4F78" w:rsidR="00EF5A53" w:rsidRDefault="00EF5A53">
      <w:pPr>
        <w:bidi w:val="0"/>
        <w:rPr>
          <w:rFonts w:eastAsiaTheme="majorEastAsia"/>
          <w:color w:val="00339F"/>
          <w:sz w:val="40"/>
          <w:szCs w:val="40"/>
          <w:rtl/>
        </w:rPr>
      </w:pPr>
      <w:r>
        <w:rPr>
          <w:rFonts w:eastAsiaTheme="majorEastAsia"/>
          <w:color w:val="00339F"/>
          <w:sz w:val="40"/>
          <w:szCs w:val="40"/>
          <w:rtl/>
        </w:rPr>
        <w:br w:type="page"/>
      </w:r>
    </w:p>
    <w:p w14:paraId="1F46B65C" w14:textId="5BFB2516" w:rsidR="00EF5A53" w:rsidRDefault="00AB3D93" w:rsidP="00EF5A53">
      <w:pPr>
        <w:pStyle w:val="1"/>
        <w:rPr>
          <w:rtl/>
        </w:rPr>
      </w:pPr>
      <w:bookmarkStart w:id="12" w:name="_Toc208165022"/>
      <w:r>
        <w:rPr>
          <w:rFonts w:hint="cs"/>
          <w:rtl/>
        </w:rPr>
        <w:lastRenderedPageBreak/>
        <w:t>الإعلام التقليدي</w:t>
      </w:r>
      <w:bookmarkEnd w:id="12"/>
    </w:p>
    <w:p w14:paraId="55EF7F43" w14:textId="77777777" w:rsidR="00EF5A53" w:rsidRDefault="00EF5A53" w:rsidP="00EF5A53">
      <w:pPr>
        <w:pStyle w:val="2"/>
        <w:rPr>
          <w:rtl/>
          <w:lang w:bidi="ar-EG"/>
        </w:rPr>
      </w:pPr>
      <w:bookmarkStart w:id="13" w:name="_Toc208165023"/>
      <w:r w:rsidRPr="00EF5A53">
        <w:rPr>
          <w:rtl/>
          <w:lang w:bidi="ar-EG"/>
        </w:rPr>
        <w:t>ملامح الاهتمام الإعلامي</w:t>
      </w:r>
      <w:bookmarkEnd w:id="13"/>
    </w:p>
    <w:p w14:paraId="7D3D0599" w14:textId="77777777" w:rsidR="00EF5A53" w:rsidRPr="0038327B" w:rsidRDefault="00EF5A53" w:rsidP="00EF5A53">
      <w:pPr>
        <w:rPr>
          <w:sz w:val="24"/>
          <w:szCs w:val="24"/>
          <w:rtl/>
        </w:rPr>
      </w:pPr>
      <w:r w:rsidRPr="0038327B">
        <w:rPr>
          <w:sz w:val="24"/>
          <w:szCs w:val="24"/>
          <w:rtl/>
        </w:rPr>
        <w:t>خبر نجاح الشركة في إصدار صكوك دولية ثنائية الشريحة بقيمة 2.75 مليار دولار، ساهم في زيادة حجم التغطية الإعلامية الخاصة بالشركة السعودية للكهرباء خلال فبراير 2025.</w:t>
      </w:r>
    </w:p>
    <w:p w14:paraId="13065B2F" w14:textId="031C6784" w:rsidR="00EF5A53" w:rsidRPr="00EF5A53" w:rsidRDefault="000E4F31" w:rsidP="000E4F31">
      <w:pPr>
        <w:jc w:val="center"/>
        <w:rPr>
          <w:lang w:bidi="ar-EG"/>
        </w:rPr>
      </w:pPr>
      <w:r w:rsidRPr="000E4F31">
        <w:rPr>
          <w:noProof/>
          <w:lang w:bidi="ar-EG"/>
        </w:rPr>
        <mc:AlternateContent>
          <mc:Choice Requires="wpg">
            <w:drawing>
              <wp:inline distT="0" distB="0" distL="0" distR="0" wp14:anchorId="73BBD5DE" wp14:editId="31F004AF">
                <wp:extent cx="5845961" cy="2899734"/>
                <wp:effectExtent l="0" t="0" r="21590" b="15240"/>
                <wp:docPr id="7" name="Group 6">
                  <a:extLst xmlns:a="http://schemas.openxmlformats.org/drawingml/2006/main">
                    <a:ext uri="{FF2B5EF4-FFF2-40B4-BE49-F238E27FC236}">
                      <a16:creationId xmlns:a16="http://schemas.microsoft.com/office/drawing/2014/main" id="{F7110362-A955-9B83-3A40-AD110A3F69A6}"/>
                    </a:ext>
                  </a:extLst>
                </wp:docPr>
                <wp:cNvGraphicFramePr/>
                <a:graphic xmlns:a="http://schemas.openxmlformats.org/drawingml/2006/main">
                  <a:graphicData uri="http://schemas.microsoft.com/office/word/2010/wordprocessingGroup">
                    <wpg:wgp>
                      <wpg:cNvGrpSpPr/>
                      <wpg:grpSpPr>
                        <a:xfrm>
                          <a:off x="0" y="0"/>
                          <a:ext cx="5845961" cy="2899734"/>
                          <a:chOff x="0" y="0"/>
                          <a:chExt cx="7318626" cy="3630210"/>
                        </a:xfrm>
                      </wpg:grpSpPr>
                      <wps:wsp>
                        <wps:cNvPr id="1058256382" name="Rectangle: Rounded Corners 7">
                          <a:extLst>
                            <a:ext uri="{FF2B5EF4-FFF2-40B4-BE49-F238E27FC236}">
                              <a16:creationId xmlns:a16="http://schemas.microsoft.com/office/drawing/2014/main" id="{34E5DA71-4495-AA9C-602A-E1EB60219411}"/>
                            </a:ext>
                          </a:extLst>
                        </wps:cNvPr>
                        <wps:cNvSpPr/>
                        <wps:spPr>
                          <a:xfrm>
                            <a:off x="0" y="0"/>
                            <a:ext cx="7318626" cy="3630210"/>
                          </a:xfrm>
                          <a:prstGeom prst="roundRect">
                            <a:avLst>
                              <a:gd name="adj" fmla="val 5451"/>
                            </a:avLst>
                          </a:prstGeom>
                          <a:solidFill>
                            <a:schemeClr val="bg1">
                              <a:alpha val="52000"/>
                            </a:schemeClr>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649787" name="Parallelogram 8">
                          <a:extLst>
                            <a:ext uri="{FF2B5EF4-FFF2-40B4-BE49-F238E27FC236}">
                              <a16:creationId xmlns:a16="http://schemas.microsoft.com/office/drawing/2014/main" id="{684AAF09-8C7E-55AF-8B11-0E5CEF50A270}"/>
                            </a:ext>
                          </a:extLst>
                        </wps:cNvPr>
                        <wps:cNvSpPr/>
                        <wps:spPr>
                          <a:xfrm>
                            <a:off x="2717756" y="356645"/>
                            <a:ext cx="2178501" cy="1029506"/>
                          </a:xfrm>
                          <a:prstGeom prst="parallelogram">
                            <a:avLst>
                              <a:gd name="adj" fmla="val 17443"/>
                            </a:avLst>
                          </a:prstGeom>
                          <a:solidFill>
                            <a:srgbClr val="FF7402"/>
                          </a:solidFill>
                          <a:ln w="104775" cap="rnd">
                            <a:noFill/>
                            <a:round/>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80316842" name="TextBox 11">
                          <a:extLst>
                            <a:ext uri="{FF2B5EF4-FFF2-40B4-BE49-F238E27FC236}">
                              <a16:creationId xmlns:a16="http://schemas.microsoft.com/office/drawing/2014/main" id="{2A2131E4-1B1A-3C2D-CE39-76AFECBCC338}"/>
                            </a:ext>
                          </a:extLst>
                        </wps:cNvPr>
                        <wps:cNvSpPr txBox="1"/>
                        <wps:spPr>
                          <a:xfrm>
                            <a:off x="2838428" y="433780"/>
                            <a:ext cx="2085985" cy="488108"/>
                          </a:xfrm>
                          <a:prstGeom prst="rect">
                            <a:avLst/>
                          </a:prstGeom>
                          <a:noFill/>
                        </wps:spPr>
                        <wps:txbx>
                          <w:txbxContent>
                            <w:p w14:paraId="0227542B" w14:textId="77777777" w:rsidR="000E4F31" w:rsidRDefault="000E4F31" w:rsidP="000E4F31">
                              <w:pPr>
                                <w:bidi w:val="0"/>
                                <w:jc w:val="center"/>
                                <w:textAlignment w:val="baseline"/>
                                <w:rPr>
                                  <w:color w:val="000000" w:themeColor="text1"/>
                                  <w:kern w:val="24"/>
                                  <w:sz w:val="24"/>
                                  <w:szCs w:val="24"/>
                                  <w14:ligatures w14:val="none"/>
                                </w:rPr>
                              </w:pPr>
                              <w:r>
                                <w:rPr>
                                  <w:color w:val="000000" w:themeColor="text1"/>
                                  <w:kern w:val="24"/>
                                  <w:rtl/>
                                </w:rPr>
                                <w:t>إجمالي التغطية الإعلامية</w:t>
                              </w:r>
                            </w:p>
                          </w:txbxContent>
                        </wps:txbx>
                        <wps:bodyPr wrap="square">
                          <a:spAutoFit/>
                        </wps:bodyPr>
                      </wps:wsp>
                      <wps:wsp>
                        <wps:cNvPr id="2048520875" name="Parallelogram 13">
                          <a:extLst>
                            <a:ext uri="{FF2B5EF4-FFF2-40B4-BE49-F238E27FC236}">
                              <a16:creationId xmlns:a16="http://schemas.microsoft.com/office/drawing/2014/main" id="{723D3C94-56F7-D8E8-60CF-1D6DBA47D7C6}"/>
                            </a:ext>
                          </a:extLst>
                        </wps:cNvPr>
                        <wps:cNvSpPr/>
                        <wps:spPr>
                          <a:xfrm>
                            <a:off x="2717755" y="879931"/>
                            <a:ext cx="2102905" cy="506222"/>
                          </a:xfrm>
                          <a:prstGeom prst="parallelogram">
                            <a:avLst>
                              <a:gd name="adj" fmla="val 17443"/>
                            </a:avLst>
                          </a:prstGeom>
                          <a:solidFill>
                            <a:srgbClr val="00339F"/>
                          </a:solidFill>
                          <a:ln w="104775" cap="rnd">
                            <a:noFill/>
                            <a:round/>
                          </a:ln>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8105991" name="Rectangle 14">
                          <a:extLst>
                            <a:ext uri="{FF2B5EF4-FFF2-40B4-BE49-F238E27FC236}">
                              <a16:creationId xmlns:a16="http://schemas.microsoft.com/office/drawing/2014/main" id="{CCE532F5-CAD9-3E49-A714-698420D98C67}"/>
                            </a:ext>
                          </a:extLst>
                        </wps:cNvPr>
                        <wps:cNvSpPr/>
                        <wps:spPr>
                          <a:xfrm>
                            <a:off x="2668645" y="930680"/>
                            <a:ext cx="2131298" cy="735341"/>
                          </a:xfrm>
                          <a:prstGeom prst="rect">
                            <a:avLst/>
                          </a:prstGeom>
                        </wps:spPr>
                        <wps:txbx>
                          <w:txbxContent>
                            <w:p w14:paraId="2C3A4ED9" w14:textId="77777777" w:rsidR="000E4F31" w:rsidRDefault="000E4F31" w:rsidP="000E4F31">
                              <w:pPr>
                                <w:bidi w:val="0"/>
                                <w:jc w:val="center"/>
                                <w:rPr>
                                  <w:color w:val="FFFFFF" w:themeColor="background1"/>
                                  <w:kern w:val="24"/>
                                  <w:sz w:val="40"/>
                                  <w:szCs w:val="40"/>
                                  <w14:ligatures w14:val="none"/>
                                </w:rPr>
                              </w:pPr>
                              <w:r>
                                <w:rPr>
                                  <w:color w:val="FFFFFF" w:themeColor="background1"/>
                                  <w:kern w:val="24"/>
                                  <w:sz w:val="40"/>
                                  <w:szCs w:val="40"/>
                                  <w:rtl/>
                                </w:rPr>
                                <w:t>29,06</w:t>
                              </w:r>
                              <w:r>
                                <w:rPr>
                                  <w:color w:val="FFFFFF" w:themeColor="background1"/>
                                  <w:kern w:val="24"/>
                                  <w:sz w:val="40"/>
                                  <w:szCs w:val="40"/>
                                  <w:rtl/>
                                  <w:lang w:bidi="ar-EG"/>
                                </w:rPr>
                                <w:t>4</w:t>
                              </w:r>
                            </w:p>
                          </w:txbxContent>
                        </wps:txbx>
                        <wps:bodyPr wrap="square">
                          <a:spAutoFit/>
                        </wps:bodyPr>
                      </wps:wsp>
                      <wps:wsp>
                        <wps:cNvPr id="2042791317" name="Parallelogram 15">
                          <a:extLst>
                            <a:ext uri="{FF2B5EF4-FFF2-40B4-BE49-F238E27FC236}">
                              <a16:creationId xmlns:a16="http://schemas.microsoft.com/office/drawing/2014/main" id="{F92E74C6-9737-B03B-151F-3AF28206E42C}"/>
                            </a:ext>
                          </a:extLst>
                        </wps:cNvPr>
                        <wps:cNvSpPr/>
                        <wps:spPr>
                          <a:xfrm>
                            <a:off x="2760936" y="2160020"/>
                            <a:ext cx="1859196" cy="928502"/>
                          </a:xfrm>
                          <a:prstGeom prst="parallelogram">
                            <a:avLst>
                              <a:gd name="adj" fmla="val 17443"/>
                            </a:avLst>
                          </a:prstGeom>
                          <a:solidFill>
                            <a:srgbClr val="FF7402"/>
                          </a:solidFill>
                          <a:ln w="104775" cap="rnd">
                            <a:noFill/>
                            <a:round/>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20535714" name="Parallelogram 17">
                          <a:extLst>
                            <a:ext uri="{FF2B5EF4-FFF2-40B4-BE49-F238E27FC236}">
                              <a16:creationId xmlns:a16="http://schemas.microsoft.com/office/drawing/2014/main" id="{18DCFD5D-C856-A1D3-75B5-FF24CF26F666}"/>
                            </a:ext>
                          </a:extLst>
                        </wps:cNvPr>
                        <wps:cNvSpPr/>
                        <wps:spPr>
                          <a:xfrm>
                            <a:off x="4800334" y="2213560"/>
                            <a:ext cx="1859196" cy="874963"/>
                          </a:xfrm>
                          <a:prstGeom prst="parallelogram">
                            <a:avLst>
                              <a:gd name="adj" fmla="val 17443"/>
                            </a:avLst>
                          </a:prstGeom>
                          <a:solidFill>
                            <a:srgbClr val="FF7402"/>
                          </a:solidFill>
                          <a:ln w="104775" cap="rnd">
                            <a:noFill/>
                            <a:round/>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48450532" name="Parallelogram 18">
                          <a:extLst>
                            <a:ext uri="{FF2B5EF4-FFF2-40B4-BE49-F238E27FC236}">
                              <a16:creationId xmlns:a16="http://schemas.microsoft.com/office/drawing/2014/main" id="{CA70F296-1B7C-6E95-4F5A-84B115626B9B}"/>
                            </a:ext>
                          </a:extLst>
                        </wps:cNvPr>
                        <wps:cNvSpPr/>
                        <wps:spPr>
                          <a:xfrm>
                            <a:off x="686623" y="2180882"/>
                            <a:ext cx="1859196" cy="907638"/>
                          </a:xfrm>
                          <a:prstGeom prst="parallelogram">
                            <a:avLst>
                              <a:gd name="adj" fmla="val 17443"/>
                            </a:avLst>
                          </a:prstGeom>
                          <a:solidFill>
                            <a:srgbClr val="FF7402"/>
                          </a:solidFill>
                          <a:ln w="104775" cap="rnd">
                            <a:noFill/>
                            <a:round/>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27127257" name="TextBox 19">
                          <a:extLst>
                            <a:ext uri="{FF2B5EF4-FFF2-40B4-BE49-F238E27FC236}">
                              <a16:creationId xmlns:a16="http://schemas.microsoft.com/office/drawing/2014/main" id="{DF4DD5C2-0AEE-57FE-5DF3-DD70B159B558}"/>
                            </a:ext>
                          </a:extLst>
                        </wps:cNvPr>
                        <wps:cNvSpPr txBox="1"/>
                        <wps:spPr>
                          <a:xfrm>
                            <a:off x="5041644" y="2220347"/>
                            <a:ext cx="1376082" cy="488108"/>
                          </a:xfrm>
                          <a:prstGeom prst="rect">
                            <a:avLst/>
                          </a:prstGeom>
                          <a:noFill/>
                        </wps:spPr>
                        <wps:txbx>
                          <w:txbxContent>
                            <w:p w14:paraId="2AA8C20D" w14:textId="77777777" w:rsidR="000E4F31" w:rsidRDefault="000E4F31" w:rsidP="000E4F31">
                              <w:pPr>
                                <w:bidi w:val="0"/>
                                <w:jc w:val="center"/>
                                <w:textAlignment w:val="baseline"/>
                                <w:rPr>
                                  <w:color w:val="000000" w:themeColor="text1"/>
                                  <w:kern w:val="24"/>
                                  <w:sz w:val="24"/>
                                  <w:szCs w:val="24"/>
                                  <w:lang w:bidi="ar-EG"/>
                                  <w14:ligatures w14:val="none"/>
                                </w:rPr>
                              </w:pPr>
                              <w:r>
                                <w:rPr>
                                  <w:color w:val="000000" w:themeColor="text1"/>
                                  <w:kern w:val="24"/>
                                  <w:rtl/>
                                  <w:lang w:bidi="ar-EG"/>
                                </w:rPr>
                                <w:t>إعلام إلكتروني</w:t>
                              </w:r>
                            </w:p>
                          </w:txbxContent>
                        </wps:txbx>
                        <wps:bodyPr wrap="square">
                          <a:spAutoFit/>
                        </wps:bodyPr>
                      </wps:wsp>
                      <wps:wsp>
                        <wps:cNvPr id="2120854874" name="TextBox 20">
                          <a:extLst>
                            <a:ext uri="{FF2B5EF4-FFF2-40B4-BE49-F238E27FC236}">
                              <a16:creationId xmlns:a16="http://schemas.microsoft.com/office/drawing/2014/main" id="{A9FFACB7-3916-4977-85AA-A84E2726FEF7}"/>
                            </a:ext>
                          </a:extLst>
                        </wps:cNvPr>
                        <wps:cNvSpPr txBox="1"/>
                        <wps:spPr>
                          <a:xfrm>
                            <a:off x="903265" y="2164283"/>
                            <a:ext cx="1426165" cy="488108"/>
                          </a:xfrm>
                          <a:prstGeom prst="rect">
                            <a:avLst/>
                          </a:prstGeom>
                          <a:noFill/>
                        </wps:spPr>
                        <wps:txbx>
                          <w:txbxContent>
                            <w:p w14:paraId="726E578C" w14:textId="77777777" w:rsidR="000E4F31" w:rsidRDefault="000E4F31" w:rsidP="000E4F31">
                              <w:pPr>
                                <w:bidi w:val="0"/>
                                <w:jc w:val="center"/>
                                <w:textAlignment w:val="baseline"/>
                                <w:rPr>
                                  <w:color w:val="000000" w:themeColor="text1"/>
                                  <w:kern w:val="24"/>
                                  <w:sz w:val="24"/>
                                  <w:szCs w:val="24"/>
                                  <w:lang w:bidi="ar-EG"/>
                                  <w14:ligatures w14:val="none"/>
                                </w:rPr>
                              </w:pPr>
                              <w:r>
                                <w:rPr>
                                  <w:color w:val="000000" w:themeColor="text1"/>
                                  <w:kern w:val="24"/>
                                  <w:rtl/>
                                  <w:lang w:bidi="ar-EG"/>
                                </w:rPr>
                                <w:t>إعلام مطبوع</w:t>
                              </w:r>
                            </w:p>
                          </w:txbxContent>
                        </wps:txbx>
                        <wps:bodyPr wrap="square">
                          <a:spAutoFit/>
                        </wps:bodyPr>
                      </wps:wsp>
                      <wps:wsp>
                        <wps:cNvPr id="482571394" name="TextBox 21">
                          <a:extLst>
                            <a:ext uri="{FF2B5EF4-FFF2-40B4-BE49-F238E27FC236}">
                              <a16:creationId xmlns:a16="http://schemas.microsoft.com/office/drawing/2014/main" id="{A9360B9E-2784-A3A8-6210-E6E6446CEDE5}"/>
                            </a:ext>
                          </a:extLst>
                        </wps:cNvPr>
                        <wps:cNvSpPr txBox="1"/>
                        <wps:spPr>
                          <a:xfrm>
                            <a:off x="3015984" y="2184145"/>
                            <a:ext cx="1349054" cy="488108"/>
                          </a:xfrm>
                          <a:prstGeom prst="rect">
                            <a:avLst/>
                          </a:prstGeom>
                          <a:noFill/>
                        </wps:spPr>
                        <wps:txbx>
                          <w:txbxContent>
                            <w:p w14:paraId="36D1F4CD" w14:textId="77777777" w:rsidR="000E4F31" w:rsidRDefault="000E4F31" w:rsidP="000E4F31">
                              <w:pPr>
                                <w:bidi w:val="0"/>
                                <w:jc w:val="center"/>
                                <w:textAlignment w:val="baseline"/>
                                <w:rPr>
                                  <w:color w:val="000000" w:themeColor="text1"/>
                                  <w:kern w:val="24"/>
                                  <w:sz w:val="24"/>
                                  <w:szCs w:val="24"/>
                                  <w:lang w:bidi="ar-EG"/>
                                  <w14:ligatures w14:val="none"/>
                                </w:rPr>
                              </w:pPr>
                              <w:r>
                                <w:rPr>
                                  <w:color w:val="000000" w:themeColor="text1"/>
                                  <w:kern w:val="24"/>
                                  <w:rtl/>
                                  <w:lang w:bidi="ar-EG"/>
                                </w:rPr>
                                <w:t>إذاعة وتلفزيون</w:t>
                              </w:r>
                            </w:p>
                          </w:txbxContent>
                        </wps:txbx>
                        <wps:bodyPr wrap="square">
                          <a:spAutoFit/>
                        </wps:bodyPr>
                      </wps:wsp>
                      <wps:wsp>
                        <wps:cNvPr id="2091579097" name="Parallelogram 22">
                          <a:extLst>
                            <a:ext uri="{FF2B5EF4-FFF2-40B4-BE49-F238E27FC236}">
                              <a16:creationId xmlns:a16="http://schemas.microsoft.com/office/drawing/2014/main" id="{14791D06-5ED4-1FF4-65C6-66917BA3E6E7}"/>
                            </a:ext>
                          </a:extLst>
                        </wps:cNvPr>
                        <wps:cNvSpPr/>
                        <wps:spPr>
                          <a:xfrm>
                            <a:off x="680127" y="2582302"/>
                            <a:ext cx="1811411" cy="506222"/>
                          </a:xfrm>
                          <a:prstGeom prst="parallelogram">
                            <a:avLst>
                              <a:gd name="adj" fmla="val 17443"/>
                            </a:avLst>
                          </a:prstGeom>
                          <a:solidFill>
                            <a:srgbClr val="00339F"/>
                          </a:solidFill>
                          <a:ln w="104775" cap="rnd">
                            <a:noFill/>
                            <a:round/>
                          </a:ln>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936726316" name="Rectangle 23">
                          <a:extLst>
                            <a:ext uri="{FF2B5EF4-FFF2-40B4-BE49-F238E27FC236}">
                              <a16:creationId xmlns:a16="http://schemas.microsoft.com/office/drawing/2014/main" id="{BD8F99FF-A53E-57B1-4390-0C4F84BEC3DE}"/>
                            </a:ext>
                          </a:extLst>
                        </wps:cNvPr>
                        <wps:cNvSpPr/>
                        <wps:spPr>
                          <a:xfrm>
                            <a:off x="760737" y="2650450"/>
                            <a:ext cx="1670219" cy="636766"/>
                          </a:xfrm>
                          <a:prstGeom prst="rect">
                            <a:avLst/>
                          </a:prstGeom>
                        </wps:spPr>
                        <wps:txbx>
                          <w:txbxContent>
                            <w:p w14:paraId="0AF6FCD5" w14:textId="77777777" w:rsidR="000E4F31" w:rsidRDefault="000E4F31" w:rsidP="000E4F31">
                              <w:pPr>
                                <w:bidi w:val="0"/>
                                <w:jc w:val="center"/>
                                <w:rPr>
                                  <w:color w:val="FFFFFF" w:themeColor="background1"/>
                                  <w:kern w:val="24"/>
                                  <w:sz w:val="32"/>
                                  <w:szCs w:val="32"/>
                                  <w:lang w:bidi="ar-EG"/>
                                  <w14:ligatures w14:val="none"/>
                                </w:rPr>
                              </w:pPr>
                              <w:r>
                                <w:rPr>
                                  <w:color w:val="FFFFFF" w:themeColor="background1"/>
                                  <w:kern w:val="24"/>
                                  <w:sz w:val="32"/>
                                  <w:szCs w:val="32"/>
                                  <w:rtl/>
                                  <w:lang w:bidi="ar-EG"/>
                                </w:rPr>
                                <w:t>939</w:t>
                              </w:r>
                            </w:p>
                          </w:txbxContent>
                        </wps:txbx>
                        <wps:bodyPr wrap="square">
                          <a:spAutoFit/>
                        </wps:bodyPr>
                      </wps:wsp>
                      <wps:wsp>
                        <wps:cNvPr id="1030400199" name="Parallelogram 24">
                          <a:extLst>
                            <a:ext uri="{FF2B5EF4-FFF2-40B4-BE49-F238E27FC236}">
                              <a16:creationId xmlns:a16="http://schemas.microsoft.com/office/drawing/2014/main" id="{13B88C47-A461-F93A-6E6D-A80E991FFA00}"/>
                            </a:ext>
                          </a:extLst>
                        </wps:cNvPr>
                        <wps:cNvSpPr/>
                        <wps:spPr>
                          <a:xfrm>
                            <a:off x="4800333" y="2582302"/>
                            <a:ext cx="1811411" cy="506222"/>
                          </a:xfrm>
                          <a:prstGeom prst="parallelogram">
                            <a:avLst>
                              <a:gd name="adj" fmla="val 17443"/>
                            </a:avLst>
                          </a:prstGeom>
                          <a:solidFill>
                            <a:srgbClr val="00339F"/>
                          </a:solidFill>
                          <a:ln w="104775" cap="rnd">
                            <a:noFill/>
                            <a:round/>
                          </a:ln>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47777699" name="Parallelogram 25">
                          <a:extLst>
                            <a:ext uri="{FF2B5EF4-FFF2-40B4-BE49-F238E27FC236}">
                              <a16:creationId xmlns:a16="http://schemas.microsoft.com/office/drawing/2014/main" id="{AC181D20-8AA5-D566-622B-257FA999DE36}"/>
                            </a:ext>
                          </a:extLst>
                        </wps:cNvPr>
                        <wps:cNvSpPr/>
                        <wps:spPr>
                          <a:xfrm>
                            <a:off x="2747480" y="2582302"/>
                            <a:ext cx="1811411" cy="506222"/>
                          </a:xfrm>
                          <a:prstGeom prst="parallelogram">
                            <a:avLst>
                              <a:gd name="adj" fmla="val 17443"/>
                            </a:avLst>
                          </a:prstGeom>
                          <a:solidFill>
                            <a:srgbClr val="00339F"/>
                          </a:solidFill>
                          <a:ln w="104775" cap="rnd">
                            <a:noFill/>
                            <a:round/>
                          </a:ln>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14995811" name="Rectangle 26">
                          <a:extLst>
                            <a:ext uri="{FF2B5EF4-FFF2-40B4-BE49-F238E27FC236}">
                              <a16:creationId xmlns:a16="http://schemas.microsoft.com/office/drawing/2014/main" id="{D21D15A9-E8A6-8AC5-5A0D-4BE14C26E5F5}"/>
                            </a:ext>
                          </a:extLst>
                        </wps:cNvPr>
                        <wps:cNvSpPr/>
                        <wps:spPr>
                          <a:xfrm>
                            <a:off x="4877417" y="2650450"/>
                            <a:ext cx="1670219" cy="636766"/>
                          </a:xfrm>
                          <a:prstGeom prst="rect">
                            <a:avLst/>
                          </a:prstGeom>
                        </wps:spPr>
                        <wps:txbx>
                          <w:txbxContent>
                            <w:p w14:paraId="1084541B" w14:textId="77777777" w:rsidR="000E4F31" w:rsidRDefault="000E4F31" w:rsidP="000E4F31">
                              <w:pPr>
                                <w:bidi w:val="0"/>
                                <w:jc w:val="center"/>
                                <w:rPr>
                                  <w:color w:val="FFFFFF" w:themeColor="background1"/>
                                  <w:kern w:val="24"/>
                                  <w:sz w:val="32"/>
                                  <w:szCs w:val="32"/>
                                  <w14:ligatures w14:val="none"/>
                                </w:rPr>
                              </w:pPr>
                              <w:r>
                                <w:rPr>
                                  <w:color w:val="FFFFFF" w:themeColor="background1"/>
                                  <w:kern w:val="24"/>
                                  <w:sz w:val="32"/>
                                  <w:szCs w:val="32"/>
                                  <w:rtl/>
                                </w:rPr>
                                <w:t>26,</w:t>
                              </w:r>
                              <w:r>
                                <w:rPr>
                                  <w:color w:val="FFFFFF" w:themeColor="background1"/>
                                  <w:kern w:val="24"/>
                                  <w:sz w:val="32"/>
                                  <w:szCs w:val="32"/>
                                  <w:rtl/>
                                  <w:lang w:bidi="ar-EG"/>
                                </w:rPr>
                                <w:t>139</w:t>
                              </w:r>
                            </w:p>
                          </w:txbxContent>
                        </wps:txbx>
                        <wps:bodyPr wrap="square">
                          <a:spAutoFit/>
                        </wps:bodyPr>
                      </wps:wsp>
                      <wps:wsp>
                        <wps:cNvPr id="106324901" name="Rectangle 27">
                          <a:extLst>
                            <a:ext uri="{FF2B5EF4-FFF2-40B4-BE49-F238E27FC236}">
                              <a16:creationId xmlns:a16="http://schemas.microsoft.com/office/drawing/2014/main" id="{F6B76B8A-D664-1F0C-1787-79CFB47491EB}"/>
                            </a:ext>
                          </a:extLst>
                        </wps:cNvPr>
                        <wps:cNvSpPr/>
                        <wps:spPr>
                          <a:xfrm>
                            <a:off x="2819107" y="2650450"/>
                            <a:ext cx="1670219" cy="636766"/>
                          </a:xfrm>
                          <a:prstGeom prst="rect">
                            <a:avLst/>
                          </a:prstGeom>
                        </wps:spPr>
                        <wps:txbx>
                          <w:txbxContent>
                            <w:p w14:paraId="4468228F" w14:textId="77777777" w:rsidR="000E4F31" w:rsidRDefault="000E4F31" w:rsidP="000E4F31">
                              <w:pPr>
                                <w:bidi w:val="0"/>
                                <w:jc w:val="center"/>
                                <w:rPr>
                                  <w:color w:val="FFFFFF" w:themeColor="background1"/>
                                  <w:kern w:val="24"/>
                                  <w:sz w:val="32"/>
                                  <w:szCs w:val="32"/>
                                  <w14:ligatures w14:val="none"/>
                                </w:rPr>
                              </w:pPr>
                              <w:r>
                                <w:rPr>
                                  <w:color w:val="FFFFFF" w:themeColor="background1"/>
                                  <w:kern w:val="24"/>
                                  <w:sz w:val="32"/>
                                  <w:szCs w:val="32"/>
                                  <w:rtl/>
                                </w:rPr>
                                <w:t>1,986</w:t>
                              </w:r>
                            </w:p>
                          </w:txbxContent>
                        </wps:txbx>
                        <wps:bodyPr wrap="square">
                          <a:spAutoFit/>
                        </wps:bodyPr>
                      </wps:wsp>
                      <wpg:grpSp>
                        <wpg:cNvPr id="2056243971" name="Group 28">
                          <a:extLst>
                            <a:ext uri="{FF2B5EF4-FFF2-40B4-BE49-F238E27FC236}">
                              <a16:creationId xmlns:a16="http://schemas.microsoft.com/office/drawing/2014/main" id="{F0948141-D3FB-AAB6-BCA8-3CFB31B0E3D9}"/>
                            </a:ext>
                          </a:extLst>
                        </wpg:cNvPr>
                        <wpg:cNvGrpSpPr/>
                        <wpg:grpSpPr>
                          <a:xfrm>
                            <a:off x="1528035" y="1695545"/>
                            <a:ext cx="4377265" cy="403290"/>
                            <a:chOff x="1528035" y="1695545"/>
                            <a:chExt cx="4377265" cy="403290"/>
                          </a:xfrm>
                        </wpg:grpSpPr>
                        <wps:wsp>
                          <wps:cNvPr id="1067898202" name="Straight Connector 29">
                            <a:extLst>
                              <a:ext uri="{FF2B5EF4-FFF2-40B4-BE49-F238E27FC236}">
                                <a16:creationId xmlns:a16="http://schemas.microsoft.com/office/drawing/2014/main" id="{D5D78993-CAAF-0410-637E-8CF2B734A1EB}"/>
                              </a:ext>
                            </a:extLst>
                          </wps:cNvPr>
                          <wps:cNvCnPr>
                            <a:cxnSpLocks/>
                          </wps:cNvCnPr>
                          <wps:spPr>
                            <a:xfrm>
                              <a:off x="1663803" y="1700101"/>
                              <a:ext cx="4241497" cy="0"/>
                            </a:xfrm>
                            <a:prstGeom prst="line">
                              <a:avLst/>
                            </a:prstGeom>
                          </wps:spPr>
                          <wps:style>
                            <a:lnRef idx="1">
                              <a:schemeClr val="dk1"/>
                            </a:lnRef>
                            <a:fillRef idx="0">
                              <a:schemeClr val="dk1"/>
                            </a:fillRef>
                            <a:effectRef idx="0">
                              <a:schemeClr val="dk1"/>
                            </a:effectRef>
                            <a:fontRef idx="minor">
                              <a:schemeClr val="tx1"/>
                            </a:fontRef>
                          </wps:style>
                          <wps:bodyPr/>
                        </wps:wsp>
                        <wps:wsp>
                          <wps:cNvPr id="70568420" name="Straight Connector 30">
                            <a:extLst>
                              <a:ext uri="{FF2B5EF4-FFF2-40B4-BE49-F238E27FC236}">
                                <a16:creationId xmlns:a16="http://schemas.microsoft.com/office/drawing/2014/main" id="{61B2F66A-BDFC-2CDF-6CD5-4DB9C23A75A7}"/>
                              </a:ext>
                            </a:extLst>
                          </wps:cNvPr>
                          <wps:cNvCnPr>
                            <a:cxnSpLocks/>
                          </wps:cNvCnPr>
                          <wps:spPr>
                            <a:xfrm flipV="1">
                              <a:off x="5769532" y="1695545"/>
                              <a:ext cx="135768" cy="403290"/>
                            </a:xfrm>
                            <a:prstGeom prst="line">
                              <a:avLst/>
                            </a:prstGeom>
                          </wps:spPr>
                          <wps:style>
                            <a:lnRef idx="1">
                              <a:schemeClr val="dk1"/>
                            </a:lnRef>
                            <a:fillRef idx="0">
                              <a:schemeClr val="dk1"/>
                            </a:fillRef>
                            <a:effectRef idx="0">
                              <a:schemeClr val="dk1"/>
                            </a:effectRef>
                            <a:fontRef idx="minor">
                              <a:schemeClr val="tx1"/>
                            </a:fontRef>
                          </wps:style>
                          <wps:bodyPr/>
                        </wps:wsp>
                        <wps:wsp>
                          <wps:cNvPr id="1026823639" name="Straight Connector 31">
                            <a:extLst>
                              <a:ext uri="{FF2B5EF4-FFF2-40B4-BE49-F238E27FC236}">
                                <a16:creationId xmlns:a16="http://schemas.microsoft.com/office/drawing/2014/main" id="{F71B256B-0CF3-6DFD-31EA-ECB37F6F6C6A}"/>
                              </a:ext>
                            </a:extLst>
                          </wps:cNvPr>
                          <wps:cNvCnPr>
                            <a:cxnSpLocks/>
                          </wps:cNvCnPr>
                          <wps:spPr>
                            <a:xfrm flipV="1">
                              <a:off x="1528035" y="1695545"/>
                              <a:ext cx="135768" cy="403290"/>
                            </a:xfrm>
                            <a:prstGeom prst="line">
                              <a:avLst/>
                            </a:prstGeom>
                          </wps:spPr>
                          <wps:style>
                            <a:lnRef idx="1">
                              <a:schemeClr val="dk1"/>
                            </a:lnRef>
                            <a:fillRef idx="0">
                              <a:schemeClr val="dk1"/>
                            </a:fillRef>
                            <a:effectRef idx="0">
                              <a:schemeClr val="dk1"/>
                            </a:effectRef>
                            <a:fontRef idx="minor">
                              <a:schemeClr val="tx1"/>
                            </a:fontRef>
                          </wps:style>
                          <wps:bodyPr/>
                        </wps:wsp>
                        <wps:wsp>
                          <wps:cNvPr id="87078510" name="Straight Connector 32">
                            <a:extLst>
                              <a:ext uri="{FF2B5EF4-FFF2-40B4-BE49-F238E27FC236}">
                                <a16:creationId xmlns:a16="http://schemas.microsoft.com/office/drawing/2014/main" id="{65675679-3E36-D683-EEDD-51527081B3A1}"/>
                              </a:ext>
                            </a:extLst>
                          </wps:cNvPr>
                          <wps:cNvCnPr>
                            <a:cxnSpLocks/>
                          </wps:cNvCnPr>
                          <wps:spPr>
                            <a:xfrm flipV="1">
                              <a:off x="3709215" y="1695545"/>
                              <a:ext cx="135768" cy="403290"/>
                            </a:xfrm>
                            <a:prstGeom prst="line">
                              <a:avLst/>
                            </a:prstGeom>
                          </wps:spPr>
                          <wps:style>
                            <a:lnRef idx="1">
                              <a:schemeClr val="dk1"/>
                            </a:lnRef>
                            <a:fillRef idx="0">
                              <a:schemeClr val="dk1"/>
                            </a:fillRef>
                            <a:effectRef idx="0">
                              <a:schemeClr val="dk1"/>
                            </a:effectRef>
                            <a:fontRef idx="minor">
                              <a:schemeClr val="tx1"/>
                            </a:fontRef>
                          </wps:style>
                          <wps:bodyPr/>
                        </wps:wsp>
                      </wpg:grpSp>
                    </wpg:wgp>
                  </a:graphicData>
                </a:graphic>
              </wp:inline>
            </w:drawing>
          </mc:Choice>
          <mc:Fallback>
            <w:pict>
              <v:group w14:anchorId="73BBD5DE" id="Group 6" o:spid="_x0000_s1078" style="width:460.3pt;height:228.35pt;mso-position-horizontal-relative:char;mso-position-vertical-relative:line" coordsize="73186,36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">
                <v:roundrect id="Rectangle: Rounded Corners 7" o:spid="_x0000_s1079" style="position:absolute;width:73186;height:36302;visibility:visible;mso-wrap-style:square;v-text-anchor:middle" arcsize="357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" fillcolor="white [3212]" strokecolor="#d8d8d8 [2732]" strokeweight="1pt">
                  <v:fill opacity="34181f"/>
                  <v:stroke joinstyle="miter"/>
                </v:roundre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8" o:spid="_x0000_s1080" type="#_x0000_t7" style="position:absolute;left:27177;top:3566;width:21785;height:10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" adj="1781" fillcolor="#ff7402" stroked="f" strokeweight="8.25pt">
                  <v:stroke joinstyle="round" endcap="round"/>
                  <v:shadow on="t" color="black" opacity="26214f" origin="-.5" offset="3pt,0"/>
                </v:shape>
                <v:shapetype id="_x0000_t202" coordsize="21600,21600" o:spt="202" path="m,l,21600r21600,l21600,xe">
                  <v:stroke joinstyle="miter"/>
                  <v:path gradientshapeok="t" o:connecttype="rect"/>
                </v:shapetype>
                <v:shape id="TextBox 11" o:spid="_x0000_s1081" type="#_x0000_t202" style="position:absolute;left:28384;top:4337;width:20860;height:4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" filled="f" stroked="f">
                  <v:textbox style="mso-fit-shape-to-text:t">
                    <w:txbxContent>
                      <w:p w14:paraId="0227542B" w14:textId="77777777" w:rsidR="000E4F31" w:rsidRDefault="000E4F31" w:rsidP="000E4F31">
                        <w:pPr>
                          <w:bidi w:val="0"/>
                          <w:jc w:val="center"/>
                          <w:textAlignment w:val="baseline"/>
                          <w:rPr>
                            <w:color w:val="000000" w:themeColor="text1"/>
                            <w:kern w:val="24"/>
                            <w:sz w:val="24"/>
                            <w:szCs w:val="24"/>
                            <w14:ligatures w14:val="none"/>
                          </w:rPr>
                        </w:pPr>
                        <w:r>
                          <w:rPr>
                            <w:color w:val="000000" w:themeColor="text1"/>
                            <w:kern w:val="24"/>
                            <w:rtl/>
                          </w:rPr>
                          <w:t>إجمالي التغطية الإعلامية</w:t>
                        </w:r>
                      </w:p>
                    </w:txbxContent>
                  </v:textbox>
                </v:shape>
                <v:shape id="Parallelogram 13" o:spid="_x0000_s1082" type="#_x0000_t7" style="position:absolute;left:27177;top:8799;width:21029;height:50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" adj="907" fillcolor="#00339f" stroked="f" strokeweight="8.25pt">
                  <v:stroke joinstyle="round" endcap="round"/>
                </v:shape>
                <v:rect id="Rectangle 14" o:spid="_x0000_s1083" style="position:absolute;left:26686;top:9306;width:21313;height:7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" filled="f" stroked="f">
                  <v:textbox style="mso-fit-shape-to-text:t">
                    <w:txbxContent>
                      <w:p w14:paraId="2C3A4ED9" w14:textId="77777777" w:rsidR="000E4F31" w:rsidRDefault="000E4F31" w:rsidP="000E4F31">
                        <w:pPr>
                          <w:bidi w:val="0"/>
                          <w:jc w:val="center"/>
                          <w:rPr>
                            <w:color w:val="FFFFFF" w:themeColor="background1"/>
                            <w:kern w:val="24"/>
                            <w:sz w:val="40"/>
                            <w:szCs w:val="40"/>
                            <w14:ligatures w14:val="none"/>
                          </w:rPr>
                        </w:pPr>
                        <w:r>
                          <w:rPr>
                            <w:color w:val="FFFFFF" w:themeColor="background1"/>
                            <w:kern w:val="24"/>
                            <w:sz w:val="40"/>
                            <w:szCs w:val="40"/>
                            <w:rtl/>
                          </w:rPr>
                          <w:t>29,06</w:t>
                        </w:r>
                        <w:r>
                          <w:rPr>
                            <w:color w:val="FFFFFF" w:themeColor="background1"/>
                            <w:kern w:val="24"/>
                            <w:sz w:val="40"/>
                            <w:szCs w:val="40"/>
                            <w:rtl/>
                            <w:lang w:bidi="ar-EG"/>
                          </w:rPr>
                          <w:t>4</w:t>
                        </w:r>
                      </w:p>
                    </w:txbxContent>
                  </v:textbox>
                </v:rect>
                <v:shape id="Parallelogram 15" o:spid="_x0000_s1084" type="#_x0000_t7" style="position:absolute;left:27609;top:21600;width:18592;height:9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" adj="1882" fillcolor="#ff7402" stroked="f" strokeweight="8.25pt">
                  <v:stroke joinstyle="round" endcap="round"/>
                  <v:shadow on="t" color="black" opacity="26214f" origin="-.5" offset="3pt,0"/>
                </v:shape>
                <v:shape id="Parallelogram 17" o:spid="_x0000_s1085" type="#_x0000_t7" style="position:absolute;left:48003;top:22135;width:18592;height:8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" adj="1773" fillcolor="#ff7402" stroked="f" strokeweight="8.25pt">
                  <v:stroke joinstyle="round" endcap="round"/>
                  <v:shadow on="t" color="black" opacity="26214f" origin="-.5" offset="3pt,0"/>
                </v:shape>
                <v:shape id="Parallelogram 18" o:spid="_x0000_s1086" type="#_x0000_t7" style="position:absolute;left:6866;top:21808;width:18592;height:90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" adj="1839" fillcolor="#ff7402" stroked="f" strokeweight="8.25pt">
                  <v:stroke joinstyle="round" endcap="round"/>
                  <v:shadow on="t" color="black" opacity="26214f" origin="-.5" offset="3pt,0"/>
                </v:shape>
                <v:shape id="TextBox 19" o:spid="_x0000_s1087" type="#_x0000_t202" style="position:absolute;left:50416;top:22203;width:13761;height:4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" filled="f" stroked="f">
                  <v:textbox style="mso-fit-shape-to-text:t">
                    <w:txbxContent>
                      <w:p w14:paraId="2AA8C20D" w14:textId="77777777" w:rsidR="000E4F31" w:rsidRDefault="000E4F31" w:rsidP="000E4F31">
                        <w:pPr>
                          <w:bidi w:val="0"/>
                          <w:jc w:val="center"/>
                          <w:textAlignment w:val="baseline"/>
                          <w:rPr>
                            <w:color w:val="000000" w:themeColor="text1"/>
                            <w:kern w:val="24"/>
                            <w:sz w:val="24"/>
                            <w:szCs w:val="24"/>
                            <w:lang w:bidi="ar-EG"/>
                            <w14:ligatures w14:val="none"/>
                          </w:rPr>
                        </w:pPr>
                        <w:r>
                          <w:rPr>
                            <w:color w:val="000000" w:themeColor="text1"/>
                            <w:kern w:val="24"/>
                            <w:rtl/>
                            <w:lang w:bidi="ar-EG"/>
                          </w:rPr>
                          <w:t>إعلام إلكتروني</w:t>
                        </w:r>
                      </w:p>
                    </w:txbxContent>
                  </v:textbox>
                </v:shape>
                <v:shape id="TextBox 20" o:spid="_x0000_s1088" type="#_x0000_t202" style="position:absolute;left:9032;top:21642;width:14262;height:4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" filled="f" stroked="f">
                  <v:textbox style="mso-fit-shape-to-text:t">
                    <w:txbxContent>
                      <w:p w14:paraId="726E578C" w14:textId="77777777" w:rsidR="000E4F31" w:rsidRDefault="000E4F31" w:rsidP="000E4F31">
                        <w:pPr>
                          <w:bidi w:val="0"/>
                          <w:jc w:val="center"/>
                          <w:textAlignment w:val="baseline"/>
                          <w:rPr>
                            <w:color w:val="000000" w:themeColor="text1"/>
                            <w:kern w:val="24"/>
                            <w:sz w:val="24"/>
                            <w:szCs w:val="24"/>
                            <w:lang w:bidi="ar-EG"/>
                            <w14:ligatures w14:val="none"/>
                          </w:rPr>
                        </w:pPr>
                        <w:r>
                          <w:rPr>
                            <w:color w:val="000000" w:themeColor="text1"/>
                            <w:kern w:val="24"/>
                            <w:rtl/>
                            <w:lang w:bidi="ar-EG"/>
                          </w:rPr>
                          <w:t>إعلام مطبوع</w:t>
                        </w:r>
                      </w:p>
                    </w:txbxContent>
                  </v:textbox>
                </v:shape>
                <v:shape id="TextBox 21" o:spid="_x0000_s1089" type="#_x0000_t202" style="position:absolute;left:30159;top:21841;width:13491;height:4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" filled="f" stroked="f">
                  <v:textbox style="mso-fit-shape-to-text:t">
                    <w:txbxContent>
                      <w:p w14:paraId="36D1F4CD" w14:textId="77777777" w:rsidR="000E4F31" w:rsidRDefault="000E4F31" w:rsidP="000E4F31">
                        <w:pPr>
                          <w:bidi w:val="0"/>
                          <w:jc w:val="center"/>
                          <w:textAlignment w:val="baseline"/>
                          <w:rPr>
                            <w:color w:val="000000" w:themeColor="text1"/>
                            <w:kern w:val="24"/>
                            <w:sz w:val="24"/>
                            <w:szCs w:val="24"/>
                            <w:lang w:bidi="ar-EG"/>
                            <w14:ligatures w14:val="none"/>
                          </w:rPr>
                        </w:pPr>
                        <w:r>
                          <w:rPr>
                            <w:color w:val="000000" w:themeColor="text1"/>
                            <w:kern w:val="24"/>
                            <w:rtl/>
                            <w:lang w:bidi="ar-EG"/>
                          </w:rPr>
                          <w:t>إذاعة وتلفزيون</w:t>
                        </w:r>
                      </w:p>
                    </w:txbxContent>
                  </v:textbox>
                </v:shape>
                <v:shape id="Parallelogram 22" o:spid="_x0000_s1090" type="#_x0000_t7" style="position:absolute;left:6801;top:25823;width:18114;height:50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" adj="1053" fillcolor="#00339f" stroked="f" strokeweight="8.25pt">
                  <v:stroke joinstyle="round" endcap="round"/>
                </v:shape>
                <v:rect id="Rectangle 23" o:spid="_x0000_s1091" style="position:absolute;left:7607;top:26504;width:16702;height:6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" filled="f" stroked="f">
                  <v:textbox style="mso-fit-shape-to-text:t">
                    <w:txbxContent>
                      <w:p w14:paraId="0AF6FCD5" w14:textId="77777777" w:rsidR="000E4F31" w:rsidRDefault="000E4F31" w:rsidP="000E4F31">
                        <w:pPr>
                          <w:bidi w:val="0"/>
                          <w:jc w:val="center"/>
                          <w:rPr>
                            <w:color w:val="FFFFFF" w:themeColor="background1"/>
                            <w:kern w:val="24"/>
                            <w:sz w:val="32"/>
                            <w:szCs w:val="32"/>
                            <w:lang w:bidi="ar-EG"/>
                            <w14:ligatures w14:val="none"/>
                          </w:rPr>
                        </w:pPr>
                        <w:r>
                          <w:rPr>
                            <w:color w:val="FFFFFF" w:themeColor="background1"/>
                            <w:kern w:val="24"/>
                            <w:sz w:val="32"/>
                            <w:szCs w:val="32"/>
                            <w:rtl/>
                            <w:lang w:bidi="ar-EG"/>
                          </w:rPr>
                          <w:t>939</w:t>
                        </w:r>
                      </w:p>
                    </w:txbxContent>
                  </v:textbox>
                </v:rect>
                <v:shape id="Parallelogram 24" o:spid="_x0000_s1092" type="#_x0000_t7" style="position:absolute;left:48003;top:25823;width:18114;height:50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" adj="1053" fillcolor="#00339f" stroked="f" strokeweight="8.25pt">
                  <v:stroke joinstyle="round" endcap="round"/>
                </v:shape>
                <v:shape id="Parallelogram 25" o:spid="_x0000_s1093" type="#_x0000_t7" style="position:absolute;left:27474;top:25823;width:18114;height:50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" adj="1053" fillcolor="#00339f" stroked="f" strokeweight="8.25pt">
                  <v:stroke joinstyle="round" endcap="round"/>
                </v:shape>
                <v:rect id="Rectangle 26" o:spid="_x0000_s1094" style="position:absolute;left:48774;top:26504;width:16702;height:6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" filled="f" stroked="f">
                  <v:textbox style="mso-fit-shape-to-text:t">
                    <w:txbxContent>
                      <w:p w14:paraId="1084541B" w14:textId="77777777" w:rsidR="000E4F31" w:rsidRDefault="000E4F31" w:rsidP="000E4F31">
                        <w:pPr>
                          <w:bidi w:val="0"/>
                          <w:jc w:val="center"/>
                          <w:rPr>
                            <w:color w:val="FFFFFF" w:themeColor="background1"/>
                            <w:kern w:val="24"/>
                            <w:sz w:val="32"/>
                            <w:szCs w:val="32"/>
                            <w14:ligatures w14:val="none"/>
                          </w:rPr>
                        </w:pPr>
                        <w:r>
                          <w:rPr>
                            <w:color w:val="FFFFFF" w:themeColor="background1"/>
                            <w:kern w:val="24"/>
                            <w:sz w:val="32"/>
                            <w:szCs w:val="32"/>
                            <w:rtl/>
                          </w:rPr>
                          <w:t>26,</w:t>
                        </w:r>
                        <w:r>
                          <w:rPr>
                            <w:color w:val="FFFFFF" w:themeColor="background1"/>
                            <w:kern w:val="24"/>
                            <w:sz w:val="32"/>
                            <w:szCs w:val="32"/>
                            <w:rtl/>
                            <w:lang w:bidi="ar-EG"/>
                          </w:rPr>
                          <w:t>139</w:t>
                        </w:r>
                      </w:p>
                    </w:txbxContent>
                  </v:textbox>
                </v:rect>
                <v:rect id="Rectangle 27" o:spid="_x0000_s1095" style="position:absolute;left:28191;top:26504;width:16702;height:6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" filled="f" stroked="f">
                  <v:textbox style="mso-fit-shape-to-text:t">
                    <w:txbxContent>
                      <w:p w14:paraId="4468228F" w14:textId="77777777" w:rsidR="000E4F31" w:rsidRDefault="000E4F31" w:rsidP="000E4F31">
                        <w:pPr>
                          <w:bidi w:val="0"/>
                          <w:jc w:val="center"/>
                          <w:rPr>
                            <w:color w:val="FFFFFF" w:themeColor="background1"/>
                            <w:kern w:val="24"/>
                            <w:sz w:val="32"/>
                            <w:szCs w:val="32"/>
                            <w14:ligatures w14:val="none"/>
                          </w:rPr>
                        </w:pPr>
                        <w:r>
                          <w:rPr>
                            <w:color w:val="FFFFFF" w:themeColor="background1"/>
                            <w:kern w:val="24"/>
                            <w:sz w:val="32"/>
                            <w:szCs w:val="32"/>
                            <w:rtl/>
                          </w:rPr>
                          <w:t>1,986</w:t>
                        </w:r>
                      </w:p>
                    </w:txbxContent>
                  </v:textbox>
                </v:rect>
                <v:group id="Group 28" o:spid="_x0000_s1096" style="position:absolute;left:15280;top:16955;width:43773;height:4033" coordorigin="15280,16955" coordsize="43772,4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">
                  <v:line id="Straight Connector 29" o:spid="_x0000_s1097" style="position:absolute;visibility:visible;mso-wrap-style:square" from="16638,17001" to="59053,17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" strokecolor="black [3200]" strokeweight=".5pt">
                    <v:stroke joinstyle="miter"/>
                    <o:lock v:ext="edit" shapetype="f"/>
                  </v:line>
                  <v:line id="Straight Connector 30" o:spid="_x0000_s1098" style="position:absolute;flip:y;visibility:visible;mso-wrap-style:square" from="57695,16955" to="59053,20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" strokecolor="black [3200]" strokeweight=".5pt">
                    <v:stroke joinstyle="miter"/>
                    <o:lock v:ext="edit" shapetype="f"/>
                  </v:line>
                  <v:line id="Straight Connector 31" o:spid="_x0000_s1099" style="position:absolute;flip:y;visibility:visible;mso-wrap-style:square" from="15280,16955" to="16638,20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" strokecolor="black [3200]" strokeweight=".5pt">
                    <v:stroke joinstyle="miter"/>
                    <o:lock v:ext="edit" shapetype="f"/>
                  </v:line>
                  <v:line id="Straight Connector 32" o:spid="_x0000_s1100" style="position:absolute;flip:y;visibility:visible;mso-wrap-style:square" from="37092,16955" to="38449,20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" strokecolor="black [3200]" strokeweight=".5pt">
                    <v:stroke joinstyle="miter"/>
                    <o:lock v:ext="edit" shapetype="f"/>
                  </v:line>
                </v:group>
                <w10:anchorlock/>
              </v:group>
            </w:pict>
          </mc:Fallback>
        </mc:AlternateContent>
      </w:r>
    </w:p>
    <w:p w14:paraId="0477BB9B" w14:textId="77777777" w:rsidR="000E4F31" w:rsidRDefault="000E4F31" w:rsidP="000E4F31">
      <w:pPr>
        <w:pStyle w:val="2"/>
        <w:rPr>
          <w:rtl/>
          <w:lang w:bidi="ar-EG"/>
        </w:rPr>
      </w:pPr>
      <w:bookmarkStart w:id="14" w:name="_Toc208165024"/>
      <w:r w:rsidRPr="000E4F31">
        <w:rPr>
          <w:rtl/>
          <w:lang w:bidi="ar-EG"/>
        </w:rPr>
        <w:t>التغيُّر في الاهتمام الإعلامي</w:t>
      </w:r>
      <w:bookmarkEnd w:id="14"/>
      <w:r w:rsidRPr="000E4F31">
        <w:rPr>
          <w:rtl/>
          <w:lang w:bidi="ar-EG"/>
        </w:rPr>
        <w:t xml:space="preserve"> </w:t>
      </w:r>
    </w:p>
    <w:p w14:paraId="68FE40C2" w14:textId="75F9954B" w:rsidR="000E4F31" w:rsidRPr="000E4F31" w:rsidRDefault="000E4F31" w:rsidP="000E4F31">
      <w:pPr>
        <w:rPr>
          <w:lang w:bidi="ar-EG"/>
        </w:rPr>
      </w:pPr>
      <w:r w:rsidRPr="000E4F31">
        <w:rPr>
          <w:noProof/>
          <w:lang w:bidi="ar-EG"/>
        </w:rPr>
        <w:drawing>
          <wp:inline distT="0" distB="0" distL="0" distR="0" wp14:anchorId="02E165B8" wp14:editId="03CD212B">
            <wp:extent cx="6400800" cy="1892789"/>
            <wp:effectExtent l="0" t="0" r="0" b="0"/>
            <wp:docPr id="1784696632" name="مخطط 1">
              <a:extLst xmlns:a="http://schemas.openxmlformats.org/drawingml/2006/main">
                <a:ext uri="{FF2B5EF4-FFF2-40B4-BE49-F238E27FC236}">
                  <a16:creationId xmlns:a16="http://schemas.microsoft.com/office/drawing/2014/main" id="{B38946FD-8C5F-22E9-8A63-1C716C389B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30734770" w14:textId="77777777" w:rsidR="00E85D11" w:rsidRPr="005821BA" w:rsidRDefault="00E85D11" w:rsidP="000A5D5C">
      <w:pPr>
        <w:pStyle w:val="3"/>
        <w:rPr>
          <w:rtl/>
        </w:rPr>
      </w:pPr>
      <w:r w:rsidRPr="005821BA">
        <w:rPr>
          <w:rtl/>
        </w:rPr>
        <w:t>فبراير 2025</w:t>
      </w:r>
    </w:p>
    <w:p w14:paraId="5AEFAB42" w14:textId="77777777" w:rsidR="00E85D11" w:rsidRPr="0038327B" w:rsidRDefault="00E85D11">
      <w:pPr>
        <w:numPr>
          <w:ilvl w:val="0"/>
          <w:numId w:val="3"/>
        </w:numPr>
        <w:rPr>
          <w:lang w:bidi="ar-EG"/>
        </w:rPr>
      </w:pPr>
      <w:r w:rsidRPr="0038327B">
        <w:rPr>
          <w:rtl/>
        </w:rPr>
        <w:t>نجحت الشركة في تسعير إصدار دولي لصكوك ثنائية الشريحة بقيمة 2.75 مليار دولار ضمن برنامجها للصكوك الدولية.</w:t>
      </w:r>
    </w:p>
    <w:p w14:paraId="3789E476" w14:textId="77777777" w:rsidR="00E85D11" w:rsidRPr="0038327B" w:rsidRDefault="00E85D11">
      <w:pPr>
        <w:numPr>
          <w:ilvl w:val="0"/>
          <w:numId w:val="3"/>
        </w:numPr>
        <w:rPr>
          <w:lang w:bidi="ar-EG"/>
        </w:rPr>
      </w:pPr>
      <w:r w:rsidRPr="0038327B">
        <w:rPr>
          <w:rtl/>
        </w:rPr>
        <w:t>وقَّعت مع شركة "</w:t>
      </w:r>
      <w:r w:rsidRPr="0038327B">
        <w:rPr>
          <w:lang w:bidi="ar-EG"/>
        </w:rPr>
        <w:t>BYD</w:t>
      </w:r>
      <w:r w:rsidRPr="0038327B">
        <w:rPr>
          <w:rtl/>
        </w:rPr>
        <w:t>"</w:t>
      </w:r>
      <w:r w:rsidRPr="0038327B">
        <w:rPr>
          <w:lang w:bidi="ar-EG"/>
        </w:rPr>
        <w:t xml:space="preserve"> </w:t>
      </w:r>
      <w:r w:rsidRPr="0038327B">
        <w:rPr>
          <w:rtl/>
        </w:rPr>
        <w:t>الصينية أكبر عقود مشاريع تخزين الطاقة على مستوى الشبكة في العالم.</w:t>
      </w:r>
    </w:p>
    <w:p w14:paraId="400E4268" w14:textId="77777777" w:rsidR="00E85D11" w:rsidRPr="0038327B" w:rsidRDefault="00E85D11">
      <w:pPr>
        <w:numPr>
          <w:ilvl w:val="0"/>
          <w:numId w:val="3"/>
        </w:numPr>
        <w:rPr>
          <w:lang w:bidi="ar-EG"/>
        </w:rPr>
      </w:pPr>
      <w:r w:rsidRPr="0038327B">
        <w:rPr>
          <w:rtl/>
        </w:rPr>
        <w:t>حصدت جائزة "المبتكر العالمي" عن ابتكارها جهاز "كاشف" في القمة العالمية للابتكار 2025 في دبي.</w:t>
      </w:r>
    </w:p>
    <w:p w14:paraId="7E166AD1" w14:textId="77777777" w:rsidR="00E85D11" w:rsidRPr="0038327B" w:rsidRDefault="00E85D11">
      <w:pPr>
        <w:numPr>
          <w:ilvl w:val="0"/>
          <w:numId w:val="3"/>
        </w:numPr>
        <w:rPr>
          <w:lang w:bidi="ar-EG"/>
        </w:rPr>
      </w:pPr>
      <w:r w:rsidRPr="0038327B">
        <w:rPr>
          <w:rtl/>
        </w:rPr>
        <w:t>انتُخبت ممثَّلةً برئيسها التنفيذي المكلَّف م. خالد الغامدي لرئاسة مجلس إدارة الاتحاد العربي للكهرباء.</w:t>
      </w:r>
    </w:p>
    <w:p w14:paraId="03DA0348" w14:textId="5DBC94EE" w:rsidR="00E85D11" w:rsidRDefault="00E85D11">
      <w:pPr>
        <w:bidi w:val="0"/>
        <w:rPr>
          <w:sz w:val="16"/>
          <w:szCs w:val="16"/>
          <w:rtl/>
        </w:rPr>
      </w:pPr>
      <w:r>
        <w:rPr>
          <w:sz w:val="16"/>
          <w:szCs w:val="16"/>
          <w:rtl/>
        </w:rPr>
        <w:br w:type="page"/>
      </w:r>
    </w:p>
    <w:p w14:paraId="2B851077" w14:textId="77777777" w:rsidR="00E85D11" w:rsidRDefault="00E85D11" w:rsidP="00E85D11">
      <w:pPr>
        <w:pStyle w:val="2"/>
        <w:rPr>
          <w:rtl/>
          <w:lang w:bidi="ar-EG"/>
        </w:rPr>
      </w:pPr>
      <w:bookmarkStart w:id="15" w:name="_Toc208165025"/>
      <w:r w:rsidRPr="00E85D11">
        <w:rPr>
          <w:rtl/>
          <w:lang w:bidi="ar-EG"/>
        </w:rPr>
        <w:lastRenderedPageBreak/>
        <w:t>ملامح الاهتمام الإعلامي</w:t>
      </w:r>
      <w:bookmarkEnd w:id="15"/>
    </w:p>
    <w:p w14:paraId="4CF417A7" w14:textId="77777777" w:rsidR="00E85D11" w:rsidRDefault="00E85D11" w:rsidP="00E85D11">
      <w:pPr>
        <w:jc w:val="center"/>
        <w:rPr>
          <w:b/>
          <w:bCs/>
          <w:rtl/>
        </w:rPr>
      </w:pPr>
      <w:r w:rsidRPr="00E85D11">
        <w:rPr>
          <w:b/>
          <w:bCs/>
          <w:rtl/>
        </w:rPr>
        <w:t>أبرز دول النشر</w:t>
      </w:r>
    </w:p>
    <w:p w14:paraId="64C3A5C1" w14:textId="1E25321E" w:rsidR="00E85D11" w:rsidRDefault="00E85D11" w:rsidP="00E85D11">
      <w:pPr>
        <w:jc w:val="center"/>
        <w:rPr>
          <w:rtl/>
          <w:lang w:bidi="ar-EG"/>
        </w:rPr>
      </w:pPr>
      <w:r w:rsidRPr="00E85D11">
        <w:rPr>
          <w:noProof/>
          <w:lang w:bidi="ar-EG"/>
        </w:rPr>
        <w:drawing>
          <wp:inline distT="0" distB="0" distL="0" distR="0" wp14:anchorId="1400734E" wp14:editId="71A50E08">
            <wp:extent cx="6003499" cy="2289334"/>
            <wp:effectExtent l="0" t="0" r="0" b="0"/>
            <wp:docPr id="1715901154" name="مخطط 1">
              <a:extLst xmlns:a="http://schemas.openxmlformats.org/drawingml/2006/main">
                <a:ext uri="{FF2B5EF4-FFF2-40B4-BE49-F238E27FC236}">
                  <a16:creationId xmlns:a16="http://schemas.microsoft.com/office/drawing/2014/main" id="{BB334BA8-1026-D231-96BA-C58AB0A8A9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59A4677E" w14:textId="77777777" w:rsidR="00E85D11" w:rsidRPr="00E85D11" w:rsidRDefault="00E85D11" w:rsidP="00E85D11">
      <w:pPr>
        <w:jc w:val="center"/>
        <w:rPr>
          <w:lang w:bidi="ar-EG"/>
        </w:rPr>
      </w:pPr>
      <w:r w:rsidRPr="00E85D11">
        <w:rPr>
          <w:b/>
          <w:bCs/>
          <w:rtl/>
        </w:rPr>
        <w:t>لغة المصادر الإعلامية</w:t>
      </w:r>
    </w:p>
    <w:p w14:paraId="2ABA5CEB" w14:textId="14EFD60A" w:rsidR="00E85D11" w:rsidRDefault="00E85D11" w:rsidP="00E85D11">
      <w:pPr>
        <w:jc w:val="center"/>
        <w:rPr>
          <w:rtl/>
          <w:lang w:bidi="ar-EG"/>
        </w:rPr>
      </w:pPr>
      <w:r w:rsidRPr="00E85D11">
        <w:rPr>
          <w:noProof/>
          <w:lang w:bidi="ar-EG"/>
        </w:rPr>
        <w:drawing>
          <wp:inline distT="0" distB="0" distL="0" distR="0" wp14:anchorId="4FF3045D" wp14:editId="35E71741">
            <wp:extent cx="6003499" cy="2289334"/>
            <wp:effectExtent l="0" t="0" r="0" b="0"/>
            <wp:docPr id="1682881858" name="مخطط 1">
              <a:extLst xmlns:a="http://schemas.openxmlformats.org/drawingml/2006/main">
                <a:ext uri="{FF2B5EF4-FFF2-40B4-BE49-F238E27FC236}">
                  <a16:creationId xmlns:a16="http://schemas.microsoft.com/office/drawing/2014/main" id="{29DC4826-8577-B452-6B73-4F0B5961C5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1FF08CD" w14:textId="77777777" w:rsidR="00E85D11" w:rsidRPr="00E85D11" w:rsidRDefault="00E85D11" w:rsidP="00E85D11">
      <w:pPr>
        <w:jc w:val="center"/>
        <w:rPr>
          <w:lang w:bidi="ar-EG"/>
        </w:rPr>
      </w:pPr>
      <w:r w:rsidRPr="00E85D11">
        <w:rPr>
          <w:b/>
          <w:bCs/>
          <w:rtl/>
        </w:rPr>
        <w:t>المصادر الأعلى وصولًا</w:t>
      </w:r>
    </w:p>
    <w:p w14:paraId="3C894D77" w14:textId="677F3080" w:rsidR="00E85D11" w:rsidRDefault="00E85D11" w:rsidP="00E85D11">
      <w:pPr>
        <w:jc w:val="center"/>
        <w:rPr>
          <w:rtl/>
          <w:lang w:bidi="ar-EG"/>
        </w:rPr>
      </w:pPr>
      <w:r w:rsidRPr="00E85D11">
        <w:rPr>
          <w:noProof/>
          <w:lang w:bidi="ar-EG"/>
        </w:rPr>
        <w:drawing>
          <wp:inline distT="0" distB="0" distL="0" distR="0" wp14:anchorId="15749C9B" wp14:editId="6074887D">
            <wp:extent cx="6003499" cy="2289334"/>
            <wp:effectExtent l="0" t="0" r="0" b="0"/>
            <wp:docPr id="203952754" name="مخطط 1">
              <a:extLst xmlns:a="http://schemas.openxmlformats.org/drawingml/2006/main">
                <a:ext uri="{FF2B5EF4-FFF2-40B4-BE49-F238E27FC236}">
                  <a16:creationId xmlns:a16="http://schemas.microsoft.com/office/drawing/2014/main" id="{D572D46F-C436-0664-037D-9B0569D430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0FB44BC9" w14:textId="12CC1B04" w:rsidR="00E85D11" w:rsidRDefault="00E85D11">
      <w:pPr>
        <w:bidi w:val="0"/>
        <w:rPr>
          <w:rtl/>
          <w:lang w:bidi="ar-EG"/>
        </w:rPr>
      </w:pPr>
      <w:r>
        <w:rPr>
          <w:rtl/>
          <w:lang w:bidi="ar-EG"/>
        </w:rPr>
        <w:br w:type="page"/>
      </w:r>
    </w:p>
    <w:p w14:paraId="0202C4FE" w14:textId="77777777" w:rsidR="00E85D11" w:rsidRPr="00E85D11" w:rsidRDefault="00E85D11" w:rsidP="00E85D11">
      <w:pPr>
        <w:jc w:val="center"/>
        <w:rPr>
          <w:lang w:bidi="ar-EG"/>
        </w:rPr>
      </w:pPr>
      <w:r w:rsidRPr="00E85D11">
        <w:rPr>
          <w:b/>
          <w:bCs/>
          <w:rtl/>
        </w:rPr>
        <w:lastRenderedPageBreak/>
        <w:t>الصحف الأكثر اهتمامًا</w:t>
      </w:r>
    </w:p>
    <w:p w14:paraId="3B351663" w14:textId="1C43780A" w:rsidR="00E85D11" w:rsidRDefault="00E85D11" w:rsidP="00E85D11">
      <w:pPr>
        <w:jc w:val="center"/>
        <w:rPr>
          <w:rtl/>
          <w:lang w:bidi="ar-EG"/>
        </w:rPr>
      </w:pPr>
      <w:r w:rsidRPr="00E85D11">
        <w:rPr>
          <w:noProof/>
          <w:lang w:bidi="ar-EG"/>
        </w:rPr>
        <w:drawing>
          <wp:inline distT="0" distB="0" distL="0" distR="0" wp14:anchorId="6360C663" wp14:editId="5B5F2AF1">
            <wp:extent cx="6400800" cy="1646736"/>
            <wp:effectExtent l="0" t="0" r="0" b="0"/>
            <wp:docPr id="1776621410" name="مخطط 1">
              <a:extLst xmlns:a="http://schemas.openxmlformats.org/drawingml/2006/main">
                <a:ext uri="{FF2B5EF4-FFF2-40B4-BE49-F238E27FC236}">
                  <a16:creationId xmlns:a16="http://schemas.microsoft.com/office/drawing/2014/main" id="{6F3AECF7-CF3A-93B6-CCAA-8CB0BB4926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70F26C42" w14:textId="77777777" w:rsidR="00E85D11" w:rsidRPr="00E85D11" w:rsidRDefault="00E85D11" w:rsidP="00E85D11">
      <w:pPr>
        <w:jc w:val="center"/>
        <w:rPr>
          <w:lang w:bidi="ar-EG"/>
        </w:rPr>
      </w:pPr>
      <w:r w:rsidRPr="00E85D11">
        <w:rPr>
          <w:b/>
          <w:bCs/>
          <w:rtl/>
        </w:rPr>
        <w:t>المصادر المتخصصة الأكثر اهتمامًا</w:t>
      </w:r>
    </w:p>
    <w:p w14:paraId="0BDB91BE" w14:textId="681A8204" w:rsidR="00E85D11" w:rsidRDefault="00E85D11" w:rsidP="00E85D11">
      <w:pPr>
        <w:jc w:val="center"/>
        <w:rPr>
          <w:rtl/>
          <w:lang w:bidi="ar-EG"/>
        </w:rPr>
      </w:pPr>
      <w:r w:rsidRPr="00E85D11">
        <w:rPr>
          <w:noProof/>
          <w:lang w:bidi="ar-EG"/>
        </w:rPr>
        <w:drawing>
          <wp:inline distT="0" distB="0" distL="0" distR="0" wp14:anchorId="5BFAD0E2" wp14:editId="3C992CF9">
            <wp:extent cx="6400800" cy="1777604"/>
            <wp:effectExtent l="0" t="0" r="0" b="0"/>
            <wp:docPr id="1557811372" name="مخطط 1">
              <a:extLst xmlns:a="http://schemas.openxmlformats.org/drawingml/2006/main">
                <a:ext uri="{FF2B5EF4-FFF2-40B4-BE49-F238E27FC236}">
                  <a16:creationId xmlns:a16="http://schemas.microsoft.com/office/drawing/2014/main" id="{95A32206-6475-3460-1ECB-93ED27DBDC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085E667E" w14:textId="77777777" w:rsidR="00E85D11" w:rsidRPr="00E85D11" w:rsidRDefault="00E85D11" w:rsidP="00E85D11">
      <w:pPr>
        <w:jc w:val="center"/>
        <w:rPr>
          <w:lang w:bidi="ar-EG"/>
        </w:rPr>
      </w:pPr>
      <w:r w:rsidRPr="00E85D11">
        <w:rPr>
          <w:b/>
          <w:bCs/>
          <w:rtl/>
        </w:rPr>
        <w:t>القنوات التليفزيونية والمحطات الإذاعية الأكثر اهتمامًا</w:t>
      </w:r>
    </w:p>
    <w:p w14:paraId="198359EA" w14:textId="40B56EDC" w:rsidR="00E85D11" w:rsidRDefault="00E85D11" w:rsidP="00E85D11">
      <w:pPr>
        <w:jc w:val="center"/>
        <w:rPr>
          <w:rtl/>
        </w:rPr>
      </w:pPr>
      <w:r w:rsidRPr="00E85D11">
        <w:rPr>
          <w:noProof/>
        </w:rPr>
        <w:drawing>
          <wp:inline distT="0" distB="0" distL="0" distR="0" wp14:anchorId="0B6AB1CF" wp14:editId="52F5D92B">
            <wp:extent cx="6400800" cy="1789480"/>
            <wp:effectExtent l="0" t="0" r="0" b="0"/>
            <wp:docPr id="286364597" name="مخطط 1">
              <a:extLst xmlns:a="http://schemas.openxmlformats.org/drawingml/2006/main">
                <a:ext uri="{FF2B5EF4-FFF2-40B4-BE49-F238E27FC236}">
                  <a16:creationId xmlns:a16="http://schemas.microsoft.com/office/drawing/2014/main" id="{37D77087-3D7D-3712-D1F2-6ABB6C1409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5AD69175" w14:textId="10E8222C" w:rsidR="00E85D11" w:rsidRDefault="00E85D11" w:rsidP="00E85D11">
      <w:pPr>
        <w:jc w:val="center"/>
        <w:rPr>
          <w:rtl/>
        </w:rPr>
      </w:pPr>
      <w:r w:rsidRPr="00E85D11">
        <w:rPr>
          <w:b/>
          <w:bCs/>
          <w:rtl/>
        </w:rPr>
        <w:t>المواقع الإخبارية الأكثر اهتمامًا</w:t>
      </w:r>
    </w:p>
    <w:p w14:paraId="1B529559" w14:textId="6AB39BF0" w:rsidR="00E85D11" w:rsidRPr="00E85D11" w:rsidRDefault="00E85D11" w:rsidP="00E85D11">
      <w:pPr>
        <w:jc w:val="center"/>
      </w:pPr>
      <w:r w:rsidRPr="00E85D11">
        <w:rPr>
          <w:noProof/>
        </w:rPr>
        <w:drawing>
          <wp:inline distT="0" distB="0" distL="0" distR="0" wp14:anchorId="07724831" wp14:editId="3473A10A">
            <wp:extent cx="6400800" cy="1777604"/>
            <wp:effectExtent l="0" t="0" r="0" b="0"/>
            <wp:docPr id="6763257" name="مخطط 1">
              <a:extLst xmlns:a="http://schemas.openxmlformats.org/drawingml/2006/main">
                <a:ext uri="{FF2B5EF4-FFF2-40B4-BE49-F238E27FC236}">
                  <a16:creationId xmlns:a16="http://schemas.microsoft.com/office/drawing/2014/main" id="{BC0020F4-B7A5-A003-BA2B-AFC7BCD017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2D009185" w14:textId="77777777" w:rsidR="00E85D11" w:rsidRPr="00E85D11" w:rsidRDefault="00E85D11" w:rsidP="00E85D11">
      <w:pPr>
        <w:rPr>
          <w:lang w:bidi="ar-EG"/>
        </w:rPr>
      </w:pPr>
    </w:p>
    <w:p w14:paraId="2F0A5F73" w14:textId="77777777" w:rsidR="00E85D11" w:rsidRPr="00E85D11" w:rsidRDefault="00E85D11" w:rsidP="00E85D11">
      <w:pPr>
        <w:pStyle w:val="2"/>
      </w:pPr>
      <w:bookmarkStart w:id="16" w:name="_Toc208165026"/>
      <w:r w:rsidRPr="00E85D11">
        <w:rPr>
          <w:rtl/>
          <w:lang w:bidi="ar-EG"/>
        </w:rPr>
        <w:lastRenderedPageBreak/>
        <w:t xml:space="preserve">اتجاهات الإعلام </w:t>
      </w:r>
      <w:r w:rsidRPr="00E85D11">
        <w:rPr>
          <w:rtl/>
        </w:rPr>
        <w:t>تجاه</w:t>
      </w:r>
      <w:r w:rsidRPr="00E85D11">
        <w:rPr>
          <w:rtl/>
          <w:lang w:bidi="ar-EG"/>
        </w:rPr>
        <w:t xml:space="preserve"> الشركة</w:t>
      </w:r>
      <w:bookmarkEnd w:id="16"/>
    </w:p>
    <w:p w14:paraId="3AC5CB35" w14:textId="77777777" w:rsidR="00E85D11" w:rsidRPr="0038327B" w:rsidRDefault="00E85D11" w:rsidP="00E85D11">
      <w:pPr>
        <w:rPr>
          <w:sz w:val="24"/>
          <w:szCs w:val="24"/>
        </w:rPr>
      </w:pPr>
      <w:r w:rsidRPr="0038327B">
        <w:rPr>
          <w:sz w:val="24"/>
          <w:szCs w:val="24"/>
          <w:rtl/>
        </w:rPr>
        <w:t>النبرة العامة للإعلام تجاه الشركة اتسمت بالتوجّه الإيجابي، لا سيما فيما يتعلق بجهود التحوّل نحو الطاقة المتجددة والاستدامة.</w:t>
      </w:r>
    </w:p>
    <w:p w14:paraId="511178EF" w14:textId="77777777" w:rsidR="00E85D11" w:rsidRPr="0038327B" w:rsidRDefault="00E85D11" w:rsidP="00E85D11">
      <w:pPr>
        <w:rPr>
          <w:sz w:val="24"/>
          <w:szCs w:val="24"/>
        </w:rPr>
      </w:pPr>
      <w:r w:rsidRPr="0038327B">
        <w:rPr>
          <w:sz w:val="24"/>
          <w:szCs w:val="24"/>
          <w:rtl/>
        </w:rPr>
        <w:t>في المقابل، ارتكزت الطروحات السلبية على قضايا مرتبطة بتكلفة الطاقة، في حين كشفت المطالبات والاستفسارات الإعلامية عن وعي متنامٍ لدى المجتمع بأهمية الشفافية وحق الحصول على الخدمة بوصفه جزءًا من العلاقة المؤسسية مع الشركة.</w:t>
      </w:r>
    </w:p>
    <w:p w14:paraId="3237CF02" w14:textId="3716C1B7" w:rsidR="00E85D11" w:rsidRDefault="00565CB8" w:rsidP="00565CB8">
      <w:pPr>
        <w:rPr>
          <w:rtl/>
        </w:rPr>
      </w:pPr>
      <w:r w:rsidRPr="00565CB8">
        <w:rPr>
          <w:noProof/>
        </w:rPr>
        <w:drawing>
          <wp:inline distT="0" distB="0" distL="0" distR="0" wp14:anchorId="7F1251A2" wp14:editId="5711506B">
            <wp:extent cx="6400800" cy="2985899"/>
            <wp:effectExtent l="0" t="0" r="0" b="5080"/>
            <wp:docPr id="1728653834" name="مخطط 1">
              <a:extLst xmlns:a="http://schemas.openxmlformats.org/drawingml/2006/main">
                <a:ext uri="{FF2B5EF4-FFF2-40B4-BE49-F238E27FC236}">
                  <a16:creationId xmlns:a16="http://schemas.microsoft.com/office/drawing/2014/main" id="{30E70BAF-D91B-5BED-9287-9925B0D10D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3E16B34D" w14:textId="336542E6" w:rsidR="00565CB8" w:rsidRPr="00E85D11" w:rsidRDefault="00565CB8" w:rsidP="00565CB8">
      <w:r w:rsidRPr="00565CB8">
        <w:rPr>
          <w:noProof/>
        </w:rPr>
        <w:drawing>
          <wp:inline distT="0" distB="0" distL="0" distR="0" wp14:anchorId="4EC446BF" wp14:editId="46FDB28B">
            <wp:extent cx="6400800" cy="3081797"/>
            <wp:effectExtent l="0" t="0" r="0" b="4445"/>
            <wp:docPr id="996834861" name="مخطط 1">
              <a:extLst xmlns:a="http://schemas.openxmlformats.org/drawingml/2006/main">
                <a:ext uri="{FF2B5EF4-FFF2-40B4-BE49-F238E27FC236}">
                  <a16:creationId xmlns:a16="http://schemas.microsoft.com/office/drawing/2014/main" id="{08A60A7B-D7B7-486E-E971-72A51C7565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0B553B19" w14:textId="77777777" w:rsidR="00565CB8" w:rsidRDefault="00565CB8">
      <w:pPr>
        <w:bidi w:val="0"/>
        <w:rPr>
          <w:b/>
          <w:bCs/>
          <w:rtl/>
          <w:lang w:bidi="ar-EG"/>
        </w:rPr>
      </w:pPr>
      <w:r>
        <w:rPr>
          <w:b/>
          <w:bCs/>
          <w:rtl/>
          <w:lang w:bidi="ar-EG"/>
        </w:rPr>
        <w:br w:type="page"/>
      </w:r>
    </w:p>
    <w:p w14:paraId="4F489A34" w14:textId="77777777" w:rsidR="00565CB8" w:rsidRDefault="00565CB8" w:rsidP="00565CB8">
      <w:pPr>
        <w:pStyle w:val="2"/>
        <w:rPr>
          <w:rtl/>
        </w:rPr>
      </w:pPr>
      <w:bookmarkStart w:id="17" w:name="_Toc208165027"/>
      <w:r w:rsidRPr="00565CB8">
        <w:rPr>
          <w:rFonts w:hint="cs"/>
          <w:rtl/>
        </w:rPr>
        <w:lastRenderedPageBreak/>
        <w:t xml:space="preserve">تحليل </w:t>
      </w:r>
      <w:r w:rsidRPr="00565CB8">
        <w:rPr>
          <w:rtl/>
        </w:rPr>
        <w:t>اتجاهات الإعلام تجاه الشركة</w:t>
      </w:r>
      <w:bookmarkEnd w:id="17"/>
    </w:p>
    <w:p w14:paraId="310E4485" w14:textId="00122416" w:rsidR="00565CB8" w:rsidRPr="0035791F" w:rsidRDefault="00565CB8" w:rsidP="00565CB8">
      <w:pPr>
        <w:rPr>
          <w:b/>
          <w:bCs/>
          <w:color w:val="00B050"/>
          <w:sz w:val="24"/>
          <w:szCs w:val="24"/>
          <w:rtl/>
          <w:lang w:bidi="ar-EG"/>
        </w:rPr>
      </w:pPr>
      <w:r w:rsidRPr="00565CB8">
        <w:rPr>
          <w:b/>
          <w:bCs/>
          <w:color w:val="00B050"/>
          <w:sz w:val="24"/>
          <w:szCs w:val="24"/>
          <w:rtl/>
          <w:lang w:bidi="ar-EG"/>
        </w:rPr>
        <w:t xml:space="preserve">الإيجابي: </w:t>
      </w:r>
    </w:p>
    <w:p w14:paraId="619DC530" w14:textId="77777777" w:rsidR="00565CB8" w:rsidRPr="0038327B" w:rsidRDefault="00565CB8" w:rsidP="0038327B">
      <w:pPr>
        <w:numPr>
          <w:ilvl w:val="0"/>
          <w:numId w:val="4"/>
        </w:numPr>
        <w:spacing w:after="0" w:line="276" w:lineRule="auto"/>
        <w:rPr>
          <w:sz w:val="24"/>
          <w:szCs w:val="24"/>
        </w:rPr>
      </w:pPr>
      <w:r w:rsidRPr="0038327B">
        <w:rPr>
          <w:sz w:val="24"/>
          <w:szCs w:val="24"/>
          <w:rtl/>
          <w:lang w:bidi="ar-EG"/>
        </w:rPr>
        <w:t>التركيز على النمو في الإيرادات، والتماسك التشغيلي، ونجاح الشركة في تغطية التزاماتها.</w:t>
      </w:r>
    </w:p>
    <w:p w14:paraId="7CA2B752" w14:textId="77777777" w:rsidR="00565CB8" w:rsidRPr="0038327B" w:rsidRDefault="00565CB8" w:rsidP="0038327B">
      <w:pPr>
        <w:numPr>
          <w:ilvl w:val="0"/>
          <w:numId w:val="4"/>
        </w:numPr>
        <w:spacing w:after="0" w:line="276" w:lineRule="auto"/>
        <w:rPr>
          <w:sz w:val="24"/>
          <w:szCs w:val="24"/>
        </w:rPr>
      </w:pPr>
      <w:r w:rsidRPr="0038327B">
        <w:rPr>
          <w:sz w:val="24"/>
          <w:szCs w:val="24"/>
          <w:rtl/>
          <w:lang w:bidi="ar-EG"/>
        </w:rPr>
        <w:t>إبراز التقدم في تصنيف الاستدامة (</w:t>
      </w:r>
      <w:r w:rsidRPr="0038327B">
        <w:rPr>
          <w:sz w:val="24"/>
          <w:szCs w:val="24"/>
        </w:rPr>
        <w:t>ESG</w:t>
      </w:r>
      <w:r w:rsidRPr="0038327B">
        <w:rPr>
          <w:sz w:val="24"/>
          <w:szCs w:val="24"/>
          <w:rtl/>
        </w:rPr>
        <w:t>)</w:t>
      </w:r>
      <w:r w:rsidRPr="0038327B">
        <w:rPr>
          <w:sz w:val="24"/>
          <w:szCs w:val="24"/>
        </w:rPr>
        <w:t xml:space="preserve"> </w:t>
      </w:r>
      <w:r w:rsidRPr="0038327B">
        <w:rPr>
          <w:sz w:val="24"/>
          <w:szCs w:val="24"/>
          <w:rtl/>
          <w:lang w:bidi="ar-EG"/>
        </w:rPr>
        <w:t xml:space="preserve">الذي يعكس انسجام الشركة مع «رؤية </w:t>
      </w:r>
      <w:r w:rsidRPr="0038327B">
        <w:rPr>
          <w:sz w:val="24"/>
          <w:szCs w:val="24"/>
          <w:rtl/>
        </w:rPr>
        <w:t>السعودية</w:t>
      </w:r>
      <w:r w:rsidRPr="0038327B">
        <w:rPr>
          <w:sz w:val="24"/>
          <w:szCs w:val="24"/>
          <w:rtl/>
          <w:lang w:bidi="ar-EG"/>
        </w:rPr>
        <w:t xml:space="preserve"> 2030».</w:t>
      </w:r>
    </w:p>
    <w:p w14:paraId="095FD2C8" w14:textId="77777777" w:rsidR="00565CB8" w:rsidRPr="0038327B" w:rsidRDefault="00565CB8" w:rsidP="0038327B">
      <w:pPr>
        <w:numPr>
          <w:ilvl w:val="0"/>
          <w:numId w:val="4"/>
        </w:numPr>
        <w:spacing w:after="0" w:line="276" w:lineRule="auto"/>
        <w:rPr>
          <w:sz w:val="24"/>
          <w:szCs w:val="24"/>
        </w:rPr>
      </w:pPr>
      <w:r w:rsidRPr="0038327B">
        <w:rPr>
          <w:sz w:val="24"/>
          <w:szCs w:val="24"/>
          <w:rtl/>
          <w:lang w:bidi="ar-EG"/>
        </w:rPr>
        <w:t>اهتمام واسع بمشروع الربط الكهربائي الإقليمي مع مصر، كمثال على التكامل الإقليمي.</w:t>
      </w:r>
    </w:p>
    <w:p w14:paraId="3C25FE3A" w14:textId="77777777" w:rsidR="00565CB8" w:rsidRPr="0038327B" w:rsidRDefault="00565CB8" w:rsidP="0038327B">
      <w:pPr>
        <w:numPr>
          <w:ilvl w:val="0"/>
          <w:numId w:val="4"/>
        </w:numPr>
        <w:spacing w:after="0" w:line="276" w:lineRule="auto"/>
        <w:rPr>
          <w:sz w:val="24"/>
          <w:szCs w:val="24"/>
        </w:rPr>
      </w:pPr>
      <w:r w:rsidRPr="0038327B">
        <w:rPr>
          <w:sz w:val="24"/>
          <w:szCs w:val="24"/>
          <w:rtl/>
          <w:lang w:bidi="ar-EG"/>
        </w:rPr>
        <w:t>تغطية إيجابية حول التحديات الرقمية، وتحسين الكفاءة للمستهلكين.</w:t>
      </w:r>
    </w:p>
    <w:p w14:paraId="1896BA0F" w14:textId="77777777" w:rsidR="00565CB8" w:rsidRPr="0038327B" w:rsidRDefault="00565CB8" w:rsidP="0038327B">
      <w:pPr>
        <w:numPr>
          <w:ilvl w:val="0"/>
          <w:numId w:val="4"/>
        </w:numPr>
        <w:spacing w:after="0" w:line="276" w:lineRule="auto"/>
        <w:rPr>
          <w:sz w:val="24"/>
          <w:szCs w:val="24"/>
        </w:rPr>
      </w:pPr>
      <w:r w:rsidRPr="0038327B">
        <w:rPr>
          <w:sz w:val="24"/>
          <w:szCs w:val="24"/>
          <w:rtl/>
          <w:lang w:bidi="ar-EG"/>
        </w:rPr>
        <w:t>الاهتمام بالنمو في أطوال الشبكة، والأتمتة، وربط المناطق النائية.</w:t>
      </w:r>
    </w:p>
    <w:p w14:paraId="6EB69B7A" w14:textId="77777777" w:rsidR="00565CB8" w:rsidRPr="0035791F" w:rsidRDefault="00565CB8" w:rsidP="00565CB8">
      <w:pPr>
        <w:rPr>
          <w:b/>
          <w:bCs/>
          <w:color w:val="C00000"/>
          <w:sz w:val="24"/>
          <w:szCs w:val="24"/>
          <w:rtl/>
          <w:lang w:bidi="ar-EG"/>
        </w:rPr>
      </w:pPr>
      <w:r w:rsidRPr="00565CB8">
        <w:rPr>
          <w:b/>
          <w:bCs/>
          <w:color w:val="C00000"/>
          <w:sz w:val="24"/>
          <w:szCs w:val="24"/>
          <w:rtl/>
          <w:lang w:bidi="ar-EG"/>
        </w:rPr>
        <w:t xml:space="preserve">السلبي: </w:t>
      </w:r>
    </w:p>
    <w:p w14:paraId="0CE85ECF" w14:textId="77777777" w:rsidR="00565CB8" w:rsidRPr="0038327B" w:rsidRDefault="00565CB8" w:rsidP="0038327B">
      <w:pPr>
        <w:numPr>
          <w:ilvl w:val="0"/>
          <w:numId w:val="4"/>
        </w:numPr>
        <w:spacing w:after="0" w:line="276" w:lineRule="auto"/>
        <w:rPr>
          <w:sz w:val="24"/>
          <w:szCs w:val="24"/>
          <w:lang w:bidi="ar-EG"/>
        </w:rPr>
      </w:pPr>
      <w:r w:rsidRPr="0038327B">
        <w:rPr>
          <w:sz w:val="24"/>
          <w:szCs w:val="24"/>
          <w:rtl/>
          <w:lang w:bidi="ar-EG"/>
        </w:rPr>
        <w:t>تناول الانخفاض في صافي الربح، خاصة في عامي (2023، 2024)، بسبب تكاليف التمويل والتسويات.</w:t>
      </w:r>
    </w:p>
    <w:p w14:paraId="4989E2F2" w14:textId="77777777" w:rsidR="00565CB8" w:rsidRPr="0038327B" w:rsidRDefault="00565CB8" w:rsidP="0038327B">
      <w:pPr>
        <w:numPr>
          <w:ilvl w:val="0"/>
          <w:numId w:val="4"/>
        </w:numPr>
        <w:spacing w:after="0" w:line="276" w:lineRule="auto"/>
        <w:rPr>
          <w:sz w:val="24"/>
          <w:szCs w:val="24"/>
          <w:lang w:bidi="ar-EG"/>
        </w:rPr>
      </w:pPr>
      <w:r w:rsidRPr="0038327B">
        <w:rPr>
          <w:sz w:val="24"/>
          <w:szCs w:val="24"/>
          <w:rtl/>
          <w:lang w:bidi="ar-EG"/>
        </w:rPr>
        <w:t>بعض القلق بشأن تأخر مشروع الربط الكهربائي مع مصر.</w:t>
      </w:r>
    </w:p>
    <w:p w14:paraId="49D43D26" w14:textId="77777777" w:rsidR="00565CB8" w:rsidRPr="0038327B" w:rsidRDefault="00565CB8" w:rsidP="0038327B">
      <w:pPr>
        <w:numPr>
          <w:ilvl w:val="0"/>
          <w:numId w:val="4"/>
        </w:numPr>
        <w:spacing w:after="0" w:line="276" w:lineRule="auto"/>
        <w:rPr>
          <w:sz w:val="24"/>
          <w:szCs w:val="24"/>
          <w:lang w:bidi="ar-EG"/>
        </w:rPr>
      </w:pPr>
      <w:r w:rsidRPr="0038327B">
        <w:rPr>
          <w:sz w:val="24"/>
          <w:szCs w:val="24"/>
          <w:rtl/>
          <w:lang w:bidi="ar-EG"/>
        </w:rPr>
        <w:t>عدم وضوح آلية الفوترة مع العدادات الذكية، ومخاوف من ارتفاع التكاليف على المستهلك.</w:t>
      </w:r>
    </w:p>
    <w:p w14:paraId="79506C88" w14:textId="389199EB" w:rsidR="00565CB8" w:rsidRPr="0038327B" w:rsidRDefault="00565CB8" w:rsidP="0038327B">
      <w:pPr>
        <w:numPr>
          <w:ilvl w:val="0"/>
          <w:numId w:val="4"/>
        </w:numPr>
        <w:spacing w:after="0" w:line="276" w:lineRule="auto"/>
        <w:rPr>
          <w:sz w:val="24"/>
          <w:szCs w:val="24"/>
          <w:lang w:bidi="ar-EG"/>
        </w:rPr>
      </w:pPr>
      <w:r w:rsidRPr="0038327B">
        <w:rPr>
          <w:sz w:val="24"/>
          <w:szCs w:val="24"/>
          <w:rtl/>
          <w:lang w:bidi="ar-EG"/>
        </w:rPr>
        <w:t>الإشارات إلى تأخر بعض مشاريع البنية التحتية، وتفاوت جودة الخدمة في بعض المناطق.</w:t>
      </w:r>
    </w:p>
    <w:p w14:paraId="02914762" w14:textId="77777777" w:rsidR="00565CB8" w:rsidRPr="0035791F" w:rsidRDefault="00565CB8" w:rsidP="00565CB8">
      <w:pPr>
        <w:rPr>
          <w:b/>
          <w:bCs/>
          <w:color w:val="00339F"/>
          <w:sz w:val="24"/>
          <w:szCs w:val="24"/>
          <w:rtl/>
          <w:lang w:bidi="ar-EG"/>
        </w:rPr>
      </w:pPr>
      <w:r w:rsidRPr="00565CB8">
        <w:rPr>
          <w:b/>
          <w:bCs/>
          <w:color w:val="00339F"/>
          <w:sz w:val="24"/>
          <w:szCs w:val="24"/>
          <w:rtl/>
          <w:lang w:bidi="ar-EG"/>
        </w:rPr>
        <w:t xml:space="preserve">المطالبات: </w:t>
      </w:r>
    </w:p>
    <w:p w14:paraId="1BB768B0" w14:textId="77777777" w:rsidR="00565CB8" w:rsidRPr="0038327B" w:rsidRDefault="00565CB8" w:rsidP="0038327B">
      <w:pPr>
        <w:numPr>
          <w:ilvl w:val="0"/>
          <w:numId w:val="4"/>
        </w:numPr>
        <w:spacing w:after="0" w:line="276" w:lineRule="auto"/>
        <w:rPr>
          <w:sz w:val="24"/>
          <w:szCs w:val="24"/>
          <w:lang w:bidi="ar-EG"/>
        </w:rPr>
      </w:pPr>
      <w:r w:rsidRPr="0038327B">
        <w:rPr>
          <w:sz w:val="24"/>
          <w:szCs w:val="24"/>
          <w:rtl/>
          <w:lang w:bidi="ar-EG"/>
        </w:rPr>
        <w:t>دعوات لتحسين كفاءة التمويل، وخفض التكاليف، وتفسير أثر التسويات على الربحية.</w:t>
      </w:r>
    </w:p>
    <w:p w14:paraId="6637E1DB" w14:textId="77777777" w:rsidR="00565CB8" w:rsidRPr="0038327B" w:rsidRDefault="00565CB8" w:rsidP="0038327B">
      <w:pPr>
        <w:numPr>
          <w:ilvl w:val="0"/>
          <w:numId w:val="4"/>
        </w:numPr>
        <w:spacing w:after="0" w:line="276" w:lineRule="auto"/>
        <w:rPr>
          <w:sz w:val="24"/>
          <w:szCs w:val="24"/>
          <w:lang w:bidi="ar-EG"/>
        </w:rPr>
      </w:pPr>
      <w:r w:rsidRPr="0038327B">
        <w:rPr>
          <w:sz w:val="24"/>
          <w:szCs w:val="24"/>
          <w:rtl/>
          <w:lang w:bidi="ar-EG"/>
        </w:rPr>
        <w:t>دعوات لتسريع وتيرة التحول، وتوضيح الجدول الزمني لمشاريع التخزين والطاقة الشمسية.</w:t>
      </w:r>
    </w:p>
    <w:p w14:paraId="08E07810" w14:textId="77777777" w:rsidR="00565CB8" w:rsidRPr="0038327B" w:rsidRDefault="00565CB8" w:rsidP="0038327B">
      <w:pPr>
        <w:numPr>
          <w:ilvl w:val="0"/>
          <w:numId w:val="4"/>
        </w:numPr>
        <w:spacing w:after="0" w:line="276" w:lineRule="auto"/>
        <w:rPr>
          <w:sz w:val="24"/>
          <w:szCs w:val="24"/>
          <w:lang w:bidi="ar-EG"/>
        </w:rPr>
      </w:pPr>
      <w:r w:rsidRPr="0038327B">
        <w:rPr>
          <w:sz w:val="24"/>
          <w:szCs w:val="24"/>
          <w:rtl/>
          <w:lang w:bidi="ar-EG"/>
        </w:rPr>
        <w:t>مطالبات بالشفافية وتوضيح الجدول الزمني النهائي في تمويل مشروع الربط مع مصر.</w:t>
      </w:r>
    </w:p>
    <w:p w14:paraId="7A6D3110" w14:textId="77777777" w:rsidR="00565CB8" w:rsidRPr="00565CB8" w:rsidRDefault="00565CB8" w:rsidP="00565CB8">
      <w:pPr>
        <w:rPr>
          <w:b/>
          <w:bCs/>
          <w:color w:val="FF7402"/>
          <w:sz w:val="24"/>
          <w:szCs w:val="24"/>
          <w:lang w:bidi="ar-EG"/>
        </w:rPr>
      </w:pPr>
      <w:r w:rsidRPr="00565CB8">
        <w:rPr>
          <w:b/>
          <w:bCs/>
          <w:color w:val="FF7402"/>
          <w:sz w:val="24"/>
          <w:szCs w:val="24"/>
          <w:rtl/>
          <w:lang w:bidi="ar-EG"/>
        </w:rPr>
        <w:t xml:space="preserve">التساؤلات والاستفسارات: </w:t>
      </w:r>
    </w:p>
    <w:p w14:paraId="69C031BA" w14:textId="77777777" w:rsidR="00565CB8" w:rsidRPr="0038327B" w:rsidRDefault="00565CB8" w:rsidP="0038327B">
      <w:pPr>
        <w:numPr>
          <w:ilvl w:val="0"/>
          <w:numId w:val="4"/>
        </w:numPr>
        <w:spacing w:after="0" w:line="276" w:lineRule="auto"/>
        <w:rPr>
          <w:sz w:val="24"/>
          <w:szCs w:val="24"/>
          <w:lang w:bidi="ar-EG"/>
        </w:rPr>
      </w:pPr>
      <w:r w:rsidRPr="0038327B">
        <w:rPr>
          <w:sz w:val="24"/>
          <w:szCs w:val="24"/>
          <w:rtl/>
          <w:lang w:bidi="ar-EG"/>
        </w:rPr>
        <w:t>آلية الفوترة الجديدة بعد تركيب العدادات الذكية والعدالة في التسعير بعد التثبيت، وخصوصيتها ودقة قراءاتها.</w:t>
      </w:r>
    </w:p>
    <w:p w14:paraId="0D40939A" w14:textId="77777777" w:rsidR="00565CB8" w:rsidRPr="0038327B" w:rsidRDefault="00565CB8" w:rsidP="0038327B">
      <w:pPr>
        <w:numPr>
          <w:ilvl w:val="0"/>
          <w:numId w:val="4"/>
        </w:numPr>
        <w:spacing w:after="0" w:line="276" w:lineRule="auto"/>
        <w:rPr>
          <w:sz w:val="24"/>
          <w:szCs w:val="24"/>
          <w:lang w:bidi="ar-EG"/>
        </w:rPr>
      </w:pPr>
      <w:r w:rsidRPr="0038327B">
        <w:rPr>
          <w:sz w:val="24"/>
          <w:szCs w:val="24"/>
          <w:rtl/>
          <w:lang w:bidi="ar-EG"/>
        </w:rPr>
        <w:t>تفاصيل مشاريع الطاقة المتجددة وتواريخ تنفيذها.</w:t>
      </w:r>
    </w:p>
    <w:p w14:paraId="016B250F" w14:textId="77777777" w:rsidR="00565CB8" w:rsidRPr="0038327B" w:rsidRDefault="00565CB8" w:rsidP="0038327B">
      <w:pPr>
        <w:numPr>
          <w:ilvl w:val="0"/>
          <w:numId w:val="4"/>
        </w:numPr>
        <w:spacing w:after="0" w:line="276" w:lineRule="auto"/>
        <w:rPr>
          <w:sz w:val="24"/>
          <w:szCs w:val="24"/>
          <w:lang w:bidi="ar-EG"/>
        </w:rPr>
      </w:pPr>
      <w:r w:rsidRPr="0038327B">
        <w:rPr>
          <w:sz w:val="24"/>
          <w:szCs w:val="24"/>
          <w:rtl/>
          <w:lang w:bidi="ar-EG"/>
        </w:rPr>
        <w:t>أسباب انخفاض صافي الأرباح رغم ارتفاع الإيرادات.</w:t>
      </w:r>
    </w:p>
    <w:p w14:paraId="2DCA321E" w14:textId="2DB769AB" w:rsidR="00565CB8" w:rsidRDefault="00565CB8">
      <w:pPr>
        <w:bidi w:val="0"/>
        <w:rPr>
          <w:rtl/>
          <w:lang w:bidi="ar-EG"/>
        </w:rPr>
      </w:pPr>
      <w:r>
        <w:rPr>
          <w:rtl/>
          <w:lang w:bidi="ar-EG"/>
        </w:rPr>
        <w:br w:type="page"/>
      </w:r>
    </w:p>
    <w:p w14:paraId="34E8B6F9" w14:textId="77777777" w:rsidR="00565CB8" w:rsidRPr="00565CB8" w:rsidRDefault="00565CB8" w:rsidP="00565CB8">
      <w:pPr>
        <w:pStyle w:val="2"/>
        <w:rPr>
          <w:lang w:bidi="ar-EG"/>
        </w:rPr>
      </w:pPr>
      <w:bookmarkStart w:id="18" w:name="_Toc208165028"/>
      <w:r w:rsidRPr="00565CB8">
        <w:rPr>
          <w:rtl/>
          <w:lang w:bidi="ar-EG"/>
        </w:rPr>
        <w:lastRenderedPageBreak/>
        <w:t>المؤثرون في الصورة الإعلامية</w:t>
      </w:r>
      <w:bookmarkEnd w:id="18"/>
    </w:p>
    <w:p w14:paraId="29F544F2" w14:textId="230B39EE" w:rsidR="00565CB8" w:rsidRPr="00565CB8" w:rsidRDefault="00565CB8" w:rsidP="00565CB8">
      <w:pPr>
        <w:jc w:val="center"/>
        <w:rPr>
          <w:lang w:bidi="ar-EG"/>
        </w:rPr>
      </w:pPr>
      <w:r w:rsidRPr="00565CB8">
        <w:rPr>
          <w:b/>
          <w:bCs/>
          <w:rtl/>
          <w:lang w:bidi="ar-EG"/>
        </w:rPr>
        <w:t>توزيع المؤثر</w:t>
      </w:r>
      <w:r>
        <w:rPr>
          <w:rFonts w:hint="cs"/>
          <w:b/>
          <w:bCs/>
          <w:rtl/>
          <w:lang w:bidi="ar-EG"/>
        </w:rPr>
        <w:t>ي</w:t>
      </w:r>
      <w:r w:rsidRPr="00565CB8">
        <w:rPr>
          <w:b/>
          <w:bCs/>
          <w:rtl/>
          <w:lang w:bidi="ar-EG"/>
        </w:rPr>
        <w:t>ن في الصورة الإعلامية</w:t>
      </w:r>
    </w:p>
    <w:p w14:paraId="705D8422" w14:textId="40936370" w:rsidR="00565CB8" w:rsidRPr="00565CB8" w:rsidRDefault="00565CB8" w:rsidP="00565CB8">
      <w:pPr>
        <w:rPr>
          <w:lang w:bidi="ar-EG"/>
        </w:rPr>
      </w:pPr>
      <w:r w:rsidRPr="00565CB8">
        <w:rPr>
          <w:noProof/>
          <w:lang w:bidi="ar-EG"/>
        </w:rPr>
        <w:drawing>
          <wp:inline distT="0" distB="0" distL="0" distR="0" wp14:anchorId="715A837F" wp14:editId="1B8FBB5F">
            <wp:extent cx="6003499" cy="2133881"/>
            <wp:effectExtent l="0" t="0" r="0" b="0"/>
            <wp:docPr id="179341289" name="مخطط 1">
              <a:extLst xmlns:a="http://schemas.openxmlformats.org/drawingml/2006/main">
                <a:ext uri="{FF2B5EF4-FFF2-40B4-BE49-F238E27FC236}">
                  <a16:creationId xmlns:a16="http://schemas.microsoft.com/office/drawing/2014/main" id="{62CA2F6E-8310-AC8F-E9D2-8F1C3794C8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75F37640" w14:textId="77777777" w:rsidR="00565CB8" w:rsidRPr="00565CB8" w:rsidRDefault="00565CB8" w:rsidP="00565CB8">
      <w:pPr>
        <w:rPr>
          <w:sz w:val="24"/>
          <w:szCs w:val="24"/>
          <w:lang w:bidi="ar-EG"/>
        </w:rPr>
      </w:pPr>
      <w:r w:rsidRPr="00565CB8">
        <w:rPr>
          <w:b/>
          <w:bCs/>
          <w:sz w:val="24"/>
          <w:szCs w:val="24"/>
          <w:rtl/>
          <w:lang w:bidi="ar-EG"/>
        </w:rPr>
        <w:t xml:space="preserve">مسؤولو الشركة: </w:t>
      </w:r>
    </w:p>
    <w:p w14:paraId="4E8F9F9C" w14:textId="77777777" w:rsidR="00565CB8" w:rsidRPr="0038327B" w:rsidRDefault="00565CB8" w:rsidP="00565CB8">
      <w:pPr>
        <w:rPr>
          <w:sz w:val="24"/>
          <w:szCs w:val="24"/>
          <w:lang w:bidi="ar-EG"/>
        </w:rPr>
      </w:pPr>
      <w:r w:rsidRPr="0038327B">
        <w:rPr>
          <w:sz w:val="24"/>
          <w:szCs w:val="24"/>
          <w:rtl/>
          <w:lang w:bidi="ar-EG"/>
        </w:rPr>
        <w:t>عكست آراء مسؤولي الشركة السعودية للكهرباء، ممثلةً في الرئيس التنفيذي السابق والحالي، الثقة في الاتجاه الاستراتيجي الذي تنتهجه الشركة، وركزت التصريحات على النجاحات المالية، وتعزيز الاستثمارات، إلى جانب جاهزية الشبكة الوطنية لمواسم الذروة.</w:t>
      </w:r>
    </w:p>
    <w:p w14:paraId="4FAA59E9" w14:textId="58E355A4" w:rsidR="00565CB8" w:rsidRPr="0038327B" w:rsidRDefault="00565CB8" w:rsidP="00565CB8">
      <w:pPr>
        <w:rPr>
          <w:sz w:val="24"/>
          <w:szCs w:val="24"/>
          <w:lang w:bidi="ar-EG"/>
        </w:rPr>
      </w:pPr>
      <w:r w:rsidRPr="0038327B">
        <w:rPr>
          <w:b/>
          <w:bCs/>
          <w:sz w:val="24"/>
          <w:szCs w:val="24"/>
          <w:rtl/>
          <w:lang w:bidi="ar-EG"/>
        </w:rPr>
        <w:t>المهندس خالد بن سالم الغامدي، الرئيس التنفيذي المكلف:</w:t>
      </w:r>
    </w:p>
    <w:p w14:paraId="180C406F" w14:textId="67486F7C" w:rsidR="00565CB8" w:rsidRPr="0038327B" w:rsidRDefault="00565CB8">
      <w:pPr>
        <w:numPr>
          <w:ilvl w:val="0"/>
          <w:numId w:val="8"/>
        </w:numPr>
        <w:rPr>
          <w:sz w:val="24"/>
          <w:szCs w:val="24"/>
          <w:lang w:bidi="ar-EG"/>
        </w:rPr>
      </w:pPr>
      <w:r w:rsidRPr="0038327B">
        <w:rPr>
          <w:noProof/>
          <w:sz w:val="24"/>
          <w:szCs w:val="24"/>
          <w:lang w:bidi="ar-EG"/>
        </w:rPr>
        <w:drawing>
          <wp:anchor distT="0" distB="0" distL="114300" distR="114300" simplePos="0" relativeHeight="251658240" behindDoc="0" locked="0" layoutInCell="1" allowOverlap="1" wp14:anchorId="2B1FE1AB" wp14:editId="4C29E6A0">
            <wp:simplePos x="0" y="0"/>
            <wp:positionH relativeFrom="margin">
              <wp:posOffset>6045447</wp:posOffset>
            </wp:positionH>
            <wp:positionV relativeFrom="paragraph">
              <wp:posOffset>153934</wp:posOffset>
            </wp:positionV>
            <wp:extent cx="763270" cy="842645"/>
            <wp:effectExtent l="19050" t="0" r="17780" b="262255"/>
            <wp:wrapThrough wrapText="bothSides">
              <wp:wrapPolygon edited="0">
                <wp:start x="-539" y="0"/>
                <wp:lineTo x="-539" y="27834"/>
                <wp:lineTo x="21564" y="27834"/>
                <wp:lineTo x="21564" y="0"/>
                <wp:lineTo x="-539" y="0"/>
              </wp:wrapPolygon>
            </wp:wrapThrough>
            <wp:docPr id="12" name="Picture 11">
              <a:extLst xmlns:a="http://schemas.openxmlformats.org/drawingml/2006/main">
                <a:ext uri="{FF2B5EF4-FFF2-40B4-BE49-F238E27FC236}">
                  <a16:creationId xmlns:a16="http://schemas.microsoft.com/office/drawing/2014/main" id="{4D1623BD-98C5-969C-00F8-3F9B46033BE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4D1623BD-98C5-969C-00F8-3F9B46033BEC}"/>
                        </a:ext>
                      </a:extLst>
                    </pic:cNvPr>
                    <pic:cNvPicPr preferRelativeResize="0">
                      <a:picLocks noChangeArrowheads="1"/>
                    </pic:cNvPicPr>
                  </pic:nvPicPr>
                  <pic:blipFill>
                    <a:blip r:embed="rId41" cstate="print">
                      <a:extLst>
                        <a:ext uri="{28A0092B-C50C-407E-A947-70E740481C1C}">
                          <a14:useLocalDpi xmlns:a14="http://schemas.microsoft.com/office/drawing/2010/main" val="0"/>
                        </a:ext>
                      </a:extLst>
                    </a:blip>
                    <a:srcRect l="883" r="883"/>
                    <a:stretch/>
                  </pic:blipFill>
                  <pic:spPr bwMode="auto">
                    <a:xfrm>
                      <a:off x="0" y="0"/>
                      <a:ext cx="763270" cy="84264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Pr="0038327B">
        <w:rPr>
          <w:sz w:val="24"/>
          <w:szCs w:val="24"/>
          <w:rtl/>
          <w:lang w:bidi="ar-EG"/>
        </w:rPr>
        <w:t>أكد ال</w:t>
      </w:r>
      <w:r w:rsidRPr="0038327B">
        <w:rPr>
          <w:noProof/>
          <w:sz w:val="24"/>
          <w:szCs w:val="24"/>
        </w:rPr>
        <w:t xml:space="preserve"> </w:t>
      </w:r>
      <w:r w:rsidRPr="0038327B">
        <w:rPr>
          <w:sz w:val="24"/>
          <w:szCs w:val="24"/>
          <w:rtl/>
          <w:lang w:bidi="ar-EG"/>
        </w:rPr>
        <w:t>تزام الشركة بمواصلة تعزيز الشراكات العالمية وتطوير حلول الطاقة المتجددة، وأضاف: «بالتعاون مع شركائنا نسعى إلى استثمار خبراتنا المشتركة لتحسين البنية التحتية في المنطقة، ودعم إنتاج الكهرباء المتجددة وتحقيق النمو المستدام».</w:t>
      </w:r>
    </w:p>
    <w:p w14:paraId="2910A59D" w14:textId="77777777" w:rsidR="00565CB8" w:rsidRPr="0038327B" w:rsidRDefault="00565CB8">
      <w:pPr>
        <w:numPr>
          <w:ilvl w:val="0"/>
          <w:numId w:val="8"/>
        </w:numPr>
        <w:rPr>
          <w:sz w:val="24"/>
          <w:szCs w:val="24"/>
          <w:lang w:bidi="ar-EG"/>
        </w:rPr>
      </w:pPr>
      <w:r w:rsidRPr="0038327B">
        <w:rPr>
          <w:sz w:val="24"/>
          <w:szCs w:val="24"/>
          <w:rtl/>
          <w:lang w:bidi="ar-EG"/>
        </w:rPr>
        <w:t>وأضاف: «أشكر أعضاء الاتحاد العربي للكهرباء على ثقتهم، وسنعمل كفريقٍ على الارتقاء بالأعمال والمشاريع التي يقودها الاتحاد، وتحقيق الأهداف والتطلعات التي يأملها أعضاؤه، بالإضافة إلى تطوير وتنمية الخدمات التي يتطلع إليها المشتركون في خدمات الكهرباء في الوطن العربي».</w:t>
      </w:r>
    </w:p>
    <w:p w14:paraId="2134C902" w14:textId="77777777" w:rsidR="00565CB8" w:rsidRPr="0038327B" w:rsidRDefault="00565CB8" w:rsidP="00565CB8">
      <w:pPr>
        <w:rPr>
          <w:b/>
          <w:bCs/>
          <w:sz w:val="24"/>
          <w:szCs w:val="24"/>
          <w:rtl/>
          <w:lang w:bidi="ar-EG"/>
        </w:rPr>
      </w:pPr>
      <w:r w:rsidRPr="0038327B">
        <w:rPr>
          <w:b/>
          <w:bCs/>
          <w:sz w:val="24"/>
          <w:szCs w:val="24"/>
          <w:rtl/>
          <w:lang w:bidi="ar-EG"/>
        </w:rPr>
        <w:t xml:space="preserve">المهندس خالد بن حمد </w:t>
      </w:r>
      <w:proofErr w:type="spellStart"/>
      <w:r w:rsidRPr="0038327B">
        <w:rPr>
          <w:b/>
          <w:bCs/>
          <w:sz w:val="24"/>
          <w:szCs w:val="24"/>
          <w:rtl/>
          <w:lang w:bidi="ar-EG"/>
        </w:rPr>
        <w:t>القنون</w:t>
      </w:r>
      <w:proofErr w:type="spellEnd"/>
      <w:r w:rsidRPr="0038327B">
        <w:rPr>
          <w:b/>
          <w:bCs/>
          <w:sz w:val="24"/>
          <w:szCs w:val="24"/>
          <w:rtl/>
          <w:lang w:bidi="ar-EG"/>
        </w:rPr>
        <w:t>، الرئيس التنفيذي السابق للشركة السعودية للكهرباء:</w:t>
      </w:r>
    </w:p>
    <w:p w14:paraId="4D58E5BC" w14:textId="0EDF6B5D" w:rsidR="00565CB8" w:rsidRPr="0038327B" w:rsidRDefault="00565CB8">
      <w:pPr>
        <w:numPr>
          <w:ilvl w:val="0"/>
          <w:numId w:val="9"/>
        </w:numPr>
        <w:rPr>
          <w:sz w:val="24"/>
          <w:szCs w:val="24"/>
          <w:lang w:bidi="ar-EG"/>
        </w:rPr>
      </w:pPr>
      <w:r w:rsidRPr="0038327B">
        <w:rPr>
          <w:noProof/>
          <w:sz w:val="24"/>
          <w:szCs w:val="24"/>
          <w:lang w:bidi="ar-EG"/>
        </w:rPr>
        <w:drawing>
          <wp:anchor distT="0" distB="0" distL="114300" distR="114300" simplePos="0" relativeHeight="251659264" behindDoc="1" locked="0" layoutInCell="1" allowOverlap="1" wp14:anchorId="2C2B9D01" wp14:editId="1E9E347B">
            <wp:simplePos x="0" y="0"/>
            <wp:positionH relativeFrom="column">
              <wp:posOffset>6021450</wp:posOffset>
            </wp:positionH>
            <wp:positionV relativeFrom="paragraph">
              <wp:posOffset>83419</wp:posOffset>
            </wp:positionV>
            <wp:extent cx="763200" cy="842400"/>
            <wp:effectExtent l="19050" t="0" r="18415" b="262890"/>
            <wp:wrapThrough wrapText="bothSides">
              <wp:wrapPolygon edited="0">
                <wp:start x="-540" y="0"/>
                <wp:lineTo x="-540" y="27855"/>
                <wp:lineTo x="21582" y="27855"/>
                <wp:lineTo x="21582" y="0"/>
                <wp:lineTo x="-540" y="0"/>
              </wp:wrapPolygon>
            </wp:wrapThrough>
            <wp:docPr id="13" name="Picture 12" descr="صورة تحتوي على الوجه الإنساني, اللحية البشرية, شعر الوجه, شارب&#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48779C0C-D8F5-B569-68D7-A8733450B66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2" descr="صورة تحتوي على الوجه الإنساني, اللحية البشرية, شعر الوجه, شارب&#10;&#10;قد يكون المحتوى الذي تم إنشاؤه بواسطة الذكاء الاصطناعي غير صحيح.">
                      <a:extLst>
                        <a:ext uri="{FF2B5EF4-FFF2-40B4-BE49-F238E27FC236}">
                          <a16:creationId xmlns:a16="http://schemas.microsoft.com/office/drawing/2014/main" id="{48779C0C-D8F5-B569-68D7-A8733450B66C}"/>
                        </a:ext>
                      </a:extLst>
                    </pic:cNvPr>
                    <pic:cNvPicPr preferRelativeResize="0">
                      <a:picLocks noChangeArrowheads="1"/>
                    </pic:cNvPicPr>
                  </pic:nvPicPr>
                  <pic:blipFill>
                    <a:blip r:embed="rId42" cstate="print">
                      <a:extLst>
                        <a:ext uri="{28A0092B-C50C-407E-A947-70E740481C1C}">
                          <a14:useLocalDpi xmlns:a14="http://schemas.microsoft.com/office/drawing/2010/main" val="0"/>
                        </a:ext>
                      </a:extLst>
                    </a:blip>
                    <a:srcRect l="16221" r="16221"/>
                    <a:stretch/>
                  </pic:blipFill>
                  <pic:spPr bwMode="auto">
                    <a:xfrm>
                      <a:off x="0" y="0"/>
                      <a:ext cx="763200" cy="8424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Pr="0038327B">
        <w:rPr>
          <w:sz w:val="24"/>
          <w:szCs w:val="24"/>
          <w:rtl/>
          <w:lang w:bidi="ar-EG"/>
        </w:rPr>
        <w:t>أبرز إنجاز الشركة في إصدار صكوك دولية بقيمة (2.75) مليار دولار، معتبرًا أن الإقبال الكبير يعكس الثقة بقدرات الشركة، ودورها في مواجهة التزاماتها، وفي توجهها الاستثماري المتوافق مع رؤية المملكة 2030، مشيرًا إلى دور الأصول والتوسعات الذكية.</w:t>
      </w:r>
    </w:p>
    <w:p w14:paraId="667236C2" w14:textId="77777777" w:rsidR="00565CB8" w:rsidRPr="0038327B" w:rsidRDefault="00565CB8">
      <w:pPr>
        <w:numPr>
          <w:ilvl w:val="0"/>
          <w:numId w:val="9"/>
        </w:numPr>
        <w:rPr>
          <w:sz w:val="24"/>
          <w:szCs w:val="24"/>
          <w:lang w:bidi="ar-EG"/>
        </w:rPr>
      </w:pPr>
      <w:r w:rsidRPr="0038327B">
        <w:rPr>
          <w:sz w:val="24"/>
          <w:szCs w:val="24"/>
          <w:rtl/>
          <w:lang w:bidi="ar-EG"/>
        </w:rPr>
        <w:t>أعرب عن سعادته بمساهمة الشركة في نجاح موسم الحج من خلال تقديم خدمة كهربائية موثوقة، ذات جودة عالية في مكة والمشاعر المقدسة، وفي ظل أحمال كهربائية تاريخية لحج عام (1445هـ/2024م).</w:t>
      </w:r>
    </w:p>
    <w:p w14:paraId="37709FE9" w14:textId="4E450C64" w:rsidR="00471DCC" w:rsidRDefault="00471DCC">
      <w:pPr>
        <w:bidi w:val="0"/>
        <w:rPr>
          <w:rtl/>
          <w:lang w:bidi="ar-EG"/>
        </w:rPr>
      </w:pPr>
      <w:r>
        <w:rPr>
          <w:rtl/>
          <w:lang w:bidi="ar-EG"/>
        </w:rPr>
        <w:br w:type="page"/>
      </w:r>
    </w:p>
    <w:p w14:paraId="20A395AD" w14:textId="77777777" w:rsidR="00471DCC" w:rsidRPr="00471DCC" w:rsidRDefault="00471DCC" w:rsidP="00471DCC">
      <w:pPr>
        <w:rPr>
          <w:sz w:val="24"/>
          <w:szCs w:val="24"/>
          <w:lang w:bidi="ar-EG"/>
        </w:rPr>
      </w:pPr>
      <w:r w:rsidRPr="00471DCC">
        <w:rPr>
          <w:b/>
          <w:bCs/>
          <w:sz w:val="24"/>
          <w:szCs w:val="24"/>
          <w:rtl/>
          <w:lang w:bidi="ar-EG"/>
        </w:rPr>
        <w:lastRenderedPageBreak/>
        <w:t>إعلاميون:</w:t>
      </w:r>
    </w:p>
    <w:p w14:paraId="690F8C01" w14:textId="77777777" w:rsidR="00471DCC" w:rsidRPr="0038327B" w:rsidRDefault="00471DCC" w:rsidP="00471DCC">
      <w:pPr>
        <w:rPr>
          <w:sz w:val="24"/>
          <w:szCs w:val="24"/>
          <w:lang w:bidi="ar-EG"/>
        </w:rPr>
      </w:pPr>
      <w:r w:rsidRPr="0038327B">
        <w:rPr>
          <w:sz w:val="24"/>
          <w:szCs w:val="24"/>
          <w:rtl/>
          <w:lang w:bidi="ar-EG"/>
        </w:rPr>
        <w:t>تمثل النسبة الأكبر من المشاركات، وعكست توجهاتهم اهتمامًا واسعًا بتفاصيل الخدمة الكهربائية وتأثيرها على الحياة اليومية:</w:t>
      </w:r>
    </w:p>
    <w:p w14:paraId="18230371" w14:textId="5EEBFADE" w:rsidR="00471DCC" w:rsidRPr="0038327B" w:rsidRDefault="00471DCC" w:rsidP="00471DCC">
      <w:pPr>
        <w:rPr>
          <w:sz w:val="24"/>
          <w:szCs w:val="24"/>
          <w:lang w:bidi="ar-EG"/>
        </w:rPr>
      </w:pPr>
      <w:r w:rsidRPr="0038327B">
        <w:rPr>
          <w:b/>
          <w:bCs/>
          <w:noProof/>
          <w:sz w:val="24"/>
          <w:szCs w:val="24"/>
          <w:lang w:bidi="ar-EG"/>
        </w:rPr>
        <w:drawing>
          <wp:anchor distT="0" distB="0" distL="114300" distR="114300" simplePos="0" relativeHeight="251660288" behindDoc="0" locked="0" layoutInCell="1" allowOverlap="1" wp14:anchorId="0F21015B" wp14:editId="4122019B">
            <wp:simplePos x="0" y="0"/>
            <wp:positionH relativeFrom="margin">
              <wp:posOffset>5826351</wp:posOffset>
            </wp:positionH>
            <wp:positionV relativeFrom="paragraph">
              <wp:posOffset>285502</wp:posOffset>
            </wp:positionV>
            <wp:extent cx="532850" cy="501506"/>
            <wp:effectExtent l="19050" t="0" r="19685" b="165735"/>
            <wp:wrapThrough wrapText="bothSides">
              <wp:wrapPolygon edited="0">
                <wp:start x="-772" y="0"/>
                <wp:lineTo x="-772" y="27924"/>
                <wp:lineTo x="21626" y="27924"/>
                <wp:lineTo x="21626" y="0"/>
                <wp:lineTo x="-772" y="0"/>
              </wp:wrapPolygon>
            </wp:wrapThrough>
            <wp:docPr id="8" name="Picture 2" descr="عبدالله محمد الوابلي on X: &quot;#التعاونيات بين المُسَرِّعات ...">
              <a:extLst xmlns:a="http://schemas.openxmlformats.org/drawingml/2006/main">
                <a:ext uri="{FF2B5EF4-FFF2-40B4-BE49-F238E27FC236}">
                  <a16:creationId xmlns:a16="http://schemas.microsoft.com/office/drawing/2014/main" id="{FC064330-6EE4-3AC4-01C1-042BE3EB1C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عبدالله محمد الوابلي on X: &quot;#التعاونيات بين المُسَرِّعات ...">
                      <a:extLst>
                        <a:ext uri="{FF2B5EF4-FFF2-40B4-BE49-F238E27FC236}">
                          <a16:creationId xmlns:a16="http://schemas.microsoft.com/office/drawing/2014/main" id="{FC064330-6EE4-3AC4-01C1-042BE3EB1CE7}"/>
                        </a:ext>
                      </a:extLst>
                    </pic:cNvP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32850" cy="50150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Pr="0038327B">
        <w:rPr>
          <w:b/>
          <w:bCs/>
          <w:sz w:val="24"/>
          <w:szCs w:val="24"/>
          <w:rtl/>
          <w:lang w:bidi="ar-EG"/>
        </w:rPr>
        <w:t xml:space="preserve">عبدالله بن محمد </w:t>
      </w:r>
      <w:proofErr w:type="spellStart"/>
      <w:r w:rsidRPr="0038327B">
        <w:rPr>
          <w:b/>
          <w:bCs/>
          <w:sz w:val="24"/>
          <w:szCs w:val="24"/>
          <w:rtl/>
          <w:lang w:bidi="ar-EG"/>
        </w:rPr>
        <w:t>الوابلي</w:t>
      </w:r>
      <w:proofErr w:type="spellEnd"/>
      <w:r w:rsidRPr="0038327B">
        <w:rPr>
          <w:b/>
          <w:bCs/>
          <w:sz w:val="24"/>
          <w:szCs w:val="24"/>
          <w:rtl/>
          <w:lang w:bidi="ar-EG"/>
        </w:rPr>
        <w:t>، مجلة «اليمامة»:</w:t>
      </w:r>
    </w:p>
    <w:p w14:paraId="49F92FB2" w14:textId="43B73C99" w:rsidR="00565CB8" w:rsidRPr="0038327B" w:rsidRDefault="00471DCC" w:rsidP="0038327B">
      <w:pPr>
        <w:numPr>
          <w:ilvl w:val="0"/>
          <w:numId w:val="10"/>
        </w:numPr>
        <w:rPr>
          <w:sz w:val="24"/>
          <w:szCs w:val="24"/>
          <w:rtl/>
          <w:lang w:bidi="ar-EG"/>
        </w:rPr>
      </w:pPr>
      <w:r w:rsidRPr="0038327B">
        <w:rPr>
          <w:b/>
          <w:bCs/>
          <w:sz w:val="24"/>
          <w:szCs w:val="24"/>
          <w:rtl/>
          <w:lang w:bidi="ar-EG"/>
        </w:rPr>
        <w:t xml:space="preserve"> </w:t>
      </w:r>
      <w:r w:rsidRPr="0038327B">
        <w:rPr>
          <w:sz w:val="24"/>
          <w:szCs w:val="24"/>
          <w:rtl/>
          <w:lang w:bidi="ar-EG"/>
        </w:rPr>
        <w:t>«من الجدير بالإشادة أن “الشركة السعودية للكهرباء” وبفكرة إبداعية جميلة، قد بنت مصنعًا للثلج فوق خزانات التبريد في محطة التوليد بـ “منطقة القصيم” التي هي الأخرى تقع على ضفاف “وادي الرمة”».</w:t>
      </w:r>
    </w:p>
    <w:p w14:paraId="6EB59BC2" w14:textId="3B342C4D" w:rsidR="00471DCC" w:rsidRPr="0038327B" w:rsidRDefault="00471DCC" w:rsidP="00471DCC">
      <w:pPr>
        <w:rPr>
          <w:sz w:val="24"/>
          <w:szCs w:val="24"/>
          <w:lang w:bidi="ar-EG"/>
        </w:rPr>
      </w:pPr>
      <w:r w:rsidRPr="0038327B">
        <w:rPr>
          <w:noProof/>
          <w:sz w:val="24"/>
          <w:szCs w:val="24"/>
          <w:lang w:bidi="ar-EG"/>
        </w:rPr>
        <w:drawing>
          <wp:anchor distT="0" distB="0" distL="114300" distR="114300" simplePos="0" relativeHeight="251661312" behindDoc="0" locked="0" layoutInCell="1" allowOverlap="1" wp14:anchorId="4C92A583" wp14:editId="50A47531">
            <wp:simplePos x="0" y="0"/>
            <wp:positionH relativeFrom="margin">
              <wp:posOffset>5848328</wp:posOffset>
            </wp:positionH>
            <wp:positionV relativeFrom="paragraph">
              <wp:posOffset>247144</wp:posOffset>
            </wp:positionV>
            <wp:extent cx="455930" cy="503555"/>
            <wp:effectExtent l="19050" t="0" r="20320" b="163195"/>
            <wp:wrapThrough wrapText="bothSides">
              <wp:wrapPolygon edited="0">
                <wp:start x="-903" y="0"/>
                <wp:lineTo x="-903" y="27783"/>
                <wp:lineTo x="21660" y="27783"/>
                <wp:lineTo x="21660" y="0"/>
                <wp:lineTo x="-903" y="0"/>
              </wp:wrapPolygon>
            </wp:wrapThrough>
            <wp:docPr id="14" name="Picture 13">
              <a:extLst xmlns:a="http://schemas.openxmlformats.org/drawingml/2006/main">
                <a:ext uri="{FF2B5EF4-FFF2-40B4-BE49-F238E27FC236}">
                  <a16:creationId xmlns:a16="http://schemas.microsoft.com/office/drawing/2014/main" id="{A7527FEB-9E8F-85F1-541D-4BCF8670A2B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A7527FEB-9E8F-85F1-541D-4BCF8670A2B7}"/>
                        </a:ext>
                      </a:extLst>
                    </pic:cNvPr>
                    <pic:cNvPicPr preferRelativeResize="0">
                      <a:picLocks noChangeArrowheads="1"/>
                    </pic:cNvPicPr>
                  </pic:nvPicPr>
                  <pic:blipFill>
                    <a:blip r:embed="rId44" cstate="print">
                      <a:extLst>
                        <a:ext uri="{28A0092B-C50C-407E-A947-70E740481C1C}">
                          <a14:useLocalDpi xmlns:a14="http://schemas.microsoft.com/office/drawing/2010/main" val="0"/>
                        </a:ext>
                      </a:extLst>
                    </a:blip>
                    <a:srcRect t="9403" b="9403"/>
                    <a:stretch/>
                  </pic:blipFill>
                  <pic:spPr bwMode="auto">
                    <a:xfrm>
                      <a:off x="0" y="0"/>
                      <a:ext cx="455930" cy="50355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Pr="0038327B">
        <w:rPr>
          <w:b/>
          <w:bCs/>
          <w:sz w:val="24"/>
          <w:szCs w:val="24"/>
          <w:rtl/>
          <w:lang w:bidi="ar-EG"/>
        </w:rPr>
        <w:t>محسن علي السهيمي، صحيفة «المدينة»:</w:t>
      </w:r>
    </w:p>
    <w:p w14:paraId="1EF477C1" w14:textId="197BE9F6" w:rsidR="00471DCC" w:rsidRPr="0038327B" w:rsidRDefault="00471DCC" w:rsidP="0038327B">
      <w:pPr>
        <w:numPr>
          <w:ilvl w:val="0"/>
          <w:numId w:val="11"/>
        </w:numPr>
        <w:rPr>
          <w:sz w:val="24"/>
          <w:szCs w:val="24"/>
          <w:lang w:bidi="ar-EG"/>
        </w:rPr>
      </w:pPr>
      <w:r w:rsidRPr="0038327B">
        <w:rPr>
          <w:sz w:val="24"/>
          <w:szCs w:val="24"/>
          <w:rtl/>
          <w:lang w:bidi="ar-EG"/>
        </w:rPr>
        <w:t>اقترح على الشركة تحويل التمديدات الهوائية إلى تمديدات أرضية؛ خصوصًا في المدن والبلدات والتجمعات الكبيرة؛ مؤكدًا أن المقترح سيريح الشركة ويوفر عليها المال والوقت والجهد.</w:t>
      </w:r>
    </w:p>
    <w:p w14:paraId="25D3F2B4" w14:textId="4902F4E7" w:rsidR="00471DCC" w:rsidRPr="0038327B" w:rsidRDefault="00471DCC" w:rsidP="00471DCC">
      <w:pPr>
        <w:rPr>
          <w:sz w:val="24"/>
          <w:szCs w:val="24"/>
          <w:lang w:bidi="ar-EG"/>
        </w:rPr>
      </w:pPr>
      <w:r w:rsidRPr="0038327B">
        <w:rPr>
          <w:b/>
          <w:bCs/>
          <w:sz w:val="24"/>
          <w:szCs w:val="24"/>
          <w:rtl/>
          <w:lang w:bidi="ar-EG"/>
        </w:rPr>
        <w:t>أحمد صالح حلبي، صحيفة «مكة المكرمة»:</w:t>
      </w:r>
    </w:p>
    <w:p w14:paraId="4F129E0F" w14:textId="117A2D98" w:rsidR="00471DCC" w:rsidRPr="0038327B" w:rsidRDefault="0038327B">
      <w:pPr>
        <w:numPr>
          <w:ilvl w:val="0"/>
          <w:numId w:val="12"/>
        </w:numPr>
        <w:rPr>
          <w:sz w:val="24"/>
          <w:szCs w:val="24"/>
          <w:lang w:bidi="ar-EG"/>
        </w:rPr>
      </w:pPr>
      <w:r w:rsidRPr="0038327B">
        <w:rPr>
          <w:noProof/>
          <w:sz w:val="24"/>
          <w:szCs w:val="24"/>
          <w:lang w:bidi="ar-EG"/>
        </w:rPr>
        <w:drawing>
          <wp:anchor distT="0" distB="0" distL="114300" distR="114300" simplePos="0" relativeHeight="251662336" behindDoc="0" locked="0" layoutInCell="1" allowOverlap="1" wp14:anchorId="4E16954F" wp14:editId="7A431BB2">
            <wp:simplePos x="0" y="0"/>
            <wp:positionH relativeFrom="margin">
              <wp:posOffset>5764358</wp:posOffset>
            </wp:positionH>
            <wp:positionV relativeFrom="paragraph">
              <wp:posOffset>6640</wp:posOffset>
            </wp:positionV>
            <wp:extent cx="532765" cy="588010"/>
            <wp:effectExtent l="19050" t="0" r="19685" b="212090"/>
            <wp:wrapThrough wrapText="bothSides">
              <wp:wrapPolygon edited="0">
                <wp:start x="-772" y="0"/>
                <wp:lineTo x="-772" y="28691"/>
                <wp:lineTo x="21626" y="28691"/>
                <wp:lineTo x="21626" y="0"/>
                <wp:lineTo x="-772" y="0"/>
              </wp:wrapPolygon>
            </wp:wrapThrough>
            <wp:docPr id="15" name="Picture 14" descr="صورة تحتوي على الوجه الإنساني, رجل, تلبيس, شارب&#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04E84550-62FF-520C-59C0-A05EA62376E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4" descr="صورة تحتوي على الوجه الإنساني, رجل, تلبيس, شارب&#10;&#10;قد يكون المحتوى الذي تم إنشاؤه بواسطة الذكاء الاصطناعي غير صحيح.">
                      <a:extLst>
                        <a:ext uri="{FF2B5EF4-FFF2-40B4-BE49-F238E27FC236}">
                          <a16:creationId xmlns:a16="http://schemas.microsoft.com/office/drawing/2014/main" id="{04E84550-62FF-520C-59C0-A05EA62376E7}"/>
                        </a:ext>
                      </a:extLst>
                    </pic:cNvPr>
                    <pic:cNvPicPr preferRelativeResize="0">
                      <a:picLocks noChangeArrowheads="1"/>
                    </pic:cNvPicPr>
                  </pic:nvPicPr>
                  <pic:blipFill>
                    <a:blip r:embed="rId45" cstate="print">
                      <a:extLst>
                        <a:ext uri="{28A0092B-C50C-407E-A947-70E740481C1C}">
                          <a14:useLocalDpi xmlns:a14="http://schemas.microsoft.com/office/drawing/2010/main" val="0"/>
                        </a:ext>
                      </a:extLst>
                    </a:blip>
                    <a:srcRect l="29316" r="29316"/>
                    <a:stretch/>
                  </pic:blipFill>
                  <pic:spPr bwMode="auto">
                    <a:xfrm>
                      <a:off x="0" y="0"/>
                      <a:ext cx="532765" cy="5880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00471DCC" w:rsidRPr="0038327B">
        <w:rPr>
          <w:sz w:val="24"/>
          <w:szCs w:val="24"/>
          <w:rtl/>
          <w:lang w:bidi="ar-EG"/>
        </w:rPr>
        <w:t>«</w:t>
      </w:r>
      <w:proofErr w:type="gramStart"/>
      <w:r w:rsidR="00471DCC" w:rsidRPr="0038327B">
        <w:rPr>
          <w:sz w:val="24"/>
          <w:szCs w:val="24"/>
          <w:rtl/>
          <w:lang w:bidi="ar-EG"/>
        </w:rPr>
        <w:t>إن</w:t>
      </w:r>
      <w:r w:rsidR="00471DCC" w:rsidRPr="0038327B">
        <w:rPr>
          <w:noProof/>
          <w:sz w:val="24"/>
          <w:szCs w:val="24"/>
        </w:rPr>
        <w:t xml:space="preserve"> </w:t>
      </w:r>
      <w:r w:rsidR="00471DCC" w:rsidRPr="0038327B">
        <w:rPr>
          <w:sz w:val="24"/>
          <w:szCs w:val="24"/>
          <w:rtl/>
          <w:lang w:bidi="ar-EG"/>
        </w:rPr>
        <w:t xml:space="preserve"> كانت</w:t>
      </w:r>
      <w:proofErr w:type="gramEnd"/>
      <w:r w:rsidR="00471DCC" w:rsidRPr="0038327B">
        <w:rPr>
          <w:sz w:val="24"/>
          <w:szCs w:val="24"/>
          <w:rtl/>
          <w:lang w:bidi="ar-EG"/>
        </w:rPr>
        <w:t xml:space="preserve"> الشركة السعودية للكهرباء ترى أنه ينبغي معاقبة المشترك على تأخره عن سداد فاتورته بفصل التيار عنه؛ فعليها أن تمنحه حقه في التعويض نتيجة الضرر الذي يصيبه من الأعطال».</w:t>
      </w:r>
    </w:p>
    <w:p w14:paraId="7B5378DF" w14:textId="77777777" w:rsidR="00471DCC" w:rsidRPr="00471DCC" w:rsidRDefault="00471DCC" w:rsidP="00471DCC">
      <w:pPr>
        <w:rPr>
          <w:b/>
          <w:bCs/>
          <w:sz w:val="24"/>
          <w:szCs w:val="24"/>
          <w:lang w:bidi="ar-EG"/>
        </w:rPr>
      </w:pPr>
      <w:r w:rsidRPr="00471DCC">
        <w:rPr>
          <w:b/>
          <w:bCs/>
          <w:sz w:val="24"/>
          <w:szCs w:val="24"/>
          <w:rtl/>
          <w:lang w:bidi="ar-EG"/>
        </w:rPr>
        <w:t>خبراء وأكاديميون:</w:t>
      </w:r>
    </w:p>
    <w:p w14:paraId="4C50F607" w14:textId="77777777" w:rsidR="00471DCC" w:rsidRPr="0038327B" w:rsidRDefault="00471DCC" w:rsidP="00471DCC">
      <w:pPr>
        <w:rPr>
          <w:sz w:val="24"/>
          <w:szCs w:val="24"/>
          <w:rtl/>
          <w:lang w:bidi="ar-EG"/>
        </w:rPr>
      </w:pPr>
      <w:r w:rsidRPr="0038327B">
        <w:rPr>
          <w:sz w:val="24"/>
          <w:szCs w:val="24"/>
          <w:rtl/>
          <w:lang w:bidi="ar-EG"/>
        </w:rPr>
        <w:t xml:space="preserve">شغلت المركز الثاني في أبرز المؤثرين في الصورة الإعلامية، وغلبت الإيجابية على الآراء، مؤكدين الأعمال والجهود المكثفة </w:t>
      </w:r>
      <w:proofErr w:type="gramStart"/>
      <w:r w:rsidRPr="0038327B">
        <w:rPr>
          <w:sz w:val="24"/>
          <w:szCs w:val="24"/>
          <w:rtl/>
          <w:lang w:bidi="ar-EG"/>
        </w:rPr>
        <w:t>التي  تقوم</w:t>
      </w:r>
      <w:proofErr w:type="gramEnd"/>
      <w:r w:rsidRPr="0038327B">
        <w:rPr>
          <w:sz w:val="24"/>
          <w:szCs w:val="24"/>
          <w:rtl/>
          <w:lang w:bidi="ar-EG"/>
        </w:rPr>
        <w:t xml:space="preserve"> بها الشركة والشركة السعودية للكهرباء.</w:t>
      </w:r>
    </w:p>
    <w:p w14:paraId="51B77457" w14:textId="0220FF5E" w:rsidR="00471DCC" w:rsidRPr="0038327B" w:rsidRDefault="00471DCC" w:rsidP="00471DCC">
      <w:pPr>
        <w:rPr>
          <w:sz w:val="24"/>
          <w:szCs w:val="24"/>
          <w:lang w:bidi="ar-EG"/>
        </w:rPr>
      </w:pPr>
      <w:r w:rsidRPr="0038327B">
        <w:rPr>
          <w:noProof/>
          <w:sz w:val="24"/>
          <w:szCs w:val="24"/>
          <w:lang w:bidi="ar-EG"/>
        </w:rPr>
        <w:drawing>
          <wp:anchor distT="0" distB="0" distL="114300" distR="114300" simplePos="0" relativeHeight="251663360" behindDoc="0" locked="0" layoutInCell="1" allowOverlap="1" wp14:anchorId="67C36A92" wp14:editId="001AD8DC">
            <wp:simplePos x="0" y="0"/>
            <wp:positionH relativeFrom="margin">
              <wp:posOffset>5868648</wp:posOffset>
            </wp:positionH>
            <wp:positionV relativeFrom="paragraph">
              <wp:posOffset>342932</wp:posOffset>
            </wp:positionV>
            <wp:extent cx="509948" cy="563105"/>
            <wp:effectExtent l="19050" t="0" r="23495" b="199390"/>
            <wp:wrapThrough wrapText="bothSides">
              <wp:wrapPolygon edited="0">
                <wp:start x="-807" y="0"/>
                <wp:lineTo x="-807" y="28524"/>
                <wp:lineTo x="21788" y="28524"/>
                <wp:lineTo x="21788" y="0"/>
                <wp:lineTo x="-807" y="0"/>
              </wp:wrapPolygon>
            </wp:wrapThrough>
            <wp:docPr id="19" name="Picture 18" descr="صورة تحتوي على الوجه الإنساني, تلبيس, شخص, صورة&#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093297B9-D420-82FF-46E4-6BDE5F989E5F}"/>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18" descr="صورة تحتوي على الوجه الإنساني, تلبيس, شخص, صورة&#10;&#10;قد يكون المحتوى الذي تم إنشاؤه بواسطة الذكاء الاصطناعي غير صحيح.">
                      <a:extLst>
                        <a:ext uri="{FF2B5EF4-FFF2-40B4-BE49-F238E27FC236}">
                          <a16:creationId xmlns:a16="http://schemas.microsoft.com/office/drawing/2014/main" id="{093297B9-D420-82FF-46E4-6BDE5F989E5F}"/>
                        </a:ext>
                      </a:extLst>
                    </pic:cNvPr>
                    <pic:cNvPicPr preferRelativeResize="0">
                      <a:picLocks noChangeArrowheads="1"/>
                    </pic:cNvPicPr>
                  </pic:nvPicPr>
                  <pic:blipFill>
                    <a:blip r:embed="rId46" cstate="print">
                      <a:extLst>
                        <a:ext uri="{28A0092B-C50C-407E-A947-70E740481C1C}">
                          <a14:useLocalDpi xmlns:a14="http://schemas.microsoft.com/office/drawing/2010/main" val="0"/>
                        </a:ext>
                      </a:extLst>
                    </a:blip>
                    <a:srcRect t="7149" b="7149"/>
                    <a:stretch/>
                  </pic:blipFill>
                  <pic:spPr bwMode="auto">
                    <a:xfrm>
                      <a:off x="0" y="0"/>
                      <a:ext cx="509948" cy="56310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Pr="0038327B">
        <w:rPr>
          <w:b/>
          <w:bCs/>
          <w:sz w:val="24"/>
          <w:szCs w:val="24"/>
          <w:rtl/>
          <w:lang w:bidi="ar-EG"/>
        </w:rPr>
        <w:t xml:space="preserve">أ. د. عبدالله محمد الشعلان، الأستاذ في جامعة الملك </w:t>
      </w:r>
      <w:proofErr w:type="gramStart"/>
      <w:r w:rsidRPr="0038327B">
        <w:rPr>
          <w:b/>
          <w:bCs/>
          <w:sz w:val="24"/>
          <w:szCs w:val="24"/>
          <w:rtl/>
          <w:lang w:bidi="ar-EG"/>
        </w:rPr>
        <w:t>سعود،:</w:t>
      </w:r>
      <w:proofErr w:type="gramEnd"/>
      <w:r w:rsidRPr="0038327B">
        <w:rPr>
          <w:b/>
          <w:bCs/>
          <w:sz w:val="24"/>
          <w:szCs w:val="24"/>
          <w:rtl/>
          <w:lang w:bidi="ar-EG"/>
        </w:rPr>
        <w:t xml:space="preserve"> </w:t>
      </w:r>
    </w:p>
    <w:p w14:paraId="704C63A6" w14:textId="2483AD6D" w:rsidR="00471DCC" w:rsidRPr="0038327B" w:rsidRDefault="00471DCC" w:rsidP="0038327B">
      <w:pPr>
        <w:numPr>
          <w:ilvl w:val="0"/>
          <w:numId w:val="13"/>
        </w:numPr>
        <w:rPr>
          <w:sz w:val="24"/>
          <w:szCs w:val="24"/>
          <w:lang w:bidi="ar-EG"/>
        </w:rPr>
      </w:pPr>
      <w:r w:rsidRPr="0038327B">
        <w:rPr>
          <w:sz w:val="24"/>
          <w:szCs w:val="24"/>
          <w:rtl/>
          <w:lang w:bidi="ar-EG"/>
        </w:rPr>
        <w:t>أكد ضرورة ذكر الأعمال والجهود المكثفة التي قامت وتقوم بها وزارة الطاقة من خلال مركز كفاءة الطاقة (كفاءة) والشركة السعودية للكهرباء والجامعات السعودية من خلال مواقعها الإلكترونية.</w:t>
      </w:r>
    </w:p>
    <w:p w14:paraId="0A984A62" w14:textId="69FBA8B1" w:rsidR="00471DCC" w:rsidRPr="0038327B" w:rsidRDefault="0038327B" w:rsidP="00471DCC">
      <w:pPr>
        <w:rPr>
          <w:sz w:val="24"/>
          <w:szCs w:val="24"/>
          <w:lang w:bidi="ar-EG"/>
        </w:rPr>
      </w:pPr>
      <w:r w:rsidRPr="0038327B">
        <w:rPr>
          <w:noProof/>
          <w:sz w:val="24"/>
          <w:szCs w:val="24"/>
          <w:lang w:bidi="ar-EG"/>
        </w:rPr>
        <w:drawing>
          <wp:anchor distT="0" distB="0" distL="114300" distR="114300" simplePos="0" relativeHeight="251664384" behindDoc="0" locked="0" layoutInCell="1" allowOverlap="1" wp14:anchorId="50EF9CBF" wp14:editId="4E104EEA">
            <wp:simplePos x="0" y="0"/>
            <wp:positionH relativeFrom="margin">
              <wp:align>right</wp:align>
            </wp:positionH>
            <wp:positionV relativeFrom="paragraph">
              <wp:posOffset>251223</wp:posOffset>
            </wp:positionV>
            <wp:extent cx="605405" cy="668513"/>
            <wp:effectExtent l="19050" t="0" r="23495" b="227330"/>
            <wp:wrapThrough wrapText="bothSides">
              <wp:wrapPolygon edited="0">
                <wp:start x="-680" y="0"/>
                <wp:lineTo x="-680" y="28335"/>
                <wp:lineTo x="21759" y="28335"/>
                <wp:lineTo x="21759" y="0"/>
                <wp:lineTo x="-680" y="0"/>
              </wp:wrapPolygon>
            </wp:wrapThrough>
            <wp:docPr id="22" name="Picture 21" descr="صورة تحتوي على الوجه الإنساني, رضيع, ابتسامة, شخص&#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42AD8D79-EF30-E648-CB60-A7484D86B148}"/>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21" descr="صورة تحتوي على الوجه الإنساني, رضيع, ابتسامة, شخص&#10;&#10;قد يكون المحتوى الذي تم إنشاؤه بواسطة الذكاء الاصطناعي غير صحيح.">
                      <a:extLst>
                        <a:ext uri="{FF2B5EF4-FFF2-40B4-BE49-F238E27FC236}">
                          <a16:creationId xmlns:a16="http://schemas.microsoft.com/office/drawing/2014/main" id="{42AD8D79-EF30-E648-CB60-A7484D86B148}"/>
                        </a:ext>
                      </a:extLst>
                    </pic:cNvPr>
                    <pic:cNvPicPr preferRelativeResize="0">
                      <a:picLocks noChangeArrowheads="1"/>
                    </pic:cNvPicPr>
                  </pic:nvPicPr>
                  <pic:blipFill>
                    <a:blip r:embed="rId47">
                      <a:extLst>
                        <a:ext uri="{28A0092B-C50C-407E-A947-70E740481C1C}">
                          <a14:useLocalDpi xmlns:a14="http://schemas.microsoft.com/office/drawing/2010/main" val="0"/>
                        </a:ext>
                      </a:extLst>
                    </a:blip>
                    <a:srcRect l="2427" r="2427"/>
                    <a:stretch/>
                  </pic:blipFill>
                  <pic:spPr bwMode="auto">
                    <a:xfrm>
                      <a:off x="0" y="0"/>
                      <a:ext cx="605405" cy="66851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00471DCC" w:rsidRPr="0038327B">
        <w:rPr>
          <w:b/>
          <w:bCs/>
          <w:sz w:val="24"/>
          <w:szCs w:val="24"/>
          <w:rtl/>
          <w:lang w:bidi="ar-EG"/>
        </w:rPr>
        <w:t xml:space="preserve">طلال </w:t>
      </w:r>
      <w:proofErr w:type="spellStart"/>
      <w:r w:rsidR="00471DCC" w:rsidRPr="0038327B">
        <w:rPr>
          <w:b/>
          <w:bCs/>
          <w:sz w:val="24"/>
          <w:szCs w:val="24"/>
          <w:rtl/>
          <w:lang w:bidi="ar-EG"/>
        </w:rPr>
        <w:t>القشقري</w:t>
      </w:r>
      <w:proofErr w:type="spellEnd"/>
      <w:r w:rsidR="00471DCC" w:rsidRPr="0038327B">
        <w:rPr>
          <w:b/>
          <w:bCs/>
          <w:sz w:val="24"/>
          <w:szCs w:val="24"/>
          <w:rtl/>
          <w:lang w:bidi="ar-EG"/>
        </w:rPr>
        <w:t>، كبير المهندسين المدنيين سابقا في هيئة المياه:</w:t>
      </w:r>
    </w:p>
    <w:p w14:paraId="6FDF0EC1" w14:textId="1C46FA43" w:rsidR="00471DCC" w:rsidRPr="0038327B" w:rsidRDefault="00471DCC" w:rsidP="0038327B">
      <w:pPr>
        <w:numPr>
          <w:ilvl w:val="0"/>
          <w:numId w:val="14"/>
        </w:numPr>
        <w:rPr>
          <w:sz w:val="24"/>
          <w:szCs w:val="24"/>
          <w:lang w:bidi="ar-EG"/>
        </w:rPr>
      </w:pPr>
      <w:r w:rsidRPr="0038327B">
        <w:rPr>
          <w:sz w:val="24"/>
          <w:szCs w:val="24"/>
          <w:rtl/>
          <w:lang w:bidi="ar-EG"/>
        </w:rPr>
        <w:t>«أنى تقترض الشركة بينما لديها ملايين العدادات الكهربائية التي ليست لدي إحصائية دقيقة عن عددها، ولكن يقال إنها تتجاوز عشرة ملايين عداد، ولكل عداد فاتورة شهرية مستوجبة السداد، وأسعار توفير الكهرباء ليست منخفضة؟».</w:t>
      </w:r>
    </w:p>
    <w:p w14:paraId="467FEF86" w14:textId="62ACA397" w:rsidR="00471DCC" w:rsidRPr="0038327B" w:rsidRDefault="00471DCC" w:rsidP="00471DCC">
      <w:pPr>
        <w:rPr>
          <w:sz w:val="24"/>
          <w:szCs w:val="24"/>
          <w:lang w:bidi="ar-EG"/>
        </w:rPr>
      </w:pPr>
      <w:r w:rsidRPr="0038327B">
        <w:rPr>
          <w:noProof/>
          <w:sz w:val="24"/>
          <w:szCs w:val="24"/>
          <w:lang w:bidi="ar-EG"/>
        </w:rPr>
        <w:drawing>
          <wp:anchor distT="0" distB="0" distL="114300" distR="114300" simplePos="0" relativeHeight="251665408" behindDoc="0" locked="0" layoutInCell="1" allowOverlap="1" wp14:anchorId="555FB9B0" wp14:editId="49E69ED9">
            <wp:simplePos x="0" y="0"/>
            <wp:positionH relativeFrom="margin">
              <wp:align>right</wp:align>
            </wp:positionH>
            <wp:positionV relativeFrom="paragraph">
              <wp:posOffset>213418</wp:posOffset>
            </wp:positionV>
            <wp:extent cx="605405" cy="668513"/>
            <wp:effectExtent l="19050" t="0" r="23495" b="227330"/>
            <wp:wrapThrough wrapText="bothSides">
              <wp:wrapPolygon edited="0">
                <wp:start x="-680" y="0"/>
                <wp:lineTo x="-680" y="28335"/>
                <wp:lineTo x="21759" y="28335"/>
                <wp:lineTo x="21759" y="0"/>
                <wp:lineTo x="-680" y="0"/>
              </wp:wrapPolygon>
            </wp:wrapThrough>
            <wp:docPr id="23" name="Picture 22" descr="صورة تحتوي على اللحية البشرية, الوجه الإنساني, شعر الوجه, شارب&#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D1BF38D8-308D-0A27-849B-05A49A0E1195}"/>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22" descr="صورة تحتوي على اللحية البشرية, الوجه الإنساني, شعر الوجه, شارب&#10;&#10;قد يكون المحتوى الذي تم إنشاؤه بواسطة الذكاء الاصطناعي غير صحيح.">
                      <a:extLst>
                        <a:ext uri="{FF2B5EF4-FFF2-40B4-BE49-F238E27FC236}">
                          <a16:creationId xmlns:a16="http://schemas.microsoft.com/office/drawing/2014/main" id="{D1BF38D8-308D-0A27-849B-05A49A0E1195}"/>
                        </a:ext>
                      </a:extLst>
                    </pic:cNvPr>
                    <pic:cNvPicPr preferRelativeResize="0">
                      <a:picLocks noChangeArrowheads="1"/>
                    </pic:cNvPicPr>
                  </pic:nvPicPr>
                  <pic:blipFill>
                    <a:blip r:embed="rId48" cstate="print">
                      <a:extLst>
                        <a:ext uri="{28A0092B-C50C-407E-A947-70E740481C1C}">
                          <a14:useLocalDpi xmlns:a14="http://schemas.microsoft.com/office/drawing/2010/main" val="0"/>
                        </a:ext>
                      </a:extLst>
                    </a:blip>
                    <a:srcRect l="1777" r="1777"/>
                    <a:stretch/>
                  </pic:blipFill>
                  <pic:spPr bwMode="auto">
                    <a:xfrm>
                      <a:off x="0" y="0"/>
                      <a:ext cx="605405" cy="66851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Pr="0038327B">
        <w:rPr>
          <w:b/>
          <w:bCs/>
          <w:sz w:val="24"/>
          <w:szCs w:val="24"/>
          <w:rtl/>
          <w:lang w:bidi="ar-EG"/>
        </w:rPr>
        <w:t xml:space="preserve">د. إبراهيم بن محمود </w:t>
      </w:r>
      <w:proofErr w:type="spellStart"/>
      <w:r w:rsidRPr="0038327B">
        <w:rPr>
          <w:b/>
          <w:bCs/>
          <w:sz w:val="24"/>
          <w:szCs w:val="24"/>
          <w:rtl/>
          <w:lang w:bidi="ar-EG"/>
        </w:rPr>
        <w:t>بابللي</w:t>
      </w:r>
      <w:proofErr w:type="spellEnd"/>
      <w:r w:rsidRPr="0038327B">
        <w:rPr>
          <w:b/>
          <w:bCs/>
          <w:sz w:val="24"/>
          <w:szCs w:val="24"/>
          <w:rtl/>
          <w:lang w:bidi="ar-EG"/>
        </w:rPr>
        <w:t>، مستشارًا ومديرًا تنفيذيًّا في مجال التعدين:</w:t>
      </w:r>
    </w:p>
    <w:p w14:paraId="3514B3E2" w14:textId="480E2BA1" w:rsidR="00471DCC" w:rsidRPr="0038327B" w:rsidRDefault="00471DCC">
      <w:pPr>
        <w:numPr>
          <w:ilvl w:val="0"/>
          <w:numId w:val="15"/>
        </w:numPr>
        <w:rPr>
          <w:sz w:val="24"/>
          <w:szCs w:val="24"/>
          <w:lang w:bidi="ar-EG"/>
        </w:rPr>
      </w:pPr>
      <w:r w:rsidRPr="0038327B">
        <w:rPr>
          <w:sz w:val="24"/>
          <w:szCs w:val="24"/>
          <w:rtl/>
          <w:lang w:bidi="ar-EG"/>
        </w:rPr>
        <w:t>اقترح الربط التكاملي بين إدارة منظومة الكهرباء ومنظومة تحلية المياه باستخدام التناضح العكسي، مشيرًا إلى أن المقترح لا يمكن تنفيذه إلا في دولة مثل المملكة العربية السعودية؛ حيث محطات تحلية المياه المالحة التي تعمل بالتناضح العكسي.</w:t>
      </w:r>
    </w:p>
    <w:p w14:paraId="566F9A09" w14:textId="77777777" w:rsidR="00471DCC" w:rsidRDefault="00471DCC" w:rsidP="00841CA1">
      <w:pPr>
        <w:rPr>
          <w:rtl/>
          <w:lang w:bidi="ar-EG"/>
        </w:rPr>
      </w:pPr>
    </w:p>
    <w:p w14:paraId="20B278D1" w14:textId="79D1B3CD" w:rsidR="00F4647F" w:rsidRDefault="00F4647F">
      <w:pPr>
        <w:bidi w:val="0"/>
        <w:rPr>
          <w:rtl/>
          <w:lang w:bidi="ar-EG"/>
        </w:rPr>
      </w:pPr>
      <w:r>
        <w:rPr>
          <w:rtl/>
          <w:lang w:bidi="ar-EG"/>
        </w:rPr>
        <w:br w:type="page"/>
      </w:r>
    </w:p>
    <w:p w14:paraId="190AAA3D" w14:textId="77777777" w:rsidR="00F4647F" w:rsidRPr="00F4647F" w:rsidRDefault="00F4647F" w:rsidP="00F4647F">
      <w:pPr>
        <w:pStyle w:val="2"/>
        <w:rPr>
          <w:lang w:bidi="ar-EG"/>
        </w:rPr>
      </w:pPr>
      <w:bookmarkStart w:id="19" w:name="_Toc208165029"/>
      <w:r w:rsidRPr="00F4647F">
        <w:rPr>
          <w:rtl/>
          <w:lang w:bidi="ar-EG"/>
        </w:rPr>
        <w:lastRenderedPageBreak/>
        <w:t>نماذج من التغطيات الإعلامية</w:t>
      </w:r>
      <w:bookmarkEnd w:id="19"/>
    </w:p>
    <w:p w14:paraId="7CEBC36B" w14:textId="78440187" w:rsidR="00F4647F" w:rsidRDefault="00F4647F" w:rsidP="0073242D">
      <w:pPr>
        <w:jc w:val="center"/>
        <w:rPr>
          <w:noProof/>
          <w:rtl/>
        </w:rPr>
      </w:pPr>
      <w:r w:rsidRPr="00F4647F">
        <w:rPr>
          <w:noProof/>
          <w:lang w:bidi="ar-EG"/>
        </w:rPr>
        <w:drawing>
          <wp:inline distT="0" distB="0" distL="0" distR="0" wp14:anchorId="3F7EA980" wp14:editId="44B37943">
            <wp:extent cx="2445103" cy="3240000"/>
            <wp:effectExtent l="19050" t="19050" r="12700" b="17780"/>
            <wp:docPr id="353199890" name="Picture 14">
              <a:hlinkClick xmlns:a="http://schemas.openxmlformats.org/drawingml/2006/main" r:id="rId49"/>
              <a:extLst xmlns:a="http://schemas.openxmlformats.org/drawingml/2006/main">
                <a:ext uri="{FF2B5EF4-FFF2-40B4-BE49-F238E27FC236}">
                  <a16:creationId xmlns:a16="http://schemas.microsoft.com/office/drawing/2014/main" id="{1035EBE0-9083-128C-DFDC-597A8BBA46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hlinkClick r:id="rId49"/>
                      <a:extLst>
                        <a:ext uri="{FF2B5EF4-FFF2-40B4-BE49-F238E27FC236}">
                          <a16:creationId xmlns:a16="http://schemas.microsoft.com/office/drawing/2014/main" id="{1035EBE0-9083-128C-DFDC-597A8BBA46A6}"/>
                        </a:ext>
                      </a:extLst>
                    </pic:cNvPr>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445103" cy="3240000"/>
                    </a:xfrm>
                    <a:prstGeom prst="rect">
                      <a:avLst/>
                    </a:prstGeom>
                    <a:ln>
                      <a:solidFill>
                        <a:schemeClr val="tx1">
                          <a:lumMod val="50000"/>
                          <a:lumOff val="50000"/>
                        </a:schemeClr>
                      </a:solidFill>
                    </a:ln>
                  </pic:spPr>
                </pic:pic>
              </a:graphicData>
            </a:graphic>
          </wp:inline>
        </w:drawing>
      </w:r>
      <w:r w:rsidRPr="00F4647F">
        <w:rPr>
          <w:noProof/>
          <w:lang w:bidi="ar-EG"/>
        </w:rPr>
        <w:drawing>
          <wp:inline distT="0" distB="0" distL="0" distR="0" wp14:anchorId="496370E4" wp14:editId="2BCBCE3B">
            <wp:extent cx="2667266" cy="3240000"/>
            <wp:effectExtent l="19050" t="19050" r="19050" b="17780"/>
            <wp:docPr id="1931524352" name="Picture 18" descr="صورة تحتوي على نص, صحيفة, تلبيس, رجل&#10;&#10;قد يكون المحتوى الذي تم إنشاؤه بواسطة الذكاء الاصطناعي غير صحيح.">
              <a:hlinkClick xmlns:a="http://schemas.openxmlformats.org/drawingml/2006/main" r:id="rId51"/>
              <a:extLst xmlns:a="http://schemas.openxmlformats.org/drawingml/2006/main">
                <a:ext uri="{FF2B5EF4-FFF2-40B4-BE49-F238E27FC236}">
                  <a16:creationId xmlns:a16="http://schemas.microsoft.com/office/drawing/2014/main" id="{7C01ECBB-9FEE-4E74-A059-FDFA267176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24352" name="Picture 18" descr="صورة تحتوي على نص, صحيفة, تلبيس, رجل&#10;&#10;قد يكون المحتوى الذي تم إنشاؤه بواسطة الذكاء الاصطناعي غير صحيح.">
                      <a:hlinkClick r:id="rId51"/>
                      <a:extLst>
                        <a:ext uri="{FF2B5EF4-FFF2-40B4-BE49-F238E27FC236}">
                          <a16:creationId xmlns:a16="http://schemas.microsoft.com/office/drawing/2014/main" id="{7C01ECBB-9FEE-4E74-A059-FDFA267176A2}"/>
                        </a:ext>
                      </a:extLst>
                    </pic:cNvPr>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667266" cy="3240000"/>
                    </a:xfrm>
                    <a:prstGeom prst="rect">
                      <a:avLst/>
                    </a:prstGeom>
                    <a:ln>
                      <a:solidFill>
                        <a:schemeClr val="tx1">
                          <a:lumMod val="50000"/>
                          <a:lumOff val="50000"/>
                        </a:schemeClr>
                      </a:solidFill>
                    </a:ln>
                  </pic:spPr>
                </pic:pic>
              </a:graphicData>
            </a:graphic>
          </wp:inline>
        </w:drawing>
      </w:r>
    </w:p>
    <w:p w14:paraId="5E1E0DB7" w14:textId="32BCB839" w:rsidR="00F4647F" w:rsidRDefault="00F4647F" w:rsidP="0073242D">
      <w:pPr>
        <w:jc w:val="center"/>
        <w:rPr>
          <w:rtl/>
          <w:lang w:bidi="ar-EG"/>
        </w:rPr>
      </w:pPr>
      <w:r w:rsidRPr="00F4647F">
        <w:rPr>
          <w:noProof/>
          <w:lang w:bidi="ar-EG"/>
        </w:rPr>
        <w:drawing>
          <wp:inline distT="0" distB="0" distL="0" distR="0" wp14:anchorId="2D91AFD2" wp14:editId="60D6CEE3">
            <wp:extent cx="2632942" cy="2520000"/>
            <wp:effectExtent l="19050" t="19050" r="15240" b="13970"/>
            <wp:docPr id="1873032759" name="Picture 12" descr="صورة تحتوي على نص, الخط, المستند, ورقة&#10;&#10;قد يكون المحتوى الذي تم إنشاؤه بواسطة الذكاء الاصطناعي غير صحيح.">
              <a:hlinkClick xmlns:a="http://schemas.openxmlformats.org/drawingml/2006/main" r:id="rId53"/>
              <a:extLst xmlns:a="http://schemas.openxmlformats.org/drawingml/2006/main">
                <a:ext uri="{FF2B5EF4-FFF2-40B4-BE49-F238E27FC236}">
                  <a16:creationId xmlns:a16="http://schemas.microsoft.com/office/drawing/2014/main" id="{40542A57-43B2-758F-53E6-CFD81DD86D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32759" name="Picture 12" descr="صورة تحتوي على نص, الخط, المستند, ورقة&#10;&#10;قد يكون المحتوى الذي تم إنشاؤه بواسطة الذكاء الاصطناعي غير صحيح.">
                      <a:hlinkClick r:id="rId53"/>
                      <a:extLst>
                        <a:ext uri="{FF2B5EF4-FFF2-40B4-BE49-F238E27FC236}">
                          <a16:creationId xmlns:a16="http://schemas.microsoft.com/office/drawing/2014/main" id="{40542A57-43B2-758F-53E6-CFD81DD86D3C}"/>
                        </a:ext>
                      </a:extLst>
                    </pic:cNvPr>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32942" cy="2520000"/>
                    </a:xfrm>
                    <a:prstGeom prst="rect">
                      <a:avLst/>
                    </a:prstGeom>
                    <a:ln>
                      <a:solidFill>
                        <a:schemeClr val="tx1">
                          <a:lumMod val="50000"/>
                          <a:lumOff val="50000"/>
                        </a:schemeClr>
                      </a:solidFill>
                    </a:ln>
                  </pic:spPr>
                </pic:pic>
              </a:graphicData>
            </a:graphic>
          </wp:inline>
        </w:drawing>
      </w:r>
      <w:r w:rsidRPr="00F4647F">
        <w:rPr>
          <w:noProof/>
          <w:lang w:bidi="ar-EG"/>
        </w:rPr>
        <w:drawing>
          <wp:inline distT="0" distB="0" distL="0" distR="0" wp14:anchorId="794853E8" wp14:editId="65EA193B">
            <wp:extent cx="2914140" cy="2520000"/>
            <wp:effectExtent l="19050" t="19050" r="19685" b="13970"/>
            <wp:docPr id="958996557" name="Picture 6" descr="صورة تحتوي على نص, صحيفة, الخط, النشر&#10;&#10;قد يكون المحتوى الذي تم إنشاؤه بواسطة الذكاء الاصطناعي غير صحيح.">
              <a:hlinkClick xmlns:a="http://schemas.openxmlformats.org/drawingml/2006/main" r:id="rId55"/>
              <a:extLst xmlns:a="http://schemas.openxmlformats.org/drawingml/2006/main">
                <a:ext uri="{FF2B5EF4-FFF2-40B4-BE49-F238E27FC236}">
                  <a16:creationId xmlns:a16="http://schemas.microsoft.com/office/drawing/2014/main" id="{6822B680-A46B-6AD8-F674-6DFE7C37ED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96557" name="Picture 6" descr="صورة تحتوي على نص, صحيفة, الخط, النشر&#10;&#10;قد يكون المحتوى الذي تم إنشاؤه بواسطة الذكاء الاصطناعي غير صحيح.">
                      <a:hlinkClick r:id="rId55"/>
                      <a:extLst>
                        <a:ext uri="{FF2B5EF4-FFF2-40B4-BE49-F238E27FC236}">
                          <a16:creationId xmlns:a16="http://schemas.microsoft.com/office/drawing/2014/main" id="{6822B680-A46B-6AD8-F674-6DFE7C37ED87}"/>
                        </a:ext>
                      </a:extLst>
                    </pic:cNvPr>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914140" cy="2520000"/>
                    </a:xfrm>
                    <a:prstGeom prst="rect">
                      <a:avLst/>
                    </a:prstGeom>
                    <a:ln>
                      <a:solidFill>
                        <a:schemeClr val="tx1">
                          <a:lumMod val="50000"/>
                          <a:lumOff val="50000"/>
                        </a:schemeClr>
                      </a:solidFill>
                    </a:ln>
                  </pic:spPr>
                </pic:pic>
              </a:graphicData>
            </a:graphic>
          </wp:inline>
        </w:drawing>
      </w:r>
    </w:p>
    <w:p w14:paraId="58133985" w14:textId="705F2083" w:rsidR="00F4647F" w:rsidRDefault="00F4647F" w:rsidP="0073242D">
      <w:pPr>
        <w:jc w:val="center"/>
        <w:rPr>
          <w:rtl/>
          <w:lang w:bidi="ar-EG"/>
        </w:rPr>
      </w:pPr>
      <w:r w:rsidRPr="00F4647F">
        <w:rPr>
          <w:noProof/>
          <w:lang w:bidi="ar-EG"/>
        </w:rPr>
        <w:drawing>
          <wp:inline distT="0" distB="0" distL="0" distR="0" wp14:anchorId="51992E9F" wp14:editId="0D0DCFD0">
            <wp:extent cx="1437333" cy="2520000"/>
            <wp:effectExtent l="19050" t="19050" r="10795" b="13970"/>
            <wp:docPr id="5" name="Picture 4" descr="صورة تحتوي على نص, الخط, لقطة شاشة, المستند&#10;&#10;قد يكون المحتوى الذي تم إنشاؤه بواسطة الذكاء الاصطناعي غير صحيح.">
              <a:hlinkClick xmlns:a="http://schemas.openxmlformats.org/drawingml/2006/main" r:id="rId57"/>
              <a:extLst xmlns:a="http://schemas.openxmlformats.org/drawingml/2006/main">
                <a:ext uri="{FF2B5EF4-FFF2-40B4-BE49-F238E27FC236}">
                  <a16:creationId xmlns:a16="http://schemas.microsoft.com/office/drawing/2014/main" id="{C7DFAFE2-F20A-9722-D959-169B484104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صورة تحتوي على نص, الخط, لقطة شاشة, المستند&#10;&#10;قد يكون المحتوى الذي تم إنشاؤه بواسطة الذكاء الاصطناعي غير صحيح.">
                      <a:hlinkClick r:id="rId57"/>
                      <a:extLst>
                        <a:ext uri="{FF2B5EF4-FFF2-40B4-BE49-F238E27FC236}">
                          <a16:creationId xmlns:a16="http://schemas.microsoft.com/office/drawing/2014/main" id="{C7DFAFE2-F20A-9722-D959-169B484104D7}"/>
                        </a:ext>
                      </a:extLst>
                    </pic:cNvPr>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437333" cy="2520000"/>
                    </a:xfrm>
                    <a:prstGeom prst="rect">
                      <a:avLst/>
                    </a:prstGeom>
                    <a:ln>
                      <a:solidFill>
                        <a:schemeClr val="tx1">
                          <a:lumMod val="50000"/>
                          <a:lumOff val="50000"/>
                        </a:schemeClr>
                      </a:solidFill>
                    </a:ln>
                  </pic:spPr>
                </pic:pic>
              </a:graphicData>
            </a:graphic>
          </wp:inline>
        </w:drawing>
      </w:r>
      <w:r w:rsidRPr="00F4647F">
        <w:rPr>
          <w:noProof/>
          <w:lang w:bidi="ar-EG"/>
        </w:rPr>
        <w:drawing>
          <wp:inline distT="0" distB="0" distL="0" distR="0" wp14:anchorId="4FD0C693" wp14:editId="3D46301C">
            <wp:extent cx="3905913" cy="2520000"/>
            <wp:effectExtent l="19050" t="19050" r="18415" b="13970"/>
            <wp:docPr id="17" name="Picture 16" descr="صورة تحتوي على نص, لقطة شاشة, الخط&#10;&#10;قد يكون المحتوى الذي تم إنشاؤه بواسطة الذكاء الاصطناعي غير صحيح.">
              <a:hlinkClick xmlns:a="http://schemas.openxmlformats.org/drawingml/2006/main" r:id="rId59"/>
              <a:extLst xmlns:a="http://schemas.openxmlformats.org/drawingml/2006/main">
                <a:ext uri="{FF2B5EF4-FFF2-40B4-BE49-F238E27FC236}">
                  <a16:creationId xmlns:a16="http://schemas.microsoft.com/office/drawing/2014/main" id="{CFE97EE7-D373-CFF8-3C75-50BCE023FF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صورة تحتوي على نص, لقطة شاشة, الخط&#10;&#10;قد يكون المحتوى الذي تم إنشاؤه بواسطة الذكاء الاصطناعي غير صحيح.">
                      <a:hlinkClick r:id="rId59"/>
                      <a:extLst>
                        <a:ext uri="{FF2B5EF4-FFF2-40B4-BE49-F238E27FC236}">
                          <a16:creationId xmlns:a16="http://schemas.microsoft.com/office/drawing/2014/main" id="{CFE97EE7-D373-CFF8-3C75-50BCE023FF92}"/>
                        </a:ext>
                      </a:extLst>
                    </pic:cNvPr>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905913" cy="2520000"/>
                    </a:xfrm>
                    <a:prstGeom prst="rect">
                      <a:avLst/>
                    </a:prstGeom>
                    <a:ln>
                      <a:solidFill>
                        <a:schemeClr val="tx1">
                          <a:lumMod val="50000"/>
                          <a:lumOff val="50000"/>
                        </a:schemeClr>
                      </a:solidFill>
                    </a:ln>
                  </pic:spPr>
                </pic:pic>
              </a:graphicData>
            </a:graphic>
          </wp:inline>
        </w:drawing>
      </w:r>
    </w:p>
    <w:p w14:paraId="1E460D8B" w14:textId="2FCBB080" w:rsidR="00F4647F" w:rsidRDefault="00F4647F" w:rsidP="0073242D">
      <w:pPr>
        <w:jc w:val="center"/>
        <w:rPr>
          <w:rtl/>
          <w:lang w:bidi="ar-EG"/>
        </w:rPr>
      </w:pPr>
      <w:r w:rsidRPr="00F4647F">
        <w:rPr>
          <w:noProof/>
          <w:lang w:bidi="ar-EG"/>
        </w:rPr>
        <w:lastRenderedPageBreak/>
        <w:drawing>
          <wp:inline distT="0" distB="0" distL="0" distR="0" wp14:anchorId="2887BA7E" wp14:editId="1D3C02A4">
            <wp:extent cx="2542020" cy="2340000"/>
            <wp:effectExtent l="19050" t="19050" r="10795" b="22225"/>
            <wp:docPr id="21" name="Picture 20" descr="صورة تحتوي على نص, الخط, المستند, لقطة شاشة&#10;&#10;قد يكون المحتوى الذي تم إنشاؤه بواسطة الذكاء الاصطناعي غير صحيح.">
              <a:hlinkClick xmlns:a="http://schemas.openxmlformats.org/drawingml/2006/main" r:id="rId61"/>
              <a:extLst xmlns:a="http://schemas.openxmlformats.org/drawingml/2006/main">
                <a:ext uri="{FF2B5EF4-FFF2-40B4-BE49-F238E27FC236}">
                  <a16:creationId xmlns:a16="http://schemas.microsoft.com/office/drawing/2014/main" id="{FA777203-42E6-0CC3-3E68-B41B187C9E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صورة تحتوي على نص, الخط, المستند, لقطة شاشة&#10;&#10;قد يكون المحتوى الذي تم إنشاؤه بواسطة الذكاء الاصطناعي غير صحيح.">
                      <a:hlinkClick r:id="rId61"/>
                      <a:extLst>
                        <a:ext uri="{FF2B5EF4-FFF2-40B4-BE49-F238E27FC236}">
                          <a16:creationId xmlns:a16="http://schemas.microsoft.com/office/drawing/2014/main" id="{FA777203-42E6-0CC3-3E68-B41B187C9EB9}"/>
                        </a:ext>
                      </a:extLst>
                    </pic:cNvPr>
                    <pic:cNvPicPr>
                      <a:picLocks noChangeAspect="1"/>
                    </pic:cNvPicPr>
                  </pic:nvPicPr>
                  <pic:blipFill>
                    <a:blip r:embed="rId62" cstate="print">
                      <a:extLst>
                        <a:ext uri="{28A0092B-C50C-407E-A947-70E740481C1C}">
                          <a14:useLocalDpi xmlns:a14="http://schemas.microsoft.com/office/drawing/2010/main" val="0"/>
                        </a:ext>
                      </a:extLst>
                    </a:blip>
                    <a:srcRect r="6703"/>
                    <a:stretch>
                      <a:fillRect/>
                    </a:stretch>
                  </pic:blipFill>
                  <pic:spPr>
                    <a:xfrm>
                      <a:off x="0" y="0"/>
                      <a:ext cx="2542020" cy="2340000"/>
                    </a:xfrm>
                    <a:prstGeom prst="rect">
                      <a:avLst/>
                    </a:prstGeom>
                    <a:ln>
                      <a:solidFill>
                        <a:schemeClr val="tx1">
                          <a:lumMod val="50000"/>
                          <a:lumOff val="50000"/>
                        </a:schemeClr>
                      </a:solidFill>
                    </a:ln>
                  </pic:spPr>
                </pic:pic>
              </a:graphicData>
            </a:graphic>
          </wp:inline>
        </w:drawing>
      </w:r>
      <w:r w:rsidR="0073242D" w:rsidRPr="0073242D">
        <w:rPr>
          <w:noProof/>
          <w:lang w:bidi="ar-EG"/>
        </w:rPr>
        <w:drawing>
          <wp:inline distT="0" distB="0" distL="0" distR="0" wp14:anchorId="5F057812" wp14:editId="2ED06DB7">
            <wp:extent cx="3783642" cy="2340000"/>
            <wp:effectExtent l="19050" t="19050" r="26670" b="22225"/>
            <wp:docPr id="11" name="Picture 10" descr="صورة تحتوي على نص, الخط, خط يد, المستند&#10;&#10;قد يكون المحتوى الذي تم إنشاؤه بواسطة الذكاء الاصطناعي غير صحيح.">
              <a:hlinkClick xmlns:a="http://schemas.openxmlformats.org/drawingml/2006/main" r:id="rId63"/>
              <a:extLst xmlns:a="http://schemas.openxmlformats.org/drawingml/2006/main">
                <a:ext uri="{FF2B5EF4-FFF2-40B4-BE49-F238E27FC236}">
                  <a16:creationId xmlns:a16="http://schemas.microsoft.com/office/drawing/2014/main" id="{6900B54C-2B93-6004-CA87-057BAAF66E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صورة تحتوي على نص, الخط, خط يد, المستند&#10;&#10;قد يكون المحتوى الذي تم إنشاؤه بواسطة الذكاء الاصطناعي غير صحيح.">
                      <a:hlinkClick r:id="rId63"/>
                      <a:extLst>
                        <a:ext uri="{FF2B5EF4-FFF2-40B4-BE49-F238E27FC236}">
                          <a16:creationId xmlns:a16="http://schemas.microsoft.com/office/drawing/2014/main" id="{6900B54C-2B93-6004-CA87-057BAAF66EE6}"/>
                        </a:ext>
                      </a:extLst>
                    </pic:cNvPr>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783642" cy="2340000"/>
                    </a:xfrm>
                    <a:prstGeom prst="rect">
                      <a:avLst/>
                    </a:prstGeom>
                    <a:ln>
                      <a:solidFill>
                        <a:schemeClr val="tx1">
                          <a:lumMod val="50000"/>
                          <a:lumOff val="50000"/>
                        </a:schemeClr>
                      </a:solidFill>
                    </a:ln>
                  </pic:spPr>
                </pic:pic>
              </a:graphicData>
            </a:graphic>
          </wp:inline>
        </w:drawing>
      </w:r>
    </w:p>
    <w:p w14:paraId="5B5AF3C8" w14:textId="343EF558" w:rsidR="0073242D" w:rsidRDefault="0073242D" w:rsidP="0073242D">
      <w:pPr>
        <w:rPr>
          <w:rtl/>
          <w:lang w:bidi="ar-EG"/>
        </w:rPr>
      </w:pPr>
      <w:r w:rsidRPr="0073242D">
        <w:rPr>
          <w:noProof/>
          <w:lang w:bidi="ar-EG"/>
        </w:rPr>
        <w:drawing>
          <wp:inline distT="0" distB="0" distL="0" distR="0" wp14:anchorId="76FED497" wp14:editId="62A6A9E4">
            <wp:extent cx="2882173" cy="1800000"/>
            <wp:effectExtent l="19050" t="19050" r="13970" b="10160"/>
            <wp:docPr id="1300667497" name="Picture 22" descr="صورة تحتوي على نص, برج كهرباء, سماء, برج&#10;&#10;قد يكون المحتوى الذي تم إنشاؤه بواسطة الذكاء الاصطناعي غير صحيح.">
              <a:hlinkClick xmlns:a="http://schemas.openxmlformats.org/drawingml/2006/main" r:id="rId65"/>
              <a:extLst xmlns:a="http://schemas.openxmlformats.org/drawingml/2006/main">
                <a:ext uri="{FF2B5EF4-FFF2-40B4-BE49-F238E27FC236}">
                  <a16:creationId xmlns:a16="http://schemas.microsoft.com/office/drawing/2014/main" id="{EEB127B6-1635-0334-699F-7FE652CCC0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67497" name="Picture 22" descr="صورة تحتوي على نص, برج كهرباء, سماء, برج&#10;&#10;قد يكون المحتوى الذي تم إنشاؤه بواسطة الذكاء الاصطناعي غير صحيح.">
                      <a:hlinkClick r:id="rId65"/>
                      <a:extLst>
                        <a:ext uri="{FF2B5EF4-FFF2-40B4-BE49-F238E27FC236}">
                          <a16:creationId xmlns:a16="http://schemas.microsoft.com/office/drawing/2014/main" id="{EEB127B6-1635-0334-699F-7FE652CCC0EF}"/>
                        </a:ext>
                      </a:extLst>
                    </pic:cNvPr>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882173" cy="1800000"/>
                    </a:xfrm>
                    <a:prstGeom prst="rect">
                      <a:avLst/>
                    </a:prstGeom>
                    <a:ln>
                      <a:solidFill>
                        <a:schemeClr val="tx1">
                          <a:lumMod val="50000"/>
                          <a:lumOff val="50000"/>
                        </a:schemeClr>
                      </a:solidFill>
                    </a:ln>
                  </pic:spPr>
                </pic:pic>
              </a:graphicData>
            </a:graphic>
          </wp:inline>
        </w:drawing>
      </w:r>
      <w:r w:rsidRPr="0073242D">
        <w:rPr>
          <w:noProof/>
          <w:lang w:bidi="ar-EG"/>
        </w:rPr>
        <w:drawing>
          <wp:inline distT="0" distB="0" distL="0" distR="0" wp14:anchorId="35BFDE9E" wp14:editId="44F0BD9B">
            <wp:extent cx="3450535" cy="1800000"/>
            <wp:effectExtent l="19050" t="19050" r="17145" b="10160"/>
            <wp:docPr id="25" name="Picture 24" descr="صورة تحتوي على نص, تلبيس, لقطة شاشة, المستند&#10;&#10;قد يكون المحتوى الذي تم إنشاؤه بواسطة الذكاء الاصطناعي غير صحيح.">
              <a:hlinkClick xmlns:a="http://schemas.openxmlformats.org/drawingml/2006/main" r:id="rId67"/>
              <a:extLst xmlns:a="http://schemas.openxmlformats.org/drawingml/2006/main">
                <a:ext uri="{FF2B5EF4-FFF2-40B4-BE49-F238E27FC236}">
                  <a16:creationId xmlns:a16="http://schemas.microsoft.com/office/drawing/2014/main" id="{8C4A960C-1A2B-DBA9-B0EB-89C6328992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descr="صورة تحتوي على نص, تلبيس, لقطة شاشة, المستند&#10;&#10;قد يكون المحتوى الذي تم إنشاؤه بواسطة الذكاء الاصطناعي غير صحيح.">
                      <a:hlinkClick r:id="rId67"/>
                      <a:extLst>
                        <a:ext uri="{FF2B5EF4-FFF2-40B4-BE49-F238E27FC236}">
                          <a16:creationId xmlns:a16="http://schemas.microsoft.com/office/drawing/2014/main" id="{8C4A960C-1A2B-DBA9-B0EB-89C632899243}"/>
                        </a:ext>
                      </a:extLst>
                    </pic:cNvPr>
                    <pic:cNvPicPr>
                      <a:picLocks noChangeAspect="1"/>
                    </pic:cNvPicPr>
                  </pic:nvPicPr>
                  <pic:blipFill>
                    <a:blip r:embed="rId68" cstate="print">
                      <a:extLst>
                        <a:ext uri="{28A0092B-C50C-407E-A947-70E740481C1C}">
                          <a14:useLocalDpi xmlns:a14="http://schemas.microsoft.com/office/drawing/2010/main" val="0"/>
                        </a:ext>
                      </a:extLst>
                    </a:blip>
                    <a:srcRect l="3966"/>
                    <a:stretch>
                      <a:fillRect/>
                    </a:stretch>
                  </pic:blipFill>
                  <pic:spPr>
                    <a:xfrm>
                      <a:off x="0" y="0"/>
                      <a:ext cx="3450535" cy="1800000"/>
                    </a:xfrm>
                    <a:prstGeom prst="rect">
                      <a:avLst/>
                    </a:prstGeom>
                    <a:ln>
                      <a:solidFill>
                        <a:schemeClr val="tx1">
                          <a:lumMod val="50000"/>
                          <a:lumOff val="50000"/>
                        </a:schemeClr>
                      </a:solidFill>
                    </a:ln>
                  </pic:spPr>
                </pic:pic>
              </a:graphicData>
            </a:graphic>
          </wp:inline>
        </w:drawing>
      </w:r>
    </w:p>
    <w:p w14:paraId="267BFC9E" w14:textId="4096E4DC" w:rsidR="0073242D" w:rsidRDefault="0073242D" w:rsidP="0073242D">
      <w:pPr>
        <w:jc w:val="center"/>
        <w:rPr>
          <w:rtl/>
          <w:lang w:bidi="ar-EG"/>
        </w:rPr>
      </w:pPr>
      <w:r w:rsidRPr="0073242D">
        <w:rPr>
          <w:noProof/>
          <w:lang w:bidi="ar-EG"/>
        </w:rPr>
        <w:drawing>
          <wp:inline distT="0" distB="0" distL="0" distR="0" wp14:anchorId="77D6AE13" wp14:editId="52FACD46">
            <wp:extent cx="5856648" cy="2520000"/>
            <wp:effectExtent l="19050" t="19050" r="10795" b="13970"/>
            <wp:docPr id="9" name="Picture 8" descr="صورة تحتوي على نص, الخط, لقطة شاشة, المستند&#10;&#10;قد يكون المحتوى الذي تم إنشاؤه بواسطة الذكاء الاصطناعي غير صحيح.">
              <a:hlinkClick xmlns:a="http://schemas.openxmlformats.org/drawingml/2006/main" r:id="rId69"/>
              <a:extLst xmlns:a="http://schemas.openxmlformats.org/drawingml/2006/main">
                <a:ext uri="{FF2B5EF4-FFF2-40B4-BE49-F238E27FC236}">
                  <a16:creationId xmlns:a16="http://schemas.microsoft.com/office/drawing/2014/main" id="{914CAA38-6F70-A91F-87C5-8715397824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صورة تحتوي على نص, الخط, لقطة شاشة, المستند&#10;&#10;قد يكون المحتوى الذي تم إنشاؤه بواسطة الذكاء الاصطناعي غير صحيح.">
                      <a:hlinkClick r:id="rId69"/>
                      <a:extLst>
                        <a:ext uri="{FF2B5EF4-FFF2-40B4-BE49-F238E27FC236}">
                          <a16:creationId xmlns:a16="http://schemas.microsoft.com/office/drawing/2014/main" id="{914CAA38-6F70-A91F-87C5-871539782420}"/>
                        </a:ext>
                      </a:extLst>
                    </pic:cNvPr>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856648" cy="2520000"/>
                    </a:xfrm>
                    <a:prstGeom prst="rect">
                      <a:avLst/>
                    </a:prstGeom>
                    <a:ln>
                      <a:solidFill>
                        <a:schemeClr val="tx1">
                          <a:lumMod val="50000"/>
                          <a:lumOff val="50000"/>
                        </a:schemeClr>
                      </a:solidFill>
                    </a:ln>
                  </pic:spPr>
                </pic:pic>
              </a:graphicData>
            </a:graphic>
          </wp:inline>
        </w:drawing>
      </w:r>
    </w:p>
    <w:p w14:paraId="6447532F" w14:textId="1F4F15F5" w:rsidR="00F4647F" w:rsidRDefault="00F4647F">
      <w:pPr>
        <w:bidi w:val="0"/>
        <w:rPr>
          <w:lang w:bidi="ar-EG"/>
        </w:rPr>
      </w:pPr>
      <w:r>
        <w:rPr>
          <w:rtl/>
          <w:lang w:bidi="ar-EG"/>
        </w:rPr>
        <w:br w:type="page"/>
      </w:r>
    </w:p>
    <w:p w14:paraId="73002C5A" w14:textId="77777777" w:rsidR="004864B5" w:rsidRDefault="004864B5" w:rsidP="004864B5">
      <w:pPr>
        <w:rPr>
          <w:rtl/>
        </w:rPr>
      </w:pPr>
    </w:p>
    <w:p w14:paraId="613C1F3D" w14:textId="77777777" w:rsidR="004864B5" w:rsidRDefault="004864B5" w:rsidP="004864B5">
      <w:pPr>
        <w:rPr>
          <w:rtl/>
        </w:rPr>
      </w:pPr>
    </w:p>
    <w:p w14:paraId="11D56EAD" w14:textId="77777777" w:rsidR="004864B5" w:rsidRDefault="004864B5" w:rsidP="004864B5">
      <w:pPr>
        <w:rPr>
          <w:rtl/>
        </w:rPr>
      </w:pPr>
    </w:p>
    <w:p w14:paraId="58998099" w14:textId="77777777" w:rsidR="004864B5" w:rsidRDefault="004864B5" w:rsidP="004864B5">
      <w:pPr>
        <w:rPr>
          <w:rtl/>
        </w:rPr>
      </w:pPr>
    </w:p>
    <w:p w14:paraId="2E4F2202" w14:textId="77777777" w:rsidR="004864B5" w:rsidRDefault="004864B5" w:rsidP="004864B5">
      <w:pPr>
        <w:rPr>
          <w:rtl/>
        </w:rPr>
      </w:pPr>
    </w:p>
    <w:p w14:paraId="04178269" w14:textId="77777777" w:rsidR="004864B5" w:rsidRDefault="004864B5" w:rsidP="004864B5">
      <w:pPr>
        <w:rPr>
          <w:rtl/>
        </w:rPr>
      </w:pPr>
    </w:p>
    <w:p w14:paraId="3BC111AD" w14:textId="77777777" w:rsidR="004864B5" w:rsidRDefault="004864B5" w:rsidP="004864B5">
      <w:pPr>
        <w:rPr>
          <w:rtl/>
        </w:rPr>
      </w:pPr>
    </w:p>
    <w:p w14:paraId="5CCA3859" w14:textId="77777777" w:rsidR="004864B5" w:rsidRDefault="004864B5" w:rsidP="004864B5">
      <w:pPr>
        <w:rPr>
          <w:rtl/>
        </w:rPr>
      </w:pPr>
    </w:p>
    <w:p w14:paraId="49471E71" w14:textId="77777777" w:rsidR="004864B5" w:rsidRDefault="004864B5" w:rsidP="004864B5">
      <w:pPr>
        <w:rPr>
          <w:rtl/>
        </w:rPr>
      </w:pPr>
    </w:p>
    <w:p w14:paraId="4F4254C1" w14:textId="77777777" w:rsidR="004864B5" w:rsidRDefault="004864B5" w:rsidP="004864B5">
      <w:pPr>
        <w:rPr>
          <w:rtl/>
        </w:rPr>
      </w:pPr>
    </w:p>
    <w:p w14:paraId="0D51D4B1" w14:textId="77777777" w:rsidR="004864B5" w:rsidRDefault="004864B5" w:rsidP="004864B5">
      <w:pPr>
        <w:rPr>
          <w:rtl/>
        </w:rPr>
      </w:pPr>
    </w:p>
    <w:p w14:paraId="5A154BC9" w14:textId="149D5630" w:rsidR="0028059D" w:rsidRPr="004864B5" w:rsidRDefault="004864B5" w:rsidP="004864B5">
      <w:pPr>
        <w:pStyle w:val="1"/>
        <w:jc w:val="center"/>
        <w:rPr>
          <w:b/>
          <w:bCs/>
          <w:rtl/>
        </w:rPr>
      </w:pPr>
      <w:bookmarkStart w:id="20" w:name="_Toc208165030"/>
      <w:r w:rsidRPr="004864B5">
        <w:rPr>
          <w:b/>
          <w:bCs/>
          <w:noProof/>
          <w:color w:val="FFFFFF" w:themeColor="background1"/>
          <w:sz w:val="150"/>
          <w:szCs w:val="150"/>
        </w:rPr>
        <w:drawing>
          <wp:anchor distT="0" distB="0" distL="114300" distR="114300" simplePos="0" relativeHeight="251684864" behindDoc="1" locked="0" layoutInCell="1" allowOverlap="1" wp14:anchorId="368EDBC1" wp14:editId="2EAFCB1C">
            <wp:simplePos x="0" y="0"/>
            <wp:positionH relativeFrom="page">
              <wp:align>left</wp:align>
            </wp:positionH>
            <wp:positionV relativeFrom="page">
              <wp:align>top</wp:align>
            </wp:positionV>
            <wp:extent cx="7566991" cy="10930016"/>
            <wp:effectExtent l="0" t="0" r="0" b="5080"/>
            <wp:wrapNone/>
            <wp:docPr id="1402961394" name="صورة 7" descr="صورة تحتوي على نص, لقطة شاشة, الرسومات, أزرق&#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6887843F-A942-4728-E62F-66C4E9EBD3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7" descr="صورة تحتوي على نص, لقطة شاشة, الرسومات, أزرق&#10;&#10;قد يكون المحتوى الذي تم إنشاؤه بواسطة الذكاء الاصطناعي غير صحيح.">
                      <a:extLst>
                        <a:ext uri="{FF2B5EF4-FFF2-40B4-BE49-F238E27FC236}">
                          <a16:creationId xmlns:a16="http://schemas.microsoft.com/office/drawing/2014/main" id="{6887843F-A942-4728-E62F-66C4E9EBD3B2}"/>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6991" cy="10930016"/>
                    </a:xfrm>
                    <a:prstGeom prst="rect">
                      <a:avLst/>
                    </a:prstGeom>
                  </pic:spPr>
                </pic:pic>
              </a:graphicData>
            </a:graphic>
            <wp14:sizeRelH relativeFrom="margin">
              <wp14:pctWidth>0</wp14:pctWidth>
            </wp14:sizeRelH>
            <wp14:sizeRelV relativeFrom="margin">
              <wp14:pctHeight>0</wp14:pctHeight>
            </wp14:sizeRelV>
          </wp:anchor>
        </w:drawing>
      </w:r>
      <w:r w:rsidR="00AB3D93" w:rsidRPr="004864B5">
        <w:rPr>
          <w:rFonts w:hint="cs"/>
          <w:b/>
          <w:bCs/>
          <w:color w:val="FFFFFF" w:themeColor="background1"/>
          <w:sz w:val="88"/>
          <w:szCs w:val="88"/>
          <w:rtl/>
        </w:rPr>
        <w:t>منصات التواصل الاجتماعي</w:t>
      </w:r>
      <w:bookmarkEnd w:id="20"/>
    </w:p>
    <w:p w14:paraId="06E0FB88" w14:textId="77777777" w:rsidR="0028059D" w:rsidRDefault="0028059D">
      <w:pPr>
        <w:bidi w:val="0"/>
        <w:rPr>
          <w:rFonts w:eastAsiaTheme="majorEastAsia"/>
          <w:color w:val="00339F"/>
          <w:sz w:val="40"/>
          <w:szCs w:val="40"/>
          <w:rtl/>
        </w:rPr>
      </w:pPr>
      <w:r>
        <w:rPr>
          <w:rtl/>
        </w:rPr>
        <w:br w:type="page"/>
      </w:r>
    </w:p>
    <w:p w14:paraId="47442E15" w14:textId="6EFEEA26" w:rsidR="00494BDD" w:rsidRDefault="0028059D" w:rsidP="0028059D">
      <w:pPr>
        <w:pStyle w:val="2"/>
        <w:ind w:left="-2"/>
        <w:rPr>
          <w:rtl/>
        </w:rPr>
      </w:pPr>
      <w:bookmarkStart w:id="21" w:name="_Toc208165031"/>
      <w:r>
        <w:rPr>
          <w:rFonts w:hint="cs"/>
          <w:rtl/>
        </w:rPr>
        <w:lastRenderedPageBreak/>
        <w:t>التحليل الكمي للمواد</w:t>
      </w:r>
      <w:bookmarkEnd w:id="21"/>
    </w:p>
    <w:p w14:paraId="239C1FF6" w14:textId="071FCA50" w:rsidR="0028059D" w:rsidRPr="0028059D" w:rsidRDefault="0028059D" w:rsidP="009E6622">
      <w:pPr>
        <w:pStyle w:val="3"/>
        <w:spacing w:after="0"/>
        <w:rPr>
          <w:rtl/>
        </w:rPr>
      </w:pPr>
      <w:r>
        <w:rPr>
          <w:rFonts w:hint="cs"/>
          <w:rtl/>
        </w:rPr>
        <w:t>عدد المواد</w:t>
      </w:r>
    </w:p>
    <w:p w14:paraId="2939CDFC" w14:textId="7B544C9E" w:rsidR="005821BA" w:rsidRDefault="005821BA" w:rsidP="005821BA">
      <w:pPr>
        <w:rPr>
          <w:rtl/>
        </w:rPr>
      </w:pPr>
      <w:r>
        <w:rPr>
          <w:noProof/>
          <w:rtl/>
          <w:lang w:val="ar-SA"/>
        </w:rPr>
        <w:drawing>
          <wp:inline distT="0" distB="0" distL="0" distR="0" wp14:anchorId="6C0C4D7F" wp14:editId="64B47457">
            <wp:extent cx="6714490" cy="1914041"/>
            <wp:effectExtent l="0" t="0" r="0" b="0"/>
            <wp:docPr id="435423772"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p>
    <w:p w14:paraId="0B40E489" w14:textId="375912A7" w:rsidR="0028059D" w:rsidRPr="0028059D" w:rsidRDefault="005821BA" w:rsidP="000A5D5C">
      <w:pPr>
        <w:pStyle w:val="3"/>
        <w:rPr>
          <w:rtl/>
        </w:rPr>
      </w:pPr>
      <w:r>
        <w:rPr>
          <w:rFonts w:hint="cs"/>
          <w:rtl/>
        </w:rPr>
        <w:t>خصائص المواد</w:t>
      </w:r>
    </w:p>
    <w:p w14:paraId="1B99ACD7" w14:textId="068043B6" w:rsidR="005821BA" w:rsidRPr="0028059D" w:rsidRDefault="005821BA" w:rsidP="009E6622">
      <w:pPr>
        <w:pStyle w:val="4"/>
        <w:spacing w:after="0"/>
        <w:rPr>
          <w:rtl/>
        </w:rPr>
      </w:pPr>
      <w:r w:rsidRPr="0028059D">
        <w:rPr>
          <w:rFonts w:hint="cs"/>
          <w:rtl/>
        </w:rPr>
        <w:t>منصة إكس</w:t>
      </w:r>
    </w:p>
    <w:p w14:paraId="38E22188" w14:textId="12E130F0" w:rsidR="008E146D" w:rsidRDefault="008E146D" w:rsidP="009E6622">
      <w:pPr>
        <w:pStyle w:val="a6"/>
        <w:numPr>
          <w:ilvl w:val="0"/>
          <w:numId w:val="16"/>
        </w:numPr>
        <w:spacing w:after="0"/>
        <w:rPr>
          <w:lang w:bidi="ar-EG"/>
        </w:rPr>
      </w:pPr>
      <w:r>
        <w:rPr>
          <w:rFonts w:hint="cs"/>
          <w:rtl/>
          <w:lang w:bidi="ar-EG"/>
        </w:rPr>
        <w:t xml:space="preserve">عدد المواد </w:t>
      </w:r>
      <w:r w:rsidRPr="008E146D">
        <w:rPr>
          <w:rtl/>
          <w:lang w:bidi="ar-EG"/>
        </w:rPr>
        <w:t>377,039</w:t>
      </w:r>
    </w:p>
    <w:p w14:paraId="19ECAACF" w14:textId="66C9877D" w:rsidR="008E146D" w:rsidRDefault="008E146D" w:rsidP="009E6622">
      <w:pPr>
        <w:pStyle w:val="a6"/>
        <w:numPr>
          <w:ilvl w:val="0"/>
          <w:numId w:val="16"/>
        </w:numPr>
        <w:spacing w:after="0"/>
        <w:rPr>
          <w:lang w:bidi="ar-EG"/>
        </w:rPr>
      </w:pPr>
      <w:r>
        <w:rPr>
          <w:rFonts w:hint="cs"/>
          <w:rtl/>
          <w:lang w:bidi="ar-EG"/>
        </w:rPr>
        <w:t xml:space="preserve">إجمالي مشاهدات المنشورات </w:t>
      </w:r>
      <w:r w:rsidRPr="008E146D">
        <w:rPr>
          <w:rtl/>
          <w:lang w:bidi="ar-EG"/>
        </w:rPr>
        <w:t>280,724,550</w:t>
      </w:r>
    </w:p>
    <w:p w14:paraId="60AC8E35" w14:textId="22246168" w:rsidR="008E146D" w:rsidRPr="008E146D" w:rsidRDefault="008E146D" w:rsidP="009E6622">
      <w:pPr>
        <w:pStyle w:val="a6"/>
        <w:numPr>
          <w:ilvl w:val="0"/>
          <w:numId w:val="16"/>
        </w:numPr>
        <w:spacing w:after="0"/>
        <w:rPr>
          <w:rtl/>
          <w:lang w:bidi="ar-EG"/>
        </w:rPr>
      </w:pPr>
      <w:r>
        <w:rPr>
          <w:rFonts w:hint="cs"/>
          <w:rtl/>
          <w:lang w:bidi="ar-EG"/>
        </w:rPr>
        <w:t>إجمالي التفاعل</w:t>
      </w:r>
      <w:r w:rsidRPr="008E146D">
        <w:t xml:space="preserve"> </w:t>
      </w:r>
      <w:r w:rsidRPr="008E146D">
        <w:rPr>
          <w:rtl/>
          <w:lang w:bidi="ar-EG"/>
        </w:rPr>
        <w:t>550,061</w:t>
      </w:r>
    </w:p>
    <w:p w14:paraId="534D32AA" w14:textId="5E1AFF7E" w:rsidR="005821BA" w:rsidRDefault="008E146D" w:rsidP="008E146D">
      <w:pPr>
        <w:jc w:val="center"/>
        <w:rPr>
          <w:rtl/>
          <w:lang w:bidi="ar-EG"/>
        </w:rPr>
      </w:pPr>
      <w:r>
        <w:rPr>
          <w:noProof/>
          <w:rtl/>
          <w:lang w:val="ar-EG" w:bidi="ar-EG"/>
        </w:rPr>
        <w:drawing>
          <wp:inline distT="0" distB="0" distL="0" distR="0" wp14:anchorId="4CC860C9" wp14:editId="015D7E92">
            <wp:extent cx="5486400" cy="1587399"/>
            <wp:effectExtent l="0" t="0" r="0" b="13335"/>
            <wp:docPr id="1500837309" name="مخطط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263103E9" w14:textId="627C7721" w:rsidR="00234EC8" w:rsidRDefault="00234EC8" w:rsidP="009E6622">
      <w:pPr>
        <w:pStyle w:val="4"/>
        <w:spacing w:after="0"/>
        <w:rPr>
          <w:rtl/>
        </w:rPr>
      </w:pPr>
      <w:r>
        <w:rPr>
          <w:rFonts w:hint="cs"/>
          <w:rtl/>
        </w:rPr>
        <w:t>منصة يوتيوب</w:t>
      </w:r>
    </w:p>
    <w:p w14:paraId="416FC4EE" w14:textId="69417DDE" w:rsidR="00234EC8" w:rsidRDefault="00234EC8" w:rsidP="009E6622">
      <w:pPr>
        <w:pStyle w:val="a6"/>
        <w:numPr>
          <w:ilvl w:val="0"/>
          <w:numId w:val="16"/>
        </w:numPr>
        <w:spacing w:after="0"/>
        <w:rPr>
          <w:lang w:bidi="ar-EG"/>
        </w:rPr>
      </w:pPr>
      <w:r>
        <w:rPr>
          <w:rFonts w:hint="cs"/>
          <w:rtl/>
          <w:lang w:bidi="ar-EG"/>
        </w:rPr>
        <w:t xml:space="preserve">عدد المواد </w:t>
      </w:r>
      <w:r w:rsidR="001B5E19">
        <w:rPr>
          <w:rFonts w:hint="cs"/>
          <w:rtl/>
          <w:lang w:bidi="ar-EG"/>
        </w:rPr>
        <w:t>239</w:t>
      </w:r>
    </w:p>
    <w:p w14:paraId="77E2BCA5" w14:textId="56513D8E" w:rsidR="00234EC8" w:rsidRDefault="00234EC8" w:rsidP="009E6622">
      <w:pPr>
        <w:pStyle w:val="a6"/>
        <w:numPr>
          <w:ilvl w:val="0"/>
          <w:numId w:val="16"/>
        </w:numPr>
        <w:spacing w:after="0"/>
        <w:rPr>
          <w:lang w:bidi="ar-EG"/>
        </w:rPr>
      </w:pPr>
      <w:r>
        <w:rPr>
          <w:rFonts w:hint="cs"/>
          <w:rtl/>
          <w:lang w:bidi="ar-EG"/>
        </w:rPr>
        <w:t xml:space="preserve">إجمالي </w:t>
      </w:r>
      <w:r w:rsidR="001B5E19">
        <w:rPr>
          <w:rFonts w:hint="cs"/>
          <w:rtl/>
          <w:lang w:bidi="ar-EG"/>
        </w:rPr>
        <w:t>ال</w:t>
      </w:r>
      <w:r>
        <w:rPr>
          <w:rFonts w:hint="cs"/>
          <w:rtl/>
          <w:lang w:bidi="ar-EG"/>
        </w:rPr>
        <w:t xml:space="preserve">مشاهدات </w:t>
      </w:r>
      <w:r w:rsidR="001B5E19" w:rsidRPr="001B5E19">
        <w:rPr>
          <w:rtl/>
          <w:lang w:bidi="ar-EG"/>
        </w:rPr>
        <w:t>1,924,398</w:t>
      </w:r>
    </w:p>
    <w:p w14:paraId="506BEC25" w14:textId="685448F5" w:rsidR="00234EC8" w:rsidRPr="008E146D" w:rsidRDefault="00234EC8" w:rsidP="009E6622">
      <w:pPr>
        <w:pStyle w:val="a6"/>
        <w:numPr>
          <w:ilvl w:val="0"/>
          <w:numId w:val="16"/>
        </w:numPr>
        <w:spacing w:after="0"/>
        <w:rPr>
          <w:rtl/>
          <w:lang w:bidi="ar-EG"/>
        </w:rPr>
      </w:pPr>
      <w:r>
        <w:rPr>
          <w:rFonts w:hint="cs"/>
          <w:rtl/>
          <w:lang w:bidi="ar-EG"/>
        </w:rPr>
        <w:t>إجمالي التفاعل</w:t>
      </w:r>
      <w:r w:rsidR="00B339DB">
        <w:rPr>
          <w:rFonts w:hint="cs"/>
          <w:rtl/>
          <w:lang w:bidi="ar-EG"/>
        </w:rPr>
        <w:t xml:space="preserve"> </w:t>
      </w:r>
      <w:r w:rsidR="00B339DB" w:rsidRPr="00B339DB">
        <w:t>13,394</w:t>
      </w:r>
    </w:p>
    <w:p w14:paraId="574F17FD" w14:textId="77777777" w:rsidR="00234EC8" w:rsidRDefault="00234EC8" w:rsidP="00234EC8">
      <w:pPr>
        <w:jc w:val="center"/>
        <w:rPr>
          <w:rtl/>
          <w:lang w:bidi="ar-EG"/>
        </w:rPr>
      </w:pPr>
      <w:r>
        <w:rPr>
          <w:noProof/>
          <w:rtl/>
          <w:lang w:val="ar-EG" w:bidi="ar-EG"/>
        </w:rPr>
        <w:drawing>
          <wp:inline distT="0" distB="0" distL="0" distR="0" wp14:anchorId="105828DE" wp14:editId="627FC6E0">
            <wp:extent cx="5486400" cy="1521562"/>
            <wp:effectExtent l="0" t="0" r="0" b="2540"/>
            <wp:docPr id="402350610" name="مخطط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7607396E" w14:textId="77777777" w:rsidR="001B5E19" w:rsidRDefault="001B5E19">
      <w:pPr>
        <w:bidi w:val="0"/>
        <w:rPr>
          <w:rFonts w:eastAsiaTheme="majorEastAsia"/>
          <w:sz w:val="28"/>
          <w:szCs w:val="28"/>
          <w:rtl/>
          <w:lang w:bidi="ar-EG"/>
        </w:rPr>
      </w:pPr>
      <w:r>
        <w:rPr>
          <w:rtl/>
        </w:rPr>
        <w:br w:type="page"/>
      </w:r>
    </w:p>
    <w:p w14:paraId="0A3FAAEA" w14:textId="715A4674" w:rsidR="001B5E19" w:rsidRDefault="001B5E19" w:rsidP="009E6622">
      <w:pPr>
        <w:pStyle w:val="4"/>
        <w:spacing w:after="0"/>
        <w:rPr>
          <w:rtl/>
        </w:rPr>
      </w:pPr>
      <w:r>
        <w:rPr>
          <w:rFonts w:hint="cs"/>
          <w:rtl/>
        </w:rPr>
        <w:lastRenderedPageBreak/>
        <w:t xml:space="preserve">منصة </w:t>
      </w:r>
      <w:proofErr w:type="spellStart"/>
      <w:r>
        <w:rPr>
          <w:rFonts w:hint="cs"/>
          <w:rtl/>
        </w:rPr>
        <w:t>انستجرام</w:t>
      </w:r>
      <w:proofErr w:type="spellEnd"/>
    </w:p>
    <w:p w14:paraId="478C976B" w14:textId="0685301B" w:rsidR="001B5E19" w:rsidRDefault="001B5E19">
      <w:pPr>
        <w:pStyle w:val="a6"/>
        <w:numPr>
          <w:ilvl w:val="0"/>
          <w:numId w:val="16"/>
        </w:numPr>
        <w:rPr>
          <w:lang w:bidi="ar-EG"/>
        </w:rPr>
      </w:pPr>
      <w:r>
        <w:rPr>
          <w:rFonts w:hint="cs"/>
          <w:rtl/>
          <w:lang w:bidi="ar-EG"/>
        </w:rPr>
        <w:t>عدد المواد 166</w:t>
      </w:r>
    </w:p>
    <w:p w14:paraId="5F212B86" w14:textId="15581A93" w:rsidR="001B5E19" w:rsidRPr="008E146D" w:rsidRDefault="001B5E19">
      <w:pPr>
        <w:pStyle w:val="a6"/>
        <w:numPr>
          <w:ilvl w:val="0"/>
          <w:numId w:val="16"/>
        </w:numPr>
        <w:rPr>
          <w:rtl/>
          <w:lang w:bidi="ar-EG"/>
        </w:rPr>
      </w:pPr>
      <w:r>
        <w:rPr>
          <w:rFonts w:hint="cs"/>
          <w:rtl/>
          <w:lang w:bidi="ar-EG"/>
        </w:rPr>
        <w:t>إجمالي التفاعل</w:t>
      </w:r>
      <w:r w:rsidRPr="008E146D">
        <w:t xml:space="preserve"> </w:t>
      </w:r>
      <w:r>
        <w:rPr>
          <w:rFonts w:hint="cs"/>
          <w:rtl/>
          <w:lang w:bidi="ar-EG"/>
        </w:rPr>
        <w:t>5,026</w:t>
      </w:r>
    </w:p>
    <w:p w14:paraId="168F89ED" w14:textId="77777777" w:rsidR="001B5E19" w:rsidRDefault="001B5E19" w:rsidP="001B5E19">
      <w:pPr>
        <w:jc w:val="center"/>
        <w:rPr>
          <w:rtl/>
          <w:lang w:bidi="ar-EG"/>
        </w:rPr>
      </w:pPr>
      <w:r>
        <w:rPr>
          <w:noProof/>
          <w:rtl/>
          <w:lang w:val="ar-EG" w:bidi="ar-EG"/>
        </w:rPr>
        <w:drawing>
          <wp:inline distT="0" distB="0" distL="0" distR="0" wp14:anchorId="1BAAFF33" wp14:editId="3A886E12">
            <wp:extent cx="5486400" cy="1521562"/>
            <wp:effectExtent l="0" t="0" r="0" b="2540"/>
            <wp:docPr id="689820963" name="مخطط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177E633F" w14:textId="5964E457" w:rsidR="001B5E19" w:rsidRDefault="001B5E19" w:rsidP="009E6622">
      <w:pPr>
        <w:pStyle w:val="4"/>
        <w:spacing w:after="0"/>
        <w:rPr>
          <w:rtl/>
        </w:rPr>
      </w:pPr>
      <w:r>
        <w:rPr>
          <w:rFonts w:hint="cs"/>
          <w:rtl/>
        </w:rPr>
        <w:t xml:space="preserve">منصة </w:t>
      </w:r>
      <w:r w:rsidR="00B339DB">
        <w:rPr>
          <w:rFonts w:hint="cs"/>
          <w:rtl/>
        </w:rPr>
        <w:t>تيك توك</w:t>
      </w:r>
    </w:p>
    <w:p w14:paraId="66B229D2" w14:textId="1122D1F4" w:rsidR="001B5E19" w:rsidRDefault="001B5E19">
      <w:pPr>
        <w:pStyle w:val="a6"/>
        <w:numPr>
          <w:ilvl w:val="0"/>
          <w:numId w:val="16"/>
        </w:numPr>
        <w:rPr>
          <w:lang w:bidi="ar-EG"/>
        </w:rPr>
      </w:pPr>
      <w:r>
        <w:rPr>
          <w:rFonts w:hint="cs"/>
          <w:rtl/>
          <w:lang w:bidi="ar-EG"/>
        </w:rPr>
        <w:t xml:space="preserve">عدد المواد </w:t>
      </w:r>
      <w:r w:rsidR="00B339DB">
        <w:rPr>
          <w:rFonts w:hint="cs"/>
          <w:rtl/>
          <w:lang w:bidi="ar-EG"/>
        </w:rPr>
        <w:t>79</w:t>
      </w:r>
    </w:p>
    <w:p w14:paraId="5BFB577F" w14:textId="733E015E" w:rsidR="001B5E19" w:rsidRDefault="001B5E19">
      <w:pPr>
        <w:pStyle w:val="a6"/>
        <w:numPr>
          <w:ilvl w:val="0"/>
          <w:numId w:val="16"/>
        </w:numPr>
        <w:rPr>
          <w:lang w:bidi="ar-EG"/>
        </w:rPr>
      </w:pPr>
      <w:r>
        <w:rPr>
          <w:rFonts w:hint="cs"/>
          <w:rtl/>
          <w:lang w:bidi="ar-EG"/>
        </w:rPr>
        <w:t xml:space="preserve">إجمالي المشاهدات </w:t>
      </w:r>
      <w:r w:rsidR="00B339DB" w:rsidRPr="00B339DB">
        <w:rPr>
          <w:rtl/>
          <w:lang w:bidi="ar-EG"/>
        </w:rPr>
        <w:t>1,127,204</w:t>
      </w:r>
    </w:p>
    <w:p w14:paraId="545886CA" w14:textId="208DFD77" w:rsidR="001B5E19" w:rsidRPr="008E146D" w:rsidRDefault="001B5E19">
      <w:pPr>
        <w:pStyle w:val="a6"/>
        <w:numPr>
          <w:ilvl w:val="0"/>
          <w:numId w:val="16"/>
        </w:numPr>
        <w:rPr>
          <w:rtl/>
          <w:lang w:bidi="ar-EG"/>
        </w:rPr>
      </w:pPr>
      <w:r>
        <w:rPr>
          <w:rFonts w:hint="cs"/>
          <w:rtl/>
          <w:lang w:bidi="ar-EG"/>
        </w:rPr>
        <w:t>إجمالي التفاعل</w:t>
      </w:r>
      <w:r w:rsidRPr="008E146D">
        <w:t xml:space="preserve"> </w:t>
      </w:r>
      <w:r w:rsidR="00B339DB" w:rsidRPr="00B339DB">
        <w:rPr>
          <w:rtl/>
          <w:lang w:bidi="ar-EG"/>
        </w:rPr>
        <w:t>16,547</w:t>
      </w:r>
    </w:p>
    <w:p w14:paraId="6337E38C" w14:textId="77777777" w:rsidR="001B5E19" w:rsidRDefault="001B5E19" w:rsidP="001B5E19">
      <w:pPr>
        <w:jc w:val="center"/>
        <w:rPr>
          <w:rtl/>
          <w:lang w:bidi="ar-EG"/>
        </w:rPr>
      </w:pPr>
      <w:r>
        <w:rPr>
          <w:noProof/>
          <w:rtl/>
          <w:lang w:val="ar-EG" w:bidi="ar-EG"/>
        </w:rPr>
        <w:drawing>
          <wp:inline distT="0" distB="0" distL="0" distR="0" wp14:anchorId="72216ED6" wp14:editId="4468B8F8">
            <wp:extent cx="5486400" cy="1521562"/>
            <wp:effectExtent l="0" t="0" r="0" b="2540"/>
            <wp:docPr id="1217277194" name="مخطط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14:paraId="7E071582" w14:textId="5BF10888" w:rsidR="001B5E19" w:rsidRDefault="001B5E19" w:rsidP="009E6622">
      <w:pPr>
        <w:pStyle w:val="4"/>
        <w:spacing w:after="0"/>
        <w:rPr>
          <w:rtl/>
        </w:rPr>
      </w:pPr>
      <w:r>
        <w:rPr>
          <w:rFonts w:hint="cs"/>
          <w:rtl/>
        </w:rPr>
        <w:t xml:space="preserve">منصة </w:t>
      </w:r>
      <w:r w:rsidR="00346046">
        <w:rPr>
          <w:rFonts w:hint="cs"/>
          <w:rtl/>
        </w:rPr>
        <w:t>فيسبوك</w:t>
      </w:r>
    </w:p>
    <w:p w14:paraId="70D10A4B" w14:textId="0F3BD839" w:rsidR="001B5E19" w:rsidRDefault="001B5E19">
      <w:pPr>
        <w:pStyle w:val="a6"/>
        <w:numPr>
          <w:ilvl w:val="0"/>
          <w:numId w:val="16"/>
        </w:numPr>
        <w:rPr>
          <w:lang w:bidi="ar-EG"/>
        </w:rPr>
      </w:pPr>
      <w:r>
        <w:rPr>
          <w:rFonts w:hint="cs"/>
          <w:rtl/>
          <w:lang w:bidi="ar-EG"/>
        </w:rPr>
        <w:t xml:space="preserve">عدد المواد </w:t>
      </w:r>
      <w:r w:rsidR="00346046">
        <w:rPr>
          <w:rFonts w:hint="cs"/>
          <w:rtl/>
          <w:lang w:bidi="ar-EG"/>
        </w:rPr>
        <w:t>49</w:t>
      </w:r>
    </w:p>
    <w:p w14:paraId="6985DBA5" w14:textId="4C1854FA" w:rsidR="001B5E19" w:rsidRPr="008E146D" w:rsidRDefault="001B5E19">
      <w:pPr>
        <w:pStyle w:val="a6"/>
        <w:numPr>
          <w:ilvl w:val="0"/>
          <w:numId w:val="16"/>
        </w:numPr>
        <w:rPr>
          <w:rtl/>
          <w:lang w:bidi="ar-EG"/>
        </w:rPr>
      </w:pPr>
      <w:r>
        <w:rPr>
          <w:rFonts w:hint="cs"/>
          <w:rtl/>
          <w:lang w:bidi="ar-EG"/>
        </w:rPr>
        <w:t>إجمالي التفاعل</w:t>
      </w:r>
      <w:r w:rsidRPr="008E146D">
        <w:t xml:space="preserve"> </w:t>
      </w:r>
      <w:r w:rsidR="00346046" w:rsidRPr="00346046">
        <w:rPr>
          <w:rtl/>
          <w:lang w:bidi="ar-EG"/>
        </w:rPr>
        <w:t>966</w:t>
      </w:r>
    </w:p>
    <w:p w14:paraId="4F483271" w14:textId="77777777" w:rsidR="001B5E19" w:rsidRDefault="001B5E19" w:rsidP="001B5E19">
      <w:pPr>
        <w:jc w:val="center"/>
        <w:rPr>
          <w:rtl/>
          <w:lang w:bidi="ar-EG"/>
        </w:rPr>
      </w:pPr>
      <w:r>
        <w:rPr>
          <w:noProof/>
          <w:rtl/>
          <w:lang w:val="ar-EG" w:bidi="ar-EG"/>
        </w:rPr>
        <w:drawing>
          <wp:inline distT="0" distB="0" distL="0" distR="0" wp14:anchorId="1FC3E94D" wp14:editId="51C4C557">
            <wp:extent cx="5486400" cy="1521562"/>
            <wp:effectExtent l="0" t="0" r="0" b="2540"/>
            <wp:docPr id="84673886" name="مخطط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p w14:paraId="56CF0B1F" w14:textId="47250331" w:rsidR="00225809" w:rsidRDefault="00225809">
      <w:pPr>
        <w:bidi w:val="0"/>
        <w:rPr>
          <w:rFonts w:eastAsiaTheme="majorEastAsia"/>
          <w:sz w:val="28"/>
          <w:szCs w:val="28"/>
          <w:rtl/>
          <w:lang w:bidi="ar-EG"/>
        </w:rPr>
      </w:pPr>
      <w:r>
        <w:rPr>
          <w:rFonts w:eastAsiaTheme="majorEastAsia"/>
          <w:sz w:val="28"/>
          <w:szCs w:val="28"/>
          <w:rtl/>
          <w:lang w:bidi="ar-EG"/>
        </w:rPr>
        <w:br w:type="page"/>
      </w:r>
    </w:p>
    <w:p w14:paraId="5DFBE241" w14:textId="77777777" w:rsidR="00225809" w:rsidRDefault="00225809" w:rsidP="000A5D5C">
      <w:pPr>
        <w:pStyle w:val="3"/>
        <w:rPr>
          <w:rtl/>
        </w:rPr>
      </w:pPr>
      <w:r>
        <w:rPr>
          <w:rFonts w:hint="cs"/>
          <w:rtl/>
        </w:rPr>
        <w:lastRenderedPageBreak/>
        <w:t>تغير النشر خلال الفترة</w:t>
      </w:r>
    </w:p>
    <w:p w14:paraId="2323D26C" w14:textId="77777777" w:rsidR="00225809" w:rsidRDefault="00225809" w:rsidP="009E6622">
      <w:pPr>
        <w:pStyle w:val="4"/>
        <w:spacing w:after="0"/>
        <w:rPr>
          <w:rtl/>
        </w:rPr>
      </w:pPr>
      <w:r>
        <w:rPr>
          <w:rFonts w:hint="cs"/>
          <w:rtl/>
        </w:rPr>
        <w:t xml:space="preserve">النشر على الأشهر </w:t>
      </w:r>
    </w:p>
    <w:p w14:paraId="304C47E9" w14:textId="77777777" w:rsidR="00225809" w:rsidRPr="0010656E" w:rsidRDefault="00225809" w:rsidP="00225809">
      <w:pPr>
        <w:jc w:val="center"/>
        <w:rPr>
          <w:rtl/>
          <w:lang w:bidi="ar-EG"/>
        </w:rPr>
      </w:pPr>
      <w:r w:rsidRPr="00DA44A8">
        <w:rPr>
          <w:noProof/>
          <w:sz w:val="16"/>
          <w:szCs w:val="16"/>
          <w:rtl/>
          <w:lang w:val="ar-EG" w:bidi="ar-EG"/>
        </w:rPr>
        <w:drawing>
          <wp:inline distT="0" distB="0" distL="0" distR="0" wp14:anchorId="4236356C" wp14:editId="27A6D9B6">
            <wp:extent cx="6325200" cy="1800000"/>
            <wp:effectExtent l="0" t="0" r="0" b="10160"/>
            <wp:docPr id="1220137381" name="مخطط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p>
    <w:p w14:paraId="796F84D7" w14:textId="77777777" w:rsidR="00225809" w:rsidRDefault="00225809" w:rsidP="009E6622">
      <w:pPr>
        <w:pStyle w:val="4"/>
        <w:spacing w:after="0"/>
        <w:rPr>
          <w:rtl/>
        </w:rPr>
      </w:pPr>
      <w:r>
        <w:rPr>
          <w:rFonts w:hint="cs"/>
          <w:rtl/>
        </w:rPr>
        <w:t>النشر على الأيام</w:t>
      </w:r>
    </w:p>
    <w:p w14:paraId="46482C15" w14:textId="23E386C7" w:rsidR="00225809" w:rsidRPr="0010656E" w:rsidRDefault="00163D20" w:rsidP="00225809">
      <w:pPr>
        <w:jc w:val="center"/>
        <w:rPr>
          <w:rtl/>
          <w:lang w:bidi="ar-EG"/>
        </w:rPr>
      </w:pPr>
      <w:r w:rsidRPr="00E943FB">
        <w:rPr>
          <w:noProof/>
          <w:sz w:val="18"/>
          <w:szCs w:val="18"/>
          <w:rtl/>
          <w:lang w:val="ar-EG" w:bidi="ar-EG"/>
        </w:rPr>
        <w:drawing>
          <wp:inline distT="0" distB="0" distL="0" distR="0" wp14:anchorId="6AB63783" wp14:editId="0508FD03">
            <wp:extent cx="6323330" cy="3284375"/>
            <wp:effectExtent l="0" t="0" r="1270" b="11430"/>
            <wp:docPr id="1465537047" name="مخطط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inline>
        </w:drawing>
      </w:r>
    </w:p>
    <w:p w14:paraId="59D004C2" w14:textId="77777777" w:rsidR="00225809" w:rsidRDefault="00225809" w:rsidP="009E6622">
      <w:pPr>
        <w:pStyle w:val="4"/>
        <w:spacing w:after="0"/>
        <w:rPr>
          <w:rtl/>
        </w:rPr>
      </w:pPr>
      <w:r>
        <w:rPr>
          <w:rFonts w:hint="cs"/>
          <w:rtl/>
        </w:rPr>
        <w:t>تحليل التغير في النشر</w:t>
      </w:r>
    </w:p>
    <w:p w14:paraId="1C536C3B" w14:textId="77777777" w:rsidR="00225809" w:rsidRDefault="00225809">
      <w:pPr>
        <w:pStyle w:val="a6"/>
        <w:numPr>
          <w:ilvl w:val="0"/>
          <w:numId w:val="17"/>
        </w:numPr>
        <w:rPr>
          <w:lang w:bidi="ar-EG"/>
        </w:rPr>
      </w:pPr>
      <w:r>
        <w:rPr>
          <w:rFonts w:hint="cs"/>
          <w:rtl/>
          <w:lang w:bidi="ar-EG"/>
        </w:rPr>
        <w:t xml:space="preserve">تظهر الرسوم البيانية انخفاض الاهتمام بشكل عام خلال أشهر فصل الشتاء، ما يدل على أن نسبة عالية من الاهتمام مرتبط بمواضيع مرتبطة بالمشتركين مثل أسعار الفواتير، </w:t>
      </w:r>
    </w:p>
    <w:p w14:paraId="476BE089" w14:textId="3C5AB94A" w:rsidR="00225809" w:rsidRDefault="00225809">
      <w:pPr>
        <w:pStyle w:val="a6"/>
        <w:numPr>
          <w:ilvl w:val="0"/>
          <w:numId w:val="17"/>
        </w:numPr>
        <w:rPr>
          <w:lang w:bidi="ar-EG"/>
        </w:rPr>
      </w:pPr>
      <w:r>
        <w:rPr>
          <w:rFonts w:hint="cs"/>
          <w:rtl/>
          <w:lang w:bidi="ar-EG"/>
        </w:rPr>
        <w:t>يلاحظ أن شهري يوليو وأغسطس هم الأعلى خلال عام 2023 و2024 واستمرار شهر يوليو خلال عام 2025 مما يدل على ارتباط الارتفاع بفصل الصيف.</w:t>
      </w:r>
    </w:p>
    <w:p w14:paraId="1091BE17" w14:textId="24880DE1" w:rsidR="00225809" w:rsidRPr="00B20BBB" w:rsidRDefault="00603692" w:rsidP="00603692">
      <w:pPr>
        <w:ind w:left="360" w:firstLine="360"/>
        <w:rPr>
          <w:sz w:val="28"/>
          <w:szCs w:val="28"/>
          <w:lang w:bidi="ar-EG"/>
        </w:rPr>
      </w:pPr>
      <w:r w:rsidRPr="00B20BBB">
        <w:rPr>
          <w:rFonts w:hint="cs"/>
          <w:sz w:val="28"/>
          <w:szCs w:val="28"/>
          <w:rtl/>
          <w:lang w:bidi="ar-EG"/>
        </w:rPr>
        <w:t>المواضيع في أعلى الأشهر</w:t>
      </w:r>
    </w:p>
    <w:p w14:paraId="477A278D" w14:textId="77777777" w:rsidR="00603692" w:rsidRPr="00832F43" w:rsidRDefault="00603692">
      <w:pPr>
        <w:pStyle w:val="a6"/>
        <w:numPr>
          <w:ilvl w:val="0"/>
          <w:numId w:val="17"/>
        </w:numPr>
        <w:tabs>
          <w:tab w:val="clear" w:pos="720"/>
        </w:tabs>
        <w:ind w:left="1132"/>
        <w:rPr>
          <w:b/>
          <w:bCs/>
        </w:rPr>
      </w:pPr>
      <w:r w:rsidRPr="00832F43">
        <w:rPr>
          <w:b/>
          <w:bCs/>
          <w:rtl/>
        </w:rPr>
        <w:t>أغسطس 2023</w:t>
      </w:r>
    </w:p>
    <w:p w14:paraId="344C1B6C" w14:textId="2F7F3E6D" w:rsidR="00603692" w:rsidRPr="00603692" w:rsidRDefault="00603692">
      <w:pPr>
        <w:pStyle w:val="a6"/>
        <w:numPr>
          <w:ilvl w:val="1"/>
          <w:numId w:val="17"/>
        </w:numPr>
        <w:rPr>
          <w:lang w:bidi="ar-EG"/>
        </w:rPr>
      </w:pPr>
      <w:r w:rsidRPr="00603692">
        <w:rPr>
          <w:b/>
          <w:bCs/>
          <w:rtl/>
        </w:rPr>
        <w:t>الانقطاعات وجودة الخدمة</w:t>
      </w:r>
      <w:r w:rsidR="004864B5">
        <w:rPr>
          <w:rFonts w:hint="cs"/>
          <w:b/>
          <w:bCs/>
          <w:rtl/>
          <w:lang w:bidi="ar-EG"/>
        </w:rPr>
        <w:t xml:space="preserve"> </w:t>
      </w:r>
      <w:r w:rsidRPr="00603692">
        <w:rPr>
          <w:b/>
          <w:bCs/>
          <w:lang w:bidi="ar-EG"/>
        </w:rPr>
        <w:t>(43%)</w:t>
      </w:r>
      <w:r w:rsidRPr="00603692">
        <w:rPr>
          <w:lang w:bidi="ar-EG"/>
        </w:rPr>
        <w:br/>
      </w:r>
      <w:r w:rsidRPr="00603692">
        <w:rPr>
          <w:rtl/>
        </w:rPr>
        <w:t xml:space="preserve">تذمر من الانقطاعات </w:t>
      </w:r>
      <w:r>
        <w:rPr>
          <w:rFonts w:hint="cs"/>
          <w:rtl/>
        </w:rPr>
        <w:t>وتأخر</w:t>
      </w:r>
      <w:r w:rsidRPr="00603692">
        <w:rPr>
          <w:rtl/>
        </w:rPr>
        <w:t xml:space="preserve"> عودة الخدمة</w:t>
      </w:r>
    </w:p>
    <w:p w14:paraId="66C4D7D9" w14:textId="42DBCF59" w:rsidR="00603692" w:rsidRPr="00603692" w:rsidRDefault="00603692">
      <w:pPr>
        <w:pStyle w:val="a6"/>
        <w:numPr>
          <w:ilvl w:val="1"/>
          <w:numId w:val="17"/>
        </w:numPr>
        <w:rPr>
          <w:lang w:bidi="ar-EG"/>
        </w:rPr>
      </w:pPr>
      <w:r w:rsidRPr="00603692">
        <w:rPr>
          <w:b/>
          <w:bCs/>
          <w:rtl/>
        </w:rPr>
        <w:t>الفواتير وارتفاع الأسعار</w:t>
      </w:r>
      <w:r w:rsidR="004864B5">
        <w:rPr>
          <w:rFonts w:hint="cs"/>
          <w:b/>
          <w:bCs/>
          <w:rtl/>
          <w:lang w:bidi="ar-EG"/>
        </w:rPr>
        <w:t xml:space="preserve"> </w:t>
      </w:r>
      <w:r w:rsidRPr="00603692">
        <w:rPr>
          <w:b/>
          <w:bCs/>
          <w:lang w:bidi="ar-EG"/>
        </w:rPr>
        <w:t>(38%)</w:t>
      </w:r>
      <w:r w:rsidRPr="00603692">
        <w:rPr>
          <w:lang w:bidi="ar-EG"/>
        </w:rPr>
        <w:br/>
      </w:r>
      <w:r w:rsidRPr="00603692">
        <w:rPr>
          <w:rtl/>
        </w:rPr>
        <w:t>شكاوى مباشرة من ارتفاع الفواتير</w:t>
      </w:r>
    </w:p>
    <w:p w14:paraId="289982F7" w14:textId="0F1C5547" w:rsidR="00603692" w:rsidRPr="00603692" w:rsidRDefault="00603692">
      <w:pPr>
        <w:pStyle w:val="a6"/>
        <w:numPr>
          <w:ilvl w:val="1"/>
          <w:numId w:val="17"/>
        </w:numPr>
        <w:rPr>
          <w:lang w:bidi="ar-EG"/>
        </w:rPr>
      </w:pPr>
      <w:r w:rsidRPr="00603692">
        <w:rPr>
          <w:b/>
          <w:bCs/>
          <w:rtl/>
        </w:rPr>
        <w:t>التطبيق والخدمات الرقمية</w:t>
      </w:r>
      <w:r w:rsidR="004864B5">
        <w:rPr>
          <w:rFonts w:hint="cs"/>
          <w:b/>
          <w:bCs/>
          <w:rtl/>
          <w:lang w:bidi="ar-EG"/>
        </w:rPr>
        <w:t xml:space="preserve"> </w:t>
      </w:r>
      <w:r w:rsidRPr="00603692">
        <w:rPr>
          <w:b/>
          <w:bCs/>
          <w:lang w:bidi="ar-EG"/>
        </w:rPr>
        <w:t>(10%)</w:t>
      </w:r>
      <w:r w:rsidRPr="00603692">
        <w:rPr>
          <w:lang w:bidi="ar-EG"/>
        </w:rPr>
        <w:br/>
      </w:r>
      <w:r w:rsidRPr="00603692">
        <w:rPr>
          <w:rtl/>
        </w:rPr>
        <w:t>مشاكل في الدخول على التطبيق ورؤية الفواتير أو السداد الإلكتروني</w:t>
      </w:r>
    </w:p>
    <w:p w14:paraId="2441FD1F" w14:textId="581121D2" w:rsidR="00603692" w:rsidRPr="00603692" w:rsidRDefault="00603692">
      <w:pPr>
        <w:pStyle w:val="a6"/>
        <w:numPr>
          <w:ilvl w:val="1"/>
          <w:numId w:val="17"/>
        </w:numPr>
        <w:rPr>
          <w:lang w:bidi="ar-EG"/>
        </w:rPr>
      </w:pPr>
      <w:r w:rsidRPr="00603692">
        <w:rPr>
          <w:b/>
          <w:bCs/>
          <w:rtl/>
        </w:rPr>
        <w:lastRenderedPageBreak/>
        <w:t>السلامة والحوادث</w:t>
      </w:r>
      <w:r w:rsidR="004864B5">
        <w:rPr>
          <w:rFonts w:hint="cs"/>
          <w:b/>
          <w:bCs/>
          <w:rtl/>
          <w:lang w:bidi="ar-EG"/>
        </w:rPr>
        <w:t xml:space="preserve"> </w:t>
      </w:r>
      <w:r w:rsidRPr="00603692">
        <w:rPr>
          <w:b/>
          <w:bCs/>
          <w:lang w:bidi="ar-EG"/>
        </w:rPr>
        <w:t>(5%)</w:t>
      </w:r>
      <w:r w:rsidRPr="00603692">
        <w:rPr>
          <w:lang w:bidi="ar-EG"/>
        </w:rPr>
        <w:br/>
      </w:r>
      <w:r w:rsidRPr="00603692">
        <w:rPr>
          <w:rtl/>
        </w:rPr>
        <w:t xml:space="preserve">أحاديث عن </w:t>
      </w:r>
      <w:proofErr w:type="gramStart"/>
      <w:r w:rsidRPr="00603692">
        <w:rPr>
          <w:rtl/>
        </w:rPr>
        <w:t>مخاطر</w:t>
      </w:r>
      <w:proofErr w:type="gramEnd"/>
      <w:r w:rsidRPr="00603692">
        <w:rPr>
          <w:rtl/>
        </w:rPr>
        <w:t xml:space="preserve"> محولات أو حوادث مرتبطة </w:t>
      </w:r>
      <w:r w:rsidR="002A041D">
        <w:rPr>
          <w:rFonts w:hint="cs"/>
          <w:rtl/>
        </w:rPr>
        <w:t>بالمحولات في الأحياء</w:t>
      </w:r>
    </w:p>
    <w:p w14:paraId="66FD29E0" w14:textId="77777777" w:rsidR="00603692" w:rsidRPr="00603692" w:rsidRDefault="00603692">
      <w:pPr>
        <w:pStyle w:val="a6"/>
        <w:numPr>
          <w:ilvl w:val="0"/>
          <w:numId w:val="17"/>
        </w:numPr>
        <w:tabs>
          <w:tab w:val="clear" w:pos="720"/>
        </w:tabs>
        <w:ind w:left="1132"/>
        <w:rPr>
          <w:b/>
          <w:bCs/>
        </w:rPr>
      </w:pPr>
      <w:r w:rsidRPr="00603692">
        <w:rPr>
          <w:b/>
          <w:bCs/>
          <w:rtl/>
        </w:rPr>
        <w:t>يوليو 2024</w:t>
      </w:r>
    </w:p>
    <w:p w14:paraId="193C51B7" w14:textId="77DF99E4" w:rsidR="00603692" w:rsidRPr="00603692" w:rsidRDefault="00603692">
      <w:pPr>
        <w:pStyle w:val="a6"/>
        <w:numPr>
          <w:ilvl w:val="1"/>
          <w:numId w:val="17"/>
        </w:numPr>
        <w:rPr>
          <w:lang w:bidi="ar-EG"/>
        </w:rPr>
      </w:pPr>
      <w:r w:rsidRPr="00603692">
        <w:rPr>
          <w:b/>
          <w:bCs/>
          <w:rtl/>
        </w:rPr>
        <w:t>الانقطاعات</w:t>
      </w:r>
      <w:r w:rsidR="004864B5">
        <w:rPr>
          <w:rFonts w:hint="cs"/>
          <w:b/>
          <w:bCs/>
          <w:rtl/>
          <w:lang w:bidi="ar-EG"/>
        </w:rPr>
        <w:t xml:space="preserve"> </w:t>
      </w:r>
      <w:r w:rsidRPr="00603692">
        <w:rPr>
          <w:b/>
          <w:bCs/>
          <w:lang w:bidi="ar-EG"/>
        </w:rPr>
        <w:t>(55%)</w:t>
      </w:r>
      <w:r w:rsidRPr="00603692">
        <w:rPr>
          <w:lang w:bidi="ar-EG"/>
        </w:rPr>
        <w:br/>
      </w:r>
      <w:r w:rsidR="002A041D">
        <w:rPr>
          <w:rFonts w:hint="cs"/>
          <w:rtl/>
        </w:rPr>
        <w:t xml:space="preserve">الحديث عن </w:t>
      </w:r>
      <w:r w:rsidRPr="00603692">
        <w:rPr>
          <w:rtl/>
        </w:rPr>
        <w:t>كثرة الانقطاعات في الصيف مع الحرارة العالية</w:t>
      </w:r>
    </w:p>
    <w:p w14:paraId="3A179D11" w14:textId="58A06A90" w:rsidR="00603692" w:rsidRPr="00603692" w:rsidRDefault="00603692">
      <w:pPr>
        <w:pStyle w:val="a6"/>
        <w:numPr>
          <w:ilvl w:val="1"/>
          <w:numId w:val="17"/>
        </w:numPr>
        <w:rPr>
          <w:lang w:bidi="ar-EG"/>
        </w:rPr>
      </w:pPr>
      <w:r w:rsidRPr="00603692">
        <w:rPr>
          <w:b/>
          <w:bCs/>
          <w:rtl/>
        </w:rPr>
        <w:t>الفواتير</w:t>
      </w:r>
      <w:r w:rsidR="004864B5">
        <w:rPr>
          <w:rFonts w:hint="cs"/>
          <w:b/>
          <w:bCs/>
          <w:rtl/>
          <w:lang w:bidi="ar-EG"/>
        </w:rPr>
        <w:t xml:space="preserve"> </w:t>
      </w:r>
      <w:r w:rsidRPr="00603692">
        <w:rPr>
          <w:b/>
          <w:bCs/>
          <w:lang w:bidi="ar-EG"/>
        </w:rPr>
        <w:t>(20%)</w:t>
      </w:r>
      <w:r w:rsidRPr="00603692">
        <w:rPr>
          <w:lang w:bidi="ar-EG"/>
        </w:rPr>
        <w:br/>
      </w:r>
      <w:r w:rsidR="002A041D">
        <w:rPr>
          <w:rFonts w:hint="cs"/>
          <w:rtl/>
        </w:rPr>
        <w:t>ال</w:t>
      </w:r>
      <w:r w:rsidRPr="00603692">
        <w:rPr>
          <w:rtl/>
        </w:rPr>
        <w:t>اعتراض على قيمة الفواتير المرتفعة</w:t>
      </w:r>
    </w:p>
    <w:p w14:paraId="36F168DF" w14:textId="5336BA2D" w:rsidR="00603692" w:rsidRPr="00603692" w:rsidRDefault="00603692">
      <w:pPr>
        <w:pStyle w:val="a6"/>
        <w:numPr>
          <w:ilvl w:val="1"/>
          <w:numId w:val="17"/>
        </w:numPr>
        <w:rPr>
          <w:lang w:bidi="ar-EG"/>
        </w:rPr>
      </w:pPr>
      <w:r w:rsidRPr="00603692">
        <w:rPr>
          <w:b/>
          <w:bCs/>
          <w:rtl/>
        </w:rPr>
        <w:t>التطبيق الرقمي</w:t>
      </w:r>
      <w:r w:rsidR="004864B5">
        <w:rPr>
          <w:rFonts w:hint="cs"/>
          <w:b/>
          <w:bCs/>
          <w:rtl/>
          <w:lang w:bidi="ar-EG"/>
        </w:rPr>
        <w:t xml:space="preserve"> </w:t>
      </w:r>
      <w:r w:rsidRPr="00603692">
        <w:rPr>
          <w:b/>
          <w:bCs/>
          <w:lang w:bidi="ar-EG"/>
        </w:rPr>
        <w:t>(10%)</w:t>
      </w:r>
      <w:r w:rsidRPr="00603692">
        <w:rPr>
          <w:lang w:bidi="ar-EG"/>
        </w:rPr>
        <w:br/>
      </w:r>
      <w:r w:rsidRPr="00603692">
        <w:rPr>
          <w:rtl/>
        </w:rPr>
        <w:t>صعوبة الوصول للفاتورة أو سدادها عبر التطبيق</w:t>
      </w:r>
    </w:p>
    <w:p w14:paraId="665108BA" w14:textId="75912769" w:rsidR="00603692" w:rsidRPr="00603692" w:rsidRDefault="00603692">
      <w:pPr>
        <w:pStyle w:val="a6"/>
        <w:numPr>
          <w:ilvl w:val="1"/>
          <w:numId w:val="17"/>
        </w:numPr>
        <w:rPr>
          <w:lang w:bidi="ar-EG"/>
        </w:rPr>
      </w:pPr>
      <w:r w:rsidRPr="00603692">
        <w:rPr>
          <w:b/>
          <w:bCs/>
          <w:rtl/>
        </w:rPr>
        <w:t>الصيانة والبلاغات</w:t>
      </w:r>
      <w:r w:rsidRPr="00603692">
        <w:rPr>
          <w:b/>
          <w:bCs/>
          <w:lang w:bidi="ar-EG"/>
        </w:rPr>
        <w:t xml:space="preserve"> </w:t>
      </w:r>
      <w:r w:rsidR="004864B5">
        <w:rPr>
          <w:rFonts w:hint="cs"/>
          <w:b/>
          <w:bCs/>
          <w:rtl/>
          <w:lang w:bidi="ar-EG"/>
        </w:rPr>
        <w:t xml:space="preserve"> </w:t>
      </w:r>
      <w:r w:rsidRPr="00603692">
        <w:rPr>
          <w:b/>
          <w:bCs/>
          <w:lang w:bidi="ar-EG"/>
        </w:rPr>
        <w:t>(8%)</w:t>
      </w:r>
      <w:r w:rsidRPr="00603692">
        <w:rPr>
          <w:lang w:bidi="ar-EG"/>
        </w:rPr>
        <w:br/>
      </w:r>
      <w:r w:rsidRPr="00603692">
        <w:rPr>
          <w:rtl/>
        </w:rPr>
        <w:t>شكاوى من بطء استجابة فرق الصيانة</w:t>
      </w:r>
    </w:p>
    <w:p w14:paraId="4DC8BFFB" w14:textId="4A96CEAE" w:rsidR="00603692" w:rsidRPr="00603692" w:rsidRDefault="00603692">
      <w:pPr>
        <w:pStyle w:val="a6"/>
        <w:numPr>
          <w:ilvl w:val="1"/>
          <w:numId w:val="17"/>
        </w:numPr>
        <w:rPr>
          <w:lang w:bidi="ar-EG"/>
        </w:rPr>
      </w:pPr>
      <w:r w:rsidRPr="00603692">
        <w:rPr>
          <w:b/>
          <w:bCs/>
          <w:rtl/>
        </w:rPr>
        <w:t>خدمات العملاء خارج العناية</w:t>
      </w:r>
      <w:r w:rsidR="004864B5">
        <w:rPr>
          <w:rFonts w:hint="cs"/>
          <w:b/>
          <w:bCs/>
          <w:rtl/>
          <w:lang w:bidi="ar-EG"/>
        </w:rPr>
        <w:t xml:space="preserve"> </w:t>
      </w:r>
      <w:r w:rsidRPr="00603692">
        <w:rPr>
          <w:b/>
          <w:bCs/>
          <w:lang w:bidi="ar-EG"/>
        </w:rPr>
        <w:t>(7%)</w:t>
      </w:r>
      <w:r w:rsidRPr="00603692">
        <w:rPr>
          <w:lang w:bidi="ar-EG"/>
        </w:rPr>
        <w:br/>
      </w:r>
      <w:r w:rsidRPr="00603692">
        <w:rPr>
          <w:rtl/>
        </w:rPr>
        <w:t>تفاعل محدود من حسابات أخرى غير "العناية بالمشتركين</w:t>
      </w:r>
      <w:r w:rsidRPr="00603692">
        <w:rPr>
          <w:lang w:bidi="ar-EG"/>
        </w:rPr>
        <w:t>"</w:t>
      </w:r>
      <w:r w:rsidR="002A041D">
        <w:rPr>
          <w:rFonts w:hint="cs"/>
          <w:rtl/>
          <w:lang w:bidi="ar-EG"/>
        </w:rPr>
        <w:t xml:space="preserve"> مثل حساب العناية بالعملاء التابع لهيئة الكهرباء</w:t>
      </w:r>
    </w:p>
    <w:p w14:paraId="421590B5" w14:textId="1E2AB8BD" w:rsidR="00603692" w:rsidRPr="00832F43" w:rsidRDefault="00603692">
      <w:pPr>
        <w:pStyle w:val="a6"/>
        <w:numPr>
          <w:ilvl w:val="0"/>
          <w:numId w:val="17"/>
        </w:numPr>
        <w:tabs>
          <w:tab w:val="clear" w:pos="720"/>
        </w:tabs>
        <w:ind w:left="1132"/>
        <w:rPr>
          <w:b/>
          <w:bCs/>
        </w:rPr>
      </w:pPr>
      <w:r w:rsidRPr="00832F43">
        <w:rPr>
          <w:b/>
          <w:bCs/>
          <w:rtl/>
        </w:rPr>
        <w:t>أغسطس 2024</w:t>
      </w:r>
    </w:p>
    <w:p w14:paraId="505D3D61" w14:textId="2045E1CB" w:rsidR="00603692" w:rsidRPr="00603692" w:rsidRDefault="00603692">
      <w:pPr>
        <w:pStyle w:val="a6"/>
        <w:numPr>
          <w:ilvl w:val="1"/>
          <w:numId w:val="17"/>
        </w:numPr>
        <w:rPr>
          <w:lang w:bidi="ar-EG"/>
        </w:rPr>
      </w:pPr>
      <w:r w:rsidRPr="00603692">
        <w:rPr>
          <w:b/>
          <w:bCs/>
          <w:rtl/>
        </w:rPr>
        <w:t>الفواتير وارتفاع الأسعار</w:t>
      </w:r>
      <w:r w:rsidR="004864B5">
        <w:rPr>
          <w:rFonts w:hint="cs"/>
          <w:b/>
          <w:bCs/>
          <w:rtl/>
          <w:lang w:bidi="ar-EG"/>
        </w:rPr>
        <w:t xml:space="preserve"> </w:t>
      </w:r>
      <w:r w:rsidRPr="00603692">
        <w:rPr>
          <w:b/>
          <w:bCs/>
          <w:lang w:bidi="ar-EG"/>
        </w:rPr>
        <w:t>(40%)</w:t>
      </w:r>
      <w:r w:rsidRPr="00603692">
        <w:rPr>
          <w:lang w:bidi="ar-EG"/>
        </w:rPr>
        <w:br/>
      </w:r>
      <w:r w:rsidRPr="00603692">
        <w:rPr>
          <w:rtl/>
        </w:rPr>
        <w:t>تصاعد الحديث عن فواتير مرتفعة</w:t>
      </w:r>
    </w:p>
    <w:p w14:paraId="240892F9" w14:textId="2D45E907" w:rsidR="00603692" w:rsidRPr="00603692" w:rsidRDefault="00603692">
      <w:pPr>
        <w:pStyle w:val="a6"/>
        <w:numPr>
          <w:ilvl w:val="1"/>
          <w:numId w:val="17"/>
        </w:numPr>
        <w:rPr>
          <w:lang w:bidi="ar-EG"/>
        </w:rPr>
      </w:pPr>
      <w:r w:rsidRPr="00603692">
        <w:rPr>
          <w:b/>
          <w:bCs/>
          <w:rtl/>
        </w:rPr>
        <w:t>الانقطاعات</w:t>
      </w:r>
      <w:r w:rsidR="004864B5">
        <w:rPr>
          <w:rFonts w:hint="cs"/>
          <w:b/>
          <w:bCs/>
          <w:rtl/>
          <w:lang w:bidi="ar-EG"/>
        </w:rPr>
        <w:t xml:space="preserve"> </w:t>
      </w:r>
      <w:r w:rsidRPr="00603692">
        <w:rPr>
          <w:b/>
          <w:bCs/>
          <w:lang w:bidi="ar-EG"/>
        </w:rPr>
        <w:t>(25%)</w:t>
      </w:r>
      <w:r w:rsidRPr="00603692">
        <w:rPr>
          <w:lang w:bidi="ar-EG"/>
        </w:rPr>
        <w:br/>
      </w:r>
      <w:r w:rsidRPr="00603692">
        <w:rPr>
          <w:rtl/>
        </w:rPr>
        <w:t>انقطاعات متكررة في عدة مناطق</w:t>
      </w:r>
    </w:p>
    <w:p w14:paraId="77FB2109" w14:textId="5E5CE58A" w:rsidR="00603692" w:rsidRPr="00603692" w:rsidRDefault="00603692">
      <w:pPr>
        <w:pStyle w:val="a6"/>
        <w:numPr>
          <w:ilvl w:val="1"/>
          <w:numId w:val="17"/>
        </w:numPr>
        <w:rPr>
          <w:lang w:bidi="ar-EG"/>
        </w:rPr>
      </w:pPr>
      <w:r w:rsidRPr="00603692">
        <w:rPr>
          <w:b/>
          <w:bCs/>
          <w:rtl/>
        </w:rPr>
        <w:t>المشاريع والاستثمارات</w:t>
      </w:r>
      <w:r w:rsidR="004864B5">
        <w:rPr>
          <w:rFonts w:hint="cs"/>
          <w:b/>
          <w:bCs/>
          <w:rtl/>
          <w:lang w:bidi="ar-EG"/>
        </w:rPr>
        <w:t xml:space="preserve"> </w:t>
      </w:r>
      <w:r w:rsidRPr="00603692">
        <w:rPr>
          <w:b/>
          <w:bCs/>
          <w:lang w:bidi="ar-EG"/>
        </w:rPr>
        <w:t>(15%)</w:t>
      </w:r>
      <w:r w:rsidRPr="00603692">
        <w:rPr>
          <w:lang w:bidi="ar-EG"/>
        </w:rPr>
        <w:br/>
      </w:r>
      <w:r w:rsidRPr="00603692">
        <w:rPr>
          <w:rtl/>
        </w:rPr>
        <w:t>نقاشات حول مشروعات جديدة وتأثيرها على الخدمة</w:t>
      </w:r>
    </w:p>
    <w:p w14:paraId="782F5A84" w14:textId="79BB1F7C" w:rsidR="00603692" w:rsidRPr="00603692" w:rsidRDefault="00603692">
      <w:pPr>
        <w:pStyle w:val="a6"/>
        <w:numPr>
          <w:ilvl w:val="1"/>
          <w:numId w:val="17"/>
        </w:numPr>
        <w:rPr>
          <w:lang w:bidi="ar-EG"/>
        </w:rPr>
      </w:pPr>
      <w:r w:rsidRPr="00603692">
        <w:rPr>
          <w:b/>
          <w:bCs/>
          <w:rtl/>
        </w:rPr>
        <w:t>التطبيق الرقمي</w:t>
      </w:r>
      <w:r w:rsidR="004864B5">
        <w:rPr>
          <w:rFonts w:hint="cs"/>
          <w:b/>
          <w:bCs/>
          <w:rtl/>
          <w:lang w:bidi="ar-EG"/>
        </w:rPr>
        <w:t xml:space="preserve"> </w:t>
      </w:r>
      <w:r w:rsidRPr="00603692">
        <w:rPr>
          <w:b/>
          <w:bCs/>
          <w:lang w:bidi="ar-EG"/>
        </w:rPr>
        <w:t>(12%)</w:t>
      </w:r>
      <w:r w:rsidRPr="00603692">
        <w:rPr>
          <w:lang w:bidi="ar-EG"/>
        </w:rPr>
        <w:br/>
      </w:r>
      <w:r w:rsidRPr="00603692">
        <w:rPr>
          <w:rtl/>
        </w:rPr>
        <w:t>صعوبة استخدام التطبيق لمتابعة الاستهلاك والسداد</w:t>
      </w:r>
    </w:p>
    <w:p w14:paraId="49FAFCEB" w14:textId="7FACEA4E" w:rsidR="00603692" w:rsidRPr="00603692" w:rsidRDefault="00603692">
      <w:pPr>
        <w:pStyle w:val="a6"/>
        <w:numPr>
          <w:ilvl w:val="1"/>
          <w:numId w:val="17"/>
        </w:numPr>
        <w:rPr>
          <w:lang w:bidi="ar-EG"/>
        </w:rPr>
      </w:pPr>
      <w:r w:rsidRPr="00603692">
        <w:rPr>
          <w:b/>
          <w:bCs/>
          <w:rtl/>
        </w:rPr>
        <w:t>الصيانة الميدانية</w:t>
      </w:r>
      <w:r w:rsidR="004864B5">
        <w:rPr>
          <w:rFonts w:hint="cs"/>
          <w:b/>
          <w:bCs/>
          <w:rtl/>
          <w:lang w:bidi="ar-EG"/>
        </w:rPr>
        <w:t xml:space="preserve"> </w:t>
      </w:r>
      <w:r w:rsidRPr="00603692">
        <w:rPr>
          <w:b/>
          <w:bCs/>
          <w:lang w:bidi="ar-EG"/>
        </w:rPr>
        <w:t>(8%)</w:t>
      </w:r>
      <w:r w:rsidRPr="00603692">
        <w:rPr>
          <w:lang w:bidi="ar-EG"/>
        </w:rPr>
        <w:br/>
      </w:r>
      <w:r w:rsidRPr="00603692">
        <w:rPr>
          <w:rtl/>
        </w:rPr>
        <w:t>انتقادات لضعف سرعة الاستجابة للأعطال الميدانية</w:t>
      </w:r>
    </w:p>
    <w:p w14:paraId="3CC5A8AD" w14:textId="77777777" w:rsidR="00603692" w:rsidRPr="00603692" w:rsidRDefault="00603692">
      <w:pPr>
        <w:pStyle w:val="a6"/>
        <w:numPr>
          <w:ilvl w:val="0"/>
          <w:numId w:val="17"/>
        </w:numPr>
        <w:tabs>
          <w:tab w:val="clear" w:pos="720"/>
        </w:tabs>
        <w:ind w:left="1132"/>
        <w:rPr>
          <w:b/>
          <w:bCs/>
        </w:rPr>
      </w:pPr>
      <w:r w:rsidRPr="00603692">
        <w:rPr>
          <w:b/>
          <w:bCs/>
          <w:rtl/>
        </w:rPr>
        <w:t>يناير 2025</w:t>
      </w:r>
    </w:p>
    <w:p w14:paraId="05E4BE82" w14:textId="1A32504B" w:rsidR="00603692" w:rsidRPr="00603692" w:rsidRDefault="00603692">
      <w:pPr>
        <w:pStyle w:val="a6"/>
        <w:numPr>
          <w:ilvl w:val="1"/>
          <w:numId w:val="17"/>
        </w:numPr>
        <w:rPr>
          <w:lang w:bidi="ar-EG"/>
        </w:rPr>
      </w:pPr>
      <w:r w:rsidRPr="00603692">
        <w:rPr>
          <w:b/>
          <w:bCs/>
          <w:rtl/>
        </w:rPr>
        <w:t>الفواتير</w:t>
      </w:r>
      <w:r w:rsidR="004864B5">
        <w:rPr>
          <w:rFonts w:hint="cs"/>
          <w:b/>
          <w:bCs/>
          <w:rtl/>
          <w:lang w:bidi="ar-EG"/>
        </w:rPr>
        <w:t xml:space="preserve"> </w:t>
      </w:r>
      <w:r w:rsidRPr="00603692">
        <w:rPr>
          <w:b/>
          <w:bCs/>
          <w:lang w:bidi="ar-EG"/>
        </w:rPr>
        <w:t>(35%)</w:t>
      </w:r>
      <w:r w:rsidRPr="00603692">
        <w:rPr>
          <w:lang w:bidi="ar-EG"/>
        </w:rPr>
        <w:br/>
      </w:r>
      <w:r w:rsidRPr="00603692">
        <w:rPr>
          <w:rtl/>
        </w:rPr>
        <w:t>شكاوى من مبالغ مرتفعة وطلبات لتوضيح آلية الاحتساب</w:t>
      </w:r>
    </w:p>
    <w:p w14:paraId="336D238B" w14:textId="6A950224" w:rsidR="00603692" w:rsidRPr="00603692" w:rsidRDefault="00603692">
      <w:pPr>
        <w:pStyle w:val="a6"/>
        <w:numPr>
          <w:ilvl w:val="1"/>
          <w:numId w:val="17"/>
        </w:numPr>
        <w:rPr>
          <w:lang w:bidi="ar-EG"/>
        </w:rPr>
      </w:pPr>
      <w:r w:rsidRPr="00603692">
        <w:rPr>
          <w:b/>
          <w:bCs/>
          <w:rtl/>
        </w:rPr>
        <w:t>الانقطاعات</w:t>
      </w:r>
      <w:r w:rsidR="004864B5">
        <w:rPr>
          <w:rFonts w:hint="cs"/>
          <w:b/>
          <w:bCs/>
          <w:rtl/>
          <w:lang w:bidi="ar-EG"/>
        </w:rPr>
        <w:t xml:space="preserve"> </w:t>
      </w:r>
      <w:r w:rsidRPr="00603692">
        <w:rPr>
          <w:b/>
          <w:bCs/>
          <w:lang w:bidi="ar-EG"/>
        </w:rPr>
        <w:t>(25%)</w:t>
      </w:r>
      <w:r w:rsidRPr="00603692">
        <w:rPr>
          <w:lang w:bidi="ar-EG"/>
        </w:rPr>
        <w:br/>
      </w:r>
      <w:r w:rsidRPr="00603692">
        <w:rPr>
          <w:rtl/>
        </w:rPr>
        <w:t>حديث عن انقطاعات شتوية غير متوقعة، وبعضها طويل</w:t>
      </w:r>
    </w:p>
    <w:p w14:paraId="7CF96CAD" w14:textId="565A7715" w:rsidR="00603692" w:rsidRPr="00603692" w:rsidRDefault="00603692">
      <w:pPr>
        <w:pStyle w:val="a6"/>
        <w:numPr>
          <w:ilvl w:val="1"/>
          <w:numId w:val="17"/>
        </w:numPr>
        <w:rPr>
          <w:lang w:bidi="ar-EG"/>
        </w:rPr>
      </w:pPr>
      <w:r w:rsidRPr="00603692">
        <w:rPr>
          <w:b/>
          <w:bCs/>
          <w:rtl/>
        </w:rPr>
        <w:t>التطبيق والخدمات الرقمية</w:t>
      </w:r>
      <w:r w:rsidR="004864B5">
        <w:rPr>
          <w:rFonts w:hint="cs"/>
          <w:b/>
          <w:bCs/>
          <w:rtl/>
          <w:lang w:bidi="ar-EG"/>
        </w:rPr>
        <w:t xml:space="preserve"> </w:t>
      </w:r>
      <w:r w:rsidRPr="00603692">
        <w:rPr>
          <w:b/>
          <w:bCs/>
          <w:lang w:bidi="ar-EG"/>
        </w:rPr>
        <w:t>(15%)</w:t>
      </w:r>
      <w:r w:rsidRPr="00603692">
        <w:rPr>
          <w:lang w:bidi="ar-EG"/>
        </w:rPr>
        <w:br/>
      </w:r>
      <w:r w:rsidRPr="00603692">
        <w:rPr>
          <w:rtl/>
        </w:rPr>
        <w:t>مشاكل في عرض الاستهلاك بالفاتورة الإلكترونية</w:t>
      </w:r>
    </w:p>
    <w:p w14:paraId="07CB193E" w14:textId="33CCAFAD" w:rsidR="00603692" w:rsidRPr="00603692" w:rsidRDefault="00603692">
      <w:pPr>
        <w:pStyle w:val="a6"/>
        <w:numPr>
          <w:ilvl w:val="1"/>
          <w:numId w:val="17"/>
        </w:numPr>
        <w:rPr>
          <w:lang w:bidi="ar-EG"/>
        </w:rPr>
      </w:pPr>
      <w:r w:rsidRPr="00603692">
        <w:rPr>
          <w:b/>
          <w:bCs/>
          <w:rtl/>
        </w:rPr>
        <w:t>شؤون الموظفين</w:t>
      </w:r>
      <w:r w:rsidR="004864B5">
        <w:rPr>
          <w:rFonts w:hint="cs"/>
          <w:b/>
          <w:bCs/>
          <w:rtl/>
          <w:lang w:bidi="ar-EG"/>
        </w:rPr>
        <w:t xml:space="preserve"> </w:t>
      </w:r>
      <w:r w:rsidRPr="00603692">
        <w:rPr>
          <w:b/>
          <w:bCs/>
          <w:lang w:bidi="ar-EG"/>
        </w:rPr>
        <w:t>(13%)</w:t>
      </w:r>
      <w:r w:rsidRPr="00603692">
        <w:rPr>
          <w:lang w:bidi="ar-EG"/>
        </w:rPr>
        <w:br/>
      </w:r>
      <w:r w:rsidRPr="00603692">
        <w:rPr>
          <w:rtl/>
        </w:rPr>
        <w:t>تداول عن وظائف، ترقيات، أو تسريبات داخلية</w:t>
      </w:r>
    </w:p>
    <w:p w14:paraId="6F501A26" w14:textId="106A6A91" w:rsidR="00603692" w:rsidRPr="00603692" w:rsidRDefault="00603692">
      <w:pPr>
        <w:pStyle w:val="a6"/>
        <w:numPr>
          <w:ilvl w:val="1"/>
          <w:numId w:val="17"/>
        </w:numPr>
        <w:rPr>
          <w:lang w:bidi="ar-EG"/>
        </w:rPr>
      </w:pPr>
      <w:r w:rsidRPr="00603692">
        <w:rPr>
          <w:b/>
          <w:bCs/>
          <w:rtl/>
        </w:rPr>
        <w:t>مشاريع/تنظيمات حكومية</w:t>
      </w:r>
      <w:r w:rsidR="004864B5">
        <w:rPr>
          <w:rFonts w:hint="cs"/>
          <w:b/>
          <w:bCs/>
          <w:rtl/>
          <w:lang w:bidi="ar-EG"/>
        </w:rPr>
        <w:t xml:space="preserve"> </w:t>
      </w:r>
      <w:r w:rsidRPr="00603692">
        <w:rPr>
          <w:b/>
          <w:bCs/>
          <w:lang w:bidi="ar-EG"/>
        </w:rPr>
        <w:t>(12%)</w:t>
      </w:r>
      <w:r w:rsidRPr="00603692">
        <w:rPr>
          <w:lang w:bidi="ar-EG"/>
        </w:rPr>
        <w:br/>
      </w:r>
      <w:r w:rsidR="00832F43">
        <w:rPr>
          <w:rFonts w:hint="cs"/>
          <w:rtl/>
        </w:rPr>
        <w:t xml:space="preserve">تساؤلات وطلبات حول </w:t>
      </w:r>
      <w:r w:rsidRPr="00603692">
        <w:rPr>
          <w:rtl/>
        </w:rPr>
        <w:t>دور الهيئة والوزارة في تنظيم الخدمة</w:t>
      </w:r>
    </w:p>
    <w:p w14:paraId="6F081611" w14:textId="77777777" w:rsidR="00603692" w:rsidRPr="00603692" w:rsidRDefault="00603692">
      <w:pPr>
        <w:pStyle w:val="a6"/>
        <w:numPr>
          <w:ilvl w:val="0"/>
          <w:numId w:val="17"/>
        </w:numPr>
        <w:tabs>
          <w:tab w:val="clear" w:pos="720"/>
        </w:tabs>
        <w:ind w:left="1132"/>
        <w:rPr>
          <w:b/>
          <w:bCs/>
        </w:rPr>
      </w:pPr>
      <w:r w:rsidRPr="00603692">
        <w:rPr>
          <w:b/>
          <w:bCs/>
          <w:rtl/>
        </w:rPr>
        <w:t>مايو 2025</w:t>
      </w:r>
    </w:p>
    <w:p w14:paraId="24438A88" w14:textId="1BDD63AC" w:rsidR="00603692" w:rsidRPr="00603692" w:rsidRDefault="00603692">
      <w:pPr>
        <w:pStyle w:val="a6"/>
        <w:numPr>
          <w:ilvl w:val="1"/>
          <w:numId w:val="17"/>
        </w:numPr>
        <w:rPr>
          <w:lang w:bidi="ar-EG"/>
        </w:rPr>
      </w:pPr>
      <w:r w:rsidRPr="00603692">
        <w:rPr>
          <w:b/>
          <w:bCs/>
          <w:rtl/>
        </w:rPr>
        <w:t>الفواتير</w:t>
      </w:r>
      <w:r w:rsidR="004864B5">
        <w:rPr>
          <w:rFonts w:hint="cs"/>
          <w:b/>
          <w:bCs/>
          <w:rtl/>
          <w:lang w:bidi="ar-EG"/>
        </w:rPr>
        <w:t xml:space="preserve"> </w:t>
      </w:r>
      <w:r w:rsidRPr="00603692">
        <w:rPr>
          <w:b/>
          <w:bCs/>
          <w:lang w:bidi="ar-EG"/>
        </w:rPr>
        <w:t>(33%)</w:t>
      </w:r>
      <w:r w:rsidRPr="00603692">
        <w:rPr>
          <w:lang w:bidi="ar-EG"/>
        </w:rPr>
        <w:br/>
      </w:r>
      <w:r w:rsidRPr="00603692">
        <w:rPr>
          <w:rtl/>
        </w:rPr>
        <w:t>انتقادات حادة لارتفاع الفواتير وربطها بالغلاء المعيشي</w:t>
      </w:r>
    </w:p>
    <w:p w14:paraId="4E263CBA" w14:textId="5EEB94F3" w:rsidR="00603692" w:rsidRPr="00603692" w:rsidRDefault="00603692">
      <w:pPr>
        <w:pStyle w:val="a6"/>
        <w:numPr>
          <w:ilvl w:val="1"/>
          <w:numId w:val="17"/>
        </w:numPr>
        <w:rPr>
          <w:lang w:bidi="ar-EG"/>
        </w:rPr>
      </w:pPr>
      <w:r w:rsidRPr="00603692">
        <w:rPr>
          <w:b/>
          <w:bCs/>
          <w:rtl/>
        </w:rPr>
        <w:t>الانقطاعات</w:t>
      </w:r>
      <w:r w:rsidR="004864B5">
        <w:rPr>
          <w:rFonts w:hint="cs"/>
          <w:b/>
          <w:bCs/>
          <w:rtl/>
          <w:lang w:bidi="ar-EG"/>
        </w:rPr>
        <w:t xml:space="preserve"> </w:t>
      </w:r>
      <w:r w:rsidRPr="00603692">
        <w:rPr>
          <w:b/>
          <w:bCs/>
          <w:lang w:bidi="ar-EG"/>
        </w:rPr>
        <w:t>(30%)</w:t>
      </w:r>
      <w:r w:rsidRPr="00603692">
        <w:rPr>
          <w:lang w:bidi="ar-EG"/>
        </w:rPr>
        <w:br/>
      </w:r>
      <w:r w:rsidRPr="00603692">
        <w:rPr>
          <w:rtl/>
        </w:rPr>
        <w:t xml:space="preserve">انقطاعات أثارت استياء </w:t>
      </w:r>
      <w:r w:rsidR="00552322">
        <w:rPr>
          <w:rFonts w:hint="cs"/>
          <w:rtl/>
        </w:rPr>
        <w:t xml:space="preserve">في </w:t>
      </w:r>
      <w:r w:rsidRPr="00603692">
        <w:rPr>
          <w:rtl/>
        </w:rPr>
        <w:t>عدة مدن</w:t>
      </w:r>
    </w:p>
    <w:p w14:paraId="2BF483B0" w14:textId="2ECB1039" w:rsidR="00603692" w:rsidRPr="00603692" w:rsidRDefault="00603692">
      <w:pPr>
        <w:pStyle w:val="a6"/>
        <w:numPr>
          <w:ilvl w:val="1"/>
          <w:numId w:val="17"/>
        </w:numPr>
        <w:rPr>
          <w:lang w:bidi="ar-EG"/>
        </w:rPr>
      </w:pPr>
      <w:r w:rsidRPr="00603692">
        <w:rPr>
          <w:b/>
          <w:bCs/>
          <w:rtl/>
        </w:rPr>
        <w:t>التطبيق الرقمي</w:t>
      </w:r>
      <w:r w:rsidR="004864B5">
        <w:rPr>
          <w:rFonts w:hint="cs"/>
          <w:b/>
          <w:bCs/>
          <w:rtl/>
          <w:lang w:bidi="ar-EG"/>
        </w:rPr>
        <w:t xml:space="preserve"> </w:t>
      </w:r>
      <w:r w:rsidRPr="00603692">
        <w:rPr>
          <w:b/>
          <w:bCs/>
          <w:lang w:bidi="ar-EG"/>
        </w:rPr>
        <w:t>(14%)</w:t>
      </w:r>
      <w:r w:rsidRPr="00603692">
        <w:rPr>
          <w:lang w:bidi="ar-EG"/>
        </w:rPr>
        <w:br/>
      </w:r>
      <w:r w:rsidRPr="00603692">
        <w:rPr>
          <w:rtl/>
        </w:rPr>
        <w:t>صعوبة في تحميل التطبيق أو إدخال بيانات العدادات</w:t>
      </w:r>
    </w:p>
    <w:p w14:paraId="4FDDA9FD" w14:textId="33F69373" w:rsidR="00603692" w:rsidRPr="00603692" w:rsidRDefault="00603692">
      <w:pPr>
        <w:pStyle w:val="a6"/>
        <w:numPr>
          <w:ilvl w:val="1"/>
          <w:numId w:val="17"/>
        </w:numPr>
        <w:rPr>
          <w:lang w:bidi="ar-EG"/>
        </w:rPr>
      </w:pPr>
      <w:r w:rsidRPr="00603692">
        <w:rPr>
          <w:b/>
          <w:bCs/>
          <w:rtl/>
        </w:rPr>
        <w:t>المشاريع/البنية التحتية</w:t>
      </w:r>
      <w:r w:rsidR="004864B5">
        <w:rPr>
          <w:rFonts w:hint="cs"/>
          <w:b/>
          <w:bCs/>
          <w:rtl/>
          <w:lang w:bidi="ar-EG"/>
        </w:rPr>
        <w:t xml:space="preserve"> </w:t>
      </w:r>
      <w:r w:rsidRPr="00603692">
        <w:rPr>
          <w:b/>
          <w:bCs/>
          <w:lang w:bidi="ar-EG"/>
        </w:rPr>
        <w:t>(11%)</w:t>
      </w:r>
      <w:r w:rsidRPr="00603692">
        <w:rPr>
          <w:lang w:bidi="ar-EG"/>
        </w:rPr>
        <w:br/>
      </w:r>
      <w:r w:rsidRPr="00603692">
        <w:rPr>
          <w:rtl/>
        </w:rPr>
        <w:t>نقاشات عن تطوير الشبكات</w:t>
      </w:r>
    </w:p>
    <w:p w14:paraId="7F42F5AB" w14:textId="77777777" w:rsidR="00B20BBB" w:rsidRDefault="00B20BBB">
      <w:pPr>
        <w:bidi w:val="0"/>
        <w:rPr>
          <w:b/>
          <w:bCs/>
          <w:rtl/>
        </w:rPr>
      </w:pPr>
      <w:r>
        <w:rPr>
          <w:b/>
          <w:bCs/>
          <w:rtl/>
        </w:rPr>
        <w:br w:type="page"/>
      </w:r>
    </w:p>
    <w:p w14:paraId="05CF1EF0" w14:textId="44A4BF12" w:rsidR="00603692" w:rsidRPr="00603692" w:rsidRDefault="00603692">
      <w:pPr>
        <w:pStyle w:val="a6"/>
        <w:numPr>
          <w:ilvl w:val="0"/>
          <w:numId w:val="17"/>
        </w:numPr>
        <w:tabs>
          <w:tab w:val="clear" w:pos="720"/>
        </w:tabs>
        <w:ind w:left="1132"/>
        <w:rPr>
          <w:b/>
          <w:bCs/>
        </w:rPr>
      </w:pPr>
      <w:r w:rsidRPr="00603692">
        <w:rPr>
          <w:b/>
          <w:bCs/>
          <w:rtl/>
        </w:rPr>
        <w:lastRenderedPageBreak/>
        <w:t>يوليو 2025</w:t>
      </w:r>
    </w:p>
    <w:p w14:paraId="75E2905C" w14:textId="70450B96" w:rsidR="00603692" w:rsidRPr="00603692" w:rsidRDefault="00603692">
      <w:pPr>
        <w:pStyle w:val="a6"/>
        <w:numPr>
          <w:ilvl w:val="1"/>
          <w:numId w:val="17"/>
        </w:numPr>
        <w:rPr>
          <w:lang w:bidi="ar-EG"/>
        </w:rPr>
      </w:pPr>
      <w:r w:rsidRPr="00603692">
        <w:rPr>
          <w:b/>
          <w:bCs/>
          <w:rtl/>
        </w:rPr>
        <w:t>الانقطاعات</w:t>
      </w:r>
      <w:r w:rsidR="004864B5">
        <w:rPr>
          <w:rFonts w:hint="cs"/>
          <w:b/>
          <w:bCs/>
          <w:rtl/>
          <w:lang w:bidi="ar-EG"/>
        </w:rPr>
        <w:t xml:space="preserve"> </w:t>
      </w:r>
      <w:r w:rsidRPr="00603692">
        <w:rPr>
          <w:b/>
          <w:bCs/>
          <w:lang w:bidi="ar-EG"/>
        </w:rPr>
        <w:t>(44%)</w:t>
      </w:r>
      <w:r w:rsidRPr="00603692">
        <w:rPr>
          <w:lang w:bidi="ar-EG"/>
        </w:rPr>
        <w:br/>
      </w:r>
      <w:r w:rsidR="00450938">
        <w:rPr>
          <w:rFonts w:hint="cs"/>
          <w:rtl/>
        </w:rPr>
        <w:t xml:space="preserve">الحديث عن </w:t>
      </w:r>
      <w:r w:rsidR="00450938" w:rsidRPr="00603692">
        <w:rPr>
          <w:rtl/>
        </w:rPr>
        <w:t>كثرة الانقطاعات في الصيف مع الحرارة العالية</w:t>
      </w:r>
    </w:p>
    <w:p w14:paraId="0FC91BF3" w14:textId="0C22D9F4" w:rsidR="00603692" w:rsidRPr="00603692" w:rsidRDefault="00603692">
      <w:pPr>
        <w:pStyle w:val="a6"/>
        <w:numPr>
          <w:ilvl w:val="1"/>
          <w:numId w:val="17"/>
        </w:numPr>
        <w:rPr>
          <w:lang w:bidi="ar-EG"/>
        </w:rPr>
      </w:pPr>
      <w:r w:rsidRPr="00603692">
        <w:rPr>
          <w:b/>
          <w:bCs/>
          <w:rtl/>
        </w:rPr>
        <w:t>الفواتير</w:t>
      </w:r>
      <w:r w:rsidR="004864B5">
        <w:rPr>
          <w:rFonts w:hint="cs"/>
          <w:b/>
          <w:bCs/>
          <w:rtl/>
          <w:lang w:bidi="ar-EG"/>
        </w:rPr>
        <w:t xml:space="preserve"> </w:t>
      </w:r>
      <w:r w:rsidRPr="00603692">
        <w:rPr>
          <w:b/>
          <w:bCs/>
          <w:lang w:bidi="ar-EG"/>
        </w:rPr>
        <w:t>(28%)</w:t>
      </w:r>
      <w:r w:rsidRPr="00603692">
        <w:rPr>
          <w:lang w:bidi="ar-EG"/>
        </w:rPr>
        <w:br/>
      </w:r>
      <w:r w:rsidRPr="00603692">
        <w:rPr>
          <w:rtl/>
        </w:rPr>
        <w:t>شكاوى من مبالغ صيفية قياسية</w:t>
      </w:r>
    </w:p>
    <w:p w14:paraId="4B915DDA" w14:textId="75ABB98A" w:rsidR="00603692" w:rsidRPr="00603692" w:rsidRDefault="00603692">
      <w:pPr>
        <w:pStyle w:val="a6"/>
        <w:numPr>
          <w:ilvl w:val="1"/>
          <w:numId w:val="17"/>
        </w:numPr>
        <w:rPr>
          <w:lang w:bidi="ar-EG"/>
        </w:rPr>
      </w:pPr>
      <w:r w:rsidRPr="00603692">
        <w:rPr>
          <w:b/>
          <w:bCs/>
          <w:rtl/>
        </w:rPr>
        <w:t>التطبيق الرقمي</w:t>
      </w:r>
      <w:r w:rsidR="004864B5">
        <w:rPr>
          <w:rFonts w:hint="cs"/>
          <w:b/>
          <w:bCs/>
          <w:rtl/>
          <w:lang w:bidi="ar-EG"/>
        </w:rPr>
        <w:t xml:space="preserve"> </w:t>
      </w:r>
      <w:r w:rsidRPr="00603692">
        <w:rPr>
          <w:b/>
          <w:bCs/>
          <w:lang w:bidi="ar-EG"/>
        </w:rPr>
        <w:t>(9%)</w:t>
      </w:r>
      <w:r w:rsidRPr="00603692">
        <w:rPr>
          <w:lang w:bidi="ar-EG"/>
        </w:rPr>
        <w:br/>
      </w:r>
      <w:r w:rsidRPr="00603692">
        <w:rPr>
          <w:rtl/>
        </w:rPr>
        <w:t>مشاكل تقنية في الاطلاع على الفواتير أو السداد</w:t>
      </w:r>
    </w:p>
    <w:p w14:paraId="5BE8A0C5" w14:textId="64E2148A" w:rsidR="00832F43" w:rsidRPr="00B20BBB" w:rsidRDefault="00832F43" w:rsidP="00832F43">
      <w:pPr>
        <w:ind w:left="360" w:firstLine="360"/>
        <w:rPr>
          <w:sz w:val="28"/>
          <w:szCs w:val="28"/>
          <w:rtl/>
          <w:lang w:bidi="ar-EG"/>
        </w:rPr>
      </w:pPr>
      <w:r w:rsidRPr="00B20BBB">
        <w:rPr>
          <w:rFonts w:hint="cs"/>
          <w:sz w:val="28"/>
          <w:szCs w:val="28"/>
          <w:rtl/>
          <w:lang w:bidi="ar-EG"/>
        </w:rPr>
        <w:t>المواضيع في أعلى الأيام</w:t>
      </w:r>
    </w:p>
    <w:p w14:paraId="79B871CD" w14:textId="60C9BB9D" w:rsidR="001F3549" w:rsidRPr="001F3549" w:rsidRDefault="001F3549">
      <w:pPr>
        <w:pStyle w:val="a6"/>
        <w:numPr>
          <w:ilvl w:val="0"/>
          <w:numId w:val="17"/>
        </w:numPr>
        <w:tabs>
          <w:tab w:val="clear" w:pos="720"/>
        </w:tabs>
        <w:ind w:left="1132"/>
        <w:rPr>
          <w:b/>
          <w:bCs/>
        </w:rPr>
      </w:pPr>
      <w:r w:rsidRPr="001F3549">
        <w:rPr>
          <w:b/>
          <w:bCs/>
        </w:rPr>
        <w:t>22</w:t>
      </w:r>
      <w:r w:rsidR="00B20BBB">
        <w:rPr>
          <w:rFonts w:hint="cs"/>
          <w:b/>
          <w:bCs/>
          <w:rtl/>
        </w:rPr>
        <w:t xml:space="preserve"> </w:t>
      </w:r>
      <w:r w:rsidRPr="001F3549">
        <w:rPr>
          <w:b/>
          <w:bCs/>
          <w:rtl/>
        </w:rPr>
        <w:t>أغسطس 2023 – (613 منشورًا)</w:t>
      </w:r>
    </w:p>
    <w:p w14:paraId="33F2CDC5" w14:textId="77777777" w:rsidR="001F3549" w:rsidRPr="001F3549" w:rsidRDefault="001F3549">
      <w:pPr>
        <w:pStyle w:val="a6"/>
        <w:numPr>
          <w:ilvl w:val="1"/>
          <w:numId w:val="17"/>
        </w:numPr>
      </w:pPr>
      <w:r w:rsidRPr="001F3549">
        <w:rPr>
          <w:rtl/>
        </w:rPr>
        <w:t>ملخص الحدث</w:t>
      </w:r>
      <w:r w:rsidRPr="001F3549">
        <w:t xml:space="preserve">: </w:t>
      </w:r>
      <w:r w:rsidRPr="001F3549">
        <w:rPr>
          <w:rtl/>
        </w:rPr>
        <w:t>انقطاعات مرتبطة بالأحوال الجوية (أمطار/برق) مع كثافة بلاغات وصيانة في المنطقة الغربية</w:t>
      </w:r>
      <w:r w:rsidRPr="001F3549">
        <w:t>.</w:t>
      </w:r>
    </w:p>
    <w:p w14:paraId="04CCC1A2" w14:textId="77777777" w:rsidR="001F3549" w:rsidRPr="001F3549" w:rsidRDefault="001F3549">
      <w:pPr>
        <w:pStyle w:val="a6"/>
        <w:numPr>
          <w:ilvl w:val="1"/>
          <w:numId w:val="17"/>
        </w:numPr>
      </w:pPr>
      <w:r w:rsidRPr="001F3549">
        <w:rPr>
          <w:rtl/>
        </w:rPr>
        <w:t>أبرز المواضيع</w:t>
      </w:r>
      <w:r w:rsidRPr="001F3549">
        <w:t xml:space="preserve">: </w:t>
      </w:r>
      <w:r w:rsidRPr="001F3549">
        <w:rPr>
          <w:rtl/>
        </w:rPr>
        <w:t>انقطاعات (23.3%)، صيانة/بلاغات (14.0%)، فواتير</w:t>
      </w:r>
      <w:r w:rsidRPr="001F3549">
        <w:t xml:space="preserve"> (9.5%).</w:t>
      </w:r>
    </w:p>
    <w:p w14:paraId="3E2D06C5" w14:textId="77777777" w:rsidR="001F3549" w:rsidRPr="001F3549" w:rsidRDefault="001F3549">
      <w:pPr>
        <w:pStyle w:val="a6"/>
        <w:numPr>
          <w:ilvl w:val="1"/>
          <w:numId w:val="17"/>
        </w:numPr>
      </w:pPr>
      <w:r w:rsidRPr="001F3549">
        <w:rPr>
          <w:rtl/>
        </w:rPr>
        <w:t>النطاق</w:t>
      </w:r>
      <w:r w:rsidRPr="001F3549">
        <w:t xml:space="preserve">: </w:t>
      </w:r>
      <w:r w:rsidRPr="001F3549">
        <w:rPr>
          <w:rtl/>
        </w:rPr>
        <w:t>مكة (~16)، جدة (~9)، المدينة</w:t>
      </w:r>
      <w:r w:rsidRPr="001F3549">
        <w:t xml:space="preserve"> (~8).</w:t>
      </w:r>
    </w:p>
    <w:p w14:paraId="4A5777FD" w14:textId="4216B994" w:rsidR="001F3549" w:rsidRPr="001F3549" w:rsidRDefault="001F3549">
      <w:pPr>
        <w:pStyle w:val="a6"/>
        <w:numPr>
          <w:ilvl w:val="1"/>
          <w:numId w:val="17"/>
        </w:numPr>
      </w:pPr>
      <w:r w:rsidRPr="001F3549">
        <w:rPr>
          <w:rtl/>
        </w:rPr>
        <w:t>الاستنتاج</w:t>
      </w:r>
      <w:r w:rsidRPr="001F3549">
        <w:t xml:space="preserve">: </w:t>
      </w:r>
      <w:r w:rsidRPr="001F3549">
        <w:rPr>
          <w:rtl/>
        </w:rPr>
        <w:t>حديث الجمهور المتداول يشير إلى انقطاعات متوسطة إلى واسعة في المنطقة الغربية</w:t>
      </w:r>
    </w:p>
    <w:p w14:paraId="18A3136F" w14:textId="0B63A1DC" w:rsidR="001F3549" w:rsidRPr="001F3549" w:rsidRDefault="001F3549">
      <w:pPr>
        <w:pStyle w:val="a6"/>
        <w:numPr>
          <w:ilvl w:val="0"/>
          <w:numId w:val="17"/>
        </w:numPr>
        <w:tabs>
          <w:tab w:val="clear" w:pos="720"/>
        </w:tabs>
        <w:ind w:left="1132"/>
        <w:rPr>
          <w:b/>
          <w:bCs/>
        </w:rPr>
      </w:pPr>
      <w:r w:rsidRPr="001F3549">
        <w:rPr>
          <w:b/>
          <w:bCs/>
        </w:rPr>
        <w:t>28</w:t>
      </w:r>
      <w:r w:rsidR="00B20BBB">
        <w:rPr>
          <w:rFonts w:hint="cs"/>
          <w:b/>
          <w:bCs/>
          <w:rtl/>
        </w:rPr>
        <w:t xml:space="preserve"> </w:t>
      </w:r>
      <w:r w:rsidRPr="001F3549">
        <w:rPr>
          <w:b/>
          <w:bCs/>
          <w:rtl/>
        </w:rPr>
        <w:t>أكتوبر 2023 – (554 منشورًا)</w:t>
      </w:r>
    </w:p>
    <w:p w14:paraId="432D39BA" w14:textId="77777777" w:rsidR="001F3549" w:rsidRPr="001F3549" w:rsidRDefault="001F3549">
      <w:pPr>
        <w:pStyle w:val="a6"/>
        <w:numPr>
          <w:ilvl w:val="1"/>
          <w:numId w:val="17"/>
        </w:numPr>
      </w:pPr>
      <w:r w:rsidRPr="001F3549">
        <w:rPr>
          <w:rtl/>
        </w:rPr>
        <w:t>ملخص الحدث</w:t>
      </w:r>
      <w:r w:rsidRPr="001F3549">
        <w:t xml:space="preserve">: </w:t>
      </w:r>
      <w:r w:rsidRPr="001F3549">
        <w:rPr>
          <w:rtl/>
        </w:rPr>
        <w:t>شكاوى انقطاعات متداخلة مع بلاغات ميدانية وأسئلة متعلقة بالفواتير</w:t>
      </w:r>
      <w:r w:rsidRPr="001F3549">
        <w:t>.</w:t>
      </w:r>
    </w:p>
    <w:p w14:paraId="390C7B73" w14:textId="77777777" w:rsidR="001F3549" w:rsidRPr="001F3549" w:rsidRDefault="001F3549">
      <w:pPr>
        <w:pStyle w:val="a6"/>
        <w:numPr>
          <w:ilvl w:val="1"/>
          <w:numId w:val="17"/>
        </w:numPr>
      </w:pPr>
      <w:r w:rsidRPr="001F3549">
        <w:rPr>
          <w:rtl/>
        </w:rPr>
        <w:t>أبرز المواضيع</w:t>
      </w:r>
      <w:r w:rsidRPr="001F3549">
        <w:t xml:space="preserve">: </w:t>
      </w:r>
      <w:r w:rsidRPr="001F3549">
        <w:rPr>
          <w:rtl/>
        </w:rPr>
        <w:t>انقطاعات (17.2%)، صيانة/بلاغات (14.4%)، فواتير</w:t>
      </w:r>
      <w:r w:rsidRPr="001F3549">
        <w:t xml:space="preserve"> (13.2%).</w:t>
      </w:r>
    </w:p>
    <w:p w14:paraId="2EE8AD51" w14:textId="77777777" w:rsidR="001F3549" w:rsidRPr="001F3549" w:rsidRDefault="001F3549">
      <w:pPr>
        <w:pStyle w:val="a6"/>
        <w:numPr>
          <w:ilvl w:val="1"/>
          <w:numId w:val="17"/>
        </w:numPr>
      </w:pPr>
      <w:r w:rsidRPr="001F3549">
        <w:rPr>
          <w:rtl/>
        </w:rPr>
        <w:t>النطاق</w:t>
      </w:r>
      <w:r w:rsidRPr="001F3549">
        <w:t xml:space="preserve">: </w:t>
      </w:r>
      <w:r w:rsidRPr="001F3549">
        <w:rPr>
          <w:rtl/>
        </w:rPr>
        <w:t>جدة (~17)، مكة</w:t>
      </w:r>
      <w:r w:rsidRPr="001F3549">
        <w:t xml:space="preserve"> (~15).</w:t>
      </w:r>
    </w:p>
    <w:p w14:paraId="5416EEEE" w14:textId="683D6EAC" w:rsidR="001F3549" w:rsidRPr="001F3549" w:rsidRDefault="001F3549">
      <w:pPr>
        <w:pStyle w:val="a6"/>
        <w:numPr>
          <w:ilvl w:val="1"/>
          <w:numId w:val="17"/>
        </w:numPr>
      </w:pPr>
      <w:r w:rsidRPr="001F3549">
        <w:rPr>
          <w:rtl/>
        </w:rPr>
        <w:t>الاستنتاج</w:t>
      </w:r>
      <w:r w:rsidRPr="001F3549">
        <w:t xml:space="preserve">: </w:t>
      </w:r>
      <w:r w:rsidRPr="001F3549">
        <w:rPr>
          <w:rtl/>
        </w:rPr>
        <w:t>حديث الجمهور المتداول يوضح نشاطًا تشغيليًا متنوعًا في المنطقة الغربية يشمل انقطاعات وصيانة وفواتير</w:t>
      </w:r>
      <w:r w:rsidRPr="001F3549">
        <w:t>.</w:t>
      </w:r>
    </w:p>
    <w:p w14:paraId="0ED913A1" w14:textId="782059A0" w:rsidR="001F3549" w:rsidRPr="001F3549" w:rsidRDefault="001F3549">
      <w:pPr>
        <w:pStyle w:val="a6"/>
        <w:numPr>
          <w:ilvl w:val="0"/>
          <w:numId w:val="17"/>
        </w:numPr>
        <w:tabs>
          <w:tab w:val="clear" w:pos="720"/>
        </w:tabs>
        <w:ind w:left="1132"/>
        <w:rPr>
          <w:b/>
          <w:bCs/>
        </w:rPr>
      </w:pPr>
      <w:r w:rsidRPr="001F3549">
        <w:rPr>
          <w:b/>
          <w:bCs/>
        </w:rPr>
        <w:t>28</w:t>
      </w:r>
      <w:r w:rsidR="00B20BBB">
        <w:rPr>
          <w:rFonts w:hint="cs"/>
          <w:b/>
          <w:bCs/>
          <w:rtl/>
        </w:rPr>
        <w:t xml:space="preserve"> </w:t>
      </w:r>
      <w:r w:rsidRPr="001F3549">
        <w:rPr>
          <w:b/>
          <w:bCs/>
          <w:rtl/>
        </w:rPr>
        <w:t>أبريل 2024 – (736 منشورًا)</w:t>
      </w:r>
    </w:p>
    <w:p w14:paraId="38D2C1EF" w14:textId="77777777" w:rsidR="001F3549" w:rsidRPr="001F3549" w:rsidRDefault="001F3549">
      <w:pPr>
        <w:pStyle w:val="a6"/>
        <w:numPr>
          <w:ilvl w:val="1"/>
          <w:numId w:val="17"/>
        </w:numPr>
      </w:pPr>
      <w:r w:rsidRPr="001F3549">
        <w:rPr>
          <w:rtl/>
        </w:rPr>
        <w:t>ملخص الحدث</w:t>
      </w:r>
      <w:r w:rsidRPr="001F3549">
        <w:t xml:space="preserve">: </w:t>
      </w:r>
      <w:r w:rsidRPr="001F3549">
        <w:rPr>
          <w:rtl/>
        </w:rPr>
        <w:t>مزيج من انقطاعات متوسطة الحجم واستفسارات متعلقة بالفواتير مع شكاوى تشغيلية متفرقة</w:t>
      </w:r>
      <w:r w:rsidRPr="001F3549">
        <w:t>.</w:t>
      </w:r>
    </w:p>
    <w:p w14:paraId="0866BB61" w14:textId="77777777" w:rsidR="001F3549" w:rsidRPr="001F3549" w:rsidRDefault="001F3549">
      <w:pPr>
        <w:pStyle w:val="a6"/>
        <w:numPr>
          <w:ilvl w:val="1"/>
          <w:numId w:val="17"/>
        </w:numPr>
      </w:pPr>
      <w:r w:rsidRPr="001F3549">
        <w:rPr>
          <w:rtl/>
        </w:rPr>
        <w:t>أبرز المواضيع</w:t>
      </w:r>
      <w:r w:rsidRPr="001F3549">
        <w:t xml:space="preserve">: </w:t>
      </w:r>
      <w:r w:rsidRPr="001F3549">
        <w:rPr>
          <w:rtl/>
        </w:rPr>
        <w:t>انقطاعات (16.9%)، فواتير (14.5%)، صيانة/بلاغات</w:t>
      </w:r>
      <w:r w:rsidRPr="001F3549">
        <w:t xml:space="preserve"> (9.4%).</w:t>
      </w:r>
    </w:p>
    <w:p w14:paraId="682F2BA3" w14:textId="77777777" w:rsidR="001F3549" w:rsidRPr="001F3549" w:rsidRDefault="001F3549">
      <w:pPr>
        <w:pStyle w:val="a6"/>
        <w:numPr>
          <w:ilvl w:val="1"/>
          <w:numId w:val="17"/>
        </w:numPr>
      </w:pPr>
      <w:r w:rsidRPr="001F3549">
        <w:rPr>
          <w:rtl/>
        </w:rPr>
        <w:t>النطاق</w:t>
      </w:r>
      <w:r w:rsidRPr="001F3549">
        <w:t xml:space="preserve">: </w:t>
      </w:r>
      <w:r w:rsidRPr="001F3549">
        <w:rPr>
          <w:rtl/>
        </w:rPr>
        <w:t>جدة (~9)، تليها الرياض/المدينة/الباحة بأعداد أقل</w:t>
      </w:r>
      <w:r w:rsidRPr="001F3549">
        <w:t>.</w:t>
      </w:r>
    </w:p>
    <w:p w14:paraId="386690AB" w14:textId="60AEA439" w:rsidR="001F3549" w:rsidRPr="001F3549" w:rsidRDefault="001F3549">
      <w:pPr>
        <w:pStyle w:val="a6"/>
        <w:numPr>
          <w:ilvl w:val="1"/>
          <w:numId w:val="17"/>
        </w:numPr>
      </w:pPr>
      <w:r w:rsidRPr="001F3549">
        <w:rPr>
          <w:rtl/>
        </w:rPr>
        <w:t>الاستنتاج</w:t>
      </w:r>
      <w:r w:rsidRPr="001F3549">
        <w:t xml:space="preserve">: </w:t>
      </w:r>
      <w:r w:rsidRPr="001F3549">
        <w:rPr>
          <w:rtl/>
        </w:rPr>
        <w:t>حديث الجمهور المتداول يعكس انتشارًا متفرقًا للانقطاعات والبلاغات مع حضور متكرر لموضوع الفواتير</w:t>
      </w:r>
      <w:r w:rsidRPr="001F3549">
        <w:t>.</w:t>
      </w:r>
    </w:p>
    <w:p w14:paraId="51C8BDF9" w14:textId="313020B7" w:rsidR="001F3549" w:rsidRPr="001F3549" w:rsidRDefault="001F3549">
      <w:pPr>
        <w:pStyle w:val="a6"/>
        <w:numPr>
          <w:ilvl w:val="0"/>
          <w:numId w:val="17"/>
        </w:numPr>
        <w:tabs>
          <w:tab w:val="clear" w:pos="720"/>
        </w:tabs>
        <w:ind w:left="1132"/>
        <w:rPr>
          <w:b/>
          <w:bCs/>
        </w:rPr>
      </w:pPr>
      <w:r w:rsidRPr="001F3549">
        <w:rPr>
          <w:b/>
          <w:bCs/>
        </w:rPr>
        <w:t>13</w:t>
      </w:r>
      <w:r w:rsidR="00B20BBB">
        <w:rPr>
          <w:rFonts w:hint="cs"/>
          <w:b/>
          <w:bCs/>
          <w:rtl/>
        </w:rPr>
        <w:t xml:space="preserve"> </w:t>
      </w:r>
      <w:r w:rsidRPr="001F3549">
        <w:rPr>
          <w:b/>
          <w:bCs/>
          <w:rtl/>
        </w:rPr>
        <w:t>يوليو 2024 – (862 منشورًا)</w:t>
      </w:r>
    </w:p>
    <w:p w14:paraId="1D2CC8BC" w14:textId="77777777" w:rsidR="001F3549" w:rsidRPr="001F3549" w:rsidRDefault="001F3549">
      <w:pPr>
        <w:pStyle w:val="a6"/>
        <w:numPr>
          <w:ilvl w:val="1"/>
          <w:numId w:val="17"/>
        </w:numPr>
      </w:pPr>
      <w:r w:rsidRPr="001F3549">
        <w:rPr>
          <w:rtl/>
        </w:rPr>
        <w:t>ملخص الحدث</w:t>
      </w:r>
      <w:r w:rsidRPr="001F3549">
        <w:t xml:space="preserve">: </w:t>
      </w:r>
      <w:r w:rsidRPr="001F3549">
        <w:rPr>
          <w:rtl/>
        </w:rPr>
        <w:t>ارتفاع ملحوظ في نشاط الصيانة الميدانية خلال فصل الصيف مع تسجيل انقطاعات متوسطة</w:t>
      </w:r>
      <w:r w:rsidRPr="001F3549">
        <w:t>.</w:t>
      </w:r>
    </w:p>
    <w:p w14:paraId="5A1D8E84" w14:textId="77777777" w:rsidR="001F3549" w:rsidRPr="001F3549" w:rsidRDefault="001F3549">
      <w:pPr>
        <w:pStyle w:val="a6"/>
        <w:numPr>
          <w:ilvl w:val="1"/>
          <w:numId w:val="17"/>
        </w:numPr>
      </w:pPr>
      <w:r w:rsidRPr="001F3549">
        <w:rPr>
          <w:rtl/>
        </w:rPr>
        <w:t>أبرز المواضيع</w:t>
      </w:r>
      <w:r w:rsidRPr="001F3549">
        <w:t xml:space="preserve">: </w:t>
      </w:r>
      <w:r w:rsidRPr="001F3549">
        <w:rPr>
          <w:rtl/>
        </w:rPr>
        <w:t>صيانة/بلاغات (25.2%)، انقطاعات (16.8%)، فواتير</w:t>
      </w:r>
      <w:r w:rsidRPr="001F3549">
        <w:t xml:space="preserve"> (4.8%).</w:t>
      </w:r>
    </w:p>
    <w:p w14:paraId="3AF13CF6" w14:textId="77777777" w:rsidR="001F3549" w:rsidRPr="001F3549" w:rsidRDefault="001F3549">
      <w:pPr>
        <w:pStyle w:val="a6"/>
        <w:numPr>
          <w:ilvl w:val="1"/>
          <w:numId w:val="17"/>
        </w:numPr>
      </w:pPr>
      <w:r w:rsidRPr="001F3549">
        <w:rPr>
          <w:rtl/>
        </w:rPr>
        <w:t>النطاق</w:t>
      </w:r>
      <w:r w:rsidRPr="001F3549">
        <w:t xml:space="preserve">: </w:t>
      </w:r>
      <w:r w:rsidRPr="001F3549">
        <w:rPr>
          <w:rtl/>
        </w:rPr>
        <w:t>الرياض (~9)، جدة (~6)، أبها</w:t>
      </w:r>
      <w:r w:rsidRPr="001F3549">
        <w:t xml:space="preserve"> (~3).</w:t>
      </w:r>
    </w:p>
    <w:p w14:paraId="03D9C4B8" w14:textId="34DACE50" w:rsidR="001F3549" w:rsidRPr="001F3549" w:rsidRDefault="001F3549">
      <w:pPr>
        <w:pStyle w:val="a6"/>
        <w:numPr>
          <w:ilvl w:val="1"/>
          <w:numId w:val="17"/>
        </w:numPr>
        <w:rPr>
          <w:b/>
          <w:bCs/>
          <w:lang w:bidi="ar-EG"/>
        </w:rPr>
      </w:pPr>
      <w:r w:rsidRPr="001F3549">
        <w:rPr>
          <w:rtl/>
        </w:rPr>
        <w:t>الاستنتاج</w:t>
      </w:r>
      <w:r w:rsidRPr="001F3549">
        <w:t xml:space="preserve">: </w:t>
      </w:r>
      <w:r w:rsidRPr="001F3549">
        <w:rPr>
          <w:rtl/>
        </w:rPr>
        <w:t>حديث الجمهور المتداول يظهر ارتفاعًا في نشاط الصيانة الميدانية بالتزامن مع انقطاعات متوسطة النطاق</w:t>
      </w:r>
      <w:r w:rsidRPr="001F3549">
        <w:t>.</w:t>
      </w:r>
    </w:p>
    <w:p w14:paraId="545C888E" w14:textId="1B13A87B" w:rsidR="001F3549" w:rsidRPr="001F3549" w:rsidRDefault="001F3549">
      <w:pPr>
        <w:pStyle w:val="a6"/>
        <w:numPr>
          <w:ilvl w:val="0"/>
          <w:numId w:val="17"/>
        </w:numPr>
        <w:tabs>
          <w:tab w:val="clear" w:pos="720"/>
        </w:tabs>
        <w:ind w:left="1132"/>
        <w:rPr>
          <w:b/>
          <w:bCs/>
        </w:rPr>
      </w:pPr>
      <w:r w:rsidRPr="001F3549">
        <w:rPr>
          <w:b/>
          <w:bCs/>
        </w:rPr>
        <w:t>24</w:t>
      </w:r>
      <w:r w:rsidR="00B20BBB">
        <w:rPr>
          <w:rFonts w:hint="cs"/>
          <w:b/>
          <w:bCs/>
          <w:rtl/>
        </w:rPr>
        <w:t xml:space="preserve"> </w:t>
      </w:r>
      <w:r w:rsidRPr="001F3549">
        <w:rPr>
          <w:b/>
          <w:bCs/>
          <w:rtl/>
        </w:rPr>
        <w:t>أغسطس 2024 – (556 منشورًا)</w:t>
      </w:r>
    </w:p>
    <w:p w14:paraId="7CEF94E3" w14:textId="77777777" w:rsidR="001F3549" w:rsidRPr="001F3549" w:rsidRDefault="001F3549">
      <w:pPr>
        <w:pStyle w:val="a6"/>
        <w:numPr>
          <w:ilvl w:val="1"/>
          <w:numId w:val="17"/>
        </w:numPr>
      </w:pPr>
      <w:r w:rsidRPr="001F3549">
        <w:rPr>
          <w:rtl/>
        </w:rPr>
        <w:t>ملخص الحدث</w:t>
      </w:r>
      <w:r w:rsidRPr="001F3549">
        <w:t xml:space="preserve">: </w:t>
      </w:r>
      <w:r w:rsidRPr="001F3549">
        <w:rPr>
          <w:rtl/>
        </w:rPr>
        <w:t>انقطاعات وبلاغات تشغيلية تركزت في المدينة المنورة مع تفاعل ملحوظ حول الفواتير والتطبيق</w:t>
      </w:r>
      <w:r w:rsidRPr="001F3549">
        <w:t>.</w:t>
      </w:r>
    </w:p>
    <w:p w14:paraId="0E2FB87C" w14:textId="77777777" w:rsidR="001F3549" w:rsidRPr="001F3549" w:rsidRDefault="001F3549">
      <w:pPr>
        <w:pStyle w:val="a6"/>
        <w:numPr>
          <w:ilvl w:val="1"/>
          <w:numId w:val="17"/>
        </w:numPr>
      </w:pPr>
      <w:r w:rsidRPr="001F3549">
        <w:rPr>
          <w:rtl/>
        </w:rPr>
        <w:t>أبرز المواضيع</w:t>
      </w:r>
      <w:r w:rsidRPr="001F3549">
        <w:t xml:space="preserve">: </w:t>
      </w:r>
      <w:r w:rsidRPr="001F3549">
        <w:rPr>
          <w:rtl/>
        </w:rPr>
        <w:t>انقطاعات (17.6%)، فواتير (13.1%)، صيانة/بلاغات</w:t>
      </w:r>
      <w:r w:rsidRPr="001F3549">
        <w:t xml:space="preserve"> (10.6%).</w:t>
      </w:r>
    </w:p>
    <w:p w14:paraId="57C535CD" w14:textId="77777777" w:rsidR="001F3549" w:rsidRPr="001F3549" w:rsidRDefault="001F3549">
      <w:pPr>
        <w:pStyle w:val="a6"/>
        <w:numPr>
          <w:ilvl w:val="1"/>
          <w:numId w:val="17"/>
        </w:numPr>
      </w:pPr>
      <w:r w:rsidRPr="001F3549">
        <w:rPr>
          <w:rtl/>
        </w:rPr>
        <w:t>النطاق</w:t>
      </w:r>
      <w:r w:rsidRPr="001F3549">
        <w:t xml:space="preserve">: </w:t>
      </w:r>
      <w:r w:rsidRPr="001F3549">
        <w:rPr>
          <w:rtl/>
        </w:rPr>
        <w:t>المدينة المنورة (~45)، تليها جازان/الرياض</w:t>
      </w:r>
      <w:r w:rsidRPr="001F3549">
        <w:t>.</w:t>
      </w:r>
    </w:p>
    <w:p w14:paraId="00B57D0A" w14:textId="4BDEA56A" w:rsidR="001F3549" w:rsidRPr="001F3549" w:rsidRDefault="001F3549">
      <w:pPr>
        <w:pStyle w:val="a6"/>
        <w:numPr>
          <w:ilvl w:val="1"/>
          <w:numId w:val="17"/>
        </w:numPr>
      </w:pPr>
      <w:r w:rsidRPr="001F3549">
        <w:rPr>
          <w:rtl/>
        </w:rPr>
        <w:t>الاستنتاج</w:t>
      </w:r>
      <w:r w:rsidRPr="001F3549">
        <w:t xml:space="preserve">: </w:t>
      </w:r>
      <w:r w:rsidRPr="001F3549">
        <w:rPr>
          <w:rtl/>
        </w:rPr>
        <w:t>حديث الجمهور المتداول يتركز على انقطاعات في المدينة المنورة مع ارتباط بموضوعات الفوترة</w:t>
      </w:r>
      <w:r w:rsidRPr="001F3549">
        <w:t>.</w:t>
      </w:r>
    </w:p>
    <w:p w14:paraId="4D8A87CD" w14:textId="2FB0DA48" w:rsidR="001F3549" w:rsidRPr="001F3549" w:rsidRDefault="001F3549">
      <w:pPr>
        <w:pStyle w:val="a6"/>
        <w:numPr>
          <w:ilvl w:val="0"/>
          <w:numId w:val="17"/>
        </w:numPr>
        <w:tabs>
          <w:tab w:val="clear" w:pos="720"/>
        </w:tabs>
        <w:ind w:left="1132"/>
        <w:rPr>
          <w:b/>
          <w:bCs/>
        </w:rPr>
      </w:pPr>
      <w:r w:rsidRPr="001F3549">
        <w:rPr>
          <w:b/>
          <w:bCs/>
        </w:rPr>
        <w:t>3</w:t>
      </w:r>
      <w:r w:rsidR="00B20BBB">
        <w:rPr>
          <w:rFonts w:hint="cs"/>
          <w:b/>
          <w:bCs/>
          <w:rtl/>
        </w:rPr>
        <w:t xml:space="preserve"> </w:t>
      </w:r>
      <w:r w:rsidRPr="001F3549">
        <w:rPr>
          <w:b/>
          <w:bCs/>
          <w:rtl/>
        </w:rPr>
        <w:t>سبتمبر 2024 – (690 منشورًا)</w:t>
      </w:r>
    </w:p>
    <w:p w14:paraId="5688B2E4" w14:textId="77777777" w:rsidR="001F3549" w:rsidRPr="001F3549" w:rsidRDefault="001F3549">
      <w:pPr>
        <w:pStyle w:val="a6"/>
        <w:numPr>
          <w:ilvl w:val="1"/>
          <w:numId w:val="17"/>
        </w:numPr>
      </w:pPr>
      <w:r w:rsidRPr="001F3549">
        <w:rPr>
          <w:rtl/>
        </w:rPr>
        <w:t>ملخص الحدث</w:t>
      </w:r>
      <w:r w:rsidRPr="001F3549">
        <w:t xml:space="preserve">: </w:t>
      </w:r>
      <w:r w:rsidRPr="001F3549">
        <w:rPr>
          <w:rtl/>
        </w:rPr>
        <w:t>بلاغات تشغيلية وانقطاعات مركزة في المدينة المنورة مع امتداد محدود إلى جدة ومكة</w:t>
      </w:r>
      <w:r w:rsidRPr="001F3549">
        <w:t>.</w:t>
      </w:r>
    </w:p>
    <w:p w14:paraId="5543BDF4" w14:textId="77777777" w:rsidR="001F3549" w:rsidRPr="001F3549" w:rsidRDefault="001F3549">
      <w:pPr>
        <w:pStyle w:val="a6"/>
        <w:numPr>
          <w:ilvl w:val="1"/>
          <w:numId w:val="17"/>
        </w:numPr>
      </w:pPr>
      <w:r w:rsidRPr="001F3549">
        <w:rPr>
          <w:rtl/>
        </w:rPr>
        <w:t>أبرز المواضيع</w:t>
      </w:r>
      <w:r w:rsidRPr="001F3549">
        <w:t xml:space="preserve">: </w:t>
      </w:r>
      <w:r w:rsidRPr="001F3549">
        <w:rPr>
          <w:rtl/>
        </w:rPr>
        <w:t>انقطاعات (16.2%)، صيانة/بلاغات (15.1%)، فواتير</w:t>
      </w:r>
      <w:r w:rsidRPr="001F3549">
        <w:t xml:space="preserve"> (10.1%).</w:t>
      </w:r>
    </w:p>
    <w:p w14:paraId="22DB0D6A" w14:textId="77777777" w:rsidR="001F3549" w:rsidRPr="001F3549" w:rsidRDefault="001F3549">
      <w:pPr>
        <w:pStyle w:val="a6"/>
        <w:numPr>
          <w:ilvl w:val="1"/>
          <w:numId w:val="17"/>
        </w:numPr>
      </w:pPr>
      <w:r w:rsidRPr="001F3549">
        <w:rPr>
          <w:rtl/>
        </w:rPr>
        <w:t>النطاق</w:t>
      </w:r>
      <w:r w:rsidRPr="001F3549">
        <w:t xml:space="preserve">: </w:t>
      </w:r>
      <w:r w:rsidRPr="001F3549">
        <w:rPr>
          <w:rtl/>
        </w:rPr>
        <w:t>المدينة (~61)، جدة (~29)، مكة</w:t>
      </w:r>
      <w:r w:rsidRPr="001F3549">
        <w:t xml:space="preserve"> (~10).</w:t>
      </w:r>
    </w:p>
    <w:p w14:paraId="7CB6264D" w14:textId="55FEFC0C" w:rsidR="001F3549" w:rsidRPr="001F3549" w:rsidRDefault="001F3549">
      <w:pPr>
        <w:pStyle w:val="a6"/>
        <w:numPr>
          <w:ilvl w:val="1"/>
          <w:numId w:val="17"/>
        </w:numPr>
        <w:rPr>
          <w:b/>
          <w:bCs/>
          <w:lang w:bidi="ar-EG"/>
        </w:rPr>
      </w:pPr>
      <w:r w:rsidRPr="001F3549">
        <w:rPr>
          <w:rtl/>
        </w:rPr>
        <w:t>الاستنتاج</w:t>
      </w:r>
      <w:r w:rsidRPr="001F3549">
        <w:t xml:space="preserve">: </w:t>
      </w:r>
      <w:r w:rsidRPr="001F3549">
        <w:rPr>
          <w:rtl/>
        </w:rPr>
        <w:t>حديث الجمهور المتداول يوضح تركز الانقطاعات والبلاغات التشغيلية في المدينة المنورة</w:t>
      </w:r>
      <w:r w:rsidRPr="001F3549">
        <w:t>.</w:t>
      </w:r>
    </w:p>
    <w:p w14:paraId="03920FCE" w14:textId="77777777" w:rsidR="00B20BBB" w:rsidRDefault="00B20BBB">
      <w:pPr>
        <w:bidi w:val="0"/>
        <w:rPr>
          <w:b/>
          <w:bCs/>
        </w:rPr>
      </w:pPr>
      <w:r>
        <w:rPr>
          <w:b/>
          <w:bCs/>
        </w:rPr>
        <w:br w:type="page"/>
      </w:r>
    </w:p>
    <w:p w14:paraId="72E85493" w14:textId="441D6DF6" w:rsidR="001F3549" w:rsidRPr="001F3549" w:rsidRDefault="001F3549">
      <w:pPr>
        <w:pStyle w:val="a6"/>
        <w:numPr>
          <w:ilvl w:val="0"/>
          <w:numId w:val="17"/>
        </w:numPr>
        <w:tabs>
          <w:tab w:val="clear" w:pos="720"/>
        </w:tabs>
        <w:ind w:left="1132"/>
        <w:rPr>
          <w:b/>
          <w:bCs/>
        </w:rPr>
      </w:pPr>
      <w:r w:rsidRPr="001F3549">
        <w:rPr>
          <w:b/>
          <w:bCs/>
        </w:rPr>
        <w:lastRenderedPageBreak/>
        <w:t>18</w:t>
      </w:r>
      <w:r w:rsidR="00B20BBB">
        <w:rPr>
          <w:rFonts w:hint="cs"/>
          <w:b/>
          <w:bCs/>
          <w:rtl/>
        </w:rPr>
        <w:t xml:space="preserve"> </w:t>
      </w:r>
      <w:r w:rsidRPr="001F3549">
        <w:rPr>
          <w:b/>
          <w:bCs/>
          <w:rtl/>
        </w:rPr>
        <w:t>أكتوبر 2024 – (446 منشورًا)</w:t>
      </w:r>
    </w:p>
    <w:p w14:paraId="56018E4D" w14:textId="77777777" w:rsidR="001F3549" w:rsidRPr="001F3549" w:rsidRDefault="001F3549">
      <w:pPr>
        <w:pStyle w:val="a6"/>
        <w:numPr>
          <w:ilvl w:val="1"/>
          <w:numId w:val="17"/>
        </w:numPr>
      </w:pPr>
      <w:r w:rsidRPr="001F3549">
        <w:rPr>
          <w:rtl/>
        </w:rPr>
        <w:t>ملخص الحدث</w:t>
      </w:r>
      <w:r w:rsidRPr="001F3549">
        <w:t xml:space="preserve">: </w:t>
      </w:r>
      <w:r w:rsidRPr="001F3549">
        <w:rPr>
          <w:rtl/>
        </w:rPr>
        <w:t>صدور دفعة فواتير جديدة وإجراءات ربط العدادات عبر التطبيقات</w:t>
      </w:r>
      <w:r w:rsidRPr="001F3549">
        <w:t>.</w:t>
      </w:r>
    </w:p>
    <w:p w14:paraId="14BD0667" w14:textId="77777777" w:rsidR="001F3549" w:rsidRPr="001F3549" w:rsidRDefault="001F3549">
      <w:pPr>
        <w:pStyle w:val="a6"/>
        <w:numPr>
          <w:ilvl w:val="1"/>
          <w:numId w:val="17"/>
        </w:numPr>
      </w:pPr>
      <w:r w:rsidRPr="001F3549">
        <w:rPr>
          <w:rtl/>
        </w:rPr>
        <w:t>أبرز المواضيع</w:t>
      </w:r>
      <w:r w:rsidRPr="001F3549">
        <w:t xml:space="preserve">: </w:t>
      </w:r>
      <w:r w:rsidRPr="001F3549">
        <w:rPr>
          <w:rtl/>
        </w:rPr>
        <w:t>فواتير/تعرفة (45.1%)، انقطاعات وصيانة بنسب أقل</w:t>
      </w:r>
      <w:r w:rsidRPr="001F3549">
        <w:t>.</w:t>
      </w:r>
    </w:p>
    <w:p w14:paraId="32AB5C82" w14:textId="77777777" w:rsidR="001F3549" w:rsidRPr="001F3549" w:rsidRDefault="001F3549">
      <w:pPr>
        <w:pStyle w:val="a6"/>
        <w:numPr>
          <w:ilvl w:val="1"/>
          <w:numId w:val="17"/>
        </w:numPr>
      </w:pPr>
      <w:r w:rsidRPr="001F3549">
        <w:rPr>
          <w:rtl/>
        </w:rPr>
        <w:t>النطاق</w:t>
      </w:r>
      <w:r w:rsidRPr="001F3549">
        <w:t xml:space="preserve">: </w:t>
      </w:r>
      <w:r w:rsidRPr="001F3549">
        <w:rPr>
          <w:rtl/>
        </w:rPr>
        <w:t>المنطقة الشرقية (الخبر/الدمام) مع حضور في الرياض وجدة</w:t>
      </w:r>
      <w:r w:rsidRPr="001F3549">
        <w:t>.</w:t>
      </w:r>
    </w:p>
    <w:p w14:paraId="318D3EBB" w14:textId="753320DE" w:rsidR="001F3549" w:rsidRPr="001F3549" w:rsidRDefault="001F3549">
      <w:pPr>
        <w:pStyle w:val="a6"/>
        <w:numPr>
          <w:ilvl w:val="1"/>
          <w:numId w:val="17"/>
        </w:numPr>
      </w:pPr>
      <w:r w:rsidRPr="001F3549">
        <w:rPr>
          <w:rtl/>
        </w:rPr>
        <w:t>الاستنتاج</w:t>
      </w:r>
      <w:r w:rsidRPr="001F3549">
        <w:t xml:space="preserve">: </w:t>
      </w:r>
      <w:r w:rsidRPr="001F3549">
        <w:rPr>
          <w:rtl/>
        </w:rPr>
        <w:t>حديث الجمهور المتداول يتمحور حول الفواتير وإجراءات ربط العدادات الرقمية</w:t>
      </w:r>
      <w:r w:rsidRPr="001F3549">
        <w:t>.</w:t>
      </w:r>
    </w:p>
    <w:p w14:paraId="12AC4781" w14:textId="63C25FDB" w:rsidR="001F3549" w:rsidRPr="001F3549" w:rsidRDefault="001F3549">
      <w:pPr>
        <w:pStyle w:val="a6"/>
        <w:numPr>
          <w:ilvl w:val="0"/>
          <w:numId w:val="17"/>
        </w:numPr>
        <w:tabs>
          <w:tab w:val="clear" w:pos="720"/>
        </w:tabs>
        <w:ind w:left="1132"/>
        <w:rPr>
          <w:b/>
          <w:bCs/>
        </w:rPr>
      </w:pPr>
      <w:r w:rsidRPr="001F3549">
        <w:rPr>
          <w:b/>
          <w:bCs/>
        </w:rPr>
        <w:t>26</w:t>
      </w:r>
      <w:r w:rsidR="00B20BBB">
        <w:rPr>
          <w:rFonts w:hint="cs"/>
          <w:b/>
          <w:bCs/>
          <w:rtl/>
        </w:rPr>
        <w:t xml:space="preserve"> </w:t>
      </w:r>
      <w:r w:rsidRPr="001F3549">
        <w:rPr>
          <w:b/>
          <w:bCs/>
          <w:rtl/>
        </w:rPr>
        <w:t>يناير 2025 – (1354 منشورًا)</w:t>
      </w:r>
    </w:p>
    <w:p w14:paraId="763FE2D9" w14:textId="77777777" w:rsidR="001F3549" w:rsidRPr="001F3549" w:rsidRDefault="001F3549">
      <w:pPr>
        <w:pStyle w:val="a6"/>
        <w:numPr>
          <w:ilvl w:val="1"/>
          <w:numId w:val="17"/>
        </w:numPr>
      </w:pPr>
      <w:r w:rsidRPr="001F3549">
        <w:rPr>
          <w:rtl/>
        </w:rPr>
        <w:t>ملخص الحدث</w:t>
      </w:r>
      <w:r w:rsidRPr="001F3549">
        <w:t xml:space="preserve">: </w:t>
      </w:r>
      <w:r w:rsidRPr="001F3549">
        <w:rPr>
          <w:rtl/>
        </w:rPr>
        <w:t>انقطاعات واسعة في المنطقة الجنوبية</w:t>
      </w:r>
      <w:r w:rsidRPr="001F3549">
        <w:t>.</w:t>
      </w:r>
    </w:p>
    <w:p w14:paraId="0BEE8783" w14:textId="77777777" w:rsidR="001F3549" w:rsidRPr="001F3549" w:rsidRDefault="001F3549">
      <w:pPr>
        <w:pStyle w:val="a6"/>
        <w:numPr>
          <w:ilvl w:val="1"/>
          <w:numId w:val="17"/>
        </w:numPr>
      </w:pPr>
      <w:r w:rsidRPr="001F3549">
        <w:rPr>
          <w:rtl/>
        </w:rPr>
        <w:t>أبرز المواضيع</w:t>
      </w:r>
      <w:r w:rsidRPr="001F3549">
        <w:t xml:space="preserve">: </w:t>
      </w:r>
      <w:r w:rsidRPr="001F3549">
        <w:rPr>
          <w:rtl/>
        </w:rPr>
        <w:t>انقطاعات (~25%)، فواتير (10.6%)، صيانة</w:t>
      </w:r>
      <w:r w:rsidRPr="001F3549">
        <w:t xml:space="preserve"> (4.3%).</w:t>
      </w:r>
    </w:p>
    <w:p w14:paraId="58D156A0" w14:textId="77777777" w:rsidR="001F3549" w:rsidRPr="001F3549" w:rsidRDefault="001F3549">
      <w:pPr>
        <w:pStyle w:val="a6"/>
        <w:numPr>
          <w:ilvl w:val="1"/>
          <w:numId w:val="17"/>
        </w:numPr>
      </w:pPr>
      <w:r w:rsidRPr="001F3549">
        <w:rPr>
          <w:rtl/>
        </w:rPr>
        <w:t>النطاق</w:t>
      </w:r>
      <w:r w:rsidRPr="001F3549">
        <w:t xml:space="preserve">: </w:t>
      </w:r>
      <w:r w:rsidRPr="001F3549">
        <w:rPr>
          <w:rtl/>
        </w:rPr>
        <w:t>خميس مشيط (~106)، الجنوب (~101)، جازان (~25)، نجران</w:t>
      </w:r>
      <w:r w:rsidRPr="001F3549">
        <w:t xml:space="preserve"> (~23).</w:t>
      </w:r>
    </w:p>
    <w:p w14:paraId="612C68FF" w14:textId="0B25F77F" w:rsidR="001F3549" w:rsidRPr="001F3549" w:rsidRDefault="001F3549">
      <w:pPr>
        <w:pStyle w:val="a6"/>
        <w:numPr>
          <w:ilvl w:val="1"/>
          <w:numId w:val="17"/>
        </w:numPr>
      </w:pPr>
      <w:r w:rsidRPr="001F3549">
        <w:rPr>
          <w:rtl/>
        </w:rPr>
        <w:t>الاستنتاج</w:t>
      </w:r>
      <w:r w:rsidRPr="001F3549">
        <w:t xml:space="preserve">: </w:t>
      </w:r>
      <w:r w:rsidRPr="001F3549">
        <w:rPr>
          <w:rtl/>
        </w:rPr>
        <w:t>حديث الجمهور المتداول يشير إلى انقطاعات واسعة في عسير ونجران وجازان</w:t>
      </w:r>
      <w:r w:rsidRPr="001F3549">
        <w:t>.</w:t>
      </w:r>
    </w:p>
    <w:p w14:paraId="7FC4EA74" w14:textId="7B07E05B" w:rsidR="001F3549" w:rsidRPr="001F3549" w:rsidRDefault="001F3549">
      <w:pPr>
        <w:pStyle w:val="a6"/>
        <w:numPr>
          <w:ilvl w:val="0"/>
          <w:numId w:val="17"/>
        </w:numPr>
        <w:tabs>
          <w:tab w:val="clear" w:pos="720"/>
        </w:tabs>
        <w:ind w:left="1132"/>
        <w:rPr>
          <w:b/>
          <w:bCs/>
        </w:rPr>
      </w:pPr>
      <w:r w:rsidRPr="001F3549">
        <w:rPr>
          <w:b/>
          <w:bCs/>
        </w:rPr>
        <w:t>4</w:t>
      </w:r>
      <w:r w:rsidR="00B20BBB">
        <w:rPr>
          <w:rFonts w:hint="cs"/>
          <w:b/>
          <w:bCs/>
          <w:rtl/>
        </w:rPr>
        <w:t xml:space="preserve"> </w:t>
      </w:r>
      <w:r w:rsidRPr="001F3549">
        <w:rPr>
          <w:b/>
          <w:bCs/>
          <w:rtl/>
        </w:rPr>
        <w:t>مايو 2025 – (405 منشورًا)</w:t>
      </w:r>
    </w:p>
    <w:p w14:paraId="406372F4" w14:textId="77777777" w:rsidR="001F3549" w:rsidRPr="001F3549" w:rsidRDefault="001F3549">
      <w:pPr>
        <w:pStyle w:val="a6"/>
        <w:numPr>
          <w:ilvl w:val="1"/>
          <w:numId w:val="17"/>
        </w:numPr>
      </w:pPr>
      <w:r w:rsidRPr="001F3549">
        <w:rPr>
          <w:rtl/>
        </w:rPr>
        <w:t>ملخص الحدث</w:t>
      </w:r>
      <w:r w:rsidRPr="001F3549">
        <w:t xml:space="preserve">: </w:t>
      </w:r>
      <w:r w:rsidRPr="001F3549">
        <w:rPr>
          <w:rtl/>
        </w:rPr>
        <w:t>انقطاعات وصيانة بأحجام متقاربة دون تركز مناطقي محدد</w:t>
      </w:r>
      <w:r w:rsidRPr="001F3549">
        <w:t>.</w:t>
      </w:r>
    </w:p>
    <w:p w14:paraId="423DDC92" w14:textId="77777777" w:rsidR="001F3549" w:rsidRPr="001F3549" w:rsidRDefault="001F3549">
      <w:pPr>
        <w:pStyle w:val="a6"/>
        <w:numPr>
          <w:ilvl w:val="1"/>
          <w:numId w:val="17"/>
        </w:numPr>
      </w:pPr>
      <w:r w:rsidRPr="001F3549">
        <w:rPr>
          <w:rtl/>
        </w:rPr>
        <w:t>أبرز المواضيع</w:t>
      </w:r>
      <w:r w:rsidRPr="001F3549">
        <w:t xml:space="preserve">: </w:t>
      </w:r>
      <w:r w:rsidRPr="001F3549">
        <w:rPr>
          <w:rtl/>
        </w:rPr>
        <w:t>انقطاعات (17.8%)، صيانة/بلاغات (16.3%)، فواتير</w:t>
      </w:r>
      <w:r w:rsidRPr="001F3549">
        <w:t xml:space="preserve"> (9.9%).</w:t>
      </w:r>
    </w:p>
    <w:p w14:paraId="5A43B663" w14:textId="77777777" w:rsidR="001F3549" w:rsidRPr="001F3549" w:rsidRDefault="001F3549">
      <w:pPr>
        <w:pStyle w:val="a6"/>
        <w:numPr>
          <w:ilvl w:val="1"/>
          <w:numId w:val="17"/>
        </w:numPr>
      </w:pPr>
      <w:r w:rsidRPr="001F3549">
        <w:rPr>
          <w:rtl/>
        </w:rPr>
        <w:t>النطاق</w:t>
      </w:r>
      <w:r w:rsidRPr="001F3549">
        <w:t xml:space="preserve">: </w:t>
      </w:r>
      <w:r w:rsidRPr="001F3549">
        <w:rPr>
          <w:rtl/>
        </w:rPr>
        <w:t>المدينة (~6)، مع إشارات للرياض/جازان/جدة</w:t>
      </w:r>
      <w:r w:rsidRPr="001F3549">
        <w:t>.</w:t>
      </w:r>
    </w:p>
    <w:p w14:paraId="38F54FE7" w14:textId="153F9395" w:rsidR="001F3549" w:rsidRPr="001F3549" w:rsidRDefault="001F3549">
      <w:pPr>
        <w:pStyle w:val="a6"/>
        <w:numPr>
          <w:ilvl w:val="1"/>
          <w:numId w:val="17"/>
        </w:numPr>
      </w:pPr>
      <w:r w:rsidRPr="001F3549">
        <w:rPr>
          <w:rtl/>
        </w:rPr>
        <w:t>الاستنتاج</w:t>
      </w:r>
      <w:r w:rsidRPr="001F3549">
        <w:t xml:space="preserve">: </w:t>
      </w:r>
      <w:r w:rsidRPr="001F3549">
        <w:rPr>
          <w:rtl/>
        </w:rPr>
        <w:t>حديث الجمهور المتداول يعكس أعطالًا متفرقة مع بلاغات تشغيلية وفواتير محدودة</w:t>
      </w:r>
      <w:r w:rsidRPr="001F3549">
        <w:t>.</w:t>
      </w:r>
    </w:p>
    <w:p w14:paraId="36071FF8" w14:textId="7070FF80" w:rsidR="001F3549" w:rsidRPr="001F3549" w:rsidRDefault="001F3549">
      <w:pPr>
        <w:pStyle w:val="a6"/>
        <w:numPr>
          <w:ilvl w:val="0"/>
          <w:numId w:val="17"/>
        </w:numPr>
        <w:tabs>
          <w:tab w:val="clear" w:pos="720"/>
        </w:tabs>
        <w:ind w:left="1132"/>
        <w:rPr>
          <w:b/>
          <w:bCs/>
        </w:rPr>
      </w:pPr>
      <w:r w:rsidRPr="001F3549">
        <w:rPr>
          <w:b/>
          <w:bCs/>
        </w:rPr>
        <w:t>10</w:t>
      </w:r>
      <w:r w:rsidR="00B20BBB">
        <w:rPr>
          <w:rFonts w:hint="cs"/>
          <w:b/>
          <w:bCs/>
          <w:rtl/>
        </w:rPr>
        <w:t xml:space="preserve"> </w:t>
      </w:r>
      <w:r w:rsidRPr="001F3549">
        <w:rPr>
          <w:b/>
          <w:bCs/>
          <w:rtl/>
        </w:rPr>
        <w:t>يوليو 2025 – (1364 منشورًا)</w:t>
      </w:r>
    </w:p>
    <w:p w14:paraId="4A6238C5" w14:textId="77777777" w:rsidR="001F3549" w:rsidRPr="001F3549" w:rsidRDefault="001F3549">
      <w:pPr>
        <w:pStyle w:val="a6"/>
        <w:numPr>
          <w:ilvl w:val="1"/>
          <w:numId w:val="17"/>
        </w:numPr>
      </w:pPr>
      <w:r w:rsidRPr="001F3549">
        <w:rPr>
          <w:rtl/>
        </w:rPr>
        <w:t>ملخص الحدث</w:t>
      </w:r>
      <w:r w:rsidRPr="001F3549">
        <w:t xml:space="preserve">: </w:t>
      </w:r>
      <w:r w:rsidRPr="001F3549">
        <w:rPr>
          <w:rtl/>
        </w:rPr>
        <w:t>ارتفاع الفواتير في فصل الصيف شكّل المحور الأساسي للحديث، بينما كانت الانقطاعات محدودة</w:t>
      </w:r>
      <w:r w:rsidRPr="001F3549">
        <w:t>.</w:t>
      </w:r>
    </w:p>
    <w:p w14:paraId="3528C8F1" w14:textId="77777777" w:rsidR="001F3549" w:rsidRPr="001F3549" w:rsidRDefault="001F3549">
      <w:pPr>
        <w:pStyle w:val="a6"/>
        <w:numPr>
          <w:ilvl w:val="1"/>
          <w:numId w:val="17"/>
        </w:numPr>
      </w:pPr>
      <w:r w:rsidRPr="001F3549">
        <w:rPr>
          <w:rtl/>
        </w:rPr>
        <w:t>أبرز المواضيع</w:t>
      </w:r>
      <w:r w:rsidRPr="001F3549">
        <w:t xml:space="preserve">: </w:t>
      </w:r>
      <w:r w:rsidRPr="001F3549">
        <w:rPr>
          <w:rtl/>
        </w:rPr>
        <w:t>فواتير/تعرفة (28.0%)، انقطاعات (5.1%)، صيانة</w:t>
      </w:r>
      <w:r w:rsidRPr="001F3549">
        <w:t xml:space="preserve"> (1.3%).</w:t>
      </w:r>
    </w:p>
    <w:p w14:paraId="78B18430" w14:textId="77777777" w:rsidR="001F3549" w:rsidRPr="001F3549" w:rsidRDefault="001F3549">
      <w:pPr>
        <w:pStyle w:val="a6"/>
        <w:numPr>
          <w:ilvl w:val="1"/>
          <w:numId w:val="17"/>
        </w:numPr>
      </w:pPr>
      <w:r w:rsidRPr="001F3549">
        <w:rPr>
          <w:rtl/>
        </w:rPr>
        <w:t>النطاق</w:t>
      </w:r>
      <w:r w:rsidRPr="001F3549">
        <w:t xml:space="preserve">: </w:t>
      </w:r>
      <w:r w:rsidRPr="001F3549">
        <w:rPr>
          <w:rtl/>
        </w:rPr>
        <w:t>الرياض (~15)، مع إشارات لأبها ومناطق الجنوب</w:t>
      </w:r>
      <w:r w:rsidRPr="001F3549">
        <w:t>.</w:t>
      </w:r>
    </w:p>
    <w:p w14:paraId="4D291FF2" w14:textId="77777777" w:rsidR="001F3549" w:rsidRPr="001F3549" w:rsidRDefault="001F3549">
      <w:pPr>
        <w:pStyle w:val="a6"/>
        <w:numPr>
          <w:ilvl w:val="1"/>
          <w:numId w:val="17"/>
        </w:numPr>
      </w:pPr>
      <w:r w:rsidRPr="001F3549">
        <w:rPr>
          <w:rtl/>
        </w:rPr>
        <w:t>الاستنتاج</w:t>
      </w:r>
      <w:r w:rsidRPr="001F3549">
        <w:t xml:space="preserve">: </w:t>
      </w:r>
      <w:r w:rsidRPr="001F3549">
        <w:rPr>
          <w:rtl/>
        </w:rPr>
        <w:t>حديث الجمهور المتداول يتركز على موضوع الفواتير مع حضور محدود للانقطاعات</w:t>
      </w:r>
      <w:r w:rsidRPr="001F3549">
        <w:t>.</w:t>
      </w:r>
    </w:p>
    <w:p w14:paraId="64F6EF0A" w14:textId="77777777" w:rsidR="00832F43" w:rsidRPr="001F3549" w:rsidRDefault="00832F43" w:rsidP="00832F43">
      <w:pPr>
        <w:ind w:left="360" w:firstLine="360"/>
        <w:rPr>
          <w:rtl/>
          <w:lang w:bidi="ar-EG"/>
        </w:rPr>
      </w:pPr>
    </w:p>
    <w:p w14:paraId="7DE8DC02" w14:textId="58ADF1C9" w:rsidR="001C27D9" w:rsidRDefault="001C27D9">
      <w:pPr>
        <w:bidi w:val="0"/>
        <w:rPr>
          <w:rtl/>
          <w:lang w:bidi="ar-EG"/>
        </w:rPr>
      </w:pPr>
      <w:r>
        <w:rPr>
          <w:rtl/>
          <w:lang w:bidi="ar-EG"/>
        </w:rPr>
        <w:br w:type="page"/>
      </w:r>
    </w:p>
    <w:p w14:paraId="24217E4B" w14:textId="69353A81" w:rsidR="00832F43" w:rsidRDefault="001C27D9" w:rsidP="001C27D9">
      <w:pPr>
        <w:pStyle w:val="3"/>
        <w:rPr>
          <w:rtl/>
        </w:rPr>
      </w:pPr>
      <w:r>
        <w:rPr>
          <w:rFonts w:hint="cs"/>
          <w:rtl/>
        </w:rPr>
        <w:lastRenderedPageBreak/>
        <w:t>أبرز الوسوم</w:t>
      </w:r>
    </w:p>
    <w:tbl>
      <w:tblPr>
        <w:bidiVisual/>
        <w:tblW w:w="6720" w:type="dxa"/>
        <w:jc w:val="center"/>
        <w:tblCellMar>
          <w:left w:w="0" w:type="dxa"/>
          <w:right w:w="0" w:type="dxa"/>
        </w:tblCellMar>
        <w:tblLook w:val="04A0" w:firstRow="1" w:lastRow="0" w:firstColumn="1" w:lastColumn="0" w:noHBand="0" w:noVBand="1"/>
      </w:tblPr>
      <w:tblGrid>
        <w:gridCol w:w="3360"/>
        <w:gridCol w:w="3360"/>
      </w:tblGrid>
      <w:tr w:rsidR="001C27D9" w:rsidRPr="001C27D9" w14:paraId="3480AE26" w14:textId="77777777" w:rsidTr="001C27D9">
        <w:trPr>
          <w:trHeight w:val="340"/>
          <w:jc w:val="center"/>
        </w:trPr>
        <w:tc>
          <w:tcPr>
            <w:tcW w:w="3360" w:type="dxa"/>
            <w:tcBorders>
              <w:top w:val="single" w:sz="6" w:space="0" w:color="000000"/>
              <w:left w:val="single" w:sz="6" w:space="0" w:color="000000"/>
              <w:bottom w:val="single" w:sz="6" w:space="0" w:color="000000"/>
              <w:right w:val="single" w:sz="6" w:space="0" w:color="000000"/>
            </w:tcBorders>
            <w:shd w:val="clear" w:color="auto" w:fill="121378"/>
            <w:tcMar>
              <w:top w:w="15" w:type="dxa"/>
              <w:left w:w="151" w:type="dxa"/>
              <w:bottom w:w="0" w:type="dxa"/>
              <w:right w:w="151" w:type="dxa"/>
            </w:tcMar>
            <w:vAlign w:val="center"/>
            <w:hideMark/>
          </w:tcPr>
          <w:p w14:paraId="12FDA923" w14:textId="0967DCB5" w:rsidR="001C27D9" w:rsidRPr="001C27D9" w:rsidRDefault="001C27D9" w:rsidP="001C27D9">
            <w:pPr>
              <w:spacing w:after="0"/>
              <w:jc w:val="center"/>
              <w:rPr>
                <w:lang w:bidi="ar-EG"/>
              </w:rPr>
            </w:pPr>
            <w:r>
              <w:rPr>
                <w:rFonts w:hint="cs"/>
                <w:rtl/>
              </w:rPr>
              <w:t>الوسم</w:t>
            </w:r>
          </w:p>
        </w:tc>
        <w:tc>
          <w:tcPr>
            <w:tcW w:w="3360" w:type="dxa"/>
            <w:tcBorders>
              <w:top w:val="single" w:sz="6" w:space="0" w:color="000000"/>
              <w:left w:val="single" w:sz="6" w:space="0" w:color="000000"/>
              <w:bottom w:val="single" w:sz="6" w:space="0" w:color="000000"/>
              <w:right w:val="single" w:sz="6" w:space="0" w:color="000000"/>
            </w:tcBorders>
            <w:shd w:val="clear" w:color="auto" w:fill="121378"/>
            <w:tcMar>
              <w:top w:w="15" w:type="dxa"/>
              <w:left w:w="151" w:type="dxa"/>
              <w:bottom w:w="0" w:type="dxa"/>
              <w:right w:w="151" w:type="dxa"/>
            </w:tcMar>
            <w:vAlign w:val="center"/>
            <w:hideMark/>
          </w:tcPr>
          <w:p w14:paraId="284E619B" w14:textId="77777777" w:rsidR="001C27D9" w:rsidRPr="001C27D9" w:rsidRDefault="001C27D9" w:rsidP="001C27D9">
            <w:pPr>
              <w:spacing w:after="0"/>
              <w:jc w:val="center"/>
              <w:rPr>
                <w:lang w:bidi="ar-EG"/>
              </w:rPr>
            </w:pPr>
            <w:r w:rsidRPr="001C27D9">
              <w:rPr>
                <w:rtl/>
              </w:rPr>
              <w:t xml:space="preserve">عدد </w:t>
            </w:r>
            <w:r w:rsidRPr="001C27D9">
              <w:rPr>
                <w:rtl/>
                <w:lang w:bidi="ar-EG"/>
              </w:rPr>
              <w:t>المنشورات</w:t>
            </w:r>
          </w:p>
        </w:tc>
      </w:tr>
      <w:tr w:rsidR="001C27D9" w:rsidRPr="001C27D9" w14:paraId="6F0AB17F" w14:textId="77777777" w:rsidTr="001C27D9">
        <w:trPr>
          <w:trHeight w:val="340"/>
          <w:jc w:val="center"/>
        </w:trPr>
        <w:tc>
          <w:tcPr>
            <w:tcW w:w="3360" w:type="dxa"/>
            <w:tcBorders>
              <w:top w:val="single" w:sz="6" w:space="0" w:color="000000"/>
              <w:left w:val="single" w:sz="6" w:space="0" w:color="000000"/>
              <w:bottom w:val="single" w:sz="6" w:space="0" w:color="000000"/>
              <w:right w:val="single" w:sz="6" w:space="0" w:color="000000"/>
            </w:tcBorders>
            <w:shd w:val="clear" w:color="auto" w:fill="FF7402"/>
            <w:tcMar>
              <w:top w:w="11" w:type="dxa"/>
              <w:left w:w="16" w:type="dxa"/>
              <w:bottom w:w="0" w:type="dxa"/>
              <w:right w:w="16" w:type="dxa"/>
            </w:tcMar>
            <w:vAlign w:val="center"/>
            <w:hideMark/>
          </w:tcPr>
          <w:p w14:paraId="47A5C3BE" w14:textId="77777777" w:rsidR="001C27D9" w:rsidRPr="001C27D9" w:rsidRDefault="001C27D9" w:rsidP="001C27D9">
            <w:pPr>
              <w:spacing w:after="0"/>
              <w:jc w:val="center"/>
              <w:rPr>
                <w:lang w:bidi="ar-EG"/>
              </w:rPr>
            </w:pPr>
            <w:r w:rsidRPr="001C27D9">
              <w:rPr>
                <w:rtl/>
                <w:lang w:bidi="ar-EG"/>
              </w:rPr>
              <w:t>#عدادي</w:t>
            </w:r>
          </w:p>
        </w:tc>
        <w:tc>
          <w:tcPr>
            <w:tcW w:w="3360" w:type="dxa"/>
            <w:tcBorders>
              <w:top w:val="single" w:sz="6" w:space="0" w:color="000000"/>
              <w:left w:val="single" w:sz="6" w:space="0" w:color="000000"/>
              <w:bottom w:val="single" w:sz="6" w:space="0" w:color="000000"/>
              <w:right w:val="single" w:sz="6" w:space="0" w:color="000000"/>
            </w:tcBorders>
            <w:tcMar>
              <w:top w:w="11" w:type="dxa"/>
              <w:left w:w="16" w:type="dxa"/>
              <w:bottom w:w="0" w:type="dxa"/>
              <w:right w:w="16" w:type="dxa"/>
            </w:tcMar>
            <w:vAlign w:val="center"/>
            <w:hideMark/>
          </w:tcPr>
          <w:p w14:paraId="3D5324FE" w14:textId="4DB24581" w:rsidR="001C27D9" w:rsidRPr="001C27D9" w:rsidRDefault="001C27D9" w:rsidP="001C27D9">
            <w:pPr>
              <w:spacing w:after="0"/>
              <w:jc w:val="center"/>
              <w:rPr>
                <w:lang w:bidi="ar-EG"/>
              </w:rPr>
            </w:pPr>
            <w:r w:rsidRPr="001C27D9">
              <w:rPr>
                <w:lang w:bidi="ar-EG"/>
              </w:rPr>
              <w:t>15,259</w:t>
            </w:r>
          </w:p>
        </w:tc>
      </w:tr>
      <w:tr w:rsidR="001C27D9" w:rsidRPr="001C27D9" w14:paraId="44C84EAE" w14:textId="77777777" w:rsidTr="001C27D9">
        <w:trPr>
          <w:trHeight w:val="340"/>
          <w:jc w:val="center"/>
        </w:trPr>
        <w:tc>
          <w:tcPr>
            <w:tcW w:w="3360" w:type="dxa"/>
            <w:tcBorders>
              <w:top w:val="single" w:sz="6" w:space="0" w:color="000000"/>
              <w:left w:val="single" w:sz="6" w:space="0" w:color="000000"/>
              <w:bottom w:val="single" w:sz="6" w:space="0" w:color="000000"/>
              <w:right w:val="single" w:sz="6" w:space="0" w:color="000000"/>
            </w:tcBorders>
            <w:shd w:val="clear" w:color="auto" w:fill="FF7402"/>
            <w:tcMar>
              <w:top w:w="11" w:type="dxa"/>
              <w:left w:w="16" w:type="dxa"/>
              <w:bottom w:w="0" w:type="dxa"/>
              <w:right w:w="16" w:type="dxa"/>
            </w:tcMar>
            <w:vAlign w:val="center"/>
            <w:hideMark/>
          </w:tcPr>
          <w:p w14:paraId="084857BE" w14:textId="77777777" w:rsidR="001C27D9" w:rsidRPr="001C27D9" w:rsidRDefault="001C27D9" w:rsidP="001C27D9">
            <w:pPr>
              <w:spacing w:after="0"/>
              <w:jc w:val="center"/>
              <w:rPr>
                <w:lang w:bidi="ar-EG"/>
              </w:rPr>
            </w:pPr>
            <w:r w:rsidRPr="001C27D9">
              <w:rPr>
                <w:rtl/>
                <w:lang w:bidi="ar-EG"/>
              </w:rPr>
              <w:t>#السعودية_للكهرباء</w:t>
            </w:r>
          </w:p>
        </w:tc>
        <w:tc>
          <w:tcPr>
            <w:tcW w:w="3360" w:type="dxa"/>
            <w:tcBorders>
              <w:top w:val="single" w:sz="6" w:space="0" w:color="000000"/>
              <w:left w:val="single" w:sz="6" w:space="0" w:color="000000"/>
              <w:bottom w:val="single" w:sz="6" w:space="0" w:color="000000"/>
              <w:right w:val="single" w:sz="6" w:space="0" w:color="000000"/>
            </w:tcBorders>
            <w:tcMar>
              <w:top w:w="11" w:type="dxa"/>
              <w:left w:w="16" w:type="dxa"/>
              <w:bottom w:w="0" w:type="dxa"/>
              <w:right w:w="16" w:type="dxa"/>
            </w:tcMar>
            <w:vAlign w:val="center"/>
            <w:hideMark/>
          </w:tcPr>
          <w:p w14:paraId="5A5AB836" w14:textId="538D6578" w:rsidR="001C27D9" w:rsidRPr="001C27D9" w:rsidRDefault="001C27D9" w:rsidP="001C27D9">
            <w:pPr>
              <w:spacing w:after="0"/>
              <w:jc w:val="center"/>
              <w:rPr>
                <w:lang w:bidi="ar-EG"/>
              </w:rPr>
            </w:pPr>
            <w:r w:rsidRPr="001C27D9">
              <w:rPr>
                <w:lang w:bidi="ar-EG"/>
              </w:rPr>
              <w:t>7,228</w:t>
            </w:r>
          </w:p>
        </w:tc>
      </w:tr>
      <w:tr w:rsidR="001C27D9" w:rsidRPr="001C27D9" w14:paraId="51BF643C" w14:textId="77777777" w:rsidTr="001C27D9">
        <w:trPr>
          <w:trHeight w:val="340"/>
          <w:jc w:val="center"/>
        </w:trPr>
        <w:tc>
          <w:tcPr>
            <w:tcW w:w="3360" w:type="dxa"/>
            <w:tcBorders>
              <w:top w:val="single" w:sz="6" w:space="0" w:color="000000"/>
              <w:left w:val="single" w:sz="6" w:space="0" w:color="000000"/>
              <w:bottom w:val="single" w:sz="6" w:space="0" w:color="000000"/>
              <w:right w:val="single" w:sz="6" w:space="0" w:color="000000"/>
            </w:tcBorders>
            <w:shd w:val="clear" w:color="auto" w:fill="FF7402"/>
            <w:tcMar>
              <w:top w:w="11" w:type="dxa"/>
              <w:left w:w="16" w:type="dxa"/>
              <w:bottom w:w="0" w:type="dxa"/>
              <w:right w:w="16" w:type="dxa"/>
            </w:tcMar>
            <w:vAlign w:val="center"/>
            <w:hideMark/>
          </w:tcPr>
          <w:p w14:paraId="537F37BC" w14:textId="77777777" w:rsidR="001C27D9" w:rsidRPr="001C27D9" w:rsidRDefault="001C27D9" w:rsidP="001C27D9">
            <w:pPr>
              <w:spacing w:after="0"/>
              <w:jc w:val="center"/>
              <w:rPr>
                <w:lang w:bidi="ar-EG"/>
              </w:rPr>
            </w:pPr>
            <w:r w:rsidRPr="001C27D9">
              <w:rPr>
                <w:rtl/>
                <w:lang w:bidi="ar-EG"/>
              </w:rPr>
              <w:t>#شركة_الكهرباء</w:t>
            </w:r>
          </w:p>
        </w:tc>
        <w:tc>
          <w:tcPr>
            <w:tcW w:w="3360" w:type="dxa"/>
            <w:tcBorders>
              <w:top w:val="single" w:sz="6" w:space="0" w:color="000000"/>
              <w:left w:val="single" w:sz="6" w:space="0" w:color="000000"/>
              <w:bottom w:val="single" w:sz="6" w:space="0" w:color="000000"/>
              <w:right w:val="single" w:sz="6" w:space="0" w:color="000000"/>
            </w:tcBorders>
            <w:tcMar>
              <w:top w:w="11" w:type="dxa"/>
              <w:left w:w="16" w:type="dxa"/>
              <w:bottom w:w="0" w:type="dxa"/>
              <w:right w:w="16" w:type="dxa"/>
            </w:tcMar>
            <w:vAlign w:val="center"/>
            <w:hideMark/>
          </w:tcPr>
          <w:p w14:paraId="528A0EEC" w14:textId="63FF656A" w:rsidR="001C27D9" w:rsidRPr="001C27D9" w:rsidRDefault="001C27D9" w:rsidP="001C27D9">
            <w:pPr>
              <w:spacing w:after="0"/>
              <w:jc w:val="center"/>
              <w:rPr>
                <w:lang w:bidi="ar-EG"/>
              </w:rPr>
            </w:pPr>
            <w:r w:rsidRPr="001C27D9">
              <w:rPr>
                <w:lang w:bidi="ar-EG"/>
              </w:rPr>
              <w:t>3,924</w:t>
            </w:r>
          </w:p>
        </w:tc>
      </w:tr>
      <w:tr w:rsidR="001C27D9" w:rsidRPr="001C27D9" w14:paraId="4E52B115" w14:textId="77777777" w:rsidTr="001C27D9">
        <w:trPr>
          <w:trHeight w:val="340"/>
          <w:jc w:val="center"/>
        </w:trPr>
        <w:tc>
          <w:tcPr>
            <w:tcW w:w="3360" w:type="dxa"/>
            <w:tcBorders>
              <w:top w:val="single" w:sz="6" w:space="0" w:color="000000"/>
              <w:left w:val="single" w:sz="6" w:space="0" w:color="000000"/>
              <w:bottom w:val="single" w:sz="6" w:space="0" w:color="000000"/>
              <w:right w:val="single" w:sz="6" w:space="0" w:color="000000"/>
            </w:tcBorders>
            <w:shd w:val="clear" w:color="auto" w:fill="FF7402"/>
            <w:tcMar>
              <w:top w:w="11" w:type="dxa"/>
              <w:left w:w="16" w:type="dxa"/>
              <w:bottom w:w="0" w:type="dxa"/>
              <w:right w:w="16" w:type="dxa"/>
            </w:tcMar>
            <w:vAlign w:val="center"/>
            <w:hideMark/>
          </w:tcPr>
          <w:p w14:paraId="36753E98" w14:textId="77777777" w:rsidR="001C27D9" w:rsidRPr="001C27D9" w:rsidRDefault="001C27D9" w:rsidP="001C27D9">
            <w:pPr>
              <w:spacing w:after="0"/>
              <w:jc w:val="center"/>
              <w:rPr>
                <w:lang w:bidi="ar-EG"/>
              </w:rPr>
            </w:pPr>
            <w:r w:rsidRPr="001C27D9">
              <w:rPr>
                <w:rtl/>
                <w:lang w:bidi="ar-EG"/>
              </w:rPr>
              <w:t>#مشاعر_مضيئة</w:t>
            </w:r>
          </w:p>
        </w:tc>
        <w:tc>
          <w:tcPr>
            <w:tcW w:w="3360" w:type="dxa"/>
            <w:tcBorders>
              <w:top w:val="single" w:sz="6" w:space="0" w:color="000000"/>
              <w:left w:val="single" w:sz="6" w:space="0" w:color="000000"/>
              <w:bottom w:val="single" w:sz="6" w:space="0" w:color="000000"/>
              <w:right w:val="single" w:sz="6" w:space="0" w:color="000000"/>
            </w:tcBorders>
            <w:tcMar>
              <w:top w:w="11" w:type="dxa"/>
              <w:left w:w="16" w:type="dxa"/>
              <w:bottom w:w="0" w:type="dxa"/>
              <w:right w:w="16" w:type="dxa"/>
            </w:tcMar>
            <w:vAlign w:val="center"/>
            <w:hideMark/>
          </w:tcPr>
          <w:p w14:paraId="4AEF1D2B" w14:textId="25F9B074" w:rsidR="001C27D9" w:rsidRPr="001C27D9" w:rsidRDefault="001C27D9" w:rsidP="001C27D9">
            <w:pPr>
              <w:spacing w:after="0"/>
              <w:jc w:val="center"/>
              <w:rPr>
                <w:lang w:bidi="ar-EG"/>
              </w:rPr>
            </w:pPr>
            <w:r w:rsidRPr="001C27D9">
              <w:rPr>
                <w:lang w:bidi="ar-EG"/>
              </w:rPr>
              <w:t>3,410</w:t>
            </w:r>
          </w:p>
        </w:tc>
      </w:tr>
      <w:tr w:rsidR="001C27D9" w:rsidRPr="001C27D9" w14:paraId="1501F47A" w14:textId="77777777" w:rsidTr="001C27D9">
        <w:trPr>
          <w:trHeight w:val="340"/>
          <w:jc w:val="center"/>
        </w:trPr>
        <w:tc>
          <w:tcPr>
            <w:tcW w:w="3360" w:type="dxa"/>
            <w:tcBorders>
              <w:top w:val="single" w:sz="6" w:space="0" w:color="000000"/>
              <w:left w:val="single" w:sz="6" w:space="0" w:color="000000"/>
              <w:bottom w:val="single" w:sz="6" w:space="0" w:color="000000"/>
              <w:right w:val="single" w:sz="6" w:space="0" w:color="000000"/>
            </w:tcBorders>
            <w:shd w:val="clear" w:color="auto" w:fill="FF7402"/>
            <w:tcMar>
              <w:top w:w="11" w:type="dxa"/>
              <w:left w:w="16" w:type="dxa"/>
              <w:bottom w:w="0" w:type="dxa"/>
              <w:right w:w="16" w:type="dxa"/>
            </w:tcMar>
            <w:vAlign w:val="center"/>
            <w:hideMark/>
          </w:tcPr>
          <w:p w14:paraId="55605C21" w14:textId="77777777" w:rsidR="001C27D9" w:rsidRPr="001C27D9" w:rsidRDefault="001C27D9" w:rsidP="001C27D9">
            <w:pPr>
              <w:spacing w:after="0"/>
              <w:jc w:val="center"/>
              <w:rPr>
                <w:lang w:bidi="ar-EG"/>
              </w:rPr>
            </w:pPr>
            <w:r w:rsidRPr="001C27D9">
              <w:rPr>
                <w:rtl/>
                <w:lang w:bidi="ar-EG"/>
              </w:rPr>
              <w:t>#اعلان</w:t>
            </w:r>
          </w:p>
        </w:tc>
        <w:tc>
          <w:tcPr>
            <w:tcW w:w="3360" w:type="dxa"/>
            <w:tcBorders>
              <w:top w:val="single" w:sz="6" w:space="0" w:color="000000"/>
              <w:left w:val="single" w:sz="6" w:space="0" w:color="000000"/>
              <w:bottom w:val="single" w:sz="6" w:space="0" w:color="000000"/>
              <w:right w:val="single" w:sz="6" w:space="0" w:color="000000"/>
            </w:tcBorders>
            <w:tcMar>
              <w:top w:w="11" w:type="dxa"/>
              <w:left w:w="16" w:type="dxa"/>
              <w:bottom w:w="0" w:type="dxa"/>
              <w:right w:w="16" w:type="dxa"/>
            </w:tcMar>
            <w:vAlign w:val="center"/>
            <w:hideMark/>
          </w:tcPr>
          <w:p w14:paraId="6CBB2E3C" w14:textId="658A004A" w:rsidR="001C27D9" w:rsidRPr="001C27D9" w:rsidRDefault="001C27D9" w:rsidP="001C27D9">
            <w:pPr>
              <w:spacing w:after="0"/>
              <w:jc w:val="center"/>
              <w:rPr>
                <w:lang w:bidi="ar-EG"/>
              </w:rPr>
            </w:pPr>
            <w:r w:rsidRPr="001C27D9">
              <w:rPr>
                <w:lang w:bidi="ar-EG"/>
              </w:rPr>
              <w:t>3,399</w:t>
            </w:r>
          </w:p>
        </w:tc>
      </w:tr>
    </w:tbl>
    <w:p w14:paraId="23B21C64" w14:textId="77777777" w:rsidR="001C27D9" w:rsidRPr="001C27D9" w:rsidRDefault="001C27D9" w:rsidP="00B00E50">
      <w:pPr>
        <w:ind w:left="281"/>
        <w:rPr>
          <w:lang w:bidi="ar-EG"/>
        </w:rPr>
      </w:pPr>
      <w:r w:rsidRPr="001C27D9">
        <w:rPr>
          <w:b/>
          <w:bCs/>
          <w:rtl/>
        </w:rPr>
        <w:t>#عدادي</w:t>
      </w:r>
    </w:p>
    <w:p w14:paraId="02F7E34D" w14:textId="761E6335" w:rsidR="001C27D9" w:rsidRPr="001C27D9" w:rsidRDefault="001C27D9">
      <w:pPr>
        <w:numPr>
          <w:ilvl w:val="0"/>
          <w:numId w:val="38"/>
        </w:numPr>
        <w:rPr>
          <w:lang w:bidi="ar-EG"/>
        </w:rPr>
      </w:pPr>
      <w:r w:rsidRPr="001C27D9">
        <w:rPr>
          <w:rtl/>
        </w:rPr>
        <w:t xml:space="preserve">ركّز على أهمية توثيق عدادات الكهرباء قبل بدء الإيقاف التدريجي للخدمات الإضافية، وصولًا إلى فصل الخدمة عن غير الملتزمين. حيث تناولت المنشورات دعوات الشركة السعودية للكهرباء لسرعة التوثيق عبر تطبيقها، وربط العدادات بالمستفيد الفعلي. </w:t>
      </w:r>
    </w:p>
    <w:p w14:paraId="7AD7B292" w14:textId="77777777" w:rsidR="001C27D9" w:rsidRPr="001C27D9" w:rsidRDefault="001C27D9">
      <w:pPr>
        <w:numPr>
          <w:ilvl w:val="0"/>
          <w:numId w:val="38"/>
        </w:numPr>
        <w:rPr>
          <w:lang w:bidi="ar-EG"/>
        </w:rPr>
      </w:pPr>
      <w:r w:rsidRPr="001C27D9">
        <w:rPr>
          <w:rtl/>
        </w:rPr>
        <w:t>كما تضمنت النقاشات استفسارات من المشتركين حول وضع العدادات غير الموثقة وآلية التوثيق.</w:t>
      </w:r>
    </w:p>
    <w:p w14:paraId="3FEA94AF" w14:textId="77777777" w:rsidR="001C27D9" w:rsidRPr="001C27D9" w:rsidRDefault="001C27D9" w:rsidP="00B00E50">
      <w:pPr>
        <w:ind w:left="281"/>
        <w:rPr>
          <w:b/>
          <w:bCs/>
        </w:rPr>
      </w:pPr>
      <w:r w:rsidRPr="001C27D9">
        <w:rPr>
          <w:b/>
          <w:bCs/>
          <w:rtl/>
        </w:rPr>
        <w:t>#السعودية_للكهرباء</w:t>
      </w:r>
    </w:p>
    <w:p w14:paraId="2556E1E8" w14:textId="06D0CDB6" w:rsidR="001C27D9" w:rsidRPr="001C27D9" w:rsidRDefault="001C27D9">
      <w:pPr>
        <w:numPr>
          <w:ilvl w:val="0"/>
          <w:numId w:val="39"/>
        </w:numPr>
        <w:rPr>
          <w:lang w:bidi="ar-EG"/>
        </w:rPr>
      </w:pPr>
      <w:r w:rsidRPr="001C27D9">
        <w:rPr>
          <w:rtl/>
          <w:lang w:bidi="ar-EG"/>
        </w:rPr>
        <w:t>تضمن أخبارًا حول الشركة، شملت الإعلان عن تعويض المتضررين في المنطقة الجنوبية وآلية طلب التعويض، إضافةً إلى تغييرات إدارية على مستوى الرئيس التنفيذي.</w:t>
      </w:r>
    </w:p>
    <w:p w14:paraId="6BDE2D51" w14:textId="11253D14" w:rsidR="001C27D9" w:rsidRDefault="001C27D9">
      <w:pPr>
        <w:numPr>
          <w:ilvl w:val="0"/>
          <w:numId w:val="39"/>
        </w:numPr>
        <w:rPr>
          <w:lang w:bidi="ar-EG"/>
        </w:rPr>
      </w:pPr>
      <w:r w:rsidRPr="001C27D9">
        <w:rPr>
          <w:rtl/>
          <w:lang w:bidi="ar-EG"/>
        </w:rPr>
        <w:t>كما تناولت المنشورات إنجازات تشغيلية بارزة، مثل تحقيق أحمال قياسية في مكة والمشاعر خلال موسم الحج، مع الحفاظ على استقرار الخدمة دون انقطاع، والإعلان عن اكتمال وتشغيل مشروع الربط الكهربائي الاستراتيجي بين عدد من المناطق.</w:t>
      </w:r>
    </w:p>
    <w:p w14:paraId="5E38853B" w14:textId="77777777" w:rsidR="001C27D9" w:rsidRPr="001C27D9" w:rsidRDefault="001C27D9" w:rsidP="00B00E50">
      <w:pPr>
        <w:ind w:left="281"/>
        <w:rPr>
          <w:b/>
          <w:bCs/>
        </w:rPr>
      </w:pPr>
      <w:r w:rsidRPr="001C27D9">
        <w:rPr>
          <w:b/>
          <w:bCs/>
          <w:rtl/>
        </w:rPr>
        <w:t>#شركة_الكهرباء</w:t>
      </w:r>
    </w:p>
    <w:p w14:paraId="395C1BC0" w14:textId="3C2FAB01" w:rsidR="001C27D9" w:rsidRPr="001C27D9" w:rsidRDefault="001C27D9">
      <w:pPr>
        <w:numPr>
          <w:ilvl w:val="0"/>
          <w:numId w:val="39"/>
        </w:numPr>
        <w:rPr>
          <w:lang w:bidi="ar-EG"/>
        </w:rPr>
      </w:pPr>
      <w:r w:rsidRPr="001C27D9">
        <w:rPr>
          <w:rtl/>
          <w:lang w:bidi="ar-EG"/>
        </w:rPr>
        <w:t>تداول أخبارًا متنوعة حول الشركة، شملت توضيحات بشأن إعادة العداد باسم المالك بعد انتهاء أو إلغاء عقد الإيجار، وإعلانات عن إعادة الخدمة للمناطق التي شهدت انقطاعًا مع تقديم اعتذار للمشتركين. كما تناولت تقارير عن جهود الشركة لضمان جاهزية الشبكة قبل موسم الحج عبر اختبارات شاملة.</w:t>
      </w:r>
    </w:p>
    <w:p w14:paraId="1DA15D22" w14:textId="51BF958C" w:rsidR="001C27D9" w:rsidRPr="001C27D9" w:rsidRDefault="001C27D9">
      <w:pPr>
        <w:numPr>
          <w:ilvl w:val="0"/>
          <w:numId w:val="39"/>
        </w:numPr>
        <w:rPr>
          <w:lang w:bidi="ar-EG"/>
        </w:rPr>
      </w:pPr>
      <w:r w:rsidRPr="001C27D9">
        <w:rPr>
          <w:rtl/>
          <w:lang w:bidi="ar-EG"/>
        </w:rPr>
        <w:t>تطرقت المنشورات إلى مؤشرات مالية إيجابية، أبرزها صعود الأرباح بدعم من الإيرادات، بما يعكس مزيجًا من الأخبار الخدمية والتشغيلية والمالية.</w:t>
      </w:r>
    </w:p>
    <w:p w14:paraId="527EA6A9" w14:textId="77777777" w:rsidR="001C27D9" w:rsidRPr="001C27D9" w:rsidRDefault="001C27D9" w:rsidP="00B00E50">
      <w:pPr>
        <w:ind w:left="281"/>
        <w:rPr>
          <w:b/>
          <w:bCs/>
        </w:rPr>
      </w:pPr>
      <w:r w:rsidRPr="001C27D9">
        <w:rPr>
          <w:b/>
          <w:bCs/>
          <w:rtl/>
        </w:rPr>
        <w:t>#مشاعر_مضيئة</w:t>
      </w:r>
    </w:p>
    <w:p w14:paraId="5FCC7BE8" w14:textId="19D39047" w:rsidR="001C27D9" w:rsidRPr="001C27D9" w:rsidRDefault="001C27D9">
      <w:pPr>
        <w:numPr>
          <w:ilvl w:val="0"/>
          <w:numId w:val="39"/>
        </w:numPr>
        <w:rPr>
          <w:lang w:bidi="ar-EG"/>
        </w:rPr>
      </w:pPr>
      <w:r w:rsidRPr="001C27D9">
        <w:rPr>
          <w:rtl/>
          <w:lang w:bidi="ar-EG"/>
        </w:rPr>
        <w:t>ركّز على جهود الشركة السعودية للكهرباء في خدمة الحجاج. حيث تناولت المنشورات الإعلان عن استثمارات ومشاريع حيوية لتعزيز البنية التحتية وضمان استقرار الشبكات الكهربائية في مكة والمشاعر، إلى جانب إبراز قصص نجاح وطنية وتحقيق أحمال قياسية تاريخية خلال موسم الحج.</w:t>
      </w:r>
    </w:p>
    <w:p w14:paraId="42BA5D4E" w14:textId="40C9D3EA" w:rsidR="001C27D9" w:rsidRPr="001C27D9" w:rsidRDefault="001C27D9">
      <w:pPr>
        <w:numPr>
          <w:ilvl w:val="0"/>
          <w:numId w:val="39"/>
        </w:numPr>
        <w:rPr>
          <w:lang w:bidi="ar-EG"/>
        </w:rPr>
      </w:pPr>
      <w:r>
        <w:rPr>
          <w:rFonts w:hint="cs"/>
          <w:rtl/>
          <w:lang w:bidi="ar-EG"/>
        </w:rPr>
        <w:t>س</w:t>
      </w:r>
      <w:r w:rsidRPr="001C27D9">
        <w:rPr>
          <w:rtl/>
          <w:lang w:bidi="ar-EG"/>
        </w:rPr>
        <w:t>لط الضوء على تقديم خدمة كهربائية موثوقة لملايين الحجاج على مدار الموسم.</w:t>
      </w:r>
    </w:p>
    <w:p w14:paraId="029A5401" w14:textId="77777777" w:rsidR="001C27D9" w:rsidRPr="001C27D9" w:rsidRDefault="001C27D9" w:rsidP="00B00E50">
      <w:pPr>
        <w:ind w:left="281"/>
        <w:rPr>
          <w:b/>
          <w:bCs/>
        </w:rPr>
      </w:pPr>
      <w:r w:rsidRPr="001C27D9">
        <w:rPr>
          <w:b/>
          <w:bCs/>
          <w:rtl/>
        </w:rPr>
        <w:t>#اعلان</w:t>
      </w:r>
    </w:p>
    <w:p w14:paraId="75955598" w14:textId="708ABE07" w:rsidR="001C27D9" w:rsidRPr="001C27D9" w:rsidRDefault="001C27D9">
      <w:pPr>
        <w:numPr>
          <w:ilvl w:val="0"/>
          <w:numId w:val="39"/>
        </w:numPr>
        <w:rPr>
          <w:lang w:bidi="ar-EG"/>
        </w:rPr>
      </w:pPr>
      <w:r w:rsidRPr="001C27D9">
        <w:rPr>
          <w:rtl/>
          <w:lang w:bidi="ar-EG"/>
        </w:rPr>
        <w:t xml:space="preserve">تضمن إعلانات عن مزادات علنية لبيع مواد ومعدات تابعة لشركة الكهرباء في عدة مواقع، مع تحديد المواعيد والشروط وآليات التواصل. </w:t>
      </w:r>
    </w:p>
    <w:p w14:paraId="78CEE819" w14:textId="56AAABC0" w:rsidR="001C27D9" w:rsidRPr="001C27D9" w:rsidRDefault="001C27D9">
      <w:pPr>
        <w:numPr>
          <w:ilvl w:val="0"/>
          <w:numId w:val="39"/>
        </w:numPr>
        <w:rPr>
          <w:lang w:bidi="ar-EG"/>
        </w:rPr>
      </w:pPr>
      <w:r w:rsidRPr="001C27D9">
        <w:rPr>
          <w:rtl/>
          <w:lang w:bidi="ar-EG"/>
        </w:rPr>
        <w:t>أبرز توقيع عقود استراتيجية كبرى في قطاع الطاقة مع شركات محلية، بهدف دعم التحول في مجال الطاقة وتعزيز توطين التقنيات، وذلك بحضور قيادات حكومية وتنفيذية بارزة.</w:t>
      </w:r>
    </w:p>
    <w:p w14:paraId="7C44A8B6" w14:textId="77777777" w:rsidR="00832F43" w:rsidRDefault="00832F43" w:rsidP="00832F43">
      <w:pPr>
        <w:rPr>
          <w:lang w:bidi="ar-EG"/>
        </w:rPr>
      </w:pPr>
    </w:p>
    <w:p w14:paraId="06BAE89B" w14:textId="77777777" w:rsidR="00832F43" w:rsidRDefault="00832F43" w:rsidP="00832F43">
      <w:pPr>
        <w:rPr>
          <w:lang w:bidi="ar-EG"/>
        </w:rPr>
      </w:pPr>
    </w:p>
    <w:p w14:paraId="624D6568" w14:textId="7831A5E5" w:rsidR="00832F43" w:rsidRDefault="00B00E50" w:rsidP="00B00E50">
      <w:pPr>
        <w:pStyle w:val="3"/>
        <w:rPr>
          <w:rtl/>
        </w:rPr>
      </w:pPr>
      <w:r>
        <w:rPr>
          <w:rFonts w:hint="cs"/>
          <w:rtl/>
        </w:rPr>
        <w:lastRenderedPageBreak/>
        <w:t>الديموغرافية</w:t>
      </w:r>
    </w:p>
    <w:p w14:paraId="4E1D0335" w14:textId="7B740212" w:rsidR="00B00E50" w:rsidRPr="00B00E50" w:rsidRDefault="00B00E50" w:rsidP="00B00E50">
      <w:pPr>
        <w:jc w:val="center"/>
        <w:rPr>
          <w:rtl/>
          <w:lang w:bidi="ar-EG"/>
        </w:rPr>
      </w:pPr>
      <w:r w:rsidRPr="00B00E50">
        <w:rPr>
          <w:b/>
          <w:bCs/>
          <w:rtl/>
        </w:rPr>
        <w:t>أولا-</w:t>
      </w:r>
      <w:r w:rsidRPr="00B00E50">
        <w:rPr>
          <w:b/>
          <w:bCs/>
          <w:rtl/>
          <w:lang w:bidi="ar-EG"/>
        </w:rPr>
        <w:t xml:space="preserve"> </w:t>
      </w:r>
      <w:r w:rsidRPr="00B00E50">
        <w:rPr>
          <w:b/>
          <w:bCs/>
          <w:rtl/>
        </w:rPr>
        <w:t>الدول</w:t>
      </w:r>
    </w:p>
    <w:p w14:paraId="1EB135F6" w14:textId="7A41E20E" w:rsidR="00B00E50" w:rsidRPr="00DA44A8" w:rsidRDefault="00B00E50" w:rsidP="00B00E50">
      <w:pPr>
        <w:jc w:val="center"/>
        <w:rPr>
          <w:rtl/>
          <w:lang w:bidi="ar-EG"/>
        </w:rPr>
      </w:pPr>
      <w:r w:rsidRPr="00B00E50">
        <w:rPr>
          <w:noProof/>
          <w:lang w:bidi="ar-EG"/>
        </w:rPr>
        <w:drawing>
          <wp:inline distT="0" distB="0" distL="0" distR="0" wp14:anchorId="4C8A1D7C" wp14:editId="6B567C43">
            <wp:extent cx="5995670" cy="2279374"/>
            <wp:effectExtent l="0" t="0" r="0" b="0"/>
            <wp:docPr id="1928184093" name="مخطط 1">
              <a:extLst xmlns:a="http://schemas.openxmlformats.org/drawingml/2006/main">
                <a:ext uri="{FF2B5EF4-FFF2-40B4-BE49-F238E27FC236}">
                  <a16:creationId xmlns:a16="http://schemas.microsoft.com/office/drawing/2014/main" id="{98AA9BE1-4BF6-0758-60FF-411F46547E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inline>
        </w:drawing>
      </w:r>
    </w:p>
    <w:p w14:paraId="21027253" w14:textId="77777777" w:rsidR="00B00E50" w:rsidRDefault="00B00E50" w:rsidP="00B00E50">
      <w:pPr>
        <w:jc w:val="center"/>
        <w:rPr>
          <w:b/>
          <w:bCs/>
          <w:rtl/>
        </w:rPr>
      </w:pPr>
      <w:r w:rsidRPr="00B00E50">
        <w:rPr>
          <w:b/>
          <w:bCs/>
          <w:rtl/>
        </w:rPr>
        <w:t>ثانيا-</w:t>
      </w:r>
      <w:r w:rsidRPr="00B00E50">
        <w:rPr>
          <w:b/>
          <w:bCs/>
          <w:rtl/>
          <w:lang w:bidi="ar-EG"/>
        </w:rPr>
        <w:t xml:space="preserve"> </w:t>
      </w:r>
      <w:r w:rsidRPr="00B00E50">
        <w:rPr>
          <w:b/>
          <w:bCs/>
          <w:rtl/>
        </w:rPr>
        <w:t>المدن</w:t>
      </w:r>
    </w:p>
    <w:p w14:paraId="7FB1D286" w14:textId="334DCBF4" w:rsidR="00B00E50" w:rsidRDefault="00B00E50" w:rsidP="00B00E50">
      <w:pPr>
        <w:jc w:val="center"/>
        <w:rPr>
          <w:rtl/>
          <w:lang w:bidi="ar-EG"/>
        </w:rPr>
      </w:pPr>
      <w:r w:rsidRPr="00B00E50">
        <w:rPr>
          <w:noProof/>
          <w:lang w:bidi="ar-EG"/>
        </w:rPr>
        <w:drawing>
          <wp:inline distT="0" distB="0" distL="0" distR="0" wp14:anchorId="4A9617CC" wp14:editId="11E0CC1B">
            <wp:extent cx="5995670" cy="2486025"/>
            <wp:effectExtent l="0" t="0" r="0" b="0"/>
            <wp:docPr id="1017538924" name="مخطط 1">
              <a:extLst xmlns:a="http://schemas.openxmlformats.org/drawingml/2006/main">
                <a:ext uri="{FF2B5EF4-FFF2-40B4-BE49-F238E27FC236}">
                  <a16:creationId xmlns:a16="http://schemas.microsoft.com/office/drawing/2014/main" id="{A55A2A45-98D2-4B83-6CAA-F918FDC672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inline>
        </w:drawing>
      </w:r>
    </w:p>
    <w:p w14:paraId="4B7FB2A2" w14:textId="11D2C78F" w:rsidR="00B00E50" w:rsidRPr="00B00E50" w:rsidRDefault="00B00E50" w:rsidP="00B00E50">
      <w:pPr>
        <w:ind w:left="1440" w:firstLine="720"/>
        <w:rPr>
          <w:b/>
          <w:bCs/>
        </w:rPr>
      </w:pPr>
      <w:r w:rsidRPr="00B00E50">
        <w:rPr>
          <w:b/>
          <w:bCs/>
          <w:rtl/>
        </w:rPr>
        <w:t>ثالثا-</w:t>
      </w:r>
      <w:r w:rsidRPr="00B00E50">
        <w:rPr>
          <w:b/>
          <w:bCs/>
          <w:rtl/>
          <w:lang w:bidi="ar-EG"/>
        </w:rPr>
        <w:t xml:space="preserve"> </w:t>
      </w:r>
      <w:r w:rsidRPr="00B00E50">
        <w:rPr>
          <w:b/>
          <w:bCs/>
          <w:rtl/>
        </w:rPr>
        <w:t>النوع</w:t>
      </w:r>
      <w:r>
        <w:rPr>
          <w:b/>
          <w:bCs/>
          <w:rtl/>
        </w:rPr>
        <w:tab/>
      </w:r>
      <w:r>
        <w:rPr>
          <w:b/>
          <w:bCs/>
          <w:rtl/>
        </w:rPr>
        <w:tab/>
      </w:r>
      <w:r>
        <w:rPr>
          <w:b/>
          <w:bCs/>
          <w:rtl/>
        </w:rPr>
        <w:tab/>
      </w:r>
      <w:r>
        <w:rPr>
          <w:b/>
          <w:bCs/>
          <w:rtl/>
        </w:rPr>
        <w:tab/>
      </w:r>
      <w:r>
        <w:rPr>
          <w:b/>
          <w:bCs/>
          <w:rtl/>
        </w:rPr>
        <w:tab/>
      </w:r>
      <w:r w:rsidRPr="00B00E50">
        <w:rPr>
          <w:b/>
          <w:bCs/>
          <w:rtl/>
          <w:lang w:bidi="ar-EG"/>
        </w:rPr>
        <w:t>رابعا-الأعمار</w:t>
      </w:r>
    </w:p>
    <w:p w14:paraId="308933DC" w14:textId="56B966C9" w:rsidR="00B00E50" w:rsidRPr="00B00E50" w:rsidRDefault="00B00E50" w:rsidP="00B00E50">
      <w:pPr>
        <w:rPr>
          <w:lang w:bidi="ar-EG"/>
        </w:rPr>
      </w:pPr>
      <w:r w:rsidRPr="00B00E50">
        <w:rPr>
          <w:noProof/>
          <w:lang w:bidi="ar-EG"/>
        </w:rPr>
        <w:drawing>
          <wp:inline distT="0" distB="0" distL="0" distR="0" wp14:anchorId="4FABDF25" wp14:editId="363C4A4C">
            <wp:extent cx="2869638" cy="1950871"/>
            <wp:effectExtent l="0" t="0" r="0" b="0"/>
            <wp:docPr id="784887772" name="مخطط 1">
              <a:extLst xmlns:a="http://schemas.openxmlformats.org/drawingml/2006/main">
                <a:ext uri="{FF2B5EF4-FFF2-40B4-BE49-F238E27FC236}">
                  <a16:creationId xmlns:a16="http://schemas.microsoft.com/office/drawing/2014/main" id="{B0137FA3-089D-64AC-47A9-56FA923B39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r w:rsidRPr="00B00E50">
        <w:rPr>
          <w:noProof/>
          <w:lang w:bidi="ar-EG"/>
        </w:rPr>
        <w:drawing>
          <wp:inline distT="0" distB="0" distL="0" distR="0" wp14:anchorId="21A8FE18" wp14:editId="6D1BC271">
            <wp:extent cx="3126496" cy="1950871"/>
            <wp:effectExtent l="0" t="0" r="0" b="0"/>
            <wp:docPr id="1080996787" name="مخطط 1">
              <a:extLst xmlns:a="http://schemas.openxmlformats.org/drawingml/2006/main">
                <a:ext uri="{FF2B5EF4-FFF2-40B4-BE49-F238E27FC236}">
                  <a16:creationId xmlns:a16="http://schemas.microsoft.com/office/drawing/2014/main" id="{C91DABF3-E46A-49E1-1C35-A66BEECB65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p>
    <w:p w14:paraId="71F84F02" w14:textId="7515EF28" w:rsidR="001F3549" w:rsidRDefault="001F3549" w:rsidP="00B00E50">
      <w:pPr>
        <w:rPr>
          <w:rtl/>
          <w:lang w:bidi="ar-EG"/>
        </w:rPr>
      </w:pPr>
      <w:r>
        <w:rPr>
          <w:rtl/>
          <w:lang w:bidi="ar-EG"/>
        </w:rPr>
        <w:br w:type="page"/>
      </w:r>
    </w:p>
    <w:p w14:paraId="6FC3AA19" w14:textId="527FCB34" w:rsidR="003960BC" w:rsidRDefault="003960BC" w:rsidP="008A367D">
      <w:pPr>
        <w:pStyle w:val="1"/>
        <w:rPr>
          <w:rtl/>
        </w:rPr>
      </w:pPr>
      <w:bookmarkStart w:id="22" w:name="_Toc208165032"/>
      <w:r>
        <w:rPr>
          <w:rFonts w:hint="cs"/>
          <w:rtl/>
        </w:rPr>
        <w:lastRenderedPageBreak/>
        <w:t>المؤثرون في الصورة</w:t>
      </w:r>
      <w:bookmarkEnd w:id="22"/>
    </w:p>
    <w:p w14:paraId="37DAA8BD" w14:textId="454D5A37" w:rsidR="003960BC" w:rsidRPr="003960BC" w:rsidRDefault="00CC49F0" w:rsidP="003960BC">
      <w:r w:rsidRPr="00CC49F0">
        <w:rPr>
          <w:noProof/>
          <w:lang w:bidi="ar-EG"/>
        </w:rPr>
        <w:drawing>
          <wp:anchor distT="0" distB="0" distL="114300" distR="114300" simplePos="0" relativeHeight="251666432" behindDoc="1" locked="0" layoutInCell="1" allowOverlap="1" wp14:anchorId="5E4628E9" wp14:editId="20A31BD2">
            <wp:simplePos x="0" y="0"/>
            <wp:positionH relativeFrom="margin">
              <wp:align>right</wp:align>
            </wp:positionH>
            <wp:positionV relativeFrom="paragraph">
              <wp:posOffset>240215</wp:posOffset>
            </wp:positionV>
            <wp:extent cx="566420" cy="566420"/>
            <wp:effectExtent l="19050" t="0" r="24130" b="195580"/>
            <wp:wrapThrough wrapText="bothSides">
              <wp:wrapPolygon edited="0">
                <wp:start x="-726" y="0"/>
                <wp:lineTo x="-726" y="28332"/>
                <wp:lineTo x="21794" y="28332"/>
                <wp:lineTo x="21794" y="0"/>
                <wp:lineTo x="-726" y="0"/>
              </wp:wrapPolygon>
            </wp:wrapThrough>
            <wp:docPr id="1183320167" name="Picture 2" descr="Image">
              <a:extLst xmlns:a="http://schemas.openxmlformats.org/drawingml/2006/main">
                <a:ext uri="{FF2B5EF4-FFF2-40B4-BE49-F238E27FC236}">
                  <a16:creationId xmlns:a16="http://schemas.microsoft.com/office/drawing/2014/main" id="{F3B5B96B-0671-D733-3187-B427B8F1C4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Image">
                      <a:extLst>
                        <a:ext uri="{FF2B5EF4-FFF2-40B4-BE49-F238E27FC236}">
                          <a16:creationId xmlns:a16="http://schemas.microsoft.com/office/drawing/2014/main" id="{F3B5B96B-0671-D733-3187-B427B8F1C4BA}"/>
                        </a:ext>
                      </a:extLst>
                    </pic:cNvPr>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66420" cy="5664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3960BC" w:rsidRPr="003960BC">
        <w:rPr>
          <w:b/>
          <w:bCs/>
          <w:rtl/>
          <w:lang w:bidi="ar-EG"/>
        </w:rPr>
        <w:t>إياد الحمود، صانع محتوى (عدد المتابعين: 5,224,341):</w:t>
      </w:r>
    </w:p>
    <w:p w14:paraId="5A883878" w14:textId="362F07DC" w:rsidR="003960BC" w:rsidRPr="003960BC" w:rsidRDefault="003960BC" w:rsidP="00CC49F0">
      <w:r w:rsidRPr="003960BC">
        <w:rPr>
          <w:rtl/>
          <w:lang w:bidi="ar-EG"/>
        </w:rPr>
        <w:t>«الشركة السعودية للكهرباء في نجاح مميز وصلت لأحمال بأرقام تاريخية؛ الأحمال القصوى في مكة 5361 ميجاوات، الأحمال في مشعر عرفة وصلت إلى 454 ميجاوات، الأحمال في منى وصلت إلى 343 ميجاوات. كل ذلك حدث في ظل استقرار الخدمات الكهربائية واستمرارها بلا انقطاع ولله الحمد». (19 يونيو 2024)</w:t>
      </w:r>
    </w:p>
    <w:p w14:paraId="632DCE77" w14:textId="77777777" w:rsidR="003960BC" w:rsidRPr="003960BC" w:rsidRDefault="003960BC" w:rsidP="003960BC">
      <w:r w:rsidRPr="003960BC">
        <w:rPr>
          <w:b/>
          <w:bCs/>
          <w:rtl/>
          <w:lang w:bidi="ar-EG"/>
        </w:rPr>
        <w:t>عبدالله الخريج، متخصص بالإدارة والإعلام الرقمي (عدد المتابعين: 2,868,578 ):</w:t>
      </w:r>
    </w:p>
    <w:p w14:paraId="6F56A031" w14:textId="1707A6B3" w:rsidR="003960BC" w:rsidRPr="003960BC" w:rsidRDefault="00CC49F0" w:rsidP="00CC49F0">
      <w:r w:rsidRPr="00CC49F0">
        <w:rPr>
          <w:noProof/>
          <w:lang w:bidi="ar-EG"/>
        </w:rPr>
        <w:drawing>
          <wp:anchor distT="0" distB="0" distL="114300" distR="114300" simplePos="0" relativeHeight="251667456" behindDoc="0" locked="0" layoutInCell="1" allowOverlap="1" wp14:anchorId="2D73ECDB" wp14:editId="6E752F43">
            <wp:simplePos x="0" y="0"/>
            <wp:positionH relativeFrom="margin">
              <wp:align>right</wp:align>
            </wp:positionH>
            <wp:positionV relativeFrom="paragraph">
              <wp:posOffset>44380</wp:posOffset>
            </wp:positionV>
            <wp:extent cx="570230" cy="570230"/>
            <wp:effectExtent l="19050" t="0" r="20320" b="191770"/>
            <wp:wrapThrough wrapText="bothSides">
              <wp:wrapPolygon edited="0">
                <wp:start x="-722" y="0"/>
                <wp:lineTo x="-722" y="28143"/>
                <wp:lineTo x="21648" y="28143"/>
                <wp:lineTo x="21648" y="0"/>
                <wp:lineTo x="-722" y="0"/>
              </wp:wrapPolygon>
            </wp:wrapThrough>
            <wp:docPr id="1709625851" name="Picture 2">
              <a:extLst xmlns:a="http://schemas.openxmlformats.org/drawingml/2006/main">
                <a:ext uri="{FF2B5EF4-FFF2-40B4-BE49-F238E27FC236}">
                  <a16:creationId xmlns:a16="http://schemas.microsoft.com/office/drawing/2014/main" id="{62299B9D-3E71-8921-6563-CCFEEABC19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a:extLst>
                        <a:ext uri="{FF2B5EF4-FFF2-40B4-BE49-F238E27FC236}">
                          <a16:creationId xmlns:a16="http://schemas.microsoft.com/office/drawing/2014/main" id="{62299B9D-3E71-8921-6563-CCFEEABC19A5}"/>
                        </a:ext>
                      </a:extLst>
                    </pic:cNvPr>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pic:blipFill>
                  <pic:spPr bwMode="auto">
                    <a:xfrm>
                      <a:off x="0" y="0"/>
                      <a:ext cx="570230" cy="57023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3960BC" w:rsidRPr="003960BC">
        <w:rPr>
          <w:rtl/>
          <w:lang w:bidi="ar-EG"/>
        </w:rPr>
        <w:t>«الحكومة السعودية ضخت مليارات الريالات للكهرباء في المشاعر المقدسة فقط لتعمل أسبوع بالسنة حتى يرتاح الحاج ويتبرد رغم الضغط الهائل على المولدات لملايين المستهلكين في بقعة واحدة لخدمتهم .. بصراحة أنا زرت مركز التحكم في الشركة السعودية للكهرباء بالأمس ناس تعمل من قلب وقلبهم في المشاعر ومراقبة دقيقة لتمكين كل شيء بأعلى المعايير». (13 يونيو 2024).</w:t>
      </w:r>
    </w:p>
    <w:p w14:paraId="449F08A0" w14:textId="33899A97" w:rsidR="003960BC" w:rsidRPr="003960BC" w:rsidRDefault="00CC49F0" w:rsidP="003960BC">
      <w:r w:rsidRPr="00CC49F0">
        <w:rPr>
          <w:noProof/>
          <w:lang w:bidi="ar-EG"/>
        </w:rPr>
        <w:drawing>
          <wp:anchor distT="0" distB="0" distL="114300" distR="114300" simplePos="0" relativeHeight="251668480" behindDoc="0" locked="0" layoutInCell="1" allowOverlap="1" wp14:anchorId="0B0D3C69" wp14:editId="4DB50B7B">
            <wp:simplePos x="0" y="0"/>
            <wp:positionH relativeFrom="column">
              <wp:posOffset>5902325</wp:posOffset>
            </wp:positionH>
            <wp:positionV relativeFrom="paragraph">
              <wp:posOffset>299085</wp:posOffset>
            </wp:positionV>
            <wp:extent cx="554355" cy="554355"/>
            <wp:effectExtent l="19050" t="0" r="17145" b="188595"/>
            <wp:wrapThrough wrapText="bothSides">
              <wp:wrapPolygon edited="0">
                <wp:start x="-742" y="0"/>
                <wp:lineTo x="-742" y="28206"/>
                <wp:lineTo x="21526" y="28206"/>
                <wp:lineTo x="21526" y="0"/>
                <wp:lineTo x="-742" y="0"/>
              </wp:wrapPolygon>
            </wp:wrapThrough>
            <wp:docPr id="44" name="Picture 2" descr="صورة تحتوي على اللحية البشرية, الوجه الإنساني, رجل, شعر الوجه&#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5F320281-8D54-3A1A-FD34-A21C83E80E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 descr="صورة تحتوي على اللحية البشرية, الوجه الإنساني, رجل, شعر الوجه&#10;&#10;قد يكون المحتوى الذي تم إنشاؤه بواسطة الذكاء الاصطناعي غير صحيح.">
                      <a:extLst>
                        <a:ext uri="{FF2B5EF4-FFF2-40B4-BE49-F238E27FC236}">
                          <a16:creationId xmlns:a16="http://schemas.microsoft.com/office/drawing/2014/main" id="{5F320281-8D54-3A1A-FD34-A21C83E80E66}"/>
                        </a:ext>
                      </a:extLst>
                    </pic:cNvPr>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pic:blipFill>
                  <pic:spPr bwMode="auto">
                    <a:xfrm>
                      <a:off x="0" y="0"/>
                      <a:ext cx="554355" cy="55435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3960BC" w:rsidRPr="003960BC">
        <w:rPr>
          <w:b/>
          <w:bCs/>
          <w:rtl/>
          <w:lang w:bidi="ar-EG"/>
        </w:rPr>
        <w:t>عبدالعزيز الحمادي، صانع محتوى حول المعرفة الرقمية وتبسيطها (عدد المتابعين: 1,580,732):</w:t>
      </w:r>
    </w:p>
    <w:p w14:paraId="241AC1F6" w14:textId="2D410C82" w:rsidR="003960BC" w:rsidRDefault="003960BC" w:rsidP="00CC49F0">
      <w:pPr>
        <w:rPr>
          <w:rtl/>
          <w:lang w:bidi="ar-EG"/>
        </w:rPr>
      </w:pPr>
      <w:r w:rsidRPr="003960BC">
        <w:rPr>
          <w:rtl/>
          <w:lang w:bidi="ar-EG"/>
        </w:rPr>
        <w:t>وجّه الجمهور إلى توثيق عداداتهم قبل انتهاء المهلة المحددة وبدء إيقاف الخدمات الإضافية. وأرشدهم إلى كيفية التوثيق من خلال فيديو على حسابه على «إكس». (23 فبراير 2025).</w:t>
      </w:r>
    </w:p>
    <w:p w14:paraId="2AD50906" w14:textId="77777777" w:rsidR="00CC49F0" w:rsidRPr="003960BC" w:rsidRDefault="00CC49F0" w:rsidP="00CC49F0">
      <w:pPr>
        <w:rPr>
          <w:sz w:val="14"/>
          <w:szCs w:val="14"/>
        </w:rPr>
      </w:pPr>
    </w:p>
    <w:p w14:paraId="12E3A0CB" w14:textId="4985C47C" w:rsidR="003960BC" w:rsidRPr="003960BC" w:rsidRDefault="00CC49F0" w:rsidP="003960BC">
      <w:r w:rsidRPr="00CC49F0">
        <w:rPr>
          <w:noProof/>
          <w:lang w:bidi="ar-EG"/>
        </w:rPr>
        <w:drawing>
          <wp:anchor distT="0" distB="0" distL="114300" distR="114300" simplePos="0" relativeHeight="251669504" behindDoc="0" locked="0" layoutInCell="1" allowOverlap="1" wp14:anchorId="3952DBBA" wp14:editId="0A2522CF">
            <wp:simplePos x="0" y="0"/>
            <wp:positionH relativeFrom="column">
              <wp:posOffset>5902325</wp:posOffset>
            </wp:positionH>
            <wp:positionV relativeFrom="paragraph">
              <wp:posOffset>301625</wp:posOffset>
            </wp:positionV>
            <wp:extent cx="554355" cy="554355"/>
            <wp:effectExtent l="19050" t="0" r="17145" b="188595"/>
            <wp:wrapThrough wrapText="bothSides">
              <wp:wrapPolygon edited="0">
                <wp:start x="-742" y="0"/>
                <wp:lineTo x="-742" y="28206"/>
                <wp:lineTo x="21526" y="28206"/>
                <wp:lineTo x="21526" y="0"/>
                <wp:lineTo x="-742" y="0"/>
              </wp:wrapPolygon>
            </wp:wrapThrough>
            <wp:docPr id="32" name="Picture 2" descr="صورة تحتوي على الوجه الإنساني, تلبيس, اللحية البشرية, رجل&#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15811DEC-ED31-30F2-2609-0545B4562B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descr="صورة تحتوي على الوجه الإنساني, تلبيس, اللحية البشرية, رجل&#10;&#10;قد يكون المحتوى الذي تم إنشاؤه بواسطة الذكاء الاصطناعي غير صحيح.">
                      <a:extLst>
                        <a:ext uri="{FF2B5EF4-FFF2-40B4-BE49-F238E27FC236}">
                          <a16:creationId xmlns:a16="http://schemas.microsoft.com/office/drawing/2014/main" id="{15811DEC-ED31-30F2-2609-0545B4562B06}"/>
                        </a:ext>
                      </a:extLst>
                    </pic:cNvPr>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pic:blipFill>
                  <pic:spPr bwMode="auto">
                    <a:xfrm>
                      <a:off x="0" y="0"/>
                      <a:ext cx="554355" cy="55435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3960BC" w:rsidRPr="003960BC">
        <w:rPr>
          <w:b/>
          <w:bCs/>
          <w:rtl/>
          <w:lang w:bidi="ar-EG"/>
        </w:rPr>
        <w:t xml:space="preserve">عبدالعزيز </w:t>
      </w:r>
      <w:proofErr w:type="spellStart"/>
      <w:r w:rsidR="003960BC" w:rsidRPr="003960BC">
        <w:rPr>
          <w:b/>
          <w:bCs/>
          <w:rtl/>
          <w:lang w:bidi="ar-EG"/>
        </w:rPr>
        <w:t>المريسل</w:t>
      </w:r>
      <w:proofErr w:type="spellEnd"/>
      <w:r w:rsidR="003960BC" w:rsidRPr="003960BC">
        <w:rPr>
          <w:b/>
          <w:bCs/>
          <w:rtl/>
          <w:lang w:bidi="ar-EG"/>
        </w:rPr>
        <w:t>، إعلامي رياضي (عدد المتابعين: 1,447,353):</w:t>
      </w:r>
    </w:p>
    <w:p w14:paraId="419C4764" w14:textId="62253C43" w:rsidR="003960BC" w:rsidRDefault="003960BC" w:rsidP="00CC49F0">
      <w:pPr>
        <w:rPr>
          <w:rtl/>
          <w:lang w:bidi="ar-EG"/>
        </w:rPr>
      </w:pPr>
      <w:r w:rsidRPr="003960BC">
        <w:rPr>
          <w:rtl/>
          <w:lang w:bidi="ar-EG"/>
        </w:rPr>
        <w:t>شارك نصائحه في كيفية توثيق العدادات في شركة الكهرباء، مشيرًا إلى ضرورة التأكد من رقم الحساب، وتسديد الفواتير، ثم الاتصال على رقم الطوارئ، وسيتم التوثيق خلال 24 ساعة. (20 أكتوبر 2024)</w:t>
      </w:r>
    </w:p>
    <w:p w14:paraId="57B9EF5C" w14:textId="77777777" w:rsidR="00CC49F0" w:rsidRPr="003960BC" w:rsidRDefault="00CC49F0" w:rsidP="00CC49F0">
      <w:pPr>
        <w:rPr>
          <w:sz w:val="14"/>
          <w:szCs w:val="14"/>
        </w:rPr>
      </w:pPr>
    </w:p>
    <w:p w14:paraId="1CB9648A" w14:textId="37E15F1B" w:rsidR="003960BC" w:rsidRPr="003960BC" w:rsidRDefault="00CC49F0" w:rsidP="003960BC">
      <w:r w:rsidRPr="00CC49F0">
        <w:rPr>
          <w:noProof/>
          <w:lang w:bidi="ar-EG"/>
        </w:rPr>
        <w:drawing>
          <wp:anchor distT="0" distB="0" distL="114300" distR="114300" simplePos="0" relativeHeight="251670528" behindDoc="0" locked="0" layoutInCell="1" allowOverlap="1" wp14:anchorId="42DD16F7" wp14:editId="48734B86">
            <wp:simplePos x="0" y="0"/>
            <wp:positionH relativeFrom="column">
              <wp:posOffset>5907405</wp:posOffset>
            </wp:positionH>
            <wp:positionV relativeFrom="paragraph">
              <wp:posOffset>469900</wp:posOffset>
            </wp:positionV>
            <wp:extent cx="518160" cy="518160"/>
            <wp:effectExtent l="19050" t="0" r="15240" b="186690"/>
            <wp:wrapThrough wrapText="bothSides">
              <wp:wrapPolygon edited="0">
                <wp:start x="-794" y="0"/>
                <wp:lineTo x="-794" y="28588"/>
                <wp:lineTo x="21441" y="28588"/>
                <wp:lineTo x="21441" y="0"/>
                <wp:lineTo x="-794" y="0"/>
              </wp:wrapPolygon>
            </wp:wrapThrough>
            <wp:docPr id="38" name="Picture 2" descr="صورة تحتوي على الوجه الإنساني, تلبيس, شخص, إكسسوارات الأزياء&#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52E2DF37-1082-96E5-2FB6-F154FF583C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descr="صورة تحتوي على الوجه الإنساني, تلبيس, شخص, إكسسوارات الأزياء&#10;&#10;قد يكون المحتوى الذي تم إنشاؤه بواسطة الذكاء الاصطناعي غير صحيح.">
                      <a:extLst>
                        <a:ext uri="{FF2B5EF4-FFF2-40B4-BE49-F238E27FC236}">
                          <a16:creationId xmlns:a16="http://schemas.microsoft.com/office/drawing/2014/main" id="{52E2DF37-1082-96E5-2FB6-F154FF583C7D}"/>
                        </a:ext>
                      </a:extLst>
                    </pic:cNvPr>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pic:blipFill>
                  <pic:spPr bwMode="auto">
                    <a:xfrm>
                      <a:off x="0" y="0"/>
                      <a:ext cx="518160" cy="5181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3960BC" w:rsidRPr="003960BC">
        <w:rPr>
          <w:b/>
          <w:bCs/>
          <w:rtl/>
          <w:lang w:bidi="ar-EG"/>
        </w:rPr>
        <w:t>عبدالله السبع، محرر في صحيفة «</w:t>
      </w:r>
      <w:proofErr w:type="spellStart"/>
      <w:r w:rsidR="003960BC" w:rsidRPr="003960BC">
        <w:rPr>
          <w:b/>
          <w:bCs/>
          <w:rtl/>
          <w:lang w:bidi="ar-EG"/>
        </w:rPr>
        <w:t>إندبندنت</w:t>
      </w:r>
      <w:proofErr w:type="spellEnd"/>
      <w:r w:rsidR="003960BC" w:rsidRPr="003960BC">
        <w:rPr>
          <w:b/>
          <w:bCs/>
          <w:rtl/>
          <w:lang w:bidi="ar-EG"/>
        </w:rPr>
        <w:t>» العربية، ومقدم برنامج «تك بلس» في قناة «الشرق» (عدد المتابعين: 1,435,607):</w:t>
      </w:r>
    </w:p>
    <w:p w14:paraId="0F52C280" w14:textId="7BD5105B" w:rsidR="003960BC" w:rsidRPr="003960BC" w:rsidRDefault="003960BC" w:rsidP="00CC49F0">
      <w:r w:rsidRPr="003960BC">
        <w:rPr>
          <w:rtl/>
          <w:lang w:bidi="ar-EG"/>
        </w:rPr>
        <w:t xml:space="preserve">«اتفاقية مهمة في مجال السيارات الكهربائية بين مرسيدس-بنز وشركة الجفالي للسيارات الموزع العام المعتمد في المملكة مع </w:t>
      </w:r>
      <w:r w:rsidRPr="003960BC">
        <w:t xml:space="preserve">EVIQ </w:t>
      </w:r>
      <w:r w:rsidRPr="003960BC">
        <w:rPr>
          <w:rtl/>
          <w:lang w:bidi="ar-EG"/>
        </w:rPr>
        <w:t>إحدى مبادرات الشركة السعودية للكهرباء وصندوق الاستثمارات العامة، لتطوير البنية التحتية للسيارات الكهربائية في المملكة». (20 أكتوبر 2024).</w:t>
      </w:r>
    </w:p>
    <w:p w14:paraId="4421B7BF" w14:textId="28AAB13B" w:rsidR="003960BC" w:rsidRPr="003960BC" w:rsidRDefault="00CC49F0" w:rsidP="003960BC">
      <w:r w:rsidRPr="00CC49F0">
        <w:rPr>
          <w:noProof/>
          <w:lang w:bidi="ar-EG"/>
        </w:rPr>
        <w:drawing>
          <wp:anchor distT="0" distB="0" distL="114300" distR="114300" simplePos="0" relativeHeight="251671552" behindDoc="0" locked="0" layoutInCell="1" allowOverlap="1" wp14:anchorId="31D809EE" wp14:editId="375DE972">
            <wp:simplePos x="0" y="0"/>
            <wp:positionH relativeFrom="column">
              <wp:posOffset>5953760</wp:posOffset>
            </wp:positionH>
            <wp:positionV relativeFrom="paragraph">
              <wp:posOffset>296545</wp:posOffset>
            </wp:positionV>
            <wp:extent cx="502920" cy="502920"/>
            <wp:effectExtent l="19050" t="0" r="11430" b="163830"/>
            <wp:wrapThrough wrapText="bothSides">
              <wp:wrapPolygon edited="0">
                <wp:start x="-818" y="0"/>
                <wp:lineTo x="-818" y="27818"/>
                <wp:lineTo x="21273" y="27818"/>
                <wp:lineTo x="21273" y="0"/>
                <wp:lineTo x="-818" y="0"/>
              </wp:wrapPolygon>
            </wp:wrapThrough>
            <wp:docPr id="41" name="Picture 2" descr="صورة تحتوي على الوجه الإنساني, اللحية البشرية, شخص, رجل&#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FA3A643D-3CA0-052D-2064-6180FCE3B1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 descr="صورة تحتوي على الوجه الإنساني, اللحية البشرية, شخص, رجل&#10;&#10;قد يكون المحتوى الذي تم إنشاؤه بواسطة الذكاء الاصطناعي غير صحيح.">
                      <a:extLst>
                        <a:ext uri="{FF2B5EF4-FFF2-40B4-BE49-F238E27FC236}">
                          <a16:creationId xmlns:a16="http://schemas.microsoft.com/office/drawing/2014/main" id="{FA3A643D-3CA0-052D-2064-6180FCE3B1FB}"/>
                        </a:ext>
                      </a:extLst>
                    </pic:cNvPr>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pic:blipFill>
                  <pic:spPr bwMode="auto">
                    <a:xfrm>
                      <a:off x="0" y="0"/>
                      <a:ext cx="502920" cy="5029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3960BC" w:rsidRPr="003960BC">
        <w:rPr>
          <w:b/>
          <w:bCs/>
          <w:rtl/>
          <w:lang w:bidi="ar-EG"/>
        </w:rPr>
        <w:t>د. أسامة الجامع، معالج نفسي  (عدد المتابعين: 807,684):</w:t>
      </w:r>
    </w:p>
    <w:p w14:paraId="19BF45DF" w14:textId="4F3468F0" w:rsidR="003960BC" w:rsidRPr="003960BC" w:rsidRDefault="003960BC" w:rsidP="00CC49F0">
      <w:pPr>
        <w:rPr>
          <w:rtl/>
        </w:rPr>
      </w:pPr>
      <w:r w:rsidRPr="003960BC">
        <w:rPr>
          <w:rtl/>
          <w:lang w:bidi="ar-EG"/>
        </w:rPr>
        <w:t>«كل الشكر والتقدير للشركة السعودية للكهرباء</w:t>
      </w:r>
      <w:r w:rsidRPr="003960BC">
        <w:t xml:space="preserve"> </w:t>
      </w:r>
      <w:r w:rsidRPr="003960BC">
        <w:rPr>
          <w:rtl/>
          <w:lang w:bidi="ar-EG"/>
        </w:rPr>
        <w:t>التي قامت بعمل حفل للموظفين والمتقاعدين؛ تقديرًا لهم، وعملوا فقرة بعنوان: "جودة حياة الموظف"، وتشرفت باستضافتهم وتقديم هذه الفقرة، كل التقدير لكل شركة تقدر موظفيها وتحتفل بهم وتعتني بصحتهم النفسية». (12ديسمبر 2024).</w:t>
      </w:r>
    </w:p>
    <w:p w14:paraId="7708A681" w14:textId="77777777" w:rsidR="003960BC" w:rsidRDefault="003960BC">
      <w:pPr>
        <w:bidi w:val="0"/>
        <w:rPr>
          <w:rFonts w:eastAsiaTheme="majorEastAsia"/>
          <w:color w:val="00339F"/>
          <w:sz w:val="40"/>
          <w:szCs w:val="40"/>
          <w:rtl/>
        </w:rPr>
      </w:pPr>
      <w:r>
        <w:rPr>
          <w:rtl/>
        </w:rPr>
        <w:br w:type="page"/>
      </w:r>
    </w:p>
    <w:p w14:paraId="02FD1E1E" w14:textId="77777777" w:rsidR="00FA2D1E" w:rsidRDefault="00FA2D1E" w:rsidP="00FA2D1E">
      <w:pPr>
        <w:pStyle w:val="1"/>
        <w:rPr>
          <w:rtl/>
        </w:rPr>
      </w:pPr>
      <w:bookmarkStart w:id="23" w:name="_Toc208165033"/>
      <w:r>
        <w:rPr>
          <w:rFonts w:hint="cs"/>
          <w:rtl/>
        </w:rPr>
        <w:lastRenderedPageBreak/>
        <w:t>المنصات والحسابات الإخبارية</w:t>
      </w:r>
      <w:bookmarkEnd w:id="23"/>
    </w:p>
    <w:p w14:paraId="33F0DC5D" w14:textId="3A42A3CB" w:rsidR="00BD6A13" w:rsidRPr="00BD6A13" w:rsidRDefault="00FA2D1E" w:rsidP="00BD6A13">
      <w:pPr>
        <w:rPr>
          <w:sz w:val="28"/>
          <w:szCs w:val="28"/>
          <w:rtl/>
        </w:rPr>
      </w:pPr>
      <w:r w:rsidRPr="00BD6A13">
        <w:rPr>
          <w:rFonts w:hint="cs"/>
          <w:sz w:val="28"/>
          <w:szCs w:val="28"/>
          <w:rtl/>
        </w:rPr>
        <w:t>عدد المواد: 2,403 مادة</w:t>
      </w:r>
    </w:p>
    <w:p w14:paraId="159DC417" w14:textId="1A07AFD2" w:rsidR="00FA2D1E" w:rsidRPr="00BD6A13" w:rsidRDefault="00FA2D1E" w:rsidP="00FA2D1E">
      <w:pPr>
        <w:rPr>
          <w:sz w:val="28"/>
          <w:szCs w:val="28"/>
          <w:rtl/>
        </w:rPr>
      </w:pPr>
      <w:r w:rsidRPr="00BD6A13">
        <w:rPr>
          <w:rFonts w:hint="cs"/>
          <w:sz w:val="28"/>
          <w:szCs w:val="28"/>
          <w:rtl/>
        </w:rPr>
        <w:t>التوجه:</w:t>
      </w:r>
    </w:p>
    <w:p w14:paraId="60785F26" w14:textId="77777777" w:rsidR="00FA2D1E" w:rsidRPr="00BD6A13" w:rsidRDefault="00FA2D1E" w:rsidP="00BD6A13">
      <w:pPr>
        <w:rPr>
          <w:sz w:val="24"/>
          <w:szCs w:val="24"/>
        </w:rPr>
      </w:pPr>
      <w:r w:rsidRPr="00BD6A13">
        <w:rPr>
          <w:sz w:val="24"/>
          <w:szCs w:val="24"/>
          <w:rtl/>
        </w:rPr>
        <w:t>المحايد</w:t>
      </w:r>
      <w:r w:rsidRPr="00BD6A13">
        <w:rPr>
          <w:sz w:val="24"/>
          <w:szCs w:val="24"/>
        </w:rPr>
        <w:t>:</w:t>
      </w:r>
      <w:r w:rsidRPr="00BD6A13">
        <w:rPr>
          <w:rFonts w:hint="cs"/>
          <w:sz w:val="24"/>
          <w:szCs w:val="24"/>
          <w:rtl/>
        </w:rPr>
        <w:t xml:space="preserve"> </w:t>
      </w:r>
      <w:r w:rsidRPr="00BD6A13">
        <w:rPr>
          <w:sz w:val="24"/>
          <w:szCs w:val="24"/>
          <w:rtl/>
        </w:rPr>
        <w:t>يغلب عليه الطابع الإخباري المهني؛ يتناول نتائج وأرباح وتوزيعات الشركة، وتحركات السهم وتقارير بيوت الخبرة، وإعلانات الخصخصة والتمويل والصكوك، وتوقيع الاتفاقيات والشراكات، وتحديثات المشاريع والمحطات، إضافةً إلى التغطيات التشغيلية المرتبطة بالحج والمشاعر (الجاهزية، الأحمال، التنسيق مع الجهات). الصياغة تعتمد البيانات الرسمية والمقتطفات المباشرة</w:t>
      </w:r>
      <w:r w:rsidRPr="00BD6A13">
        <w:rPr>
          <w:sz w:val="24"/>
          <w:szCs w:val="24"/>
        </w:rPr>
        <w:t>.</w:t>
      </w:r>
    </w:p>
    <w:p w14:paraId="04E728DF" w14:textId="77777777" w:rsidR="00FA2D1E" w:rsidRPr="00BD6A13" w:rsidRDefault="00FA2D1E" w:rsidP="00FA2D1E">
      <w:pPr>
        <w:rPr>
          <w:sz w:val="24"/>
          <w:szCs w:val="24"/>
        </w:rPr>
      </w:pPr>
      <w:r w:rsidRPr="00BD6A13">
        <w:rPr>
          <w:sz w:val="24"/>
          <w:szCs w:val="24"/>
          <w:rtl/>
        </w:rPr>
        <w:t>السلبي</w:t>
      </w:r>
      <w:r w:rsidRPr="00BD6A13">
        <w:rPr>
          <w:sz w:val="24"/>
          <w:szCs w:val="24"/>
        </w:rPr>
        <w:t>:</w:t>
      </w:r>
      <w:r w:rsidRPr="00BD6A13">
        <w:rPr>
          <w:rFonts w:hint="cs"/>
          <w:sz w:val="24"/>
          <w:szCs w:val="24"/>
          <w:rtl/>
        </w:rPr>
        <w:t xml:space="preserve"> </w:t>
      </w:r>
      <w:r w:rsidRPr="00BD6A13">
        <w:rPr>
          <w:sz w:val="24"/>
          <w:szCs w:val="24"/>
          <w:rtl/>
        </w:rPr>
        <w:t>يظهر في مواد نقدية أو شكاوى عامة ضمن “أخرى”، ويتناول جوانب سلبية في النتائج (مثل تراجع الربحية أو ارتفاع التكاليف)، وملاحظات على الجاهزية أو مستوى الخدمة خلال الحج، وتعليقات على تأخر تنفيذ مشروع أو أثره البيئي/الخدمي. الصياغة تميل للتساؤل والمقارنة واستحضار تجارب المستخدمين</w:t>
      </w:r>
      <w:r w:rsidRPr="00BD6A13">
        <w:rPr>
          <w:sz w:val="24"/>
          <w:szCs w:val="24"/>
        </w:rPr>
        <w:t>.</w:t>
      </w:r>
    </w:p>
    <w:p w14:paraId="3317B45A" w14:textId="77777777" w:rsidR="00FA2D1E" w:rsidRPr="00BD6A13" w:rsidRDefault="00FA2D1E" w:rsidP="00FA2D1E">
      <w:pPr>
        <w:rPr>
          <w:sz w:val="24"/>
          <w:szCs w:val="24"/>
          <w:rtl/>
        </w:rPr>
      </w:pPr>
      <w:r w:rsidRPr="00BD6A13">
        <w:rPr>
          <w:sz w:val="24"/>
          <w:szCs w:val="24"/>
          <w:rtl/>
        </w:rPr>
        <w:t>الإيجابي</w:t>
      </w:r>
      <w:r w:rsidRPr="00BD6A13">
        <w:rPr>
          <w:sz w:val="24"/>
          <w:szCs w:val="24"/>
        </w:rPr>
        <w:t>:</w:t>
      </w:r>
      <w:r w:rsidRPr="00BD6A13">
        <w:rPr>
          <w:rFonts w:hint="cs"/>
          <w:sz w:val="24"/>
          <w:szCs w:val="24"/>
          <w:rtl/>
        </w:rPr>
        <w:t xml:space="preserve"> </w:t>
      </w:r>
      <w:r w:rsidRPr="00BD6A13">
        <w:rPr>
          <w:sz w:val="24"/>
          <w:szCs w:val="24"/>
          <w:rtl/>
        </w:rPr>
        <w:t>حضوره محدود وغالبًا يأتي في تغطيات إنجاز وتكريم أو إعلان نجاح تشغيلي؛ مثل اكتمال خطط الحج واستمرارية الخدمة، أو توقيع شراكات ذات بعد تنموي، أو تصريحات تؤكد الالتزام التنظيمي والتحول الرقمي والاستدامة. تُصاغ بلغة إشادة مع إبراز الأثر المتوقع على الخدمة والمستفيدين</w:t>
      </w:r>
      <w:r w:rsidRPr="00BD6A13">
        <w:rPr>
          <w:sz w:val="24"/>
          <w:szCs w:val="24"/>
        </w:rPr>
        <w:t>.</w:t>
      </w:r>
    </w:p>
    <w:p w14:paraId="2F6EA328" w14:textId="77777777" w:rsidR="00FA2D1E" w:rsidRPr="00BD6A13" w:rsidRDefault="00FA2D1E" w:rsidP="00FA2D1E">
      <w:pPr>
        <w:rPr>
          <w:sz w:val="28"/>
          <w:szCs w:val="28"/>
          <w:rtl/>
        </w:rPr>
      </w:pPr>
      <w:r w:rsidRPr="00BD6A13">
        <w:rPr>
          <w:rFonts w:hint="cs"/>
          <w:sz w:val="28"/>
          <w:szCs w:val="28"/>
          <w:rtl/>
        </w:rPr>
        <w:t>المواضيع:</w:t>
      </w:r>
    </w:p>
    <w:p w14:paraId="427613CB" w14:textId="77777777" w:rsidR="00FA2D1E" w:rsidRPr="00BD6A13" w:rsidRDefault="00FA2D1E" w:rsidP="00FA2D1E">
      <w:pPr>
        <w:numPr>
          <w:ilvl w:val="0"/>
          <w:numId w:val="41"/>
        </w:numPr>
        <w:rPr>
          <w:sz w:val="24"/>
          <w:szCs w:val="24"/>
          <w:rtl/>
        </w:rPr>
      </w:pPr>
      <w:r w:rsidRPr="00BD6A13">
        <w:rPr>
          <w:sz w:val="24"/>
          <w:szCs w:val="24"/>
          <w:rtl/>
        </w:rPr>
        <w:t>ا</w:t>
      </w:r>
      <w:r w:rsidRPr="00BD6A13">
        <w:rPr>
          <w:b/>
          <w:bCs/>
          <w:sz w:val="24"/>
          <w:szCs w:val="24"/>
          <w:rtl/>
        </w:rPr>
        <w:t>لشراكات والمشاريع والبنية التحتية 29.86%</w:t>
      </w:r>
      <w:r w:rsidRPr="00BD6A13">
        <w:rPr>
          <w:b/>
          <w:bCs/>
          <w:sz w:val="24"/>
          <w:szCs w:val="24"/>
          <w:rtl/>
        </w:rPr>
        <w:br/>
      </w:r>
      <w:r w:rsidRPr="00BD6A13">
        <w:rPr>
          <w:rFonts w:hint="cs"/>
          <w:sz w:val="24"/>
          <w:szCs w:val="24"/>
          <w:rtl/>
        </w:rPr>
        <w:t xml:space="preserve">- </w:t>
      </w:r>
      <w:r w:rsidRPr="00BD6A13">
        <w:rPr>
          <w:sz w:val="24"/>
          <w:szCs w:val="24"/>
          <w:rtl/>
        </w:rPr>
        <w:t xml:space="preserve">اتفاقيات ومذكرات تفاهم وتوقيع/تدشين مشاريع محطات وشبكات، </w:t>
      </w:r>
      <w:proofErr w:type="spellStart"/>
      <w:r w:rsidRPr="00BD6A13">
        <w:rPr>
          <w:sz w:val="24"/>
          <w:szCs w:val="24"/>
          <w:rtl/>
        </w:rPr>
        <w:t>وترسيات</w:t>
      </w:r>
      <w:proofErr w:type="spellEnd"/>
      <w:r w:rsidRPr="00BD6A13">
        <w:rPr>
          <w:sz w:val="24"/>
          <w:szCs w:val="24"/>
          <w:rtl/>
        </w:rPr>
        <w:t xml:space="preserve"> ومناقصات المقاولين</w:t>
      </w:r>
    </w:p>
    <w:p w14:paraId="46E2198E" w14:textId="77777777" w:rsidR="00FA2D1E" w:rsidRPr="00BD6A13" w:rsidRDefault="00FA2D1E" w:rsidP="00FA2D1E">
      <w:pPr>
        <w:numPr>
          <w:ilvl w:val="0"/>
          <w:numId w:val="41"/>
        </w:numPr>
        <w:rPr>
          <w:sz w:val="24"/>
          <w:szCs w:val="24"/>
          <w:rtl/>
        </w:rPr>
      </w:pPr>
      <w:r w:rsidRPr="00BD6A13">
        <w:rPr>
          <w:b/>
          <w:bCs/>
          <w:sz w:val="24"/>
          <w:szCs w:val="24"/>
          <w:rtl/>
        </w:rPr>
        <w:t>الأداء المالي والتمويل والسوق 28.78%</w:t>
      </w:r>
      <w:r w:rsidRPr="00BD6A13">
        <w:rPr>
          <w:b/>
          <w:bCs/>
          <w:sz w:val="24"/>
          <w:szCs w:val="24"/>
          <w:rtl/>
        </w:rPr>
        <w:br/>
      </w:r>
      <w:r w:rsidRPr="00BD6A13">
        <w:rPr>
          <w:rFonts w:hint="cs"/>
          <w:sz w:val="24"/>
          <w:szCs w:val="24"/>
          <w:rtl/>
        </w:rPr>
        <w:t xml:space="preserve">- </w:t>
      </w:r>
      <w:r w:rsidRPr="00BD6A13">
        <w:rPr>
          <w:sz w:val="24"/>
          <w:szCs w:val="24"/>
          <w:rtl/>
        </w:rPr>
        <w:t>نتائج وأرباح وتوزيعات، صكوك/قروض وتمويل وتخصيص/خصخصة، مع متابعة حركة السهم وتقارير السوق</w:t>
      </w:r>
    </w:p>
    <w:p w14:paraId="6AFB2903" w14:textId="77777777" w:rsidR="00FA2D1E" w:rsidRPr="00BD6A13" w:rsidRDefault="00FA2D1E" w:rsidP="00FA2D1E">
      <w:pPr>
        <w:numPr>
          <w:ilvl w:val="0"/>
          <w:numId w:val="41"/>
        </w:numPr>
        <w:rPr>
          <w:sz w:val="24"/>
          <w:szCs w:val="24"/>
          <w:rtl/>
        </w:rPr>
      </w:pPr>
      <w:r w:rsidRPr="00BD6A13">
        <w:rPr>
          <w:b/>
          <w:bCs/>
          <w:sz w:val="24"/>
          <w:szCs w:val="24"/>
          <w:rtl/>
        </w:rPr>
        <w:t>التحول الرقمي والطاقة المتجددة 18.71%</w:t>
      </w:r>
      <w:r w:rsidRPr="00BD6A13">
        <w:rPr>
          <w:b/>
          <w:bCs/>
          <w:sz w:val="24"/>
          <w:szCs w:val="24"/>
          <w:rtl/>
        </w:rPr>
        <w:br/>
      </w:r>
      <w:r w:rsidRPr="00BD6A13">
        <w:rPr>
          <w:rFonts w:hint="cs"/>
          <w:sz w:val="24"/>
          <w:szCs w:val="24"/>
          <w:rtl/>
        </w:rPr>
        <w:t xml:space="preserve">- </w:t>
      </w:r>
      <w:r w:rsidRPr="00BD6A13">
        <w:rPr>
          <w:sz w:val="24"/>
          <w:szCs w:val="24"/>
          <w:rtl/>
        </w:rPr>
        <w:t>عدادات ذكية وخدمات رقمية وتطبيقات، ومبادرات الاستدامة والطاقة الشمسية/الرياح وتخزين الطاقة</w:t>
      </w:r>
    </w:p>
    <w:p w14:paraId="40613C6B" w14:textId="77777777" w:rsidR="00FA2D1E" w:rsidRPr="00BD6A13" w:rsidRDefault="00FA2D1E" w:rsidP="00FA2D1E">
      <w:pPr>
        <w:numPr>
          <w:ilvl w:val="0"/>
          <w:numId w:val="41"/>
        </w:numPr>
        <w:rPr>
          <w:sz w:val="24"/>
          <w:szCs w:val="24"/>
          <w:rtl/>
        </w:rPr>
      </w:pPr>
      <w:r w:rsidRPr="00BD6A13">
        <w:rPr>
          <w:b/>
          <w:bCs/>
          <w:sz w:val="24"/>
          <w:szCs w:val="24"/>
          <w:rtl/>
        </w:rPr>
        <w:t>الخدمات التشغيلية والمواسم (مكة/المشاعر) 15.02%</w:t>
      </w:r>
      <w:r w:rsidRPr="00BD6A13">
        <w:rPr>
          <w:b/>
          <w:bCs/>
          <w:sz w:val="24"/>
          <w:szCs w:val="24"/>
          <w:rtl/>
        </w:rPr>
        <w:br/>
      </w:r>
      <w:r w:rsidRPr="00BD6A13">
        <w:rPr>
          <w:rFonts w:hint="cs"/>
          <w:sz w:val="24"/>
          <w:szCs w:val="24"/>
          <w:rtl/>
        </w:rPr>
        <w:t xml:space="preserve">- </w:t>
      </w:r>
      <w:r w:rsidRPr="00BD6A13">
        <w:rPr>
          <w:sz w:val="24"/>
          <w:szCs w:val="24"/>
          <w:rtl/>
        </w:rPr>
        <w:t>تحديثات الجاهزية والأحمال واستمرارية الخدمة في مواسم الحج والمدينة/مكة</w:t>
      </w:r>
    </w:p>
    <w:p w14:paraId="6D57B71A" w14:textId="77777777" w:rsidR="00FA2D1E" w:rsidRPr="00BD6A13" w:rsidRDefault="00FA2D1E" w:rsidP="00FA2D1E">
      <w:pPr>
        <w:numPr>
          <w:ilvl w:val="0"/>
          <w:numId w:val="41"/>
        </w:numPr>
        <w:rPr>
          <w:sz w:val="24"/>
          <w:szCs w:val="24"/>
          <w:rtl/>
        </w:rPr>
      </w:pPr>
      <w:r w:rsidRPr="00BD6A13">
        <w:rPr>
          <w:b/>
          <w:bCs/>
          <w:sz w:val="24"/>
          <w:szCs w:val="24"/>
          <w:rtl/>
        </w:rPr>
        <w:t>التنظيم والسياسات والجهات ذات العلاقة 7.64%</w:t>
      </w:r>
      <w:r w:rsidRPr="00BD6A13">
        <w:rPr>
          <w:b/>
          <w:bCs/>
          <w:sz w:val="24"/>
          <w:szCs w:val="24"/>
          <w:rtl/>
        </w:rPr>
        <w:br/>
      </w:r>
      <w:r w:rsidRPr="00BD6A13">
        <w:rPr>
          <w:rFonts w:hint="cs"/>
          <w:sz w:val="24"/>
          <w:szCs w:val="24"/>
          <w:rtl/>
        </w:rPr>
        <w:t xml:space="preserve">- </w:t>
      </w:r>
      <w:r w:rsidRPr="00BD6A13">
        <w:rPr>
          <w:sz w:val="24"/>
          <w:szCs w:val="24"/>
          <w:rtl/>
        </w:rPr>
        <w:t>قرارات وهيئات تنظيمية وتعريفات ولوائح وتأثيرها على الامتثال والخدمة</w:t>
      </w:r>
    </w:p>
    <w:p w14:paraId="12416BAE" w14:textId="2C9BE0CF" w:rsidR="00FA2D1E" w:rsidRPr="00FA2D1E" w:rsidRDefault="00FA2D1E" w:rsidP="00FA2D1E">
      <w:pPr>
        <w:jc w:val="center"/>
        <w:rPr>
          <w:rtl/>
        </w:rPr>
      </w:pPr>
      <w:r>
        <w:rPr>
          <w:noProof/>
          <w:rtl/>
          <w:lang w:val="ar-SA"/>
        </w:rPr>
        <w:lastRenderedPageBreak/>
        <w:drawing>
          <wp:inline distT="0" distB="0" distL="0" distR="0" wp14:anchorId="7A480914" wp14:editId="06E19163">
            <wp:extent cx="6480000" cy="3664800"/>
            <wp:effectExtent l="0" t="0" r="16510" b="12065"/>
            <wp:docPr id="1578166022" name="مخطط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inline>
        </w:drawing>
      </w:r>
    </w:p>
    <w:p w14:paraId="72CCAB9A" w14:textId="77777777" w:rsidR="00FA2D1E" w:rsidRPr="00B97FB3" w:rsidRDefault="00FA2D1E" w:rsidP="00FA2D1E">
      <w:pPr>
        <w:rPr>
          <w:sz w:val="28"/>
          <w:szCs w:val="28"/>
          <w:rtl/>
        </w:rPr>
      </w:pPr>
      <w:r w:rsidRPr="00B97FB3">
        <w:rPr>
          <w:rFonts w:hint="cs"/>
          <w:sz w:val="28"/>
          <w:szCs w:val="28"/>
          <w:rtl/>
        </w:rPr>
        <w:t>خصائص أبرز الصحف</w:t>
      </w:r>
    </w:p>
    <w:p w14:paraId="30E03865" w14:textId="77777777" w:rsidR="00FA2D1E" w:rsidRPr="00BD6A13" w:rsidRDefault="00FA2D1E" w:rsidP="00FA2D1E">
      <w:pPr>
        <w:rPr>
          <w:b/>
          <w:bCs/>
          <w:sz w:val="24"/>
          <w:szCs w:val="24"/>
        </w:rPr>
      </w:pPr>
      <w:r w:rsidRPr="00BD6A13">
        <w:rPr>
          <w:b/>
          <w:bCs/>
          <w:sz w:val="24"/>
          <w:szCs w:val="24"/>
          <w:rtl/>
        </w:rPr>
        <w:t>أرقام</w:t>
      </w:r>
    </w:p>
    <w:p w14:paraId="24E04180" w14:textId="77777777" w:rsidR="00FA2D1E" w:rsidRPr="00BD6A13" w:rsidRDefault="00FA2D1E" w:rsidP="00BD6A13">
      <w:pPr>
        <w:numPr>
          <w:ilvl w:val="0"/>
          <w:numId w:val="26"/>
        </w:numPr>
        <w:spacing w:after="0" w:line="240" w:lineRule="auto"/>
        <w:rPr>
          <w:sz w:val="24"/>
          <w:szCs w:val="24"/>
          <w:lang w:bidi="ar-EG"/>
        </w:rPr>
      </w:pPr>
      <w:r w:rsidRPr="00BD6A13">
        <w:rPr>
          <w:sz w:val="24"/>
          <w:szCs w:val="24"/>
          <w:rtl/>
        </w:rPr>
        <w:t>ماذا يُذكر عادةً: نتائج/أرباح/توزيعات (الأعلى)، اتفاقيات/شراكات، تمويل/قروض/صكوك، ومناقصات/ترسية</w:t>
      </w:r>
    </w:p>
    <w:p w14:paraId="4A3D97ED" w14:textId="77777777" w:rsidR="00FA2D1E" w:rsidRPr="00BD6A13" w:rsidRDefault="00FA2D1E" w:rsidP="00BD6A13">
      <w:pPr>
        <w:numPr>
          <w:ilvl w:val="0"/>
          <w:numId w:val="26"/>
        </w:numPr>
        <w:spacing w:after="0" w:line="240" w:lineRule="auto"/>
        <w:rPr>
          <w:sz w:val="24"/>
          <w:szCs w:val="24"/>
          <w:lang w:bidi="ar-EG"/>
        </w:rPr>
      </w:pPr>
      <w:r w:rsidRPr="00BD6A13">
        <w:rPr>
          <w:sz w:val="24"/>
          <w:szCs w:val="24"/>
          <w:rtl/>
        </w:rPr>
        <w:t>النبرة: مالية تحليلية مختصرة بالأرقام والنِّسب</w:t>
      </w:r>
    </w:p>
    <w:p w14:paraId="37FA436D" w14:textId="77777777" w:rsidR="00FA2D1E" w:rsidRPr="00BD6A13" w:rsidRDefault="00FA2D1E" w:rsidP="00BD6A13">
      <w:pPr>
        <w:numPr>
          <w:ilvl w:val="0"/>
          <w:numId w:val="26"/>
        </w:numPr>
        <w:spacing w:after="0" w:line="240" w:lineRule="auto"/>
        <w:rPr>
          <w:sz w:val="24"/>
          <w:szCs w:val="24"/>
          <w:lang w:bidi="ar-EG"/>
        </w:rPr>
      </w:pPr>
      <w:r w:rsidRPr="00BD6A13">
        <w:rPr>
          <w:sz w:val="24"/>
          <w:szCs w:val="24"/>
          <w:rtl/>
        </w:rPr>
        <w:t>مثال: أرباح «السعودية للكهرباء» ترتفع</w:t>
      </w:r>
      <w:r w:rsidRPr="00BD6A13">
        <w:rPr>
          <w:rFonts w:hint="cs"/>
          <w:sz w:val="24"/>
          <w:szCs w:val="24"/>
          <w:rtl/>
        </w:rPr>
        <w:t xml:space="preserve">.. </w:t>
      </w:r>
      <w:r w:rsidRPr="00BD6A13">
        <w:rPr>
          <w:sz w:val="24"/>
          <w:szCs w:val="24"/>
          <w:rtl/>
        </w:rPr>
        <w:t>وتوزيع نقدي بقيمة</w:t>
      </w:r>
      <w:r w:rsidRPr="00BD6A13">
        <w:rPr>
          <w:rFonts w:hint="cs"/>
          <w:sz w:val="24"/>
          <w:szCs w:val="24"/>
          <w:rtl/>
          <w:lang w:bidi="ar-EG"/>
        </w:rPr>
        <w:t>..</w:t>
      </w:r>
    </w:p>
    <w:p w14:paraId="16F98EC2" w14:textId="77777777" w:rsidR="00FA2D1E" w:rsidRPr="00BD6A13" w:rsidRDefault="00FA2D1E" w:rsidP="00FA2D1E">
      <w:pPr>
        <w:rPr>
          <w:b/>
          <w:bCs/>
          <w:sz w:val="24"/>
          <w:szCs w:val="24"/>
        </w:rPr>
      </w:pPr>
      <w:r w:rsidRPr="00BD6A13">
        <w:rPr>
          <w:b/>
          <w:bCs/>
          <w:sz w:val="24"/>
          <w:szCs w:val="24"/>
          <w:rtl/>
        </w:rPr>
        <w:t>اقتصاد الشرق</w:t>
      </w:r>
    </w:p>
    <w:p w14:paraId="7EE65A00" w14:textId="77777777" w:rsidR="00FA2D1E" w:rsidRPr="00BD6A13" w:rsidRDefault="00FA2D1E" w:rsidP="00BD6A13">
      <w:pPr>
        <w:numPr>
          <w:ilvl w:val="0"/>
          <w:numId w:val="26"/>
        </w:numPr>
        <w:spacing w:after="0" w:line="240" w:lineRule="auto"/>
        <w:rPr>
          <w:sz w:val="24"/>
          <w:szCs w:val="24"/>
        </w:rPr>
      </w:pPr>
      <w:r w:rsidRPr="00BD6A13">
        <w:rPr>
          <w:sz w:val="24"/>
          <w:szCs w:val="24"/>
          <w:rtl/>
        </w:rPr>
        <w:t>ماذا يُذكر عادةً: تمويل وخصخصة/اكتتابات، نتائج، واتفاقيات</w:t>
      </w:r>
    </w:p>
    <w:p w14:paraId="6617B4AC" w14:textId="77777777" w:rsidR="00FA2D1E" w:rsidRPr="00BD6A13" w:rsidRDefault="00FA2D1E" w:rsidP="00BD6A13">
      <w:pPr>
        <w:numPr>
          <w:ilvl w:val="0"/>
          <w:numId w:val="26"/>
        </w:numPr>
        <w:spacing w:after="0" w:line="240" w:lineRule="auto"/>
        <w:rPr>
          <w:sz w:val="24"/>
          <w:szCs w:val="24"/>
        </w:rPr>
      </w:pPr>
      <w:r w:rsidRPr="00BD6A13">
        <w:rPr>
          <w:sz w:val="24"/>
          <w:szCs w:val="24"/>
          <w:rtl/>
        </w:rPr>
        <w:t>النبرة: اقتصادية كُلّية تربط الخبر بالسوق والتمويل</w:t>
      </w:r>
    </w:p>
    <w:p w14:paraId="367B224C" w14:textId="77777777" w:rsidR="00FA2D1E" w:rsidRPr="00BD6A13" w:rsidRDefault="00FA2D1E" w:rsidP="00BD6A13">
      <w:pPr>
        <w:numPr>
          <w:ilvl w:val="0"/>
          <w:numId w:val="26"/>
        </w:numPr>
        <w:spacing w:after="0" w:line="240" w:lineRule="auto"/>
        <w:rPr>
          <w:sz w:val="24"/>
          <w:szCs w:val="24"/>
        </w:rPr>
      </w:pPr>
      <w:r w:rsidRPr="00BD6A13">
        <w:rPr>
          <w:sz w:val="24"/>
          <w:szCs w:val="24"/>
          <w:rtl/>
        </w:rPr>
        <w:t>مثال: الشركة تسعى لاقتراض بمليار دولار لتمويل توسعات الشبكة</w:t>
      </w:r>
    </w:p>
    <w:p w14:paraId="2CDF8218" w14:textId="77777777" w:rsidR="00FA2D1E" w:rsidRPr="00BD6A13" w:rsidRDefault="00FA2D1E" w:rsidP="00FA2D1E">
      <w:pPr>
        <w:rPr>
          <w:b/>
          <w:bCs/>
          <w:sz w:val="24"/>
          <w:szCs w:val="24"/>
        </w:rPr>
      </w:pPr>
      <w:r w:rsidRPr="00BD6A13">
        <w:rPr>
          <w:b/>
          <w:bCs/>
          <w:sz w:val="24"/>
          <w:szCs w:val="24"/>
          <w:rtl/>
        </w:rPr>
        <w:t>صحيفة مال</w:t>
      </w:r>
    </w:p>
    <w:p w14:paraId="158EAD4F" w14:textId="77777777" w:rsidR="00FA2D1E" w:rsidRPr="00BD6A13" w:rsidRDefault="00FA2D1E" w:rsidP="00BD6A13">
      <w:pPr>
        <w:numPr>
          <w:ilvl w:val="0"/>
          <w:numId w:val="26"/>
        </w:numPr>
        <w:spacing w:after="0" w:line="240" w:lineRule="auto"/>
        <w:rPr>
          <w:sz w:val="24"/>
          <w:szCs w:val="24"/>
        </w:rPr>
      </w:pPr>
      <w:r w:rsidRPr="00BD6A13">
        <w:rPr>
          <w:sz w:val="24"/>
          <w:szCs w:val="24"/>
          <w:rtl/>
        </w:rPr>
        <w:t>ماذا يُذكر عادةً: حركة السهم وتوصيات بيوت الخبرة، نتائج، واتفاقيات</w:t>
      </w:r>
    </w:p>
    <w:p w14:paraId="1D9B7A55" w14:textId="77777777" w:rsidR="00FA2D1E" w:rsidRPr="00BD6A13" w:rsidRDefault="00FA2D1E" w:rsidP="00BD6A13">
      <w:pPr>
        <w:numPr>
          <w:ilvl w:val="0"/>
          <w:numId w:val="26"/>
        </w:numPr>
        <w:spacing w:after="0" w:line="240" w:lineRule="auto"/>
        <w:rPr>
          <w:sz w:val="24"/>
          <w:szCs w:val="24"/>
        </w:rPr>
      </w:pPr>
      <w:r w:rsidRPr="00BD6A13">
        <w:rPr>
          <w:sz w:val="24"/>
          <w:szCs w:val="24"/>
          <w:rtl/>
        </w:rPr>
        <w:t>النبرة: سوقية/مالية مع اقتباس تقارير محلية</w:t>
      </w:r>
    </w:p>
    <w:p w14:paraId="70B0BF0E" w14:textId="77777777" w:rsidR="00FA2D1E" w:rsidRPr="00BD6A13" w:rsidRDefault="00FA2D1E" w:rsidP="00BD6A13">
      <w:pPr>
        <w:numPr>
          <w:ilvl w:val="0"/>
          <w:numId w:val="26"/>
        </w:numPr>
        <w:spacing w:after="0" w:line="240" w:lineRule="auto"/>
        <w:rPr>
          <w:sz w:val="24"/>
          <w:szCs w:val="24"/>
        </w:rPr>
      </w:pPr>
      <w:r w:rsidRPr="00BD6A13">
        <w:rPr>
          <w:sz w:val="24"/>
          <w:szCs w:val="24"/>
          <w:rtl/>
        </w:rPr>
        <w:t>مثال: رفع السعر المستهدف لسهم الكهرباء إلى … بدعم توقعات أرباح أفضل</w:t>
      </w:r>
    </w:p>
    <w:p w14:paraId="479E746C" w14:textId="77777777" w:rsidR="00FA2D1E" w:rsidRPr="00BD6A13" w:rsidRDefault="00FA2D1E" w:rsidP="00FA2D1E">
      <w:pPr>
        <w:rPr>
          <w:b/>
          <w:bCs/>
          <w:sz w:val="24"/>
          <w:szCs w:val="24"/>
        </w:rPr>
      </w:pPr>
      <w:r w:rsidRPr="00BD6A13">
        <w:rPr>
          <w:b/>
          <w:bCs/>
          <w:sz w:val="24"/>
          <w:szCs w:val="24"/>
          <w:rtl/>
        </w:rPr>
        <w:t>صحيفة صراحة</w:t>
      </w:r>
    </w:p>
    <w:p w14:paraId="24E52249" w14:textId="77777777" w:rsidR="00FA2D1E" w:rsidRPr="00BD6A13" w:rsidRDefault="00FA2D1E" w:rsidP="00BD6A13">
      <w:pPr>
        <w:numPr>
          <w:ilvl w:val="0"/>
          <w:numId w:val="26"/>
        </w:numPr>
        <w:spacing w:after="0" w:line="240" w:lineRule="auto"/>
        <w:rPr>
          <w:sz w:val="24"/>
          <w:szCs w:val="24"/>
        </w:rPr>
      </w:pPr>
      <w:r w:rsidRPr="00BD6A13">
        <w:rPr>
          <w:sz w:val="24"/>
          <w:szCs w:val="24"/>
          <w:rtl/>
        </w:rPr>
        <w:t>ماذا يُذكر عادةً: بيانات توقيع اتفاقيات وشراكات، ثم نتائج وسوق</w:t>
      </w:r>
    </w:p>
    <w:p w14:paraId="05611633" w14:textId="77777777" w:rsidR="00FA2D1E" w:rsidRPr="00BD6A13" w:rsidRDefault="00FA2D1E" w:rsidP="00BD6A13">
      <w:pPr>
        <w:numPr>
          <w:ilvl w:val="0"/>
          <w:numId w:val="26"/>
        </w:numPr>
        <w:spacing w:after="0" w:line="240" w:lineRule="auto"/>
        <w:rPr>
          <w:sz w:val="24"/>
          <w:szCs w:val="24"/>
        </w:rPr>
      </w:pPr>
      <w:r w:rsidRPr="00BD6A13">
        <w:rPr>
          <w:sz w:val="24"/>
          <w:szCs w:val="24"/>
          <w:rtl/>
        </w:rPr>
        <w:t>النبرة: بيان صحفي مباشر (من–إلى) مع خلاصة موجزة</w:t>
      </w:r>
    </w:p>
    <w:p w14:paraId="789D6788" w14:textId="77777777" w:rsidR="00FA2D1E" w:rsidRPr="00BD6A13" w:rsidRDefault="00FA2D1E" w:rsidP="00BD6A13">
      <w:pPr>
        <w:numPr>
          <w:ilvl w:val="0"/>
          <w:numId w:val="26"/>
        </w:numPr>
        <w:spacing w:after="0" w:line="240" w:lineRule="auto"/>
        <w:rPr>
          <w:sz w:val="24"/>
          <w:szCs w:val="24"/>
        </w:rPr>
      </w:pPr>
      <w:r w:rsidRPr="00BD6A13">
        <w:rPr>
          <w:sz w:val="24"/>
          <w:szCs w:val="24"/>
          <w:rtl/>
        </w:rPr>
        <w:t>مثال: توقيع مذكرة تفاهم مع … لتطوير … ضمن دعم المحتوى المحلي</w:t>
      </w:r>
    </w:p>
    <w:p w14:paraId="4999D7C6" w14:textId="3B272A8A" w:rsidR="00FA2D1E" w:rsidRPr="00BD6A13" w:rsidRDefault="00FA2D1E" w:rsidP="00FA2D1E">
      <w:pPr>
        <w:rPr>
          <w:b/>
          <w:bCs/>
          <w:sz w:val="24"/>
          <w:szCs w:val="24"/>
        </w:rPr>
      </w:pPr>
      <w:r w:rsidRPr="00BD6A13">
        <w:rPr>
          <w:b/>
          <w:bCs/>
          <w:sz w:val="24"/>
          <w:szCs w:val="24"/>
          <w:rtl/>
        </w:rPr>
        <w:t>العربية</w:t>
      </w:r>
      <w:r w:rsidR="00BD6A13">
        <w:rPr>
          <w:rFonts w:hint="cs"/>
          <w:b/>
          <w:bCs/>
          <w:sz w:val="24"/>
          <w:szCs w:val="24"/>
          <w:rtl/>
        </w:rPr>
        <w:t xml:space="preserve"> </w:t>
      </w:r>
      <w:r w:rsidRPr="00BD6A13">
        <w:rPr>
          <w:b/>
          <w:bCs/>
          <w:sz w:val="24"/>
          <w:szCs w:val="24"/>
        </w:rPr>
        <w:t>Business</w:t>
      </w:r>
    </w:p>
    <w:p w14:paraId="2DF79B13" w14:textId="77777777" w:rsidR="00FA2D1E" w:rsidRPr="00BD6A13" w:rsidRDefault="00FA2D1E" w:rsidP="00BD6A13">
      <w:pPr>
        <w:numPr>
          <w:ilvl w:val="0"/>
          <w:numId w:val="26"/>
        </w:numPr>
        <w:spacing w:after="0" w:line="240" w:lineRule="auto"/>
        <w:rPr>
          <w:sz w:val="24"/>
          <w:szCs w:val="24"/>
        </w:rPr>
      </w:pPr>
      <w:r w:rsidRPr="00BD6A13">
        <w:rPr>
          <w:sz w:val="24"/>
          <w:szCs w:val="24"/>
          <w:rtl/>
        </w:rPr>
        <w:t>ماذا يُذكر عادةً: اتفاقيات وشراكات، نتائج، وتحديثات مشاريع</w:t>
      </w:r>
    </w:p>
    <w:p w14:paraId="0F050112" w14:textId="77777777" w:rsidR="00FA2D1E" w:rsidRPr="00BD6A13" w:rsidRDefault="00FA2D1E" w:rsidP="00BD6A13">
      <w:pPr>
        <w:numPr>
          <w:ilvl w:val="0"/>
          <w:numId w:val="26"/>
        </w:numPr>
        <w:spacing w:after="0" w:line="240" w:lineRule="auto"/>
        <w:rPr>
          <w:sz w:val="24"/>
          <w:szCs w:val="24"/>
        </w:rPr>
      </w:pPr>
      <w:r w:rsidRPr="00BD6A13">
        <w:rPr>
          <w:sz w:val="24"/>
          <w:szCs w:val="24"/>
          <w:rtl/>
        </w:rPr>
        <w:t>النبرة: تغطية اقتصادية مبسطة مع عناوين واضحة</w:t>
      </w:r>
    </w:p>
    <w:p w14:paraId="4E06C8DC" w14:textId="77777777" w:rsidR="00FA2D1E" w:rsidRPr="00BD6A13" w:rsidRDefault="00FA2D1E" w:rsidP="00BD6A13">
      <w:pPr>
        <w:numPr>
          <w:ilvl w:val="0"/>
          <w:numId w:val="26"/>
        </w:numPr>
        <w:spacing w:after="0" w:line="240" w:lineRule="auto"/>
        <w:rPr>
          <w:sz w:val="24"/>
          <w:szCs w:val="24"/>
        </w:rPr>
      </w:pPr>
      <w:r w:rsidRPr="00BD6A13">
        <w:rPr>
          <w:sz w:val="24"/>
          <w:szCs w:val="24"/>
          <w:rtl/>
        </w:rPr>
        <w:lastRenderedPageBreak/>
        <w:t xml:space="preserve">مثال: </w:t>
      </w:r>
      <w:r w:rsidRPr="00BD6A13">
        <w:rPr>
          <w:rFonts w:hint="cs"/>
          <w:sz w:val="24"/>
          <w:szCs w:val="24"/>
          <w:rtl/>
        </w:rPr>
        <w:t>ا</w:t>
      </w:r>
      <w:r w:rsidRPr="00BD6A13">
        <w:rPr>
          <w:sz w:val="24"/>
          <w:szCs w:val="24"/>
          <w:rtl/>
        </w:rPr>
        <w:t>تفاقية استراتيجية لتوسعة محطات… ورفع الاعتمادية</w:t>
      </w:r>
    </w:p>
    <w:p w14:paraId="75547809" w14:textId="77777777" w:rsidR="00FA2D1E" w:rsidRPr="00BD6A13" w:rsidRDefault="00FA2D1E" w:rsidP="00FA2D1E">
      <w:pPr>
        <w:rPr>
          <w:b/>
          <w:bCs/>
          <w:sz w:val="24"/>
          <w:szCs w:val="24"/>
        </w:rPr>
      </w:pPr>
      <w:r w:rsidRPr="00BD6A13">
        <w:rPr>
          <w:b/>
          <w:bCs/>
          <w:sz w:val="24"/>
          <w:szCs w:val="24"/>
          <w:rtl/>
        </w:rPr>
        <w:t>الإخبارية</w:t>
      </w:r>
    </w:p>
    <w:p w14:paraId="448DE27C" w14:textId="77777777" w:rsidR="00FA2D1E" w:rsidRPr="00BD6A13" w:rsidRDefault="00FA2D1E" w:rsidP="00BD6A13">
      <w:pPr>
        <w:numPr>
          <w:ilvl w:val="0"/>
          <w:numId w:val="26"/>
        </w:numPr>
        <w:spacing w:after="0" w:line="240" w:lineRule="auto"/>
        <w:rPr>
          <w:sz w:val="24"/>
          <w:szCs w:val="24"/>
        </w:rPr>
      </w:pPr>
      <w:r w:rsidRPr="00BD6A13">
        <w:rPr>
          <w:sz w:val="24"/>
          <w:szCs w:val="24"/>
          <w:rtl/>
        </w:rPr>
        <w:t>ماذا يُذكر عادةً: اتفاقيات ومشاريع، وملف الحج/الجاهزية التشغيلية</w:t>
      </w:r>
    </w:p>
    <w:p w14:paraId="12369A92" w14:textId="77777777" w:rsidR="00FA2D1E" w:rsidRPr="00BD6A13" w:rsidRDefault="00FA2D1E" w:rsidP="00BD6A13">
      <w:pPr>
        <w:numPr>
          <w:ilvl w:val="0"/>
          <w:numId w:val="26"/>
        </w:numPr>
        <w:spacing w:after="0" w:line="240" w:lineRule="auto"/>
        <w:rPr>
          <w:sz w:val="24"/>
          <w:szCs w:val="24"/>
        </w:rPr>
      </w:pPr>
      <w:r w:rsidRPr="00BD6A13">
        <w:rPr>
          <w:sz w:val="24"/>
          <w:szCs w:val="24"/>
          <w:rtl/>
        </w:rPr>
        <w:t>النبرة: رسمية/تنموية مع إبراز جاهزية الخدمات</w:t>
      </w:r>
    </w:p>
    <w:p w14:paraId="53D49F9D" w14:textId="77777777" w:rsidR="00FA2D1E" w:rsidRPr="00BD6A13" w:rsidRDefault="00FA2D1E" w:rsidP="00BD6A13">
      <w:pPr>
        <w:numPr>
          <w:ilvl w:val="0"/>
          <w:numId w:val="26"/>
        </w:numPr>
        <w:spacing w:after="0" w:line="240" w:lineRule="auto"/>
        <w:rPr>
          <w:sz w:val="24"/>
          <w:szCs w:val="24"/>
        </w:rPr>
      </w:pPr>
      <w:r w:rsidRPr="00BD6A13">
        <w:rPr>
          <w:sz w:val="24"/>
          <w:szCs w:val="24"/>
          <w:rtl/>
        </w:rPr>
        <w:t>مثال: جاهزية كاملة لخدمة ضيوف الرحمن واستقرار الأحمال في المشاعر</w:t>
      </w:r>
    </w:p>
    <w:p w14:paraId="1EFC3C4E" w14:textId="77777777" w:rsidR="00FA2D1E" w:rsidRPr="00BD6A13" w:rsidRDefault="00FA2D1E" w:rsidP="00FA2D1E">
      <w:pPr>
        <w:rPr>
          <w:b/>
          <w:bCs/>
          <w:sz w:val="24"/>
          <w:szCs w:val="24"/>
        </w:rPr>
      </w:pPr>
      <w:r w:rsidRPr="00BD6A13">
        <w:rPr>
          <w:b/>
          <w:bCs/>
          <w:sz w:val="24"/>
          <w:szCs w:val="24"/>
          <w:rtl/>
        </w:rPr>
        <w:t>سبق</w:t>
      </w:r>
    </w:p>
    <w:p w14:paraId="4DA22FE3" w14:textId="77777777" w:rsidR="00FA2D1E" w:rsidRPr="00BD6A13" w:rsidRDefault="00FA2D1E" w:rsidP="00BD6A13">
      <w:pPr>
        <w:numPr>
          <w:ilvl w:val="0"/>
          <w:numId w:val="26"/>
        </w:numPr>
        <w:spacing w:after="0" w:line="240" w:lineRule="auto"/>
        <w:rPr>
          <w:sz w:val="24"/>
          <w:szCs w:val="24"/>
        </w:rPr>
      </w:pPr>
      <w:r w:rsidRPr="00BD6A13">
        <w:rPr>
          <w:sz w:val="24"/>
          <w:szCs w:val="24"/>
          <w:rtl/>
        </w:rPr>
        <w:t>ماذا يُذكر عادةً: نتائج واتفاقيات، وتغطيات الحج عند الذروة</w:t>
      </w:r>
    </w:p>
    <w:p w14:paraId="6213F01A" w14:textId="77777777" w:rsidR="00FA2D1E" w:rsidRPr="00BD6A13" w:rsidRDefault="00FA2D1E" w:rsidP="00BD6A13">
      <w:pPr>
        <w:numPr>
          <w:ilvl w:val="0"/>
          <w:numId w:val="26"/>
        </w:numPr>
        <w:spacing w:after="0" w:line="240" w:lineRule="auto"/>
        <w:rPr>
          <w:sz w:val="24"/>
          <w:szCs w:val="24"/>
        </w:rPr>
      </w:pPr>
      <w:r w:rsidRPr="00BD6A13">
        <w:rPr>
          <w:sz w:val="24"/>
          <w:szCs w:val="24"/>
          <w:rtl/>
        </w:rPr>
        <w:t>النبرة: خبرية عامة بصياغة سهلة وانتشار واسع</w:t>
      </w:r>
    </w:p>
    <w:p w14:paraId="3B6EFADE" w14:textId="6C9700BE" w:rsidR="00FA2D1E" w:rsidRPr="00BD6A13" w:rsidRDefault="00FA2D1E" w:rsidP="00BD6A13">
      <w:pPr>
        <w:numPr>
          <w:ilvl w:val="0"/>
          <w:numId w:val="26"/>
        </w:numPr>
        <w:spacing w:after="0" w:line="240" w:lineRule="auto"/>
        <w:rPr>
          <w:sz w:val="24"/>
          <w:szCs w:val="24"/>
          <w:rtl/>
        </w:rPr>
      </w:pPr>
      <w:r w:rsidRPr="00BD6A13">
        <w:rPr>
          <w:sz w:val="24"/>
          <w:szCs w:val="24"/>
          <w:rtl/>
        </w:rPr>
        <w:t>مثال: نتائج فصلية أعلى من العام الماضي… وتأكيد التزام بالخطة التشغيلية</w:t>
      </w:r>
    </w:p>
    <w:p w14:paraId="2B9ADEE2" w14:textId="77777777" w:rsidR="00FA2D1E" w:rsidRPr="00B23DF2" w:rsidRDefault="00FA2D1E" w:rsidP="00FA2D1E">
      <w:pPr>
        <w:rPr>
          <w:b/>
          <w:bCs/>
          <w:lang w:bidi="ar-EG"/>
        </w:rPr>
      </w:pPr>
      <w:r w:rsidRPr="00BD6A13">
        <w:rPr>
          <w:b/>
          <w:bCs/>
          <w:sz w:val="24"/>
          <w:szCs w:val="24"/>
          <w:rtl/>
        </w:rPr>
        <w:t>المناطق</w:t>
      </w:r>
    </w:p>
    <w:p w14:paraId="6F653B79" w14:textId="77777777" w:rsidR="00FA2D1E" w:rsidRPr="00BD6A13" w:rsidRDefault="00FA2D1E" w:rsidP="00BD6A13">
      <w:pPr>
        <w:numPr>
          <w:ilvl w:val="0"/>
          <w:numId w:val="26"/>
        </w:numPr>
        <w:spacing w:after="0" w:line="240" w:lineRule="auto"/>
        <w:rPr>
          <w:sz w:val="24"/>
          <w:szCs w:val="24"/>
        </w:rPr>
      </w:pPr>
      <w:r w:rsidRPr="00BD6A13">
        <w:rPr>
          <w:sz w:val="24"/>
          <w:szCs w:val="24"/>
          <w:rtl/>
        </w:rPr>
        <w:t>ماذا يُذكر عادةً: توقيع اتفاقيات، وبعض النتائج، وتحديثات الحج</w:t>
      </w:r>
    </w:p>
    <w:p w14:paraId="19A773B7" w14:textId="77777777" w:rsidR="00FA2D1E" w:rsidRPr="00BD6A13" w:rsidRDefault="00FA2D1E" w:rsidP="00BD6A13">
      <w:pPr>
        <w:numPr>
          <w:ilvl w:val="0"/>
          <w:numId w:val="26"/>
        </w:numPr>
        <w:spacing w:after="0" w:line="240" w:lineRule="auto"/>
        <w:rPr>
          <w:sz w:val="24"/>
          <w:szCs w:val="24"/>
        </w:rPr>
      </w:pPr>
      <w:r w:rsidRPr="00BD6A13">
        <w:rPr>
          <w:sz w:val="24"/>
          <w:szCs w:val="24"/>
          <w:rtl/>
        </w:rPr>
        <w:t>النبرة: محلية/مناطقية مع تسليط ضوء على الأثر الميداني</w:t>
      </w:r>
    </w:p>
    <w:p w14:paraId="480EF68B" w14:textId="77777777" w:rsidR="00FA2D1E" w:rsidRPr="00BD6A13" w:rsidRDefault="00FA2D1E" w:rsidP="00BD6A13">
      <w:pPr>
        <w:numPr>
          <w:ilvl w:val="0"/>
          <w:numId w:val="26"/>
        </w:numPr>
        <w:spacing w:after="0" w:line="240" w:lineRule="auto"/>
        <w:rPr>
          <w:sz w:val="24"/>
          <w:szCs w:val="24"/>
        </w:rPr>
      </w:pPr>
      <w:r w:rsidRPr="00BD6A13">
        <w:rPr>
          <w:sz w:val="24"/>
          <w:szCs w:val="24"/>
          <w:rtl/>
        </w:rPr>
        <w:t>مثال: اتفاقية لتعزيز الخدمة في المنطقة… وتحسين موثوقية الشبكة</w:t>
      </w:r>
    </w:p>
    <w:p w14:paraId="0114FBC8" w14:textId="77777777" w:rsidR="00FA2D1E" w:rsidRPr="00B23DF2" w:rsidRDefault="00FA2D1E" w:rsidP="00FA2D1E">
      <w:pPr>
        <w:rPr>
          <w:b/>
          <w:bCs/>
          <w:lang w:bidi="ar-EG"/>
        </w:rPr>
      </w:pPr>
      <w:r w:rsidRPr="00B23DF2">
        <w:rPr>
          <w:b/>
          <w:bCs/>
          <w:rtl/>
        </w:rPr>
        <w:t>الاقتصادية</w:t>
      </w:r>
    </w:p>
    <w:p w14:paraId="1D0BCD7F" w14:textId="77777777" w:rsidR="00FA2D1E" w:rsidRPr="00BD6A13" w:rsidRDefault="00FA2D1E" w:rsidP="00BD6A13">
      <w:pPr>
        <w:numPr>
          <w:ilvl w:val="0"/>
          <w:numId w:val="26"/>
        </w:numPr>
        <w:spacing w:after="0" w:line="240" w:lineRule="auto"/>
        <w:rPr>
          <w:sz w:val="24"/>
          <w:szCs w:val="24"/>
        </w:rPr>
      </w:pPr>
      <w:r w:rsidRPr="00BD6A13">
        <w:rPr>
          <w:sz w:val="24"/>
          <w:szCs w:val="24"/>
          <w:rtl/>
        </w:rPr>
        <w:t>ماذا يُذكر عادةً: نتائج وأرباح، اتفاقيات، سوق/سهم، ومشاريع</w:t>
      </w:r>
    </w:p>
    <w:p w14:paraId="68D7508F" w14:textId="77777777" w:rsidR="00FA2D1E" w:rsidRPr="00BD6A13" w:rsidRDefault="00FA2D1E" w:rsidP="00BD6A13">
      <w:pPr>
        <w:numPr>
          <w:ilvl w:val="0"/>
          <w:numId w:val="26"/>
        </w:numPr>
        <w:spacing w:after="0" w:line="240" w:lineRule="auto"/>
        <w:rPr>
          <w:sz w:val="24"/>
          <w:szCs w:val="24"/>
        </w:rPr>
      </w:pPr>
      <w:r w:rsidRPr="00BD6A13">
        <w:rPr>
          <w:sz w:val="24"/>
          <w:szCs w:val="24"/>
          <w:rtl/>
        </w:rPr>
        <w:t xml:space="preserve">النبرة: </w:t>
      </w:r>
      <w:r w:rsidRPr="00BD6A13">
        <w:rPr>
          <w:rFonts w:hint="cs"/>
          <w:sz w:val="24"/>
          <w:szCs w:val="24"/>
          <w:rtl/>
        </w:rPr>
        <w:t xml:space="preserve">عملية / </w:t>
      </w:r>
      <w:r w:rsidRPr="00BD6A13">
        <w:rPr>
          <w:sz w:val="24"/>
          <w:szCs w:val="24"/>
          <w:rtl/>
        </w:rPr>
        <w:t>مالية مع ربط بالقطاع والطاقة</w:t>
      </w:r>
    </w:p>
    <w:p w14:paraId="273A77F9" w14:textId="77777777" w:rsidR="00FA2D1E" w:rsidRPr="00BD6A13" w:rsidRDefault="00FA2D1E" w:rsidP="00BD6A13">
      <w:pPr>
        <w:numPr>
          <w:ilvl w:val="0"/>
          <w:numId w:val="26"/>
        </w:numPr>
        <w:spacing w:after="0" w:line="240" w:lineRule="auto"/>
        <w:rPr>
          <w:sz w:val="24"/>
          <w:szCs w:val="24"/>
        </w:rPr>
      </w:pPr>
      <w:r w:rsidRPr="00BD6A13">
        <w:rPr>
          <w:sz w:val="24"/>
          <w:szCs w:val="24"/>
          <w:rtl/>
        </w:rPr>
        <w:t>مثال: زيادة الإيرادات التشغيلية… وتوقيع تمويل لمشروعات نقل الكهرباء</w:t>
      </w:r>
    </w:p>
    <w:p w14:paraId="09194A8D" w14:textId="77777777" w:rsidR="00FA2D1E" w:rsidRPr="00BD6A13" w:rsidRDefault="00FA2D1E" w:rsidP="00FA2D1E">
      <w:pPr>
        <w:rPr>
          <w:b/>
          <w:bCs/>
          <w:sz w:val="24"/>
          <w:szCs w:val="24"/>
        </w:rPr>
      </w:pPr>
      <w:r w:rsidRPr="00BD6A13">
        <w:rPr>
          <w:b/>
          <w:bCs/>
          <w:sz w:val="24"/>
          <w:szCs w:val="24"/>
          <w:rtl/>
        </w:rPr>
        <w:t>مباشر</w:t>
      </w:r>
    </w:p>
    <w:p w14:paraId="2A4DB474" w14:textId="77777777" w:rsidR="00FA2D1E" w:rsidRPr="00BD6A13" w:rsidRDefault="00FA2D1E" w:rsidP="00BD6A13">
      <w:pPr>
        <w:numPr>
          <w:ilvl w:val="0"/>
          <w:numId w:val="26"/>
        </w:numPr>
        <w:spacing w:after="0" w:line="240" w:lineRule="auto"/>
        <w:rPr>
          <w:sz w:val="24"/>
          <w:szCs w:val="24"/>
        </w:rPr>
      </w:pPr>
      <w:r w:rsidRPr="00BD6A13">
        <w:rPr>
          <w:sz w:val="24"/>
          <w:szCs w:val="24"/>
          <w:rtl/>
        </w:rPr>
        <w:t>ماذا يُذكر عادةً: نتائج وأرباح، حركة السهم، تمويل/صكوك، واتفاقيات</w:t>
      </w:r>
    </w:p>
    <w:p w14:paraId="02108695" w14:textId="77777777" w:rsidR="00FA2D1E" w:rsidRPr="00BD6A13" w:rsidRDefault="00FA2D1E" w:rsidP="00BD6A13">
      <w:pPr>
        <w:numPr>
          <w:ilvl w:val="0"/>
          <w:numId w:val="26"/>
        </w:numPr>
        <w:spacing w:after="0" w:line="240" w:lineRule="auto"/>
        <w:rPr>
          <w:sz w:val="24"/>
          <w:szCs w:val="24"/>
        </w:rPr>
      </w:pPr>
      <w:r w:rsidRPr="00BD6A13">
        <w:rPr>
          <w:sz w:val="24"/>
          <w:szCs w:val="24"/>
          <w:rtl/>
        </w:rPr>
        <w:t xml:space="preserve">النبرة: </w:t>
      </w:r>
      <w:proofErr w:type="spellStart"/>
      <w:r w:rsidRPr="00BD6A13">
        <w:rPr>
          <w:sz w:val="24"/>
          <w:szCs w:val="24"/>
          <w:rtl/>
        </w:rPr>
        <w:t>تيكّرات</w:t>
      </w:r>
      <w:proofErr w:type="spellEnd"/>
      <w:r w:rsidRPr="00BD6A13">
        <w:rPr>
          <w:sz w:val="24"/>
          <w:szCs w:val="24"/>
          <w:rtl/>
        </w:rPr>
        <w:t xml:space="preserve"> سوقية/نشرات مالية قصيرة</w:t>
      </w:r>
    </w:p>
    <w:p w14:paraId="4F07BDB2" w14:textId="77777777" w:rsidR="00FA2D1E" w:rsidRPr="00BD6A13" w:rsidRDefault="00FA2D1E" w:rsidP="00BD6A13">
      <w:pPr>
        <w:numPr>
          <w:ilvl w:val="0"/>
          <w:numId w:val="26"/>
        </w:numPr>
        <w:spacing w:after="0" w:line="240" w:lineRule="auto"/>
        <w:rPr>
          <w:sz w:val="24"/>
          <w:szCs w:val="24"/>
        </w:rPr>
      </w:pPr>
      <w:r w:rsidRPr="00BD6A13">
        <w:rPr>
          <w:sz w:val="24"/>
          <w:szCs w:val="24"/>
          <w:rtl/>
        </w:rPr>
        <w:t>مثال: سهم الكهرباء يرتفع</w:t>
      </w:r>
      <w:r w:rsidRPr="00BD6A13">
        <w:rPr>
          <w:sz w:val="24"/>
          <w:szCs w:val="24"/>
        </w:rPr>
        <w:t xml:space="preserve"> </w:t>
      </w:r>
      <w:r w:rsidRPr="00BD6A13">
        <w:rPr>
          <w:rFonts w:hint="cs"/>
          <w:sz w:val="24"/>
          <w:szCs w:val="24"/>
          <w:rtl/>
        </w:rPr>
        <w:t xml:space="preserve">.. </w:t>
      </w:r>
      <w:r w:rsidRPr="00BD6A13">
        <w:rPr>
          <w:sz w:val="24"/>
          <w:szCs w:val="24"/>
          <w:rtl/>
        </w:rPr>
        <w:t>بعد إعلان النتائج الربعية</w:t>
      </w:r>
    </w:p>
    <w:p w14:paraId="77053F03" w14:textId="77777777" w:rsidR="00FA2D1E" w:rsidRPr="00BD6A13" w:rsidRDefault="00FA2D1E" w:rsidP="00FA2D1E">
      <w:pPr>
        <w:rPr>
          <w:b/>
          <w:bCs/>
          <w:sz w:val="24"/>
          <w:szCs w:val="24"/>
        </w:rPr>
      </w:pPr>
      <w:r w:rsidRPr="00BD6A13">
        <w:rPr>
          <w:b/>
          <w:bCs/>
          <w:sz w:val="24"/>
          <w:szCs w:val="24"/>
          <w:rtl/>
        </w:rPr>
        <w:t>عكاظ</w:t>
      </w:r>
    </w:p>
    <w:p w14:paraId="1F4F55C5" w14:textId="77777777" w:rsidR="00FA2D1E" w:rsidRPr="00BD6A13" w:rsidRDefault="00FA2D1E" w:rsidP="00BD6A13">
      <w:pPr>
        <w:numPr>
          <w:ilvl w:val="0"/>
          <w:numId w:val="26"/>
        </w:numPr>
        <w:spacing w:after="0" w:line="240" w:lineRule="auto"/>
        <w:rPr>
          <w:sz w:val="24"/>
          <w:szCs w:val="24"/>
        </w:rPr>
      </w:pPr>
      <w:r w:rsidRPr="00BD6A13">
        <w:rPr>
          <w:sz w:val="24"/>
          <w:szCs w:val="24"/>
          <w:rtl/>
        </w:rPr>
        <w:t>ماذا يُذكر عادةً: الحج/المشاعر، بعض الاتفاقيات والتنظيم والنتائج</w:t>
      </w:r>
    </w:p>
    <w:p w14:paraId="419A2DD3" w14:textId="77777777" w:rsidR="00FA2D1E" w:rsidRPr="00BD6A13" w:rsidRDefault="00FA2D1E" w:rsidP="00BD6A13">
      <w:pPr>
        <w:numPr>
          <w:ilvl w:val="0"/>
          <w:numId w:val="26"/>
        </w:numPr>
        <w:spacing w:after="0" w:line="240" w:lineRule="auto"/>
        <w:rPr>
          <w:sz w:val="24"/>
          <w:szCs w:val="24"/>
        </w:rPr>
      </w:pPr>
      <w:r w:rsidRPr="00BD6A13">
        <w:rPr>
          <w:sz w:val="24"/>
          <w:szCs w:val="24"/>
          <w:rtl/>
        </w:rPr>
        <w:t>النبرة: خبرية عامة تميل للخدمات العامة</w:t>
      </w:r>
    </w:p>
    <w:p w14:paraId="52DCC786" w14:textId="77777777" w:rsidR="00FA2D1E" w:rsidRPr="00BD6A13" w:rsidRDefault="00FA2D1E" w:rsidP="00BD6A13">
      <w:pPr>
        <w:numPr>
          <w:ilvl w:val="0"/>
          <w:numId w:val="26"/>
        </w:numPr>
        <w:spacing w:after="0" w:line="240" w:lineRule="auto"/>
        <w:rPr>
          <w:sz w:val="24"/>
          <w:szCs w:val="24"/>
        </w:rPr>
      </w:pPr>
      <w:r w:rsidRPr="00BD6A13">
        <w:rPr>
          <w:sz w:val="24"/>
          <w:szCs w:val="24"/>
          <w:rtl/>
        </w:rPr>
        <w:t>مثال: اختبارات محاكاة الأحمال قبيل الحج للتأكد من كفاءة الشبكة</w:t>
      </w:r>
    </w:p>
    <w:p w14:paraId="7ADF51A4" w14:textId="77777777" w:rsidR="00FA2D1E" w:rsidRPr="00BD6A13" w:rsidRDefault="00FA2D1E" w:rsidP="00FA2D1E">
      <w:pPr>
        <w:rPr>
          <w:b/>
          <w:bCs/>
          <w:sz w:val="24"/>
          <w:szCs w:val="24"/>
        </w:rPr>
      </w:pPr>
      <w:r w:rsidRPr="00BD6A13">
        <w:rPr>
          <w:b/>
          <w:bCs/>
          <w:sz w:val="24"/>
          <w:szCs w:val="24"/>
          <w:rtl/>
        </w:rPr>
        <w:t>المدينة</w:t>
      </w:r>
    </w:p>
    <w:p w14:paraId="644C0B58" w14:textId="77777777" w:rsidR="00FA2D1E" w:rsidRPr="00BD6A13" w:rsidRDefault="00FA2D1E" w:rsidP="00BD6A13">
      <w:pPr>
        <w:numPr>
          <w:ilvl w:val="0"/>
          <w:numId w:val="26"/>
        </w:numPr>
        <w:spacing w:after="0" w:line="240" w:lineRule="auto"/>
        <w:rPr>
          <w:sz w:val="24"/>
          <w:szCs w:val="24"/>
        </w:rPr>
      </w:pPr>
      <w:r w:rsidRPr="00BD6A13">
        <w:rPr>
          <w:sz w:val="24"/>
          <w:szCs w:val="24"/>
          <w:rtl/>
        </w:rPr>
        <w:t>ماذا يُذكر عادةً: الحج/المشاعر أولًا، ثم اتفاقيات وتمويل وسوق محدود</w:t>
      </w:r>
    </w:p>
    <w:p w14:paraId="545C1818" w14:textId="77777777" w:rsidR="00FA2D1E" w:rsidRPr="00BD6A13" w:rsidRDefault="00FA2D1E" w:rsidP="00BD6A13">
      <w:pPr>
        <w:numPr>
          <w:ilvl w:val="0"/>
          <w:numId w:val="26"/>
        </w:numPr>
        <w:spacing w:after="0" w:line="240" w:lineRule="auto"/>
        <w:rPr>
          <w:sz w:val="24"/>
          <w:szCs w:val="24"/>
        </w:rPr>
      </w:pPr>
      <w:r w:rsidRPr="00BD6A13">
        <w:rPr>
          <w:sz w:val="24"/>
          <w:szCs w:val="24"/>
          <w:rtl/>
        </w:rPr>
        <w:t>النبرة: محلية/ميدانية مع أرقام للأحمال والجاهزية</w:t>
      </w:r>
    </w:p>
    <w:p w14:paraId="6C15247C" w14:textId="77777777" w:rsidR="00FA2D1E" w:rsidRPr="00BD6A13" w:rsidRDefault="00FA2D1E" w:rsidP="00BD6A13">
      <w:pPr>
        <w:numPr>
          <w:ilvl w:val="0"/>
          <w:numId w:val="26"/>
        </w:numPr>
        <w:spacing w:after="0" w:line="240" w:lineRule="auto"/>
        <w:rPr>
          <w:sz w:val="24"/>
          <w:szCs w:val="24"/>
        </w:rPr>
      </w:pPr>
      <w:r w:rsidRPr="00BD6A13">
        <w:rPr>
          <w:sz w:val="24"/>
          <w:szCs w:val="24"/>
          <w:rtl/>
        </w:rPr>
        <w:t>مثال: أحمال يوم التروية بلغت … ميجاواط واستمرارية الخدمة بدون انقطاعات</w:t>
      </w:r>
    </w:p>
    <w:p w14:paraId="32F02CF3" w14:textId="42F9419D" w:rsidR="00FA2D1E" w:rsidRDefault="00FA2D1E">
      <w:pPr>
        <w:bidi w:val="0"/>
        <w:rPr>
          <w:rtl/>
        </w:rPr>
      </w:pPr>
      <w:r>
        <w:rPr>
          <w:rtl/>
        </w:rPr>
        <w:br w:type="page"/>
      </w:r>
    </w:p>
    <w:p w14:paraId="6F570DFB" w14:textId="631C81BB" w:rsidR="00FA2D1E" w:rsidRDefault="00FA2D1E" w:rsidP="00FA2D1E">
      <w:pPr>
        <w:rPr>
          <w:rtl/>
          <w:lang w:bidi="ar-EG"/>
        </w:rPr>
      </w:pPr>
      <w:r w:rsidRPr="00D142D7">
        <w:rPr>
          <w:rFonts w:eastAsiaTheme="majorEastAsia"/>
          <w:b/>
          <w:bCs/>
          <w:noProof/>
          <w:color w:val="FFFFFF" w:themeColor="background1"/>
          <w:sz w:val="100"/>
          <w:szCs w:val="100"/>
        </w:rPr>
        <w:lastRenderedPageBreak/>
        <w:drawing>
          <wp:anchor distT="0" distB="0" distL="114300" distR="114300" simplePos="0" relativeHeight="251693056" behindDoc="1" locked="0" layoutInCell="1" allowOverlap="1" wp14:anchorId="4A023D32" wp14:editId="08CAE945">
            <wp:simplePos x="0" y="0"/>
            <wp:positionH relativeFrom="page">
              <wp:align>left</wp:align>
            </wp:positionH>
            <wp:positionV relativeFrom="page">
              <wp:align>top</wp:align>
            </wp:positionV>
            <wp:extent cx="7553739" cy="10910874"/>
            <wp:effectExtent l="0" t="0" r="9525" b="5080"/>
            <wp:wrapNone/>
            <wp:docPr id="359279290" name="صورة 7" descr="صورة تحتوي على نص, لقطة شاشة, الرسومات, أزرق&#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6887843F-A942-4728-E62F-66C4E9EBD3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7" descr="صورة تحتوي على نص, لقطة شاشة, الرسومات, أزرق&#10;&#10;قد يكون المحتوى الذي تم إنشاؤه بواسطة الذكاء الاصطناعي غير صحيح.">
                      <a:extLst>
                        <a:ext uri="{FF2B5EF4-FFF2-40B4-BE49-F238E27FC236}">
                          <a16:creationId xmlns:a16="http://schemas.microsoft.com/office/drawing/2014/main" id="{6887843F-A942-4728-E62F-66C4E9EBD3B2}"/>
                        </a:ext>
                      </a:extLst>
                    </pic:cNvPr>
                    <pic:cNvPicPr>
                      <a:picLocks noChangeAspect="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7553739" cy="10910874"/>
                    </a:xfrm>
                    <a:prstGeom prst="rect">
                      <a:avLst/>
                    </a:prstGeom>
                  </pic:spPr>
                </pic:pic>
              </a:graphicData>
            </a:graphic>
            <wp14:sizeRelH relativeFrom="margin">
              <wp14:pctWidth>0</wp14:pctWidth>
            </wp14:sizeRelH>
            <wp14:sizeRelV relativeFrom="margin">
              <wp14:pctHeight>0</wp14:pctHeight>
            </wp14:sizeRelV>
          </wp:anchor>
        </w:drawing>
      </w:r>
    </w:p>
    <w:p w14:paraId="7E8D3CDE" w14:textId="77777777" w:rsidR="00FA2D1E" w:rsidRDefault="00FA2D1E" w:rsidP="00FA2D1E">
      <w:pPr>
        <w:jc w:val="center"/>
        <w:rPr>
          <w:rFonts w:eastAsiaTheme="majorEastAsia"/>
          <w:b/>
          <w:bCs/>
          <w:color w:val="FFFFFF" w:themeColor="background1"/>
          <w:sz w:val="100"/>
          <w:szCs w:val="100"/>
          <w:rtl/>
        </w:rPr>
      </w:pPr>
    </w:p>
    <w:p w14:paraId="0B651AF8" w14:textId="77777777" w:rsidR="00FA2D1E" w:rsidRDefault="00FA2D1E" w:rsidP="00FA2D1E">
      <w:pPr>
        <w:jc w:val="center"/>
        <w:rPr>
          <w:rFonts w:eastAsiaTheme="majorEastAsia"/>
          <w:b/>
          <w:bCs/>
          <w:color w:val="FFFFFF" w:themeColor="background1"/>
          <w:sz w:val="100"/>
          <w:szCs w:val="100"/>
          <w:rtl/>
        </w:rPr>
      </w:pPr>
    </w:p>
    <w:p w14:paraId="40C85B8F" w14:textId="77777777" w:rsidR="00FA2D1E" w:rsidRDefault="00FA2D1E" w:rsidP="00FA2D1E">
      <w:pPr>
        <w:jc w:val="center"/>
        <w:rPr>
          <w:rFonts w:eastAsiaTheme="majorEastAsia"/>
          <w:b/>
          <w:bCs/>
          <w:color w:val="FFFFFF" w:themeColor="background1"/>
          <w:sz w:val="100"/>
          <w:szCs w:val="100"/>
          <w:rtl/>
        </w:rPr>
      </w:pPr>
    </w:p>
    <w:p w14:paraId="616D5104" w14:textId="77777777" w:rsidR="00FA2D1E" w:rsidRPr="00D142D7" w:rsidRDefault="00FA2D1E" w:rsidP="00FA2D1E">
      <w:pPr>
        <w:jc w:val="center"/>
        <w:rPr>
          <w:rFonts w:eastAsiaTheme="majorEastAsia"/>
          <w:b/>
          <w:bCs/>
          <w:color w:val="00339F"/>
          <w:sz w:val="40"/>
          <w:szCs w:val="40"/>
          <w:rtl/>
        </w:rPr>
      </w:pPr>
      <w:r w:rsidRPr="00D142D7">
        <w:rPr>
          <w:rFonts w:eastAsiaTheme="majorEastAsia" w:hint="cs"/>
          <w:b/>
          <w:bCs/>
          <w:color w:val="FFFFFF" w:themeColor="background1"/>
          <w:sz w:val="100"/>
          <w:szCs w:val="100"/>
          <w:rtl/>
        </w:rPr>
        <w:t>تحليل المواضيع</w:t>
      </w:r>
    </w:p>
    <w:p w14:paraId="39C9FF03" w14:textId="77777777" w:rsidR="00FA2D1E" w:rsidRDefault="00FA2D1E" w:rsidP="00FA2D1E">
      <w:pPr>
        <w:bidi w:val="0"/>
        <w:rPr>
          <w:rFonts w:eastAsiaTheme="majorEastAsia"/>
          <w:color w:val="00339F"/>
          <w:sz w:val="40"/>
          <w:szCs w:val="40"/>
          <w:rtl/>
        </w:rPr>
      </w:pPr>
      <w:r>
        <w:rPr>
          <w:rFonts w:eastAsiaTheme="majorEastAsia"/>
          <w:color w:val="00339F"/>
          <w:sz w:val="40"/>
          <w:szCs w:val="40"/>
          <w:rtl/>
        </w:rPr>
        <w:br w:type="page"/>
      </w:r>
    </w:p>
    <w:p w14:paraId="4DB46E34" w14:textId="18C37DE7" w:rsidR="008A367D" w:rsidRPr="008A367D" w:rsidRDefault="00AB3D93" w:rsidP="008A367D">
      <w:pPr>
        <w:pStyle w:val="1"/>
        <w:rPr>
          <w:rtl/>
        </w:rPr>
      </w:pPr>
      <w:bookmarkStart w:id="24" w:name="_Toc208165034"/>
      <w:r>
        <w:rPr>
          <w:rFonts w:hint="cs"/>
          <w:rtl/>
        </w:rPr>
        <w:lastRenderedPageBreak/>
        <w:t>تحليل المواضيع</w:t>
      </w:r>
      <w:bookmarkEnd w:id="24"/>
    </w:p>
    <w:p w14:paraId="73777115" w14:textId="221ED81D" w:rsidR="007A3669" w:rsidRDefault="008A367D" w:rsidP="00C72D1C">
      <w:pPr>
        <w:jc w:val="center"/>
        <w:rPr>
          <w:rtl/>
        </w:rPr>
      </w:pPr>
      <w:r>
        <w:rPr>
          <w:noProof/>
          <w:rtl/>
          <w:lang w:val="ar-EG" w:bidi="ar-EG"/>
        </w:rPr>
        <w:drawing>
          <wp:inline distT="0" distB="0" distL="0" distR="0" wp14:anchorId="14558DD4" wp14:editId="39795D7C">
            <wp:extent cx="5486400" cy="2376000"/>
            <wp:effectExtent l="0" t="0" r="0" b="5715"/>
            <wp:docPr id="665026921" name="مخطط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inline>
        </w:drawing>
      </w:r>
    </w:p>
    <w:p w14:paraId="2D361CEF" w14:textId="19668D3E" w:rsidR="00C72D1C" w:rsidRDefault="00C72D1C" w:rsidP="00C72D1C">
      <w:pPr>
        <w:jc w:val="center"/>
        <w:rPr>
          <w:rtl/>
        </w:rPr>
      </w:pPr>
      <w:r w:rsidRPr="00C72D1C">
        <w:rPr>
          <w:noProof/>
          <w:sz w:val="24"/>
          <w:szCs w:val="24"/>
          <w:rtl/>
          <w:lang w:val="ar-SA"/>
        </w:rPr>
        <w:drawing>
          <wp:inline distT="0" distB="0" distL="0" distR="0" wp14:anchorId="0E453E1F" wp14:editId="4CE094F8">
            <wp:extent cx="5486400" cy="1857600"/>
            <wp:effectExtent l="0" t="0" r="0" b="9525"/>
            <wp:docPr id="779575192" name="مخطط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96"/>
              </a:graphicData>
            </a:graphic>
          </wp:inline>
        </w:drawing>
      </w:r>
    </w:p>
    <w:p w14:paraId="076B327E" w14:textId="31F36FAC" w:rsidR="008A367D" w:rsidRDefault="006404FB" w:rsidP="00C72D1C">
      <w:pPr>
        <w:jc w:val="center"/>
        <w:rPr>
          <w:rtl/>
        </w:rPr>
      </w:pPr>
      <w:r>
        <w:rPr>
          <w:noProof/>
          <w:rtl/>
          <w:lang w:val="ar-SA"/>
        </w:rPr>
        <w:drawing>
          <wp:inline distT="0" distB="0" distL="0" distR="0" wp14:anchorId="630FFA97" wp14:editId="4F9EFE70">
            <wp:extent cx="5486400" cy="3362400"/>
            <wp:effectExtent l="0" t="0" r="0" b="9525"/>
            <wp:docPr id="1806971197" name="مخطط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inline>
        </w:drawing>
      </w:r>
    </w:p>
    <w:p w14:paraId="5EDB20E7" w14:textId="3B50E996" w:rsidR="00C72D1C" w:rsidRPr="007A3669" w:rsidRDefault="00C72D1C" w:rsidP="00C72D1C">
      <w:pPr>
        <w:jc w:val="center"/>
        <w:rPr>
          <w:rtl/>
        </w:rPr>
      </w:pPr>
    </w:p>
    <w:p w14:paraId="3D051D41" w14:textId="54AE8C53" w:rsidR="00667A74" w:rsidRPr="00642E00" w:rsidRDefault="00667A74" w:rsidP="00667A74">
      <w:pPr>
        <w:pStyle w:val="2"/>
        <w:spacing w:before="0"/>
      </w:pPr>
      <w:bookmarkStart w:id="25" w:name="_Toc208165035"/>
      <w:r>
        <w:rPr>
          <w:rFonts w:hint="cs"/>
          <w:rtl/>
        </w:rPr>
        <w:lastRenderedPageBreak/>
        <w:t>جدول التحليل الكمي للمواضيع</w:t>
      </w:r>
      <w:r w:rsidR="00EB3A0D">
        <w:rPr>
          <w:rFonts w:hint="cs"/>
          <w:rtl/>
        </w:rPr>
        <w:t xml:space="preserve"> </w:t>
      </w:r>
      <w:r w:rsidR="00EB3A0D">
        <w:rPr>
          <w:rStyle w:val="af1"/>
        </w:rPr>
        <w:footnoteReference w:id="2"/>
      </w:r>
      <w:bookmarkEnd w:id="25"/>
    </w:p>
    <w:tbl>
      <w:tblPr>
        <w:tblStyle w:val="4-1"/>
        <w:bidiVisual/>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734"/>
        <w:gridCol w:w="843"/>
        <w:gridCol w:w="1134"/>
        <w:gridCol w:w="2263"/>
        <w:gridCol w:w="726"/>
        <w:gridCol w:w="827"/>
        <w:gridCol w:w="881"/>
        <w:gridCol w:w="839"/>
        <w:gridCol w:w="839"/>
      </w:tblGrid>
      <w:tr w:rsidR="00400766" w:rsidRPr="0083716F" w14:paraId="60E5BC98" w14:textId="77777777" w:rsidTr="008A5C55">
        <w:trPr>
          <w:cnfStyle w:val="100000000000" w:firstRow="1" w:lastRow="0" w:firstColumn="0" w:lastColumn="0" w:oddVBand="0" w:evenVBand="0" w:oddHBand="0" w:evenHBand="0" w:firstRowFirstColumn="0" w:firstRowLastColumn="0" w:lastRowFirstColumn="0" w:lastRowLastColumn="0"/>
          <w:trHeight w:val="1361"/>
        </w:trPr>
        <w:tc>
          <w:tcPr>
            <w:cnfStyle w:val="001000000000" w:firstRow="0" w:lastRow="0" w:firstColumn="1" w:lastColumn="0" w:oddVBand="0" w:evenVBand="0" w:oddHBand="0" w:evenHBand="0" w:firstRowFirstColumn="0" w:firstRowLastColumn="0" w:lastRowFirstColumn="0" w:lastRowLastColumn="0"/>
            <w:tcW w:w="1118" w:type="dxa"/>
            <w:tcBorders>
              <w:top w:val="double" w:sz="4" w:space="0" w:color="auto"/>
              <w:left w:val="double" w:sz="4" w:space="0" w:color="auto"/>
              <w:bottom w:val="double" w:sz="4" w:space="0" w:color="auto"/>
              <w:right w:val="double" w:sz="4" w:space="0" w:color="auto"/>
            </w:tcBorders>
            <w:shd w:val="clear" w:color="auto" w:fill="00339F"/>
            <w:vAlign w:val="center"/>
            <w:hideMark/>
          </w:tcPr>
          <w:p w14:paraId="476DBC51" w14:textId="77777777" w:rsidR="00400766" w:rsidRPr="0083716F" w:rsidRDefault="00400766" w:rsidP="008A5C55">
            <w:pPr>
              <w:jc w:val="center"/>
              <w:rPr>
                <w:rFonts w:eastAsia="Times New Roman"/>
                <w:b w:val="0"/>
                <w:bCs w:val="0"/>
                <w:kern w:val="0"/>
                <w:sz w:val="14"/>
                <w:szCs w:val="14"/>
                <w14:ligatures w14:val="none"/>
              </w:rPr>
            </w:pPr>
            <w:bookmarkStart w:id="26" w:name="_Toc208165036"/>
            <w:r w:rsidRPr="0083716F">
              <w:rPr>
                <w:rFonts w:eastAsia="Times New Roman"/>
                <w:b w:val="0"/>
                <w:bCs w:val="0"/>
                <w:kern w:val="0"/>
                <w:sz w:val="14"/>
                <w:szCs w:val="14"/>
                <w:rtl/>
                <w14:ligatures w14:val="none"/>
              </w:rPr>
              <w:t>المواضيع</w:t>
            </w:r>
          </w:p>
        </w:tc>
        <w:tc>
          <w:tcPr>
            <w:tcW w:w="734" w:type="dxa"/>
            <w:tcBorders>
              <w:top w:val="double" w:sz="4" w:space="0" w:color="auto"/>
              <w:left w:val="double" w:sz="4" w:space="0" w:color="auto"/>
              <w:bottom w:val="double" w:sz="4" w:space="0" w:color="auto"/>
            </w:tcBorders>
            <w:shd w:val="clear" w:color="auto" w:fill="00339F"/>
            <w:vAlign w:val="center"/>
            <w:hideMark/>
          </w:tcPr>
          <w:p w14:paraId="57DE55A0" w14:textId="77777777" w:rsidR="00400766" w:rsidRPr="0083716F" w:rsidRDefault="00400766" w:rsidP="008A5C55">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kern w:val="0"/>
                <w:sz w:val="14"/>
                <w:szCs w:val="14"/>
                <w14:ligatures w14:val="none"/>
              </w:rPr>
            </w:pPr>
            <w:r w:rsidRPr="0083716F">
              <w:rPr>
                <w:rFonts w:eastAsia="Times New Roman"/>
                <w:b w:val="0"/>
                <w:bCs w:val="0"/>
                <w:kern w:val="0"/>
                <w:sz w:val="14"/>
                <w:szCs w:val="14"/>
                <w:rtl/>
                <w14:ligatures w14:val="none"/>
              </w:rPr>
              <w:t>عدد المواد</w:t>
            </w:r>
          </w:p>
        </w:tc>
        <w:tc>
          <w:tcPr>
            <w:tcW w:w="843" w:type="dxa"/>
            <w:tcBorders>
              <w:top w:val="double" w:sz="4" w:space="0" w:color="auto"/>
              <w:bottom w:val="double" w:sz="4" w:space="0" w:color="auto"/>
            </w:tcBorders>
            <w:shd w:val="clear" w:color="auto" w:fill="00339F"/>
            <w:vAlign w:val="center"/>
            <w:hideMark/>
          </w:tcPr>
          <w:p w14:paraId="0787D20A" w14:textId="77777777" w:rsidR="00400766" w:rsidRPr="0083716F" w:rsidRDefault="00400766" w:rsidP="008A5C55">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kern w:val="0"/>
                <w:sz w:val="14"/>
                <w:szCs w:val="14"/>
                <w:rtl/>
                <w14:ligatures w14:val="none"/>
              </w:rPr>
            </w:pPr>
            <w:r w:rsidRPr="0083716F">
              <w:rPr>
                <w:rFonts w:eastAsia="Times New Roman"/>
                <w:b w:val="0"/>
                <w:bCs w:val="0"/>
                <w:kern w:val="0"/>
                <w:sz w:val="14"/>
                <w:szCs w:val="14"/>
                <w:rtl/>
                <w14:ligatures w14:val="none"/>
              </w:rPr>
              <w:t>النسبة من إجمالي العينة</w:t>
            </w:r>
          </w:p>
        </w:tc>
        <w:tc>
          <w:tcPr>
            <w:tcW w:w="1134" w:type="dxa"/>
            <w:tcBorders>
              <w:top w:val="double" w:sz="4" w:space="0" w:color="auto"/>
              <w:bottom w:val="double" w:sz="4" w:space="0" w:color="auto"/>
              <w:right w:val="double" w:sz="4" w:space="0" w:color="auto"/>
            </w:tcBorders>
            <w:shd w:val="clear" w:color="auto" w:fill="00339F"/>
            <w:vAlign w:val="center"/>
            <w:hideMark/>
          </w:tcPr>
          <w:p w14:paraId="0091873A" w14:textId="77777777" w:rsidR="00400766" w:rsidRPr="0083716F" w:rsidRDefault="00400766" w:rsidP="008A5C55">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kern w:val="0"/>
                <w:sz w:val="14"/>
                <w:szCs w:val="14"/>
                <w:rtl/>
                <w14:ligatures w14:val="none"/>
              </w:rPr>
            </w:pPr>
            <w:r w:rsidRPr="0083716F">
              <w:rPr>
                <w:rFonts w:eastAsia="Times New Roman"/>
                <w:b w:val="0"/>
                <w:bCs w:val="0"/>
                <w:kern w:val="0"/>
                <w:sz w:val="14"/>
                <w:szCs w:val="14"/>
                <w:rtl/>
                <w14:ligatures w14:val="none"/>
              </w:rPr>
              <w:t>النسبة من إجمالي الحديث - غير شامل الردود الصادرة من خدمة العملاء</w:t>
            </w:r>
          </w:p>
        </w:tc>
        <w:tc>
          <w:tcPr>
            <w:tcW w:w="2263" w:type="dxa"/>
            <w:tcBorders>
              <w:top w:val="double" w:sz="4" w:space="0" w:color="auto"/>
              <w:left w:val="double" w:sz="4" w:space="0" w:color="auto"/>
              <w:bottom w:val="double" w:sz="4" w:space="0" w:color="auto"/>
              <w:right w:val="double" w:sz="4" w:space="0" w:color="auto"/>
            </w:tcBorders>
            <w:shd w:val="clear" w:color="auto" w:fill="00339F"/>
            <w:vAlign w:val="center"/>
            <w:hideMark/>
          </w:tcPr>
          <w:p w14:paraId="69FD7B62" w14:textId="77777777" w:rsidR="00400766" w:rsidRPr="0083716F" w:rsidRDefault="00400766" w:rsidP="008A5C55">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kern w:val="0"/>
                <w:sz w:val="14"/>
                <w:szCs w:val="14"/>
                <w:rtl/>
                <w14:ligatures w14:val="none"/>
              </w:rPr>
            </w:pPr>
            <w:r w:rsidRPr="0083716F">
              <w:rPr>
                <w:rFonts w:eastAsia="Times New Roman"/>
                <w:b w:val="0"/>
                <w:bCs w:val="0"/>
                <w:kern w:val="0"/>
                <w:sz w:val="14"/>
                <w:szCs w:val="14"/>
                <w:rtl/>
                <w14:ligatures w14:val="none"/>
              </w:rPr>
              <w:t>المواضيع الفرعية</w:t>
            </w:r>
          </w:p>
        </w:tc>
        <w:tc>
          <w:tcPr>
            <w:tcW w:w="726" w:type="dxa"/>
            <w:tcBorders>
              <w:top w:val="double" w:sz="4" w:space="0" w:color="auto"/>
              <w:left w:val="double" w:sz="4" w:space="0" w:color="auto"/>
              <w:bottom w:val="double" w:sz="4" w:space="0" w:color="auto"/>
            </w:tcBorders>
            <w:shd w:val="clear" w:color="auto" w:fill="00339F"/>
            <w:vAlign w:val="center"/>
            <w:hideMark/>
          </w:tcPr>
          <w:p w14:paraId="3C734B19" w14:textId="77777777" w:rsidR="00400766" w:rsidRPr="0083716F" w:rsidRDefault="00400766" w:rsidP="008A5C55">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kern w:val="0"/>
                <w:sz w:val="14"/>
                <w:szCs w:val="14"/>
                <w:rtl/>
                <w14:ligatures w14:val="none"/>
              </w:rPr>
            </w:pPr>
            <w:r w:rsidRPr="0083716F">
              <w:rPr>
                <w:rFonts w:eastAsia="Times New Roman"/>
                <w:b w:val="0"/>
                <w:bCs w:val="0"/>
                <w:kern w:val="0"/>
                <w:sz w:val="14"/>
                <w:szCs w:val="14"/>
                <w:rtl/>
                <w14:ligatures w14:val="none"/>
              </w:rPr>
              <w:t>عدد المواد</w:t>
            </w:r>
          </w:p>
        </w:tc>
        <w:tc>
          <w:tcPr>
            <w:tcW w:w="827" w:type="dxa"/>
            <w:tcBorders>
              <w:top w:val="double" w:sz="4" w:space="0" w:color="auto"/>
              <w:bottom w:val="double" w:sz="4" w:space="0" w:color="auto"/>
            </w:tcBorders>
            <w:shd w:val="clear" w:color="auto" w:fill="00339F"/>
            <w:vAlign w:val="center"/>
            <w:hideMark/>
          </w:tcPr>
          <w:p w14:paraId="2E14E3FC" w14:textId="77777777" w:rsidR="00400766" w:rsidRPr="0083716F" w:rsidRDefault="00400766" w:rsidP="008A5C55">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kern w:val="0"/>
                <w:sz w:val="14"/>
                <w:szCs w:val="14"/>
                <w:rtl/>
                <w14:ligatures w14:val="none"/>
              </w:rPr>
            </w:pPr>
            <w:r w:rsidRPr="0083716F">
              <w:rPr>
                <w:rFonts w:eastAsia="Times New Roman"/>
                <w:b w:val="0"/>
                <w:bCs w:val="0"/>
                <w:kern w:val="0"/>
                <w:sz w:val="14"/>
                <w:szCs w:val="14"/>
                <w:rtl/>
                <w14:ligatures w14:val="none"/>
              </w:rPr>
              <w:t>نسبة الموضوع الفرعي على الإجمالي داخل كل موضوع</w:t>
            </w:r>
          </w:p>
        </w:tc>
        <w:tc>
          <w:tcPr>
            <w:tcW w:w="881" w:type="dxa"/>
            <w:tcBorders>
              <w:top w:val="double" w:sz="4" w:space="0" w:color="auto"/>
              <w:bottom w:val="double" w:sz="4" w:space="0" w:color="auto"/>
            </w:tcBorders>
            <w:shd w:val="clear" w:color="auto" w:fill="00339F"/>
            <w:vAlign w:val="center"/>
            <w:hideMark/>
          </w:tcPr>
          <w:p w14:paraId="727B1595" w14:textId="77777777" w:rsidR="00400766" w:rsidRPr="0083716F" w:rsidRDefault="00400766" w:rsidP="008A5C55">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kern w:val="0"/>
                <w:sz w:val="14"/>
                <w:szCs w:val="14"/>
                <w:rtl/>
                <w14:ligatures w14:val="none"/>
              </w:rPr>
            </w:pPr>
            <w:r w:rsidRPr="0083716F">
              <w:rPr>
                <w:rFonts w:eastAsia="Times New Roman"/>
                <w:b w:val="0"/>
                <w:bCs w:val="0"/>
                <w:kern w:val="0"/>
                <w:sz w:val="14"/>
                <w:szCs w:val="14"/>
                <w:rtl/>
                <w14:ligatures w14:val="none"/>
              </w:rPr>
              <w:t>النسبة من إجمالي العينة</w:t>
            </w:r>
          </w:p>
        </w:tc>
        <w:tc>
          <w:tcPr>
            <w:tcW w:w="839" w:type="dxa"/>
            <w:tcBorders>
              <w:top w:val="double" w:sz="4" w:space="0" w:color="auto"/>
              <w:bottom w:val="double" w:sz="4" w:space="0" w:color="auto"/>
              <w:right w:val="double" w:sz="4" w:space="0" w:color="auto"/>
            </w:tcBorders>
            <w:shd w:val="clear" w:color="auto" w:fill="00339F"/>
            <w:vAlign w:val="center"/>
            <w:hideMark/>
          </w:tcPr>
          <w:p w14:paraId="76F7E991" w14:textId="77777777" w:rsidR="00400766" w:rsidRPr="0083716F" w:rsidRDefault="00400766" w:rsidP="008A5C55">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kern w:val="0"/>
                <w:sz w:val="14"/>
                <w:szCs w:val="14"/>
                <w:rtl/>
                <w14:ligatures w14:val="none"/>
              </w:rPr>
            </w:pPr>
            <w:r w:rsidRPr="0083716F">
              <w:rPr>
                <w:rFonts w:eastAsia="Times New Roman"/>
                <w:b w:val="0"/>
                <w:bCs w:val="0"/>
                <w:kern w:val="0"/>
                <w:sz w:val="14"/>
                <w:szCs w:val="14"/>
                <w:rtl/>
                <w14:ligatures w14:val="none"/>
              </w:rPr>
              <w:t>النسبة من إجمالي الحديث</w:t>
            </w:r>
          </w:p>
        </w:tc>
        <w:tc>
          <w:tcPr>
            <w:tcW w:w="839" w:type="dxa"/>
            <w:tcBorders>
              <w:top w:val="double" w:sz="4" w:space="0" w:color="auto"/>
              <w:left w:val="double" w:sz="4" w:space="0" w:color="auto"/>
              <w:bottom w:val="double" w:sz="4" w:space="0" w:color="auto"/>
              <w:right w:val="double" w:sz="4" w:space="0" w:color="auto"/>
            </w:tcBorders>
            <w:shd w:val="clear" w:color="auto" w:fill="00339F"/>
            <w:vAlign w:val="center"/>
          </w:tcPr>
          <w:p w14:paraId="1FC84402" w14:textId="77777777" w:rsidR="00400766" w:rsidRPr="00D97088" w:rsidRDefault="00400766" w:rsidP="008A5C55">
            <w:pPr>
              <w:jc w:val="center"/>
              <w:cnfStyle w:val="100000000000" w:firstRow="1" w:lastRow="0" w:firstColumn="0" w:lastColumn="0" w:oddVBand="0" w:evenVBand="0" w:oddHBand="0" w:evenHBand="0" w:firstRowFirstColumn="0" w:firstRowLastColumn="0" w:lastRowFirstColumn="0" w:lastRowLastColumn="0"/>
              <w:rPr>
                <w:rFonts w:eastAsia="Times New Roman"/>
                <w:kern w:val="0"/>
                <w:sz w:val="14"/>
                <w:szCs w:val="14"/>
                <w:rtl/>
                <w14:ligatures w14:val="none"/>
              </w:rPr>
            </w:pPr>
            <w:r>
              <w:rPr>
                <w:rFonts w:eastAsia="Times New Roman" w:hint="cs"/>
                <w:kern w:val="0"/>
                <w:sz w:val="14"/>
                <w:szCs w:val="14"/>
                <w:rtl/>
                <w14:ligatures w14:val="none"/>
              </w:rPr>
              <w:t>مؤشر</w:t>
            </w:r>
            <w:r w:rsidRPr="00D97088">
              <w:rPr>
                <w:rFonts w:eastAsia="Times New Roman" w:hint="cs"/>
                <w:kern w:val="0"/>
                <w:sz w:val="14"/>
                <w:szCs w:val="14"/>
                <w:rtl/>
                <w14:ligatures w14:val="none"/>
              </w:rPr>
              <w:t xml:space="preserve"> الانطباع السلبي</w:t>
            </w:r>
          </w:p>
        </w:tc>
      </w:tr>
      <w:tr w:rsidR="00400766" w:rsidRPr="0083716F" w14:paraId="4528784B" w14:textId="77777777" w:rsidTr="008A5C5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18" w:type="dxa"/>
            <w:vMerge w:val="restart"/>
            <w:tcBorders>
              <w:top w:val="double" w:sz="4" w:space="0" w:color="auto"/>
              <w:left w:val="double" w:sz="4" w:space="0" w:color="auto"/>
              <w:right w:val="double" w:sz="4" w:space="0" w:color="auto"/>
            </w:tcBorders>
            <w:noWrap/>
            <w:vAlign w:val="center"/>
            <w:hideMark/>
          </w:tcPr>
          <w:p w14:paraId="6880F213" w14:textId="77777777" w:rsidR="00400766" w:rsidRPr="0083716F" w:rsidRDefault="00400766" w:rsidP="008A5C55">
            <w:pPr>
              <w:jc w:val="center"/>
              <w:rPr>
                <w:rFonts w:eastAsia="Times New Roman"/>
                <w:b w:val="0"/>
                <w:bCs w:val="0"/>
                <w:color w:val="000000"/>
                <w:kern w:val="0"/>
                <w:sz w:val="16"/>
                <w:szCs w:val="16"/>
                <w:rtl/>
                <w14:ligatures w14:val="none"/>
              </w:rPr>
            </w:pPr>
            <w:r w:rsidRPr="0083716F">
              <w:rPr>
                <w:rFonts w:eastAsia="Times New Roman"/>
                <w:b w:val="0"/>
                <w:bCs w:val="0"/>
                <w:color w:val="000000"/>
                <w:kern w:val="0"/>
                <w:sz w:val="16"/>
                <w:szCs w:val="16"/>
                <w:rtl/>
                <w14:ligatures w14:val="none"/>
              </w:rPr>
              <w:t>المشتركين</w:t>
            </w:r>
          </w:p>
        </w:tc>
        <w:tc>
          <w:tcPr>
            <w:tcW w:w="734" w:type="dxa"/>
            <w:vMerge w:val="restart"/>
            <w:tcBorders>
              <w:top w:val="double" w:sz="4" w:space="0" w:color="auto"/>
              <w:left w:val="double" w:sz="4" w:space="0" w:color="auto"/>
            </w:tcBorders>
            <w:noWrap/>
            <w:vAlign w:val="center"/>
            <w:hideMark/>
          </w:tcPr>
          <w:p w14:paraId="35D3C175"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77,742</w:t>
            </w:r>
          </w:p>
        </w:tc>
        <w:tc>
          <w:tcPr>
            <w:tcW w:w="843" w:type="dxa"/>
            <w:vMerge w:val="restart"/>
            <w:tcBorders>
              <w:top w:val="double" w:sz="4" w:space="0" w:color="auto"/>
            </w:tcBorders>
            <w:noWrap/>
            <w:vAlign w:val="center"/>
            <w:hideMark/>
          </w:tcPr>
          <w:p w14:paraId="17B17754"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79.65%</w:t>
            </w:r>
          </w:p>
        </w:tc>
        <w:tc>
          <w:tcPr>
            <w:tcW w:w="1134" w:type="dxa"/>
            <w:vMerge w:val="restart"/>
            <w:tcBorders>
              <w:top w:val="double" w:sz="4" w:space="0" w:color="auto"/>
              <w:right w:val="double" w:sz="4" w:space="0" w:color="auto"/>
            </w:tcBorders>
            <w:noWrap/>
            <w:vAlign w:val="center"/>
            <w:hideMark/>
          </w:tcPr>
          <w:p w14:paraId="0E3B927B"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46.22%</w:t>
            </w:r>
          </w:p>
        </w:tc>
        <w:tc>
          <w:tcPr>
            <w:tcW w:w="2263" w:type="dxa"/>
            <w:tcBorders>
              <w:top w:val="double" w:sz="4" w:space="0" w:color="auto"/>
              <w:left w:val="double" w:sz="4" w:space="0" w:color="auto"/>
              <w:right w:val="double" w:sz="4" w:space="0" w:color="auto"/>
            </w:tcBorders>
            <w:noWrap/>
            <w:vAlign w:val="center"/>
            <w:hideMark/>
          </w:tcPr>
          <w:p w14:paraId="1E6F3EAB"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الفواتير والتعرفة/العداد</w:t>
            </w:r>
          </w:p>
        </w:tc>
        <w:tc>
          <w:tcPr>
            <w:tcW w:w="726" w:type="dxa"/>
            <w:tcBorders>
              <w:top w:val="double" w:sz="4" w:space="0" w:color="auto"/>
              <w:left w:val="double" w:sz="4" w:space="0" w:color="auto"/>
            </w:tcBorders>
            <w:noWrap/>
            <w:vAlign w:val="center"/>
            <w:hideMark/>
          </w:tcPr>
          <w:p w14:paraId="2CC3F2A0"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45,215</w:t>
            </w:r>
          </w:p>
        </w:tc>
        <w:tc>
          <w:tcPr>
            <w:tcW w:w="827" w:type="dxa"/>
            <w:tcBorders>
              <w:top w:val="double" w:sz="4" w:space="0" w:color="auto"/>
            </w:tcBorders>
            <w:noWrap/>
            <w:vAlign w:val="center"/>
            <w:hideMark/>
          </w:tcPr>
          <w:p w14:paraId="743FA90E"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58.16%</w:t>
            </w:r>
          </w:p>
        </w:tc>
        <w:tc>
          <w:tcPr>
            <w:tcW w:w="881" w:type="dxa"/>
            <w:tcBorders>
              <w:top w:val="double" w:sz="4" w:space="0" w:color="auto"/>
            </w:tcBorders>
            <w:noWrap/>
            <w:vAlign w:val="center"/>
            <w:hideMark/>
          </w:tcPr>
          <w:p w14:paraId="4945827C"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46.326%</w:t>
            </w:r>
          </w:p>
        </w:tc>
        <w:tc>
          <w:tcPr>
            <w:tcW w:w="839" w:type="dxa"/>
            <w:tcBorders>
              <w:top w:val="double" w:sz="4" w:space="0" w:color="auto"/>
              <w:right w:val="double" w:sz="4" w:space="0" w:color="auto"/>
            </w:tcBorders>
            <w:noWrap/>
            <w:vAlign w:val="center"/>
            <w:hideMark/>
          </w:tcPr>
          <w:p w14:paraId="0AABA764"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26.881%</w:t>
            </w:r>
          </w:p>
        </w:tc>
        <w:tc>
          <w:tcPr>
            <w:tcW w:w="839" w:type="dxa"/>
            <w:vMerge w:val="restart"/>
            <w:tcBorders>
              <w:top w:val="double" w:sz="4" w:space="0" w:color="auto"/>
              <w:left w:val="double" w:sz="4" w:space="0" w:color="auto"/>
              <w:right w:val="double" w:sz="4" w:space="0" w:color="auto"/>
            </w:tcBorders>
            <w:vAlign w:val="center"/>
          </w:tcPr>
          <w:p w14:paraId="764160B8"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Pr>
                <w:rFonts w:eastAsia="Times New Roman" w:hint="cs"/>
                <w:color w:val="000000"/>
                <w:kern w:val="0"/>
                <w:sz w:val="16"/>
                <w:szCs w:val="16"/>
                <w:rtl/>
                <w14:ligatures w14:val="none"/>
              </w:rPr>
              <w:t>29%</w:t>
            </w:r>
          </w:p>
        </w:tc>
      </w:tr>
      <w:tr w:rsidR="00400766" w:rsidRPr="0083716F" w14:paraId="0AB65379" w14:textId="77777777" w:rsidTr="008A5C55">
        <w:trPr>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vAlign w:val="center"/>
            <w:hideMark/>
          </w:tcPr>
          <w:p w14:paraId="3C9B9C0E" w14:textId="77777777" w:rsidR="00400766" w:rsidRPr="0083716F" w:rsidRDefault="0040076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vAlign w:val="center"/>
            <w:hideMark/>
          </w:tcPr>
          <w:p w14:paraId="38BE9183"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843" w:type="dxa"/>
            <w:vMerge/>
            <w:vAlign w:val="center"/>
            <w:hideMark/>
          </w:tcPr>
          <w:p w14:paraId="01E132EC"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vAlign w:val="center"/>
            <w:hideMark/>
          </w:tcPr>
          <w:p w14:paraId="376B4387"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290A69F0"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الانقطاعات وجودة الخدمة</w:t>
            </w:r>
          </w:p>
        </w:tc>
        <w:tc>
          <w:tcPr>
            <w:tcW w:w="726" w:type="dxa"/>
            <w:tcBorders>
              <w:left w:val="double" w:sz="4" w:space="0" w:color="auto"/>
            </w:tcBorders>
            <w:noWrap/>
            <w:vAlign w:val="center"/>
            <w:hideMark/>
          </w:tcPr>
          <w:p w14:paraId="0F8EE924"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25,849</w:t>
            </w:r>
          </w:p>
        </w:tc>
        <w:tc>
          <w:tcPr>
            <w:tcW w:w="827" w:type="dxa"/>
            <w:noWrap/>
            <w:vAlign w:val="center"/>
            <w:hideMark/>
          </w:tcPr>
          <w:p w14:paraId="7892D275"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33.25%</w:t>
            </w:r>
          </w:p>
        </w:tc>
        <w:tc>
          <w:tcPr>
            <w:tcW w:w="881" w:type="dxa"/>
            <w:noWrap/>
            <w:vAlign w:val="center"/>
            <w:hideMark/>
          </w:tcPr>
          <w:p w14:paraId="33A0BE2D"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26.484%</w:t>
            </w:r>
          </w:p>
        </w:tc>
        <w:tc>
          <w:tcPr>
            <w:tcW w:w="839" w:type="dxa"/>
            <w:tcBorders>
              <w:right w:val="double" w:sz="4" w:space="0" w:color="auto"/>
            </w:tcBorders>
            <w:noWrap/>
            <w:vAlign w:val="center"/>
            <w:hideMark/>
          </w:tcPr>
          <w:p w14:paraId="38AC9EF0"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15.368%</w:t>
            </w:r>
          </w:p>
        </w:tc>
        <w:tc>
          <w:tcPr>
            <w:tcW w:w="839" w:type="dxa"/>
            <w:vMerge/>
            <w:tcBorders>
              <w:left w:val="double" w:sz="4" w:space="0" w:color="auto"/>
              <w:right w:val="double" w:sz="4" w:space="0" w:color="auto"/>
            </w:tcBorders>
            <w:vAlign w:val="center"/>
          </w:tcPr>
          <w:p w14:paraId="515A27D1"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p>
        </w:tc>
      </w:tr>
      <w:tr w:rsidR="00400766" w:rsidRPr="0083716F" w14:paraId="2EF9D74B" w14:textId="77777777" w:rsidTr="008A5C55">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bottom w:val="double" w:sz="4" w:space="0" w:color="auto"/>
              <w:right w:val="double" w:sz="4" w:space="0" w:color="auto"/>
            </w:tcBorders>
            <w:vAlign w:val="center"/>
            <w:hideMark/>
          </w:tcPr>
          <w:p w14:paraId="0FACF492" w14:textId="77777777" w:rsidR="00400766" w:rsidRPr="0083716F" w:rsidRDefault="0040076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bottom w:val="double" w:sz="4" w:space="0" w:color="auto"/>
            </w:tcBorders>
            <w:vAlign w:val="center"/>
            <w:hideMark/>
          </w:tcPr>
          <w:p w14:paraId="792F2D92"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843" w:type="dxa"/>
            <w:vMerge/>
            <w:tcBorders>
              <w:bottom w:val="double" w:sz="4" w:space="0" w:color="auto"/>
            </w:tcBorders>
            <w:vAlign w:val="center"/>
            <w:hideMark/>
          </w:tcPr>
          <w:p w14:paraId="21F44482"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bottom w:val="double" w:sz="4" w:space="0" w:color="auto"/>
              <w:right w:val="double" w:sz="4" w:space="0" w:color="auto"/>
            </w:tcBorders>
            <w:vAlign w:val="center"/>
            <w:hideMark/>
          </w:tcPr>
          <w:p w14:paraId="32F4FC7B"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bottom w:val="double" w:sz="4" w:space="0" w:color="auto"/>
              <w:right w:val="double" w:sz="4" w:space="0" w:color="auto"/>
            </w:tcBorders>
            <w:noWrap/>
            <w:vAlign w:val="center"/>
            <w:hideMark/>
          </w:tcPr>
          <w:p w14:paraId="7B86B892"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استفسارات عامة للمشتركين</w:t>
            </w:r>
          </w:p>
        </w:tc>
        <w:tc>
          <w:tcPr>
            <w:tcW w:w="726" w:type="dxa"/>
            <w:tcBorders>
              <w:left w:val="double" w:sz="4" w:space="0" w:color="auto"/>
              <w:bottom w:val="double" w:sz="4" w:space="0" w:color="auto"/>
            </w:tcBorders>
            <w:noWrap/>
            <w:vAlign w:val="center"/>
            <w:hideMark/>
          </w:tcPr>
          <w:p w14:paraId="7A63BA96"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6,678</w:t>
            </w:r>
          </w:p>
        </w:tc>
        <w:tc>
          <w:tcPr>
            <w:tcW w:w="827" w:type="dxa"/>
            <w:tcBorders>
              <w:bottom w:val="double" w:sz="4" w:space="0" w:color="auto"/>
            </w:tcBorders>
            <w:noWrap/>
            <w:vAlign w:val="center"/>
            <w:hideMark/>
          </w:tcPr>
          <w:p w14:paraId="5EFA0EF1"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8.59%</w:t>
            </w:r>
          </w:p>
        </w:tc>
        <w:tc>
          <w:tcPr>
            <w:tcW w:w="881" w:type="dxa"/>
            <w:tcBorders>
              <w:bottom w:val="double" w:sz="4" w:space="0" w:color="auto"/>
            </w:tcBorders>
            <w:noWrap/>
            <w:vAlign w:val="center"/>
            <w:hideMark/>
          </w:tcPr>
          <w:p w14:paraId="3A1C1688"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6.842%</w:t>
            </w:r>
          </w:p>
        </w:tc>
        <w:tc>
          <w:tcPr>
            <w:tcW w:w="839" w:type="dxa"/>
            <w:tcBorders>
              <w:bottom w:val="double" w:sz="4" w:space="0" w:color="auto"/>
              <w:right w:val="double" w:sz="4" w:space="0" w:color="auto"/>
            </w:tcBorders>
            <w:noWrap/>
            <w:vAlign w:val="center"/>
            <w:hideMark/>
          </w:tcPr>
          <w:p w14:paraId="62993738"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3.970%</w:t>
            </w:r>
          </w:p>
        </w:tc>
        <w:tc>
          <w:tcPr>
            <w:tcW w:w="839" w:type="dxa"/>
            <w:vMerge/>
            <w:tcBorders>
              <w:left w:val="double" w:sz="4" w:space="0" w:color="auto"/>
              <w:bottom w:val="double" w:sz="4" w:space="0" w:color="auto"/>
              <w:right w:val="double" w:sz="4" w:space="0" w:color="auto"/>
            </w:tcBorders>
            <w:vAlign w:val="center"/>
          </w:tcPr>
          <w:p w14:paraId="2AE85B0D"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p>
        </w:tc>
      </w:tr>
      <w:tr w:rsidR="00400766" w:rsidRPr="0083716F" w14:paraId="0A1E6464" w14:textId="77777777" w:rsidTr="008A5C55">
        <w:trPr>
          <w:trHeight w:val="330"/>
        </w:trPr>
        <w:tc>
          <w:tcPr>
            <w:cnfStyle w:val="001000000000" w:firstRow="0" w:lastRow="0" w:firstColumn="1" w:lastColumn="0" w:oddVBand="0" w:evenVBand="0" w:oddHBand="0" w:evenHBand="0" w:firstRowFirstColumn="0" w:firstRowLastColumn="0" w:lastRowFirstColumn="0" w:lastRowLastColumn="0"/>
            <w:tcW w:w="1118" w:type="dxa"/>
            <w:vMerge w:val="restart"/>
            <w:tcBorders>
              <w:top w:val="double" w:sz="4" w:space="0" w:color="auto"/>
              <w:left w:val="double" w:sz="4" w:space="0" w:color="auto"/>
              <w:right w:val="double" w:sz="4" w:space="0" w:color="auto"/>
            </w:tcBorders>
            <w:noWrap/>
            <w:vAlign w:val="center"/>
            <w:hideMark/>
          </w:tcPr>
          <w:p w14:paraId="41C51C5B" w14:textId="77777777" w:rsidR="00400766" w:rsidRPr="0083716F" w:rsidRDefault="00400766" w:rsidP="008A5C55">
            <w:pPr>
              <w:jc w:val="center"/>
              <w:rPr>
                <w:rFonts w:eastAsia="Times New Roman"/>
                <w:b w:val="0"/>
                <w:bCs w:val="0"/>
                <w:color w:val="000000"/>
                <w:kern w:val="0"/>
                <w:sz w:val="16"/>
                <w:szCs w:val="16"/>
                <w:rtl/>
                <w14:ligatures w14:val="none"/>
              </w:rPr>
            </w:pPr>
            <w:r w:rsidRPr="0083716F">
              <w:rPr>
                <w:rFonts w:eastAsia="Times New Roman"/>
                <w:b w:val="0"/>
                <w:bCs w:val="0"/>
                <w:color w:val="000000"/>
                <w:kern w:val="0"/>
                <w:sz w:val="16"/>
                <w:szCs w:val="16"/>
                <w:rtl/>
                <w14:ligatures w14:val="none"/>
              </w:rPr>
              <w:t>الاتفاقيات والشراكات</w:t>
            </w:r>
          </w:p>
        </w:tc>
        <w:tc>
          <w:tcPr>
            <w:tcW w:w="734" w:type="dxa"/>
            <w:vMerge w:val="restart"/>
            <w:tcBorders>
              <w:top w:val="double" w:sz="4" w:space="0" w:color="auto"/>
              <w:left w:val="double" w:sz="4" w:space="0" w:color="auto"/>
            </w:tcBorders>
            <w:noWrap/>
            <w:vAlign w:val="center"/>
            <w:hideMark/>
          </w:tcPr>
          <w:p w14:paraId="41DDAD2B"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9,391</w:t>
            </w:r>
          </w:p>
        </w:tc>
        <w:tc>
          <w:tcPr>
            <w:tcW w:w="843" w:type="dxa"/>
            <w:vMerge w:val="restart"/>
            <w:tcBorders>
              <w:top w:val="double" w:sz="4" w:space="0" w:color="auto"/>
            </w:tcBorders>
            <w:noWrap/>
            <w:vAlign w:val="center"/>
            <w:hideMark/>
          </w:tcPr>
          <w:p w14:paraId="704929DA"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9.62%</w:t>
            </w:r>
          </w:p>
        </w:tc>
        <w:tc>
          <w:tcPr>
            <w:tcW w:w="1134" w:type="dxa"/>
            <w:vMerge w:val="restart"/>
            <w:tcBorders>
              <w:top w:val="double" w:sz="4" w:space="0" w:color="auto"/>
              <w:right w:val="double" w:sz="4" w:space="0" w:color="auto"/>
            </w:tcBorders>
            <w:noWrap/>
            <w:vAlign w:val="center"/>
            <w:hideMark/>
          </w:tcPr>
          <w:p w14:paraId="41D78B3A"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5.58%</w:t>
            </w:r>
          </w:p>
        </w:tc>
        <w:tc>
          <w:tcPr>
            <w:tcW w:w="2263" w:type="dxa"/>
            <w:tcBorders>
              <w:top w:val="double" w:sz="4" w:space="0" w:color="auto"/>
              <w:left w:val="double" w:sz="4" w:space="0" w:color="auto"/>
              <w:right w:val="double" w:sz="4" w:space="0" w:color="auto"/>
            </w:tcBorders>
            <w:noWrap/>
            <w:vAlign w:val="center"/>
            <w:hideMark/>
          </w:tcPr>
          <w:p w14:paraId="050513CE"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اتفاقيات تمويل واستثمارات</w:t>
            </w:r>
          </w:p>
        </w:tc>
        <w:tc>
          <w:tcPr>
            <w:tcW w:w="726" w:type="dxa"/>
            <w:tcBorders>
              <w:top w:val="double" w:sz="4" w:space="0" w:color="auto"/>
              <w:left w:val="double" w:sz="4" w:space="0" w:color="auto"/>
            </w:tcBorders>
            <w:noWrap/>
            <w:vAlign w:val="center"/>
            <w:hideMark/>
          </w:tcPr>
          <w:p w14:paraId="2ED5703F"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2,686</w:t>
            </w:r>
          </w:p>
        </w:tc>
        <w:tc>
          <w:tcPr>
            <w:tcW w:w="827" w:type="dxa"/>
            <w:tcBorders>
              <w:top w:val="double" w:sz="4" w:space="0" w:color="auto"/>
            </w:tcBorders>
            <w:noWrap/>
            <w:vAlign w:val="center"/>
            <w:hideMark/>
          </w:tcPr>
          <w:p w14:paraId="4D3FF362"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28.60%</w:t>
            </w:r>
          </w:p>
        </w:tc>
        <w:tc>
          <w:tcPr>
            <w:tcW w:w="881" w:type="dxa"/>
            <w:tcBorders>
              <w:top w:val="double" w:sz="4" w:space="0" w:color="auto"/>
            </w:tcBorders>
            <w:noWrap/>
            <w:vAlign w:val="center"/>
            <w:hideMark/>
          </w:tcPr>
          <w:p w14:paraId="2968CFEB"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2.752%</w:t>
            </w:r>
          </w:p>
        </w:tc>
        <w:tc>
          <w:tcPr>
            <w:tcW w:w="839" w:type="dxa"/>
            <w:tcBorders>
              <w:top w:val="double" w:sz="4" w:space="0" w:color="auto"/>
              <w:right w:val="double" w:sz="4" w:space="0" w:color="auto"/>
            </w:tcBorders>
            <w:noWrap/>
            <w:vAlign w:val="center"/>
            <w:hideMark/>
          </w:tcPr>
          <w:p w14:paraId="34FD31A1"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1.597%</w:t>
            </w:r>
          </w:p>
        </w:tc>
        <w:tc>
          <w:tcPr>
            <w:tcW w:w="839" w:type="dxa"/>
            <w:vMerge w:val="restart"/>
            <w:tcBorders>
              <w:top w:val="double" w:sz="4" w:space="0" w:color="auto"/>
              <w:left w:val="double" w:sz="4" w:space="0" w:color="auto"/>
              <w:right w:val="double" w:sz="4" w:space="0" w:color="auto"/>
            </w:tcBorders>
            <w:vAlign w:val="center"/>
          </w:tcPr>
          <w:p w14:paraId="7065BD5C"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Pr>
                <w:rFonts w:eastAsia="Times New Roman" w:hint="cs"/>
                <w:color w:val="000000"/>
                <w:kern w:val="0"/>
                <w:sz w:val="16"/>
                <w:szCs w:val="16"/>
                <w:rtl/>
                <w14:ligatures w14:val="none"/>
              </w:rPr>
              <w:t>16.4%</w:t>
            </w:r>
          </w:p>
        </w:tc>
      </w:tr>
      <w:tr w:rsidR="00400766" w:rsidRPr="0083716F" w14:paraId="7F3DA311" w14:textId="77777777" w:rsidTr="008A5C5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vAlign w:val="center"/>
            <w:hideMark/>
          </w:tcPr>
          <w:p w14:paraId="4AFE0E71" w14:textId="77777777" w:rsidR="00400766" w:rsidRPr="0083716F" w:rsidRDefault="0040076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vAlign w:val="center"/>
            <w:hideMark/>
          </w:tcPr>
          <w:p w14:paraId="0F7CF526"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843" w:type="dxa"/>
            <w:vMerge/>
            <w:vAlign w:val="center"/>
            <w:hideMark/>
          </w:tcPr>
          <w:p w14:paraId="47D55C17"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vAlign w:val="center"/>
            <w:hideMark/>
          </w:tcPr>
          <w:p w14:paraId="5F3ABB6A"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6B34C246"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مذكرات تفاهم (</w:t>
            </w:r>
            <w:r w:rsidRPr="0083716F">
              <w:rPr>
                <w:rFonts w:eastAsia="Times New Roman"/>
                <w:color w:val="000000"/>
                <w:kern w:val="0"/>
                <w:sz w:val="14"/>
                <w:szCs w:val="14"/>
                <w14:ligatures w14:val="none"/>
              </w:rPr>
              <w:t>MoU</w:t>
            </w:r>
            <w:r w:rsidRPr="0083716F">
              <w:rPr>
                <w:rFonts w:eastAsia="Times New Roman"/>
                <w:color w:val="000000"/>
                <w:kern w:val="0"/>
                <w:sz w:val="14"/>
                <w:szCs w:val="14"/>
                <w:rtl/>
                <w14:ligatures w14:val="none"/>
              </w:rPr>
              <w:t>) وشراكات استراتيجية</w:t>
            </w:r>
          </w:p>
        </w:tc>
        <w:tc>
          <w:tcPr>
            <w:tcW w:w="726" w:type="dxa"/>
            <w:tcBorders>
              <w:left w:val="double" w:sz="4" w:space="0" w:color="auto"/>
            </w:tcBorders>
            <w:noWrap/>
            <w:vAlign w:val="center"/>
            <w:hideMark/>
          </w:tcPr>
          <w:p w14:paraId="620DDF6E"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2,329</w:t>
            </w:r>
          </w:p>
        </w:tc>
        <w:tc>
          <w:tcPr>
            <w:tcW w:w="827" w:type="dxa"/>
            <w:noWrap/>
            <w:vAlign w:val="center"/>
            <w:hideMark/>
          </w:tcPr>
          <w:p w14:paraId="49415D4C"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24.80%</w:t>
            </w:r>
          </w:p>
        </w:tc>
        <w:tc>
          <w:tcPr>
            <w:tcW w:w="881" w:type="dxa"/>
            <w:noWrap/>
            <w:vAlign w:val="center"/>
            <w:hideMark/>
          </w:tcPr>
          <w:p w14:paraId="6BA4FA62"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2.386%</w:t>
            </w:r>
          </w:p>
        </w:tc>
        <w:tc>
          <w:tcPr>
            <w:tcW w:w="839" w:type="dxa"/>
            <w:tcBorders>
              <w:right w:val="double" w:sz="4" w:space="0" w:color="auto"/>
            </w:tcBorders>
            <w:noWrap/>
            <w:vAlign w:val="center"/>
            <w:hideMark/>
          </w:tcPr>
          <w:p w14:paraId="33267046"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1.385%</w:t>
            </w:r>
          </w:p>
        </w:tc>
        <w:tc>
          <w:tcPr>
            <w:tcW w:w="839" w:type="dxa"/>
            <w:vMerge/>
            <w:tcBorders>
              <w:left w:val="double" w:sz="4" w:space="0" w:color="auto"/>
              <w:right w:val="double" w:sz="4" w:space="0" w:color="auto"/>
            </w:tcBorders>
            <w:vAlign w:val="center"/>
          </w:tcPr>
          <w:p w14:paraId="64ADEBD8"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p>
        </w:tc>
      </w:tr>
      <w:tr w:rsidR="00400766" w:rsidRPr="0083716F" w14:paraId="57BD43A2" w14:textId="77777777" w:rsidTr="008A5C55">
        <w:trPr>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vAlign w:val="center"/>
            <w:hideMark/>
          </w:tcPr>
          <w:p w14:paraId="7AA5CF10" w14:textId="77777777" w:rsidR="00400766" w:rsidRPr="0083716F" w:rsidRDefault="0040076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vAlign w:val="center"/>
            <w:hideMark/>
          </w:tcPr>
          <w:p w14:paraId="46059DCF"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843" w:type="dxa"/>
            <w:vMerge/>
            <w:vAlign w:val="center"/>
            <w:hideMark/>
          </w:tcPr>
          <w:p w14:paraId="6083F7EC"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vAlign w:val="center"/>
            <w:hideMark/>
          </w:tcPr>
          <w:p w14:paraId="41CAFDE3"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237ACF8C"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اتفاقيات مشاريع طاقة جديدة (متجددة/محطات)</w:t>
            </w:r>
          </w:p>
        </w:tc>
        <w:tc>
          <w:tcPr>
            <w:tcW w:w="726" w:type="dxa"/>
            <w:tcBorders>
              <w:left w:val="double" w:sz="4" w:space="0" w:color="auto"/>
            </w:tcBorders>
            <w:noWrap/>
            <w:vAlign w:val="center"/>
            <w:hideMark/>
          </w:tcPr>
          <w:p w14:paraId="3978FEC8"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1,850</w:t>
            </w:r>
          </w:p>
        </w:tc>
        <w:tc>
          <w:tcPr>
            <w:tcW w:w="827" w:type="dxa"/>
            <w:noWrap/>
            <w:vAlign w:val="center"/>
            <w:hideMark/>
          </w:tcPr>
          <w:p w14:paraId="71D31F16"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19.70%</w:t>
            </w:r>
          </w:p>
        </w:tc>
        <w:tc>
          <w:tcPr>
            <w:tcW w:w="881" w:type="dxa"/>
            <w:noWrap/>
            <w:vAlign w:val="center"/>
            <w:hideMark/>
          </w:tcPr>
          <w:p w14:paraId="4B5C866D"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1.895%</w:t>
            </w:r>
          </w:p>
        </w:tc>
        <w:tc>
          <w:tcPr>
            <w:tcW w:w="839" w:type="dxa"/>
            <w:tcBorders>
              <w:right w:val="double" w:sz="4" w:space="0" w:color="auto"/>
            </w:tcBorders>
            <w:noWrap/>
            <w:vAlign w:val="center"/>
            <w:hideMark/>
          </w:tcPr>
          <w:p w14:paraId="379DF21E"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1.100%</w:t>
            </w:r>
          </w:p>
        </w:tc>
        <w:tc>
          <w:tcPr>
            <w:tcW w:w="839" w:type="dxa"/>
            <w:vMerge/>
            <w:tcBorders>
              <w:left w:val="double" w:sz="4" w:space="0" w:color="auto"/>
              <w:right w:val="double" w:sz="4" w:space="0" w:color="auto"/>
            </w:tcBorders>
            <w:vAlign w:val="center"/>
          </w:tcPr>
          <w:p w14:paraId="415E3FAA"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p>
        </w:tc>
      </w:tr>
      <w:tr w:rsidR="00400766" w:rsidRPr="0083716F" w14:paraId="770AE812" w14:textId="77777777" w:rsidTr="008A5C5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vAlign w:val="center"/>
            <w:hideMark/>
          </w:tcPr>
          <w:p w14:paraId="12D886C1" w14:textId="77777777" w:rsidR="00400766" w:rsidRPr="0083716F" w:rsidRDefault="0040076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vAlign w:val="center"/>
            <w:hideMark/>
          </w:tcPr>
          <w:p w14:paraId="17B658FB"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843" w:type="dxa"/>
            <w:vMerge/>
            <w:vAlign w:val="center"/>
            <w:hideMark/>
          </w:tcPr>
          <w:p w14:paraId="498057DF"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vAlign w:val="center"/>
            <w:hideMark/>
          </w:tcPr>
          <w:p w14:paraId="5BB7D2D0"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361F565F"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اتفاقيات توريد ومشتريات</w:t>
            </w:r>
          </w:p>
        </w:tc>
        <w:tc>
          <w:tcPr>
            <w:tcW w:w="726" w:type="dxa"/>
            <w:tcBorders>
              <w:left w:val="double" w:sz="4" w:space="0" w:color="auto"/>
            </w:tcBorders>
            <w:noWrap/>
            <w:vAlign w:val="center"/>
            <w:hideMark/>
          </w:tcPr>
          <w:p w14:paraId="6B41480F"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1,343</w:t>
            </w:r>
          </w:p>
        </w:tc>
        <w:tc>
          <w:tcPr>
            <w:tcW w:w="827" w:type="dxa"/>
            <w:noWrap/>
            <w:vAlign w:val="center"/>
            <w:hideMark/>
          </w:tcPr>
          <w:p w14:paraId="42766794"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14.30%</w:t>
            </w:r>
          </w:p>
        </w:tc>
        <w:tc>
          <w:tcPr>
            <w:tcW w:w="881" w:type="dxa"/>
            <w:noWrap/>
            <w:vAlign w:val="center"/>
            <w:hideMark/>
          </w:tcPr>
          <w:p w14:paraId="5370639E"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1.376%</w:t>
            </w:r>
          </w:p>
        </w:tc>
        <w:tc>
          <w:tcPr>
            <w:tcW w:w="839" w:type="dxa"/>
            <w:tcBorders>
              <w:right w:val="double" w:sz="4" w:space="0" w:color="auto"/>
            </w:tcBorders>
            <w:noWrap/>
            <w:vAlign w:val="center"/>
            <w:hideMark/>
          </w:tcPr>
          <w:p w14:paraId="19AA8FD9"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0.798%</w:t>
            </w:r>
          </w:p>
        </w:tc>
        <w:tc>
          <w:tcPr>
            <w:tcW w:w="839" w:type="dxa"/>
            <w:vMerge/>
            <w:tcBorders>
              <w:left w:val="double" w:sz="4" w:space="0" w:color="auto"/>
              <w:right w:val="double" w:sz="4" w:space="0" w:color="auto"/>
            </w:tcBorders>
            <w:vAlign w:val="center"/>
          </w:tcPr>
          <w:p w14:paraId="3F5D3D71"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p>
        </w:tc>
      </w:tr>
      <w:tr w:rsidR="00400766" w:rsidRPr="0083716F" w14:paraId="1444CB05" w14:textId="77777777" w:rsidTr="008A5C55">
        <w:trPr>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vAlign w:val="center"/>
            <w:hideMark/>
          </w:tcPr>
          <w:p w14:paraId="7875FA70" w14:textId="77777777" w:rsidR="00400766" w:rsidRPr="0083716F" w:rsidRDefault="0040076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vAlign w:val="center"/>
            <w:hideMark/>
          </w:tcPr>
          <w:p w14:paraId="61159D49"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843" w:type="dxa"/>
            <w:vMerge/>
            <w:vAlign w:val="center"/>
            <w:hideMark/>
          </w:tcPr>
          <w:p w14:paraId="153FEA70"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vAlign w:val="center"/>
            <w:hideMark/>
          </w:tcPr>
          <w:p w14:paraId="50119A43"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4E57D26F"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تحالفات محلية لدعم المحتوى المحلي</w:t>
            </w:r>
          </w:p>
        </w:tc>
        <w:tc>
          <w:tcPr>
            <w:tcW w:w="726" w:type="dxa"/>
            <w:tcBorders>
              <w:left w:val="double" w:sz="4" w:space="0" w:color="auto"/>
            </w:tcBorders>
            <w:noWrap/>
            <w:vAlign w:val="center"/>
            <w:hideMark/>
          </w:tcPr>
          <w:p w14:paraId="1A30BADA"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836</w:t>
            </w:r>
          </w:p>
        </w:tc>
        <w:tc>
          <w:tcPr>
            <w:tcW w:w="827" w:type="dxa"/>
            <w:noWrap/>
            <w:vAlign w:val="center"/>
            <w:hideMark/>
          </w:tcPr>
          <w:p w14:paraId="5A7CFE75"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8.90%</w:t>
            </w:r>
          </w:p>
        </w:tc>
        <w:tc>
          <w:tcPr>
            <w:tcW w:w="881" w:type="dxa"/>
            <w:noWrap/>
            <w:vAlign w:val="center"/>
            <w:hideMark/>
          </w:tcPr>
          <w:p w14:paraId="083AB05D"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0.856%</w:t>
            </w:r>
          </w:p>
        </w:tc>
        <w:tc>
          <w:tcPr>
            <w:tcW w:w="839" w:type="dxa"/>
            <w:tcBorders>
              <w:right w:val="double" w:sz="4" w:space="0" w:color="auto"/>
            </w:tcBorders>
            <w:noWrap/>
            <w:vAlign w:val="center"/>
            <w:hideMark/>
          </w:tcPr>
          <w:p w14:paraId="4E8C9BCD"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0.497%</w:t>
            </w:r>
          </w:p>
        </w:tc>
        <w:tc>
          <w:tcPr>
            <w:tcW w:w="839" w:type="dxa"/>
            <w:vMerge/>
            <w:tcBorders>
              <w:left w:val="double" w:sz="4" w:space="0" w:color="auto"/>
              <w:right w:val="double" w:sz="4" w:space="0" w:color="auto"/>
            </w:tcBorders>
            <w:vAlign w:val="center"/>
          </w:tcPr>
          <w:p w14:paraId="0341F446"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p>
        </w:tc>
      </w:tr>
      <w:tr w:rsidR="00400766" w:rsidRPr="0083716F" w14:paraId="29A66A42" w14:textId="77777777" w:rsidTr="008A5C55">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bottom w:val="double" w:sz="4" w:space="0" w:color="auto"/>
              <w:right w:val="double" w:sz="4" w:space="0" w:color="auto"/>
            </w:tcBorders>
            <w:vAlign w:val="center"/>
            <w:hideMark/>
          </w:tcPr>
          <w:p w14:paraId="2E2D2B07" w14:textId="77777777" w:rsidR="00400766" w:rsidRPr="0083716F" w:rsidRDefault="0040076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bottom w:val="double" w:sz="4" w:space="0" w:color="auto"/>
            </w:tcBorders>
            <w:vAlign w:val="center"/>
            <w:hideMark/>
          </w:tcPr>
          <w:p w14:paraId="15D87C78"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843" w:type="dxa"/>
            <w:vMerge/>
            <w:tcBorders>
              <w:bottom w:val="double" w:sz="4" w:space="0" w:color="auto"/>
            </w:tcBorders>
            <w:vAlign w:val="center"/>
            <w:hideMark/>
          </w:tcPr>
          <w:p w14:paraId="2D2BC1AA"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bottom w:val="double" w:sz="4" w:space="0" w:color="auto"/>
              <w:right w:val="double" w:sz="4" w:space="0" w:color="auto"/>
            </w:tcBorders>
            <w:vAlign w:val="center"/>
            <w:hideMark/>
          </w:tcPr>
          <w:p w14:paraId="02B167D6"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bottom w:val="double" w:sz="4" w:space="0" w:color="auto"/>
              <w:right w:val="double" w:sz="4" w:space="0" w:color="auto"/>
            </w:tcBorders>
            <w:noWrap/>
            <w:vAlign w:val="center"/>
            <w:hideMark/>
          </w:tcPr>
          <w:p w14:paraId="6AE91E62"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اتفاقيات تقنية/رقمية</w:t>
            </w:r>
          </w:p>
        </w:tc>
        <w:tc>
          <w:tcPr>
            <w:tcW w:w="726" w:type="dxa"/>
            <w:tcBorders>
              <w:left w:val="double" w:sz="4" w:space="0" w:color="auto"/>
              <w:bottom w:val="double" w:sz="4" w:space="0" w:color="auto"/>
            </w:tcBorders>
            <w:noWrap/>
            <w:vAlign w:val="center"/>
            <w:hideMark/>
          </w:tcPr>
          <w:p w14:paraId="0C3F84CD"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347</w:t>
            </w:r>
          </w:p>
        </w:tc>
        <w:tc>
          <w:tcPr>
            <w:tcW w:w="827" w:type="dxa"/>
            <w:tcBorders>
              <w:bottom w:val="double" w:sz="4" w:space="0" w:color="auto"/>
            </w:tcBorders>
            <w:noWrap/>
            <w:vAlign w:val="center"/>
            <w:hideMark/>
          </w:tcPr>
          <w:p w14:paraId="7BD665F0"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3.70%</w:t>
            </w:r>
          </w:p>
        </w:tc>
        <w:tc>
          <w:tcPr>
            <w:tcW w:w="881" w:type="dxa"/>
            <w:tcBorders>
              <w:bottom w:val="double" w:sz="4" w:space="0" w:color="auto"/>
            </w:tcBorders>
            <w:noWrap/>
            <w:vAlign w:val="center"/>
            <w:hideMark/>
          </w:tcPr>
          <w:p w14:paraId="6B11B49A"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0.356%</w:t>
            </w:r>
          </w:p>
        </w:tc>
        <w:tc>
          <w:tcPr>
            <w:tcW w:w="839" w:type="dxa"/>
            <w:tcBorders>
              <w:bottom w:val="double" w:sz="4" w:space="0" w:color="auto"/>
              <w:right w:val="double" w:sz="4" w:space="0" w:color="auto"/>
            </w:tcBorders>
            <w:noWrap/>
            <w:vAlign w:val="center"/>
            <w:hideMark/>
          </w:tcPr>
          <w:p w14:paraId="214A6112"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0.207%</w:t>
            </w:r>
          </w:p>
        </w:tc>
        <w:tc>
          <w:tcPr>
            <w:tcW w:w="839" w:type="dxa"/>
            <w:vMerge/>
            <w:tcBorders>
              <w:left w:val="double" w:sz="4" w:space="0" w:color="auto"/>
              <w:bottom w:val="double" w:sz="4" w:space="0" w:color="auto"/>
              <w:right w:val="double" w:sz="4" w:space="0" w:color="auto"/>
            </w:tcBorders>
            <w:vAlign w:val="center"/>
          </w:tcPr>
          <w:p w14:paraId="3D7AC362"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p>
        </w:tc>
      </w:tr>
      <w:tr w:rsidR="00400766" w:rsidRPr="0083716F" w14:paraId="5CAB202B" w14:textId="77777777" w:rsidTr="008A5C55">
        <w:trPr>
          <w:trHeight w:val="330"/>
        </w:trPr>
        <w:tc>
          <w:tcPr>
            <w:cnfStyle w:val="001000000000" w:firstRow="0" w:lastRow="0" w:firstColumn="1" w:lastColumn="0" w:oddVBand="0" w:evenVBand="0" w:oddHBand="0" w:evenHBand="0" w:firstRowFirstColumn="0" w:firstRowLastColumn="0" w:lastRowFirstColumn="0" w:lastRowLastColumn="0"/>
            <w:tcW w:w="1118" w:type="dxa"/>
            <w:vMerge w:val="restart"/>
            <w:tcBorders>
              <w:top w:val="double" w:sz="4" w:space="0" w:color="auto"/>
              <w:left w:val="double" w:sz="4" w:space="0" w:color="auto"/>
              <w:right w:val="double" w:sz="4" w:space="0" w:color="auto"/>
            </w:tcBorders>
            <w:shd w:val="clear" w:color="auto" w:fill="CAEDFB" w:themeFill="accent4" w:themeFillTint="33"/>
            <w:noWrap/>
            <w:vAlign w:val="center"/>
            <w:hideMark/>
          </w:tcPr>
          <w:p w14:paraId="70472FC7" w14:textId="77777777" w:rsidR="00400766" w:rsidRPr="0083716F" w:rsidRDefault="00400766" w:rsidP="008A5C55">
            <w:pPr>
              <w:jc w:val="center"/>
              <w:rPr>
                <w:rFonts w:eastAsia="Times New Roman"/>
                <w:b w:val="0"/>
                <w:bCs w:val="0"/>
                <w:color w:val="000000"/>
                <w:kern w:val="0"/>
                <w:sz w:val="16"/>
                <w:szCs w:val="16"/>
                <w:rtl/>
                <w14:ligatures w14:val="none"/>
              </w:rPr>
            </w:pPr>
            <w:r w:rsidRPr="0083716F">
              <w:rPr>
                <w:rFonts w:eastAsia="Times New Roman"/>
                <w:b w:val="0"/>
                <w:bCs w:val="0"/>
                <w:color w:val="000000"/>
                <w:kern w:val="0"/>
                <w:sz w:val="16"/>
                <w:szCs w:val="16"/>
                <w:rtl/>
                <w14:ligatures w14:val="none"/>
              </w:rPr>
              <w:t>المقاولين</w:t>
            </w:r>
          </w:p>
        </w:tc>
        <w:tc>
          <w:tcPr>
            <w:tcW w:w="734" w:type="dxa"/>
            <w:vMerge w:val="restart"/>
            <w:tcBorders>
              <w:top w:val="double" w:sz="4" w:space="0" w:color="auto"/>
              <w:left w:val="double" w:sz="4" w:space="0" w:color="auto"/>
            </w:tcBorders>
            <w:shd w:val="clear" w:color="auto" w:fill="CAEDFB" w:themeFill="accent4" w:themeFillTint="33"/>
            <w:noWrap/>
            <w:vAlign w:val="center"/>
            <w:hideMark/>
          </w:tcPr>
          <w:p w14:paraId="7600E245"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6,004</w:t>
            </w:r>
          </w:p>
        </w:tc>
        <w:tc>
          <w:tcPr>
            <w:tcW w:w="843" w:type="dxa"/>
            <w:vMerge w:val="restart"/>
            <w:tcBorders>
              <w:top w:val="double" w:sz="4" w:space="0" w:color="auto"/>
            </w:tcBorders>
            <w:shd w:val="clear" w:color="auto" w:fill="CAEDFB" w:themeFill="accent4" w:themeFillTint="33"/>
            <w:noWrap/>
            <w:vAlign w:val="center"/>
            <w:hideMark/>
          </w:tcPr>
          <w:p w14:paraId="1AF5705F"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6.15%</w:t>
            </w:r>
          </w:p>
        </w:tc>
        <w:tc>
          <w:tcPr>
            <w:tcW w:w="1134" w:type="dxa"/>
            <w:vMerge w:val="restart"/>
            <w:tcBorders>
              <w:top w:val="double" w:sz="4" w:space="0" w:color="auto"/>
              <w:right w:val="double" w:sz="4" w:space="0" w:color="auto"/>
            </w:tcBorders>
            <w:shd w:val="clear" w:color="auto" w:fill="CAEDFB" w:themeFill="accent4" w:themeFillTint="33"/>
            <w:noWrap/>
            <w:vAlign w:val="center"/>
            <w:hideMark/>
          </w:tcPr>
          <w:p w14:paraId="54E4B75D"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3.57%</w:t>
            </w:r>
          </w:p>
        </w:tc>
        <w:tc>
          <w:tcPr>
            <w:tcW w:w="2263" w:type="dxa"/>
            <w:tcBorders>
              <w:top w:val="double" w:sz="4" w:space="0" w:color="auto"/>
              <w:left w:val="double" w:sz="4" w:space="0" w:color="auto"/>
              <w:right w:val="double" w:sz="4" w:space="0" w:color="auto"/>
            </w:tcBorders>
            <w:noWrap/>
            <w:vAlign w:val="center"/>
            <w:hideMark/>
          </w:tcPr>
          <w:p w14:paraId="655B563B"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تشغيل/تنفيذ عام</w:t>
            </w:r>
          </w:p>
        </w:tc>
        <w:tc>
          <w:tcPr>
            <w:tcW w:w="726" w:type="dxa"/>
            <w:tcBorders>
              <w:top w:val="double" w:sz="4" w:space="0" w:color="auto"/>
              <w:left w:val="double" w:sz="4" w:space="0" w:color="auto"/>
            </w:tcBorders>
            <w:noWrap/>
            <w:vAlign w:val="center"/>
            <w:hideMark/>
          </w:tcPr>
          <w:p w14:paraId="7C080167"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4,332</w:t>
            </w:r>
          </w:p>
        </w:tc>
        <w:tc>
          <w:tcPr>
            <w:tcW w:w="827" w:type="dxa"/>
            <w:tcBorders>
              <w:top w:val="double" w:sz="4" w:space="0" w:color="auto"/>
            </w:tcBorders>
            <w:noWrap/>
            <w:vAlign w:val="center"/>
            <w:hideMark/>
          </w:tcPr>
          <w:p w14:paraId="5A2AC2CE"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72.16%</w:t>
            </w:r>
          </w:p>
        </w:tc>
        <w:tc>
          <w:tcPr>
            <w:tcW w:w="881" w:type="dxa"/>
            <w:tcBorders>
              <w:top w:val="double" w:sz="4" w:space="0" w:color="auto"/>
            </w:tcBorders>
            <w:noWrap/>
            <w:vAlign w:val="center"/>
            <w:hideMark/>
          </w:tcPr>
          <w:p w14:paraId="35803260"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4.439%</w:t>
            </w:r>
          </w:p>
        </w:tc>
        <w:tc>
          <w:tcPr>
            <w:tcW w:w="839" w:type="dxa"/>
            <w:tcBorders>
              <w:top w:val="double" w:sz="4" w:space="0" w:color="auto"/>
              <w:right w:val="double" w:sz="4" w:space="0" w:color="auto"/>
            </w:tcBorders>
            <w:noWrap/>
            <w:vAlign w:val="center"/>
            <w:hideMark/>
          </w:tcPr>
          <w:p w14:paraId="1219690A"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2.576%</w:t>
            </w:r>
          </w:p>
        </w:tc>
        <w:tc>
          <w:tcPr>
            <w:tcW w:w="839" w:type="dxa"/>
            <w:vMerge w:val="restart"/>
            <w:tcBorders>
              <w:top w:val="double" w:sz="4" w:space="0" w:color="auto"/>
              <w:left w:val="double" w:sz="4" w:space="0" w:color="auto"/>
              <w:right w:val="double" w:sz="4" w:space="0" w:color="auto"/>
            </w:tcBorders>
            <w:shd w:val="clear" w:color="auto" w:fill="CAEDFB" w:themeFill="accent4" w:themeFillTint="33"/>
            <w:vAlign w:val="center"/>
          </w:tcPr>
          <w:p w14:paraId="73DF6824"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Pr>
                <w:rFonts w:eastAsia="Times New Roman" w:hint="cs"/>
                <w:color w:val="000000"/>
                <w:kern w:val="0"/>
                <w:sz w:val="16"/>
                <w:szCs w:val="16"/>
                <w:rtl/>
                <w14:ligatures w14:val="none"/>
              </w:rPr>
              <w:t>33.2%</w:t>
            </w:r>
          </w:p>
        </w:tc>
      </w:tr>
      <w:tr w:rsidR="00400766" w:rsidRPr="0083716F" w14:paraId="239E6ED8" w14:textId="77777777" w:rsidTr="008A5C55">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bottom w:val="double" w:sz="4" w:space="0" w:color="auto"/>
              <w:right w:val="double" w:sz="4" w:space="0" w:color="auto"/>
            </w:tcBorders>
            <w:shd w:val="clear" w:color="auto" w:fill="CAEDFB" w:themeFill="accent4" w:themeFillTint="33"/>
            <w:vAlign w:val="center"/>
            <w:hideMark/>
          </w:tcPr>
          <w:p w14:paraId="2BFDEB76" w14:textId="77777777" w:rsidR="00400766" w:rsidRPr="0083716F" w:rsidRDefault="0040076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bottom w:val="double" w:sz="4" w:space="0" w:color="auto"/>
            </w:tcBorders>
            <w:shd w:val="clear" w:color="auto" w:fill="CAEDFB" w:themeFill="accent4" w:themeFillTint="33"/>
            <w:vAlign w:val="center"/>
            <w:hideMark/>
          </w:tcPr>
          <w:p w14:paraId="473EDF8A"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843" w:type="dxa"/>
            <w:vMerge/>
            <w:tcBorders>
              <w:bottom w:val="double" w:sz="4" w:space="0" w:color="auto"/>
            </w:tcBorders>
            <w:shd w:val="clear" w:color="auto" w:fill="CAEDFB" w:themeFill="accent4" w:themeFillTint="33"/>
            <w:vAlign w:val="center"/>
            <w:hideMark/>
          </w:tcPr>
          <w:p w14:paraId="52128A86"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bottom w:val="double" w:sz="4" w:space="0" w:color="auto"/>
              <w:right w:val="double" w:sz="4" w:space="0" w:color="auto"/>
            </w:tcBorders>
            <w:shd w:val="clear" w:color="auto" w:fill="CAEDFB" w:themeFill="accent4" w:themeFillTint="33"/>
            <w:vAlign w:val="center"/>
            <w:hideMark/>
          </w:tcPr>
          <w:p w14:paraId="2C5904E8"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bottom w:val="double" w:sz="4" w:space="0" w:color="auto"/>
              <w:right w:val="double" w:sz="4" w:space="0" w:color="auto"/>
            </w:tcBorders>
            <w:noWrap/>
            <w:vAlign w:val="center"/>
            <w:hideMark/>
          </w:tcPr>
          <w:p w14:paraId="6E1E0408"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ترسية وتعاقدات</w:t>
            </w:r>
          </w:p>
        </w:tc>
        <w:tc>
          <w:tcPr>
            <w:tcW w:w="726" w:type="dxa"/>
            <w:tcBorders>
              <w:left w:val="double" w:sz="4" w:space="0" w:color="auto"/>
              <w:bottom w:val="double" w:sz="4" w:space="0" w:color="auto"/>
            </w:tcBorders>
            <w:noWrap/>
            <w:vAlign w:val="center"/>
            <w:hideMark/>
          </w:tcPr>
          <w:p w14:paraId="108D9940"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1,464</w:t>
            </w:r>
          </w:p>
        </w:tc>
        <w:tc>
          <w:tcPr>
            <w:tcW w:w="827" w:type="dxa"/>
            <w:tcBorders>
              <w:bottom w:val="double" w:sz="4" w:space="0" w:color="auto"/>
            </w:tcBorders>
            <w:noWrap/>
            <w:vAlign w:val="center"/>
            <w:hideMark/>
          </w:tcPr>
          <w:p w14:paraId="233CE6EC"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24.39%</w:t>
            </w:r>
          </w:p>
        </w:tc>
        <w:tc>
          <w:tcPr>
            <w:tcW w:w="881" w:type="dxa"/>
            <w:tcBorders>
              <w:bottom w:val="double" w:sz="4" w:space="0" w:color="auto"/>
            </w:tcBorders>
            <w:noWrap/>
            <w:vAlign w:val="center"/>
            <w:hideMark/>
          </w:tcPr>
          <w:p w14:paraId="7273A7D3"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1.500%</w:t>
            </w:r>
          </w:p>
        </w:tc>
        <w:tc>
          <w:tcPr>
            <w:tcW w:w="839" w:type="dxa"/>
            <w:tcBorders>
              <w:bottom w:val="double" w:sz="4" w:space="0" w:color="auto"/>
              <w:right w:val="double" w:sz="4" w:space="0" w:color="auto"/>
            </w:tcBorders>
            <w:noWrap/>
            <w:vAlign w:val="center"/>
            <w:hideMark/>
          </w:tcPr>
          <w:p w14:paraId="59FA3D6A"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0.871%</w:t>
            </w:r>
          </w:p>
        </w:tc>
        <w:tc>
          <w:tcPr>
            <w:tcW w:w="839" w:type="dxa"/>
            <w:vMerge/>
            <w:tcBorders>
              <w:left w:val="double" w:sz="4" w:space="0" w:color="auto"/>
              <w:bottom w:val="double" w:sz="4" w:space="0" w:color="auto"/>
              <w:right w:val="double" w:sz="4" w:space="0" w:color="auto"/>
            </w:tcBorders>
            <w:shd w:val="clear" w:color="auto" w:fill="CAEDFB" w:themeFill="accent4" w:themeFillTint="33"/>
            <w:vAlign w:val="center"/>
          </w:tcPr>
          <w:p w14:paraId="7012FDC5"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p>
        </w:tc>
      </w:tr>
      <w:tr w:rsidR="00400766" w:rsidRPr="0083716F" w14:paraId="60879616" w14:textId="77777777" w:rsidTr="008A5C55">
        <w:trPr>
          <w:trHeight w:val="330"/>
        </w:trPr>
        <w:tc>
          <w:tcPr>
            <w:cnfStyle w:val="001000000000" w:firstRow="0" w:lastRow="0" w:firstColumn="1" w:lastColumn="0" w:oddVBand="0" w:evenVBand="0" w:oddHBand="0" w:evenHBand="0" w:firstRowFirstColumn="0" w:firstRowLastColumn="0" w:lastRowFirstColumn="0" w:lastRowLastColumn="0"/>
            <w:tcW w:w="1118" w:type="dxa"/>
            <w:vMerge w:val="restart"/>
            <w:tcBorders>
              <w:top w:val="double" w:sz="4" w:space="0" w:color="auto"/>
              <w:left w:val="double" w:sz="4" w:space="0" w:color="auto"/>
              <w:right w:val="double" w:sz="4" w:space="0" w:color="auto"/>
            </w:tcBorders>
            <w:noWrap/>
            <w:vAlign w:val="center"/>
            <w:hideMark/>
          </w:tcPr>
          <w:p w14:paraId="100F2D1D" w14:textId="77777777" w:rsidR="00400766" w:rsidRPr="0083716F" w:rsidRDefault="00400766" w:rsidP="008A5C55">
            <w:pPr>
              <w:jc w:val="center"/>
              <w:rPr>
                <w:rFonts w:eastAsia="Times New Roman"/>
                <w:b w:val="0"/>
                <w:bCs w:val="0"/>
                <w:color w:val="000000"/>
                <w:kern w:val="0"/>
                <w:sz w:val="16"/>
                <w:szCs w:val="16"/>
                <w:rtl/>
                <w14:ligatures w14:val="none"/>
              </w:rPr>
            </w:pPr>
            <w:r w:rsidRPr="0083716F">
              <w:rPr>
                <w:rFonts w:eastAsia="Times New Roman"/>
                <w:b w:val="0"/>
                <w:bCs w:val="0"/>
                <w:color w:val="000000"/>
                <w:kern w:val="0"/>
                <w:sz w:val="16"/>
                <w:szCs w:val="16"/>
                <w:rtl/>
                <w14:ligatures w14:val="none"/>
              </w:rPr>
              <w:t>المشاريع</w:t>
            </w:r>
          </w:p>
        </w:tc>
        <w:tc>
          <w:tcPr>
            <w:tcW w:w="734" w:type="dxa"/>
            <w:vMerge w:val="restart"/>
            <w:tcBorders>
              <w:top w:val="double" w:sz="4" w:space="0" w:color="auto"/>
              <w:left w:val="double" w:sz="4" w:space="0" w:color="auto"/>
            </w:tcBorders>
            <w:noWrap/>
            <w:vAlign w:val="center"/>
            <w:hideMark/>
          </w:tcPr>
          <w:p w14:paraId="31426071"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1,785</w:t>
            </w:r>
          </w:p>
        </w:tc>
        <w:tc>
          <w:tcPr>
            <w:tcW w:w="843" w:type="dxa"/>
            <w:vMerge w:val="restart"/>
            <w:tcBorders>
              <w:top w:val="double" w:sz="4" w:space="0" w:color="auto"/>
            </w:tcBorders>
            <w:noWrap/>
            <w:vAlign w:val="center"/>
            <w:hideMark/>
          </w:tcPr>
          <w:p w14:paraId="5A7A9DA6"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1.83%</w:t>
            </w:r>
          </w:p>
        </w:tc>
        <w:tc>
          <w:tcPr>
            <w:tcW w:w="1134" w:type="dxa"/>
            <w:vMerge w:val="restart"/>
            <w:tcBorders>
              <w:top w:val="double" w:sz="4" w:space="0" w:color="auto"/>
              <w:right w:val="double" w:sz="4" w:space="0" w:color="auto"/>
            </w:tcBorders>
            <w:noWrap/>
            <w:vAlign w:val="center"/>
            <w:hideMark/>
          </w:tcPr>
          <w:p w14:paraId="2CFED7E6"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1.06%</w:t>
            </w:r>
          </w:p>
        </w:tc>
        <w:tc>
          <w:tcPr>
            <w:tcW w:w="2263" w:type="dxa"/>
            <w:tcBorders>
              <w:top w:val="double" w:sz="4" w:space="0" w:color="auto"/>
              <w:left w:val="double" w:sz="4" w:space="0" w:color="auto"/>
              <w:right w:val="double" w:sz="4" w:space="0" w:color="auto"/>
            </w:tcBorders>
            <w:noWrap/>
            <w:vAlign w:val="center"/>
            <w:hideMark/>
          </w:tcPr>
          <w:p w14:paraId="47AD704A"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مشاريع محطات جديدة وتوسعات الشبكة</w:t>
            </w:r>
          </w:p>
        </w:tc>
        <w:tc>
          <w:tcPr>
            <w:tcW w:w="726" w:type="dxa"/>
            <w:tcBorders>
              <w:top w:val="double" w:sz="4" w:space="0" w:color="auto"/>
              <w:left w:val="double" w:sz="4" w:space="0" w:color="auto"/>
            </w:tcBorders>
            <w:noWrap/>
            <w:vAlign w:val="center"/>
            <w:hideMark/>
          </w:tcPr>
          <w:p w14:paraId="63B9A9A3"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610</w:t>
            </w:r>
          </w:p>
        </w:tc>
        <w:tc>
          <w:tcPr>
            <w:tcW w:w="827" w:type="dxa"/>
            <w:tcBorders>
              <w:top w:val="double" w:sz="4" w:space="0" w:color="auto"/>
            </w:tcBorders>
            <w:noWrap/>
            <w:vAlign w:val="center"/>
            <w:hideMark/>
          </w:tcPr>
          <w:p w14:paraId="64ADBB7D"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34.20%</w:t>
            </w:r>
          </w:p>
        </w:tc>
        <w:tc>
          <w:tcPr>
            <w:tcW w:w="881" w:type="dxa"/>
            <w:tcBorders>
              <w:top w:val="double" w:sz="4" w:space="0" w:color="auto"/>
            </w:tcBorders>
            <w:noWrap/>
            <w:vAlign w:val="center"/>
            <w:hideMark/>
          </w:tcPr>
          <w:p w14:paraId="77FE8C1D"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0.625%</w:t>
            </w:r>
          </w:p>
        </w:tc>
        <w:tc>
          <w:tcPr>
            <w:tcW w:w="839" w:type="dxa"/>
            <w:tcBorders>
              <w:top w:val="double" w:sz="4" w:space="0" w:color="auto"/>
              <w:right w:val="double" w:sz="4" w:space="0" w:color="auto"/>
            </w:tcBorders>
            <w:noWrap/>
            <w:vAlign w:val="center"/>
            <w:hideMark/>
          </w:tcPr>
          <w:p w14:paraId="7B522F57"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0.363%</w:t>
            </w:r>
          </w:p>
        </w:tc>
        <w:tc>
          <w:tcPr>
            <w:tcW w:w="839" w:type="dxa"/>
            <w:vMerge w:val="restart"/>
            <w:tcBorders>
              <w:top w:val="double" w:sz="4" w:space="0" w:color="auto"/>
              <w:left w:val="double" w:sz="4" w:space="0" w:color="auto"/>
              <w:right w:val="double" w:sz="4" w:space="0" w:color="auto"/>
            </w:tcBorders>
            <w:vAlign w:val="center"/>
          </w:tcPr>
          <w:p w14:paraId="1AEF11B9"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Pr>
                <w:rFonts w:eastAsia="Times New Roman" w:hint="cs"/>
                <w:color w:val="000000"/>
                <w:kern w:val="0"/>
                <w:sz w:val="16"/>
                <w:szCs w:val="16"/>
                <w:rtl/>
                <w14:ligatures w14:val="none"/>
              </w:rPr>
              <w:t>36.5%</w:t>
            </w:r>
          </w:p>
        </w:tc>
      </w:tr>
      <w:tr w:rsidR="00400766" w:rsidRPr="0083716F" w14:paraId="3603D77E" w14:textId="77777777" w:rsidTr="008A5C5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vAlign w:val="center"/>
            <w:hideMark/>
          </w:tcPr>
          <w:p w14:paraId="4C95A674" w14:textId="77777777" w:rsidR="00400766" w:rsidRPr="0083716F" w:rsidRDefault="0040076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vAlign w:val="center"/>
            <w:hideMark/>
          </w:tcPr>
          <w:p w14:paraId="241F8F87"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843" w:type="dxa"/>
            <w:vMerge/>
            <w:vAlign w:val="center"/>
            <w:hideMark/>
          </w:tcPr>
          <w:p w14:paraId="69D1EA48"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vAlign w:val="center"/>
            <w:hideMark/>
          </w:tcPr>
          <w:p w14:paraId="3515CDDC"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20873482"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مشاريع الطاقة المتجددة</w:t>
            </w:r>
          </w:p>
        </w:tc>
        <w:tc>
          <w:tcPr>
            <w:tcW w:w="726" w:type="dxa"/>
            <w:tcBorders>
              <w:left w:val="double" w:sz="4" w:space="0" w:color="auto"/>
            </w:tcBorders>
            <w:noWrap/>
            <w:vAlign w:val="center"/>
            <w:hideMark/>
          </w:tcPr>
          <w:p w14:paraId="7DF632EB"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387</w:t>
            </w:r>
          </w:p>
        </w:tc>
        <w:tc>
          <w:tcPr>
            <w:tcW w:w="827" w:type="dxa"/>
            <w:noWrap/>
            <w:vAlign w:val="center"/>
            <w:hideMark/>
          </w:tcPr>
          <w:p w14:paraId="690C5D73"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21.70%</w:t>
            </w:r>
          </w:p>
        </w:tc>
        <w:tc>
          <w:tcPr>
            <w:tcW w:w="881" w:type="dxa"/>
            <w:noWrap/>
            <w:vAlign w:val="center"/>
            <w:hideMark/>
          </w:tcPr>
          <w:p w14:paraId="1A69FD31"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0.397%</w:t>
            </w:r>
          </w:p>
        </w:tc>
        <w:tc>
          <w:tcPr>
            <w:tcW w:w="839" w:type="dxa"/>
            <w:tcBorders>
              <w:right w:val="double" w:sz="4" w:space="0" w:color="auto"/>
            </w:tcBorders>
            <w:noWrap/>
            <w:vAlign w:val="center"/>
            <w:hideMark/>
          </w:tcPr>
          <w:p w14:paraId="6F22F04E"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0.230%</w:t>
            </w:r>
          </w:p>
        </w:tc>
        <w:tc>
          <w:tcPr>
            <w:tcW w:w="839" w:type="dxa"/>
            <w:vMerge/>
            <w:tcBorders>
              <w:left w:val="double" w:sz="4" w:space="0" w:color="auto"/>
              <w:right w:val="double" w:sz="4" w:space="0" w:color="auto"/>
            </w:tcBorders>
            <w:vAlign w:val="center"/>
          </w:tcPr>
          <w:p w14:paraId="2A69C052"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p>
        </w:tc>
      </w:tr>
      <w:tr w:rsidR="00400766" w:rsidRPr="0083716F" w14:paraId="037A1511" w14:textId="77777777" w:rsidTr="008A5C55">
        <w:trPr>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vAlign w:val="center"/>
            <w:hideMark/>
          </w:tcPr>
          <w:p w14:paraId="4C6EBE1C" w14:textId="77777777" w:rsidR="00400766" w:rsidRPr="0083716F" w:rsidRDefault="0040076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vAlign w:val="center"/>
            <w:hideMark/>
          </w:tcPr>
          <w:p w14:paraId="4F8020FF"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843" w:type="dxa"/>
            <w:vMerge/>
            <w:vAlign w:val="center"/>
            <w:hideMark/>
          </w:tcPr>
          <w:p w14:paraId="017EB4E7"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vAlign w:val="center"/>
            <w:hideMark/>
          </w:tcPr>
          <w:p w14:paraId="74EEA25C"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01D79638"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محطات شحن السيارات الكهربائية</w:t>
            </w:r>
          </w:p>
        </w:tc>
        <w:tc>
          <w:tcPr>
            <w:tcW w:w="726" w:type="dxa"/>
            <w:tcBorders>
              <w:left w:val="double" w:sz="4" w:space="0" w:color="auto"/>
            </w:tcBorders>
            <w:noWrap/>
            <w:vAlign w:val="center"/>
            <w:hideMark/>
          </w:tcPr>
          <w:p w14:paraId="46AA857C"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330</w:t>
            </w:r>
          </w:p>
        </w:tc>
        <w:tc>
          <w:tcPr>
            <w:tcW w:w="827" w:type="dxa"/>
            <w:noWrap/>
            <w:vAlign w:val="center"/>
            <w:hideMark/>
          </w:tcPr>
          <w:p w14:paraId="16CFC729"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18.50%</w:t>
            </w:r>
          </w:p>
        </w:tc>
        <w:tc>
          <w:tcPr>
            <w:tcW w:w="881" w:type="dxa"/>
            <w:noWrap/>
            <w:vAlign w:val="center"/>
            <w:hideMark/>
          </w:tcPr>
          <w:p w14:paraId="3C182398"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0.338%</w:t>
            </w:r>
          </w:p>
        </w:tc>
        <w:tc>
          <w:tcPr>
            <w:tcW w:w="839" w:type="dxa"/>
            <w:tcBorders>
              <w:right w:val="double" w:sz="4" w:space="0" w:color="auto"/>
            </w:tcBorders>
            <w:noWrap/>
            <w:vAlign w:val="center"/>
            <w:hideMark/>
          </w:tcPr>
          <w:p w14:paraId="051A64CD"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0.196%</w:t>
            </w:r>
          </w:p>
        </w:tc>
        <w:tc>
          <w:tcPr>
            <w:tcW w:w="839" w:type="dxa"/>
            <w:vMerge/>
            <w:tcBorders>
              <w:left w:val="double" w:sz="4" w:space="0" w:color="auto"/>
              <w:right w:val="double" w:sz="4" w:space="0" w:color="auto"/>
            </w:tcBorders>
            <w:vAlign w:val="center"/>
          </w:tcPr>
          <w:p w14:paraId="6099B322"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p>
        </w:tc>
      </w:tr>
      <w:tr w:rsidR="00400766" w:rsidRPr="0083716F" w14:paraId="354FC089" w14:textId="77777777" w:rsidTr="008A5C5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vAlign w:val="center"/>
            <w:hideMark/>
          </w:tcPr>
          <w:p w14:paraId="7D86EE5C" w14:textId="77777777" w:rsidR="00400766" w:rsidRPr="0083716F" w:rsidRDefault="0040076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vAlign w:val="center"/>
            <w:hideMark/>
          </w:tcPr>
          <w:p w14:paraId="3C7340AC"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843" w:type="dxa"/>
            <w:vMerge/>
            <w:vAlign w:val="center"/>
            <w:hideMark/>
          </w:tcPr>
          <w:p w14:paraId="2C84ED10"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vAlign w:val="center"/>
            <w:hideMark/>
          </w:tcPr>
          <w:p w14:paraId="02874BD8"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1B754675"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مشاريع الربط الإقليمي/الدولي</w:t>
            </w:r>
          </w:p>
        </w:tc>
        <w:tc>
          <w:tcPr>
            <w:tcW w:w="726" w:type="dxa"/>
            <w:tcBorders>
              <w:left w:val="double" w:sz="4" w:space="0" w:color="auto"/>
            </w:tcBorders>
            <w:noWrap/>
            <w:vAlign w:val="center"/>
            <w:hideMark/>
          </w:tcPr>
          <w:p w14:paraId="7D1CB7B1"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225</w:t>
            </w:r>
          </w:p>
        </w:tc>
        <w:tc>
          <w:tcPr>
            <w:tcW w:w="827" w:type="dxa"/>
            <w:noWrap/>
            <w:vAlign w:val="center"/>
            <w:hideMark/>
          </w:tcPr>
          <w:p w14:paraId="51BFF331"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12.60%</w:t>
            </w:r>
          </w:p>
        </w:tc>
        <w:tc>
          <w:tcPr>
            <w:tcW w:w="881" w:type="dxa"/>
            <w:noWrap/>
            <w:vAlign w:val="center"/>
            <w:hideMark/>
          </w:tcPr>
          <w:p w14:paraId="4BE17C3C"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0.230%</w:t>
            </w:r>
          </w:p>
        </w:tc>
        <w:tc>
          <w:tcPr>
            <w:tcW w:w="839" w:type="dxa"/>
            <w:tcBorders>
              <w:right w:val="double" w:sz="4" w:space="0" w:color="auto"/>
            </w:tcBorders>
            <w:noWrap/>
            <w:vAlign w:val="center"/>
            <w:hideMark/>
          </w:tcPr>
          <w:p w14:paraId="2467F70B"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0.134%</w:t>
            </w:r>
          </w:p>
        </w:tc>
        <w:tc>
          <w:tcPr>
            <w:tcW w:w="839" w:type="dxa"/>
            <w:vMerge/>
            <w:tcBorders>
              <w:left w:val="double" w:sz="4" w:space="0" w:color="auto"/>
              <w:right w:val="double" w:sz="4" w:space="0" w:color="auto"/>
            </w:tcBorders>
            <w:vAlign w:val="center"/>
          </w:tcPr>
          <w:p w14:paraId="437D3464"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p>
        </w:tc>
      </w:tr>
      <w:tr w:rsidR="00400766" w:rsidRPr="0083716F" w14:paraId="4B1778F7" w14:textId="77777777" w:rsidTr="008A5C55">
        <w:trPr>
          <w:trHeight w:val="345"/>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bottom w:val="double" w:sz="4" w:space="0" w:color="auto"/>
              <w:right w:val="double" w:sz="4" w:space="0" w:color="auto"/>
            </w:tcBorders>
            <w:vAlign w:val="center"/>
            <w:hideMark/>
          </w:tcPr>
          <w:p w14:paraId="4F9A2A4D" w14:textId="77777777" w:rsidR="00400766" w:rsidRPr="0083716F" w:rsidRDefault="0040076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bottom w:val="double" w:sz="4" w:space="0" w:color="auto"/>
            </w:tcBorders>
            <w:vAlign w:val="center"/>
            <w:hideMark/>
          </w:tcPr>
          <w:p w14:paraId="6855A057"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843" w:type="dxa"/>
            <w:vMerge/>
            <w:tcBorders>
              <w:bottom w:val="double" w:sz="4" w:space="0" w:color="auto"/>
            </w:tcBorders>
            <w:vAlign w:val="center"/>
            <w:hideMark/>
          </w:tcPr>
          <w:p w14:paraId="37F517AD"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bottom w:val="double" w:sz="4" w:space="0" w:color="auto"/>
              <w:right w:val="double" w:sz="4" w:space="0" w:color="auto"/>
            </w:tcBorders>
            <w:vAlign w:val="center"/>
            <w:hideMark/>
          </w:tcPr>
          <w:p w14:paraId="509A1B2B"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bottom w:val="double" w:sz="4" w:space="0" w:color="auto"/>
              <w:right w:val="double" w:sz="4" w:space="0" w:color="auto"/>
            </w:tcBorders>
            <w:noWrap/>
            <w:vAlign w:val="center"/>
            <w:hideMark/>
          </w:tcPr>
          <w:p w14:paraId="431119DC"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مشاريع العدادات الذكية والتحول الرقمي</w:t>
            </w:r>
          </w:p>
        </w:tc>
        <w:tc>
          <w:tcPr>
            <w:tcW w:w="726" w:type="dxa"/>
            <w:tcBorders>
              <w:left w:val="double" w:sz="4" w:space="0" w:color="auto"/>
              <w:bottom w:val="double" w:sz="4" w:space="0" w:color="auto"/>
            </w:tcBorders>
            <w:noWrap/>
            <w:vAlign w:val="center"/>
            <w:hideMark/>
          </w:tcPr>
          <w:p w14:paraId="0219F394"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141</w:t>
            </w:r>
          </w:p>
        </w:tc>
        <w:tc>
          <w:tcPr>
            <w:tcW w:w="827" w:type="dxa"/>
            <w:tcBorders>
              <w:bottom w:val="double" w:sz="4" w:space="0" w:color="auto"/>
            </w:tcBorders>
            <w:noWrap/>
            <w:vAlign w:val="center"/>
            <w:hideMark/>
          </w:tcPr>
          <w:p w14:paraId="38A22266"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7.90%</w:t>
            </w:r>
          </w:p>
        </w:tc>
        <w:tc>
          <w:tcPr>
            <w:tcW w:w="881" w:type="dxa"/>
            <w:tcBorders>
              <w:bottom w:val="double" w:sz="4" w:space="0" w:color="auto"/>
            </w:tcBorders>
            <w:noWrap/>
            <w:vAlign w:val="center"/>
            <w:hideMark/>
          </w:tcPr>
          <w:p w14:paraId="3F0E6E49"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0.144%</w:t>
            </w:r>
          </w:p>
        </w:tc>
        <w:tc>
          <w:tcPr>
            <w:tcW w:w="839" w:type="dxa"/>
            <w:tcBorders>
              <w:bottom w:val="double" w:sz="4" w:space="0" w:color="auto"/>
              <w:right w:val="double" w:sz="4" w:space="0" w:color="auto"/>
            </w:tcBorders>
            <w:noWrap/>
            <w:vAlign w:val="center"/>
            <w:hideMark/>
          </w:tcPr>
          <w:p w14:paraId="27A9BF16"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0.084%</w:t>
            </w:r>
          </w:p>
        </w:tc>
        <w:tc>
          <w:tcPr>
            <w:tcW w:w="839" w:type="dxa"/>
            <w:vMerge/>
            <w:tcBorders>
              <w:left w:val="double" w:sz="4" w:space="0" w:color="auto"/>
              <w:bottom w:val="double" w:sz="4" w:space="0" w:color="auto"/>
              <w:right w:val="double" w:sz="4" w:space="0" w:color="auto"/>
            </w:tcBorders>
            <w:vAlign w:val="center"/>
          </w:tcPr>
          <w:p w14:paraId="36147D4B"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p>
        </w:tc>
      </w:tr>
      <w:tr w:rsidR="00400766" w:rsidRPr="0083716F" w14:paraId="7C481438" w14:textId="77777777" w:rsidTr="008A5C5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18" w:type="dxa"/>
            <w:vMerge w:val="restart"/>
            <w:tcBorders>
              <w:top w:val="double" w:sz="4" w:space="0" w:color="auto"/>
              <w:left w:val="double" w:sz="4" w:space="0" w:color="auto"/>
              <w:right w:val="double" w:sz="4" w:space="0" w:color="auto"/>
            </w:tcBorders>
            <w:shd w:val="clear" w:color="auto" w:fill="CAEDFB" w:themeFill="accent4" w:themeFillTint="33"/>
            <w:noWrap/>
            <w:vAlign w:val="center"/>
            <w:hideMark/>
          </w:tcPr>
          <w:p w14:paraId="5E8889F3" w14:textId="77777777" w:rsidR="00400766" w:rsidRPr="0083716F" w:rsidRDefault="00400766" w:rsidP="008A5C55">
            <w:pPr>
              <w:jc w:val="center"/>
              <w:rPr>
                <w:rFonts w:eastAsia="Times New Roman"/>
                <w:b w:val="0"/>
                <w:bCs w:val="0"/>
                <w:color w:val="000000"/>
                <w:kern w:val="0"/>
                <w:sz w:val="16"/>
                <w:szCs w:val="16"/>
                <w:rtl/>
                <w14:ligatures w14:val="none"/>
              </w:rPr>
            </w:pPr>
            <w:r w:rsidRPr="0083716F">
              <w:rPr>
                <w:rFonts w:eastAsia="Times New Roman"/>
                <w:b w:val="0"/>
                <w:bCs w:val="0"/>
                <w:color w:val="000000"/>
                <w:kern w:val="0"/>
                <w:sz w:val="16"/>
                <w:szCs w:val="16"/>
                <w:rtl/>
                <w14:ligatures w14:val="none"/>
              </w:rPr>
              <w:t>المساهمين</w:t>
            </w:r>
          </w:p>
        </w:tc>
        <w:tc>
          <w:tcPr>
            <w:tcW w:w="734" w:type="dxa"/>
            <w:vMerge w:val="restart"/>
            <w:tcBorders>
              <w:top w:val="double" w:sz="4" w:space="0" w:color="auto"/>
              <w:left w:val="double" w:sz="4" w:space="0" w:color="auto"/>
            </w:tcBorders>
            <w:shd w:val="clear" w:color="auto" w:fill="CAEDFB" w:themeFill="accent4" w:themeFillTint="33"/>
            <w:noWrap/>
            <w:vAlign w:val="center"/>
            <w:hideMark/>
          </w:tcPr>
          <w:p w14:paraId="37211089"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1,597</w:t>
            </w:r>
          </w:p>
        </w:tc>
        <w:tc>
          <w:tcPr>
            <w:tcW w:w="843" w:type="dxa"/>
            <w:vMerge w:val="restart"/>
            <w:tcBorders>
              <w:top w:val="double" w:sz="4" w:space="0" w:color="auto"/>
            </w:tcBorders>
            <w:shd w:val="clear" w:color="auto" w:fill="CAEDFB" w:themeFill="accent4" w:themeFillTint="33"/>
            <w:noWrap/>
            <w:vAlign w:val="center"/>
            <w:hideMark/>
          </w:tcPr>
          <w:p w14:paraId="0A8428C5"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1.64%</w:t>
            </w:r>
          </w:p>
        </w:tc>
        <w:tc>
          <w:tcPr>
            <w:tcW w:w="1134" w:type="dxa"/>
            <w:vMerge w:val="restart"/>
            <w:tcBorders>
              <w:top w:val="double" w:sz="4" w:space="0" w:color="auto"/>
              <w:right w:val="double" w:sz="4" w:space="0" w:color="auto"/>
            </w:tcBorders>
            <w:shd w:val="clear" w:color="auto" w:fill="CAEDFB" w:themeFill="accent4" w:themeFillTint="33"/>
            <w:noWrap/>
            <w:vAlign w:val="center"/>
            <w:hideMark/>
          </w:tcPr>
          <w:p w14:paraId="0B1CCE9C"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0.95%</w:t>
            </w:r>
          </w:p>
        </w:tc>
        <w:tc>
          <w:tcPr>
            <w:tcW w:w="2263" w:type="dxa"/>
            <w:tcBorders>
              <w:top w:val="double" w:sz="4" w:space="0" w:color="auto"/>
              <w:left w:val="double" w:sz="4" w:space="0" w:color="auto"/>
              <w:right w:val="double" w:sz="4" w:space="0" w:color="auto"/>
            </w:tcBorders>
            <w:noWrap/>
            <w:vAlign w:val="center"/>
            <w:hideMark/>
          </w:tcPr>
          <w:p w14:paraId="6B2EDD42"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أداء السهم والسوق (</w:t>
            </w:r>
            <w:proofErr w:type="spellStart"/>
            <w:r w:rsidRPr="0083716F">
              <w:rPr>
                <w:rFonts w:eastAsia="Times New Roman"/>
                <w:color w:val="000000"/>
                <w:kern w:val="0"/>
                <w:sz w:val="14"/>
                <w:szCs w:val="14"/>
                <w:rtl/>
                <w14:ligatures w14:val="none"/>
              </w:rPr>
              <w:t>تاسي</w:t>
            </w:r>
            <w:proofErr w:type="spellEnd"/>
            <w:r w:rsidRPr="0083716F">
              <w:rPr>
                <w:rFonts w:eastAsia="Times New Roman"/>
                <w:color w:val="000000"/>
                <w:kern w:val="0"/>
                <w:sz w:val="14"/>
                <w:szCs w:val="14"/>
                <w:rtl/>
                <w14:ligatures w14:val="none"/>
              </w:rPr>
              <w:t>/القيمة/الملاك)</w:t>
            </w:r>
          </w:p>
        </w:tc>
        <w:tc>
          <w:tcPr>
            <w:tcW w:w="726" w:type="dxa"/>
            <w:tcBorders>
              <w:top w:val="double" w:sz="4" w:space="0" w:color="auto"/>
              <w:left w:val="double" w:sz="4" w:space="0" w:color="auto"/>
            </w:tcBorders>
            <w:noWrap/>
            <w:vAlign w:val="center"/>
            <w:hideMark/>
          </w:tcPr>
          <w:p w14:paraId="7FEB1BB8"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1,417</w:t>
            </w:r>
          </w:p>
        </w:tc>
        <w:tc>
          <w:tcPr>
            <w:tcW w:w="827" w:type="dxa"/>
            <w:tcBorders>
              <w:top w:val="double" w:sz="4" w:space="0" w:color="auto"/>
            </w:tcBorders>
            <w:noWrap/>
            <w:vAlign w:val="center"/>
            <w:hideMark/>
          </w:tcPr>
          <w:p w14:paraId="79934DAA"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88.74%</w:t>
            </w:r>
          </w:p>
        </w:tc>
        <w:tc>
          <w:tcPr>
            <w:tcW w:w="881" w:type="dxa"/>
            <w:tcBorders>
              <w:top w:val="double" w:sz="4" w:space="0" w:color="auto"/>
            </w:tcBorders>
            <w:noWrap/>
            <w:vAlign w:val="center"/>
            <w:hideMark/>
          </w:tcPr>
          <w:p w14:paraId="23175B49"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1.452%</w:t>
            </w:r>
          </w:p>
        </w:tc>
        <w:tc>
          <w:tcPr>
            <w:tcW w:w="839" w:type="dxa"/>
            <w:tcBorders>
              <w:top w:val="double" w:sz="4" w:space="0" w:color="auto"/>
              <w:right w:val="double" w:sz="4" w:space="0" w:color="auto"/>
            </w:tcBorders>
            <w:noWrap/>
            <w:vAlign w:val="center"/>
            <w:hideMark/>
          </w:tcPr>
          <w:p w14:paraId="5215C1FB"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0.843%</w:t>
            </w:r>
          </w:p>
        </w:tc>
        <w:tc>
          <w:tcPr>
            <w:tcW w:w="839" w:type="dxa"/>
            <w:vMerge w:val="restart"/>
            <w:tcBorders>
              <w:top w:val="double" w:sz="4" w:space="0" w:color="auto"/>
              <w:left w:val="double" w:sz="4" w:space="0" w:color="auto"/>
              <w:right w:val="double" w:sz="4" w:space="0" w:color="auto"/>
            </w:tcBorders>
            <w:vAlign w:val="center"/>
          </w:tcPr>
          <w:p w14:paraId="27BF9872"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Pr>
                <w:rFonts w:eastAsia="Times New Roman" w:hint="cs"/>
                <w:color w:val="000000"/>
                <w:kern w:val="0"/>
                <w:sz w:val="16"/>
                <w:szCs w:val="16"/>
                <w:rtl/>
                <w14:ligatures w14:val="none"/>
              </w:rPr>
              <w:t>3.3%</w:t>
            </w:r>
          </w:p>
        </w:tc>
      </w:tr>
      <w:tr w:rsidR="00400766" w:rsidRPr="0083716F" w14:paraId="7416F9F4" w14:textId="77777777" w:rsidTr="008A5C55">
        <w:trPr>
          <w:trHeight w:val="345"/>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bottom w:val="double" w:sz="4" w:space="0" w:color="auto"/>
              <w:right w:val="double" w:sz="4" w:space="0" w:color="auto"/>
            </w:tcBorders>
            <w:shd w:val="clear" w:color="auto" w:fill="CAEDFB" w:themeFill="accent4" w:themeFillTint="33"/>
            <w:vAlign w:val="center"/>
            <w:hideMark/>
          </w:tcPr>
          <w:p w14:paraId="743C9B22" w14:textId="77777777" w:rsidR="00400766" w:rsidRPr="0083716F" w:rsidRDefault="0040076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bottom w:val="double" w:sz="4" w:space="0" w:color="auto"/>
            </w:tcBorders>
            <w:shd w:val="clear" w:color="auto" w:fill="CAEDFB" w:themeFill="accent4" w:themeFillTint="33"/>
            <w:vAlign w:val="center"/>
            <w:hideMark/>
          </w:tcPr>
          <w:p w14:paraId="54184BAE"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843" w:type="dxa"/>
            <w:vMerge/>
            <w:tcBorders>
              <w:bottom w:val="double" w:sz="4" w:space="0" w:color="auto"/>
            </w:tcBorders>
            <w:shd w:val="clear" w:color="auto" w:fill="CAEDFB" w:themeFill="accent4" w:themeFillTint="33"/>
            <w:vAlign w:val="center"/>
            <w:hideMark/>
          </w:tcPr>
          <w:p w14:paraId="431C3471"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bottom w:val="double" w:sz="4" w:space="0" w:color="auto"/>
              <w:right w:val="double" w:sz="4" w:space="0" w:color="auto"/>
            </w:tcBorders>
            <w:shd w:val="clear" w:color="auto" w:fill="CAEDFB" w:themeFill="accent4" w:themeFillTint="33"/>
            <w:vAlign w:val="center"/>
            <w:hideMark/>
          </w:tcPr>
          <w:p w14:paraId="2C14B1E9"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bottom w:val="double" w:sz="4" w:space="0" w:color="auto"/>
              <w:right w:val="double" w:sz="4" w:space="0" w:color="auto"/>
            </w:tcBorders>
            <w:noWrap/>
            <w:vAlign w:val="center"/>
            <w:hideMark/>
          </w:tcPr>
          <w:p w14:paraId="30FA0FD6"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نقاشات مساهمين عامة</w:t>
            </w:r>
          </w:p>
        </w:tc>
        <w:tc>
          <w:tcPr>
            <w:tcW w:w="726" w:type="dxa"/>
            <w:tcBorders>
              <w:left w:val="double" w:sz="4" w:space="0" w:color="auto"/>
              <w:bottom w:val="double" w:sz="4" w:space="0" w:color="auto"/>
            </w:tcBorders>
            <w:noWrap/>
            <w:vAlign w:val="center"/>
            <w:hideMark/>
          </w:tcPr>
          <w:p w14:paraId="043E5691"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180</w:t>
            </w:r>
          </w:p>
        </w:tc>
        <w:tc>
          <w:tcPr>
            <w:tcW w:w="827" w:type="dxa"/>
            <w:tcBorders>
              <w:bottom w:val="double" w:sz="4" w:space="0" w:color="auto"/>
            </w:tcBorders>
            <w:noWrap/>
            <w:vAlign w:val="center"/>
            <w:hideMark/>
          </w:tcPr>
          <w:p w14:paraId="668BB9A3"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11.25%</w:t>
            </w:r>
          </w:p>
        </w:tc>
        <w:tc>
          <w:tcPr>
            <w:tcW w:w="881" w:type="dxa"/>
            <w:tcBorders>
              <w:bottom w:val="double" w:sz="4" w:space="0" w:color="auto"/>
            </w:tcBorders>
            <w:noWrap/>
            <w:vAlign w:val="center"/>
            <w:hideMark/>
          </w:tcPr>
          <w:p w14:paraId="195D8E90"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0.184%</w:t>
            </w:r>
          </w:p>
        </w:tc>
        <w:tc>
          <w:tcPr>
            <w:tcW w:w="839" w:type="dxa"/>
            <w:tcBorders>
              <w:bottom w:val="double" w:sz="4" w:space="0" w:color="auto"/>
              <w:right w:val="double" w:sz="4" w:space="0" w:color="auto"/>
            </w:tcBorders>
            <w:noWrap/>
            <w:vAlign w:val="center"/>
            <w:hideMark/>
          </w:tcPr>
          <w:p w14:paraId="3532F6D1"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0.107%</w:t>
            </w:r>
          </w:p>
        </w:tc>
        <w:tc>
          <w:tcPr>
            <w:tcW w:w="839" w:type="dxa"/>
            <w:vMerge/>
            <w:tcBorders>
              <w:left w:val="double" w:sz="4" w:space="0" w:color="auto"/>
              <w:bottom w:val="double" w:sz="4" w:space="0" w:color="auto"/>
              <w:right w:val="double" w:sz="4" w:space="0" w:color="auto"/>
            </w:tcBorders>
            <w:vAlign w:val="center"/>
          </w:tcPr>
          <w:p w14:paraId="7F3374DB"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p>
        </w:tc>
      </w:tr>
      <w:tr w:rsidR="00400766" w:rsidRPr="0083716F" w14:paraId="4168F0EE" w14:textId="77777777" w:rsidTr="008A5C5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18" w:type="dxa"/>
            <w:vMerge w:val="restart"/>
            <w:tcBorders>
              <w:top w:val="double" w:sz="4" w:space="0" w:color="auto"/>
              <w:left w:val="double" w:sz="4" w:space="0" w:color="auto"/>
              <w:right w:val="double" w:sz="4" w:space="0" w:color="auto"/>
            </w:tcBorders>
            <w:shd w:val="clear" w:color="auto" w:fill="auto"/>
            <w:noWrap/>
            <w:vAlign w:val="center"/>
            <w:hideMark/>
          </w:tcPr>
          <w:p w14:paraId="30800458" w14:textId="77777777" w:rsidR="00400766" w:rsidRPr="0083716F" w:rsidRDefault="00400766" w:rsidP="008A5C55">
            <w:pPr>
              <w:jc w:val="center"/>
              <w:rPr>
                <w:rFonts w:eastAsia="Times New Roman"/>
                <w:b w:val="0"/>
                <w:bCs w:val="0"/>
                <w:color w:val="000000"/>
                <w:kern w:val="0"/>
                <w:sz w:val="16"/>
                <w:szCs w:val="16"/>
                <w:rtl/>
                <w14:ligatures w14:val="none"/>
              </w:rPr>
            </w:pPr>
            <w:r w:rsidRPr="0083716F">
              <w:rPr>
                <w:rFonts w:eastAsia="Times New Roman"/>
                <w:b w:val="0"/>
                <w:bCs w:val="0"/>
                <w:color w:val="000000"/>
                <w:kern w:val="0"/>
                <w:sz w:val="16"/>
                <w:szCs w:val="16"/>
                <w:rtl/>
                <w14:ligatures w14:val="none"/>
              </w:rPr>
              <w:t>الجهات ذات العلاقة</w:t>
            </w:r>
          </w:p>
        </w:tc>
        <w:tc>
          <w:tcPr>
            <w:tcW w:w="734" w:type="dxa"/>
            <w:vMerge w:val="restart"/>
            <w:tcBorders>
              <w:top w:val="double" w:sz="4" w:space="0" w:color="auto"/>
              <w:left w:val="double" w:sz="4" w:space="0" w:color="auto"/>
            </w:tcBorders>
            <w:shd w:val="clear" w:color="auto" w:fill="auto"/>
            <w:noWrap/>
            <w:vAlign w:val="center"/>
            <w:hideMark/>
          </w:tcPr>
          <w:p w14:paraId="3A3383CD"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991</w:t>
            </w:r>
          </w:p>
        </w:tc>
        <w:tc>
          <w:tcPr>
            <w:tcW w:w="843" w:type="dxa"/>
            <w:vMerge w:val="restart"/>
            <w:tcBorders>
              <w:top w:val="double" w:sz="4" w:space="0" w:color="auto"/>
            </w:tcBorders>
            <w:shd w:val="clear" w:color="auto" w:fill="auto"/>
            <w:noWrap/>
            <w:vAlign w:val="center"/>
            <w:hideMark/>
          </w:tcPr>
          <w:p w14:paraId="65543586"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1.02%</w:t>
            </w:r>
          </w:p>
        </w:tc>
        <w:tc>
          <w:tcPr>
            <w:tcW w:w="1134" w:type="dxa"/>
            <w:vMerge w:val="restart"/>
            <w:tcBorders>
              <w:top w:val="double" w:sz="4" w:space="0" w:color="auto"/>
              <w:right w:val="double" w:sz="4" w:space="0" w:color="auto"/>
            </w:tcBorders>
            <w:shd w:val="clear" w:color="auto" w:fill="auto"/>
            <w:noWrap/>
            <w:vAlign w:val="center"/>
            <w:hideMark/>
          </w:tcPr>
          <w:p w14:paraId="6A963EA7"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0.59%</w:t>
            </w:r>
          </w:p>
        </w:tc>
        <w:tc>
          <w:tcPr>
            <w:tcW w:w="2263" w:type="dxa"/>
            <w:tcBorders>
              <w:top w:val="double" w:sz="4" w:space="0" w:color="auto"/>
              <w:left w:val="double" w:sz="4" w:space="0" w:color="auto"/>
              <w:right w:val="double" w:sz="4" w:space="0" w:color="auto"/>
            </w:tcBorders>
            <w:noWrap/>
            <w:vAlign w:val="center"/>
            <w:hideMark/>
          </w:tcPr>
          <w:p w14:paraId="20EE78DE"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تنظيم الكهرباء / دور الهيئة</w:t>
            </w:r>
          </w:p>
        </w:tc>
        <w:tc>
          <w:tcPr>
            <w:tcW w:w="726" w:type="dxa"/>
            <w:tcBorders>
              <w:top w:val="double" w:sz="4" w:space="0" w:color="auto"/>
              <w:left w:val="double" w:sz="4" w:space="0" w:color="auto"/>
            </w:tcBorders>
            <w:noWrap/>
            <w:vAlign w:val="center"/>
            <w:hideMark/>
          </w:tcPr>
          <w:p w14:paraId="779F9B36"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725</w:t>
            </w:r>
          </w:p>
        </w:tc>
        <w:tc>
          <w:tcPr>
            <w:tcW w:w="827" w:type="dxa"/>
            <w:tcBorders>
              <w:top w:val="double" w:sz="4" w:space="0" w:color="auto"/>
            </w:tcBorders>
            <w:noWrap/>
            <w:vAlign w:val="center"/>
            <w:hideMark/>
          </w:tcPr>
          <w:p w14:paraId="41125A28"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73.12%</w:t>
            </w:r>
          </w:p>
        </w:tc>
        <w:tc>
          <w:tcPr>
            <w:tcW w:w="881" w:type="dxa"/>
            <w:tcBorders>
              <w:top w:val="double" w:sz="4" w:space="0" w:color="auto"/>
            </w:tcBorders>
            <w:noWrap/>
            <w:vAlign w:val="center"/>
            <w:hideMark/>
          </w:tcPr>
          <w:p w14:paraId="78198DF7"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0.742%</w:t>
            </w:r>
          </w:p>
        </w:tc>
        <w:tc>
          <w:tcPr>
            <w:tcW w:w="839" w:type="dxa"/>
            <w:tcBorders>
              <w:top w:val="double" w:sz="4" w:space="0" w:color="auto"/>
              <w:right w:val="double" w:sz="4" w:space="0" w:color="auto"/>
            </w:tcBorders>
            <w:noWrap/>
            <w:vAlign w:val="center"/>
            <w:hideMark/>
          </w:tcPr>
          <w:p w14:paraId="076829FB"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0.431%</w:t>
            </w:r>
          </w:p>
        </w:tc>
        <w:tc>
          <w:tcPr>
            <w:tcW w:w="839" w:type="dxa"/>
            <w:vMerge w:val="restart"/>
            <w:tcBorders>
              <w:top w:val="double" w:sz="4" w:space="0" w:color="auto"/>
              <w:left w:val="double" w:sz="4" w:space="0" w:color="auto"/>
              <w:right w:val="double" w:sz="4" w:space="0" w:color="auto"/>
            </w:tcBorders>
            <w:shd w:val="clear" w:color="auto" w:fill="auto"/>
            <w:vAlign w:val="center"/>
          </w:tcPr>
          <w:p w14:paraId="421F2F5E"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Pr>
                <w:rFonts w:eastAsia="Times New Roman" w:hint="cs"/>
                <w:color w:val="000000"/>
                <w:kern w:val="0"/>
                <w:sz w:val="16"/>
                <w:szCs w:val="16"/>
                <w:rtl/>
                <w14:ligatures w14:val="none"/>
              </w:rPr>
              <w:t>42.8%</w:t>
            </w:r>
          </w:p>
        </w:tc>
      </w:tr>
      <w:tr w:rsidR="00400766" w:rsidRPr="0083716F" w14:paraId="00923F3E" w14:textId="77777777" w:rsidTr="008A5C55">
        <w:trPr>
          <w:trHeight w:val="345"/>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bottom w:val="double" w:sz="4" w:space="0" w:color="auto"/>
              <w:right w:val="double" w:sz="4" w:space="0" w:color="auto"/>
            </w:tcBorders>
            <w:vAlign w:val="center"/>
            <w:hideMark/>
          </w:tcPr>
          <w:p w14:paraId="71EFB4BF" w14:textId="77777777" w:rsidR="00400766" w:rsidRPr="0083716F" w:rsidRDefault="0040076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bottom w:val="double" w:sz="4" w:space="0" w:color="auto"/>
            </w:tcBorders>
            <w:vAlign w:val="center"/>
            <w:hideMark/>
          </w:tcPr>
          <w:p w14:paraId="13F5FEDF"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843" w:type="dxa"/>
            <w:vMerge/>
            <w:tcBorders>
              <w:bottom w:val="double" w:sz="4" w:space="0" w:color="auto"/>
            </w:tcBorders>
            <w:vAlign w:val="center"/>
            <w:hideMark/>
          </w:tcPr>
          <w:p w14:paraId="5F3F71AC"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bottom w:val="double" w:sz="4" w:space="0" w:color="auto"/>
              <w:right w:val="double" w:sz="4" w:space="0" w:color="auto"/>
            </w:tcBorders>
            <w:vAlign w:val="center"/>
            <w:hideMark/>
          </w:tcPr>
          <w:p w14:paraId="1FF8CA53"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bottom w:val="double" w:sz="4" w:space="0" w:color="auto"/>
              <w:right w:val="double" w:sz="4" w:space="0" w:color="auto"/>
            </w:tcBorders>
            <w:noWrap/>
            <w:vAlign w:val="center"/>
            <w:hideMark/>
          </w:tcPr>
          <w:p w14:paraId="267688C7"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سياسات وزارة الطاقة</w:t>
            </w:r>
          </w:p>
        </w:tc>
        <w:tc>
          <w:tcPr>
            <w:tcW w:w="726" w:type="dxa"/>
            <w:tcBorders>
              <w:left w:val="double" w:sz="4" w:space="0" w:color="auto"/>
              <w:bottom w:val="double" w:sz="4" w:space="0" w:color="auto"/>
            </w:tcBorders>
            <w:noWrap/>
            <w:vAlign w:val="center"/>
            <w:hideMark/>
          </w:tcPr>
          <w:p w14:paraId="2C69FDBB"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176</w:t>
            </w:r>
          </w:p>
        </w:tc>
        <w:tc>
          <w:tcPr>
            <w:tcW w:w="827" w:type="dxa"/>
            <w:tcBorders>
              <w:bottom w:val="double" w:sz="4" w:space="0" w:color="auto"/>
            </w:tcBorders>
            <w:noWrap/>
            <w:vAlign w:val="center"/>
            <w:hideMark/>
          </w:tcPr>
          <w:p w14:paraId="7937B4B0"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17.80%</w:t>
            </w:r>
          </w:p>
        </w:tc>
        <w:tc>
          <w:tcPr>
            <w:tcW w:w="881" w:type="dxa"/>
            <w:tcBorders>
              <w:bottom w:val="double" w:sz="4" w:space="0" w:color="auto"/>
            </w:tcBorders>
            <w:noWrap/>
            <w:vAlign w:val="center"/>
            <w:hideMark/>
          </w:tcPr>
          <w:p w14:paraId="691BC842"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0.181%</w:t>
            </w:r>
          </w:p>
        </w:tc>
        <w:tc>
          <w:tcPr>
            <w:tcW w:w="839" w:type="dxa"/>
            <w:tcBorders>
              <w:bottom w:val="double" w:sz="4" w:space="0" w:color="auto"/>
              <w:right w:val="double" w:sz="4" w:space="0" w:color="auto"/>
            </w:tcBorders>
            <w:noWrap/>
            <w:vAlign w:val="center"/>
            <w:hideMark/>
          </w:tcPr>
          <w:p w14:paraId="69DE83C9"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0.105%</w:t>
            </w:r>
          </w:p>
        </w:tc>
        <w:tc>
          <w:tcPr>
            <w:tcW w:w="839" w:type="dxa"/>
            <w:vMerge/>
            <w:tcBorders>
              <w:left w:val="double" w:sz="4" w:space="0" w:color="auto"/>
              <w:bottom w:val="double" w:sz="4" w:space="0" w:color="auto"/>
              <w:right w:val="double" w:sz="4" w:space="0" w:color="auto"/>
            </w:tcBorders>
            <w:vAlign w:val="center"/>
          </w:tcPr>
          <w:p w14:paraId="1872A0DF"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p>
        </w:tc>
      </w:tr>
      <w:tr w:rsidR="00400766" w:rsidRPr="0083716F" w14:paraId="6BDA03BE" w14:textId="77777777" w:rsidTr="008A5C5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18" w:type="dxa"/>
            <w:vMerge w:val="restart"/>
            <w:tcBorders>
              <w:top w:val="double" w:sz="4" w:space="0" w:color="auto"/>
              <w:left w:val="double" w:sz="4" w:space="0" w:color="auto"/>
              <w:right w:val="double" w:sz="4" w:space="0" w:color="auto"/>
            </w:tcBorders>
            <w:shd w:val="clear" w:color="auto" w:fill="CAEDFB" w:themeFill="accent4" w:themeFillTint="33"/>
            <w:noWrap/>
            <w:vAlign w:val="center"/>
            <w:hideMark/>
          </w:tcPr>
          <w:p w14:paraId="0590D1CB" w14:textId="77777777" w:rsidR="00400766" w:rsidRPr="0083716F" w:rsidRDefault="00400766" w:rsidP="008A5C55">
            <w:pPr>
              <w:jc w:val="center"/>
              <w:rPr>
                <w:rFonts w:eastAsia="Times New Roman"/>
                <w:b w:val="0"/>
                <w:bCs w:val="0"/>
                <w:color w:val="000000"/>
                <w:kern w:val="0"/>
                <w:sz w:val="16"/>
                <w:szCs w:val="16"/>
                <w:rtl/>
                <w14:ligatures w14:val="none"/>
              </w:rPr>
            </w:pPr>
            <w:r w:rsidRPr="00934229">
              <w:rPr>
                <w:rFonts w:eastAsia="Times New Roman"/>
                <w:b w:val="0"/>
                <w:bCs w:val="0"/>
                <w:color w:val="000000"/>
                <w:kern w:val="0"/>
                <w:sz w:val="16"/>
                <w:szCs w:val="16"/>
                <w:rtl/>
                <w14:ligatures w14:val="none"/>
              </w:rPr>
              <w:t>التحول في القطاع</w:t>
            </w:r>
          </w:p>
        </w:tc>
        <w:tc>
          <w:tcPr>
            <w:tcW w:w="734" w:type="dxa"/>
            <w:vMerge w:val="restart"/>
            <w:tcBorders>
              <w:top w:val="double" w:sz="4" w:space="0" w:color="auto"/>
              <w:left w:val="double" w:sz="4" w:space="0" w:color="auto"/>
            </w:tcBorders>
            <w:shd w:val="clear" w:color="auto" w:fill="CAEDFB" w:themeFill="accent4" w:themeFillTint="33"/>
            <w:noWrap/>
            <w:vAlign w:val="center"/>
            <w:hideMark/>
          </w:tcPr>
          <w:p w14:paraId="1FCD08EE"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57</w:t>
            </w:r>
          </w:p>
        </w:tc>
        <w:tc>
          <w:tcPr>
            <w:tcW w:w="843" w:type="dxa"/>
            <w:vMerge w:val="restart"/>
            <w:tcBorders>
              <w:top w:val="double" w:sz="4" w:space="0" w:color="auto"/>
            </w:tcBorders>
            <w:shd w:val="clear" w:color="auto" w:fill="CAEDFB" w:themeFill="accent4" w:themeFillTint="33"/>
            <w:noWrap/>
            <w:vAlign w:val="center"/>
            <w:hideMark/>
          </w:tcPr>
          <w:p w14:paraId="17DC4992"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0.06%</w:t>
            </w:r>
          </w:p>
        </w:tc>
        <w:tc>
          <w:tcPr>
            <w:tcW w:w="1134" w:type="dxa"/>
            <w:vMerge w:val="restart"/>
            <w:tcBorders>
              <w:top w:val="double" w:sz="4" w:space="0" w:color="auto"/>
              <w:right w:val="double" w:sz="4" w:space="0" w:color="auto"/>
            </w:tcBorders>
            <w:shd w:val="clear" w:color="auto" w:fill="CAEDFB" w:themeFill="accent4" w:themeFillTint="33"/>
            <w:noWrap/>
            <w:vAlign w:val="center"/>
            <w:hideMark/>
          </w:tcPr>
          <w:p w14:paraId="78FF1594"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0.03%</w:t>
            </w:r>
          </w:p>
        </w:tc>
        <w:tc>
          <w:tcPr>
            <w:tcW w:w="2263" w:type="dxa"/>
            <w:tcBorders>
              <w:top w:val="double" w:sz="4" w:space="0" w:color="auto"/>
              <w:left w:val="double" w:sz="4" w:space="0" w:color="auto"/>
              <w:right w:val="double" w:sz="4" w:space="0" w:color="auto"/>
            </w:tcBorders>
            <w:noWrap/>
            <w:vAlign w:val="center"/>
            <w:hideMark/>
          </w:tcPr>
          <w:p w14:paraId="6CEBC56A"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نقاشات حول التخصيص وبيع الحصص</w:t>
            </w:r>
          </w:p>
        </w:tc>
        <w:tc>
          <w:tcPr>
            <w:tcW w:w="726" w:type="dxa"/>
            <w:tcBorders>
              <w:top w:val="double" w:sz="4" w:space="0" w:color="auto"/>
              <w:left w:val="double" w:sz="4" w:space="0" w:color="auto"/>
            </w:tcBorders>
            <w:noWrap/>
            <w:vAlign w:val="center"/>
            <w:hideMark/>
          </w:tcPr>
          <w:p w14:paraId="2C01524B"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24</w:t>
            </w:r>
          </w:p>
        </w:tc>
        <w:tc>
          <w:tcPr>
            <w:tcW w:w="827" w:type="dxa"/>
            <w:tcBorders>
              <w:top w:val="double" w:sz="4" w:space="0" w:color="auto"/>
            </w:tcBorders>
            <w:noWrap/>
            <w:vAlign w:val="center"/>
            <w:hideMark/>
          </w:tcPr>
          <w:p w14:paraId="49BED88B"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42.10%</w:t>
            </w:r>
          </w:p>
        </w:tc>
        <w:tc>
          <w:tcPr>
            <w:tcW w:w="881" w:type="dxa"/>
            <w:tcBorders>
              <w:top w:val="double" w:sz="4" w:space="0" w:color="auto"/>
            </w:tcBorders>
            <w:noWrap/>
            <w:vAlign w:val="center"/>
            <w:hideMark/>
          </w:tcPr>
          <w:p w14:paraId="39862968"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0.025%</w:t>
            </w:r>
          </w:p>
        </w:tc>
        <w:tc>
          <w:tcPr>
            <w:tcW w:w="839" w:type="dxa"/>
            <w:tcBorders>
              <w:top w:val="double" w:sz="4" w:space="0" w:color="auto"/>
              <w:right w:val="double" w:sz="4" w:space="0" w:color="auto"/>
            </w:tcBorders>
            <w:noWrap/>
            <w:vAlign w:val="center"/>
            <w:hideMark/>
          </w:tcPr>
          <w:p w14:paraId="6AEF5D9C"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0.014%</w:t>
            </w:r>
          </w:p>
        </w:tc>
        <w:tc>
          <w:tcPr>
            <w:tcW w:w="839" w:type="dxa"/>
            <w:vMerge w:val="restart"/>
            <w:tcBorders>
              <w:top w:val="double" w:sz="4" w:space="0" w:color="auto"/>
              <w:left w:val="double" w:sz="4" w:space="0" w:color="auto"/>
              <w:right w:val="double" w:sz="4" w:space="0" w:color="auto"/>
            </w:tcBorders>
            <w:vAlign w:val="center"/>
          </w:tcPr>
          <w:p w14:paraId="7BE719E9"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Pr>
                <w:rFonts w:eastAsia="Times New Roman" w:hint="cs"/>
                <w:color w:val="000000"/>
                <w:kern w:val="0"/>
                <w:sz w:val="16"/>
                <w:szCs w:val="16"/>
                <w:rtl/>
                <w14:ligatures w14:val="none"/>
              </w:rPr>
              <w:t>45.6%</w:t>
            </w:r>
          </w:p>
        </w:tc>
      </w:tr>
      <w:tr w:rsidR="00400766" w:rsidRPr="0083716F" w14:paraId="4DDAE25A" w14:textId="77777777" w:rsidTr="008A5C55">
        <w:trPr>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shd w:val="clear" w:color="auto" w:fill="CAEDFB" w:themeFill="accent4" w:themeFillTint="33"/>
            <w:vAlign w:val="center"/>
            <w:hideMark/>
          </w:tcPr>
          <w:p w14:paraId="25CE72DB" w14:textId="77777777" w:rsidR="00400766" w:rsidRPr="0083716F" w:rsidRDefault="0040076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shd w:val="clear" w:color="auto" w:fill="CAEDFB" w:themeFill="accent4" w:themeFillTint="33"/>
            <w:vAlign w:val="center"/>
            <w:hideMark/>
          </w:tcPr>
          <w:p w14:paraId="7C190582"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843" w:type="dxa"/>
            <w:vMerge/>
            <w:shd w:val="clear" w:color="auto" w:fill="CAEDFB" w:themeFill="accent4" w:themeFillTint="33"/>
            <w:vAlign w:val="center"/>
            <w:hideMark/>
          </w:tcPr>
          <w:p w14:paraId="66F55724"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shd w:val="clear" w:color="auto" w:fill="CAEDFB" w:themeFill="accent4" w:themeFillTint="33"/>
            <w:vAlign w:val="center"/>
            <w:hideMark/>
          </w:tcPr>
          <w:p w14:paraId="6D1CF749"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0B47AB5A"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الطرح وإصدار الصكوك</w:t>
            </w:r>
          </w:p>
        </w:tc>
        <w:tc>
          <w:tcPr>
            <w:tcW w:w="726" w:type="dxa"/>
            <w:tcBorders>
              <w:left w:val="double" w:sz="4" w:space="0" w:color="auto"/>
            </w:tcBorders>
            <w:noWrap/>
            <w:vAlign w:val="center"/>
            <w:hideMark/>
          </w:tcPr>
          <w:p w14:paraId="57854AAD"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18</w:t>
            </w:r>
          </w:p>
        </w:tc>
        <w:tc>
          <w:tcPr>
            <w:tcW w:w="827" w:type="dxa"/>
            <w:noWrap/>
            <w:vAlign w:val="center"/>
            <w:hideMark/>
          </w:tcPr>
          <w:p w14:paraId="2F8EA46B"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31.60%</w:t>
            </w:r>
          </w:p>
        </w:tc>
        <w:tc>
          <w:tcPr>
            <w:tcW w:w="881" w:type="dxa"/>
            <w:noWrap/>
            <w:vAlign w:val="center"/>
            <w:hideMark/>
          </w:tcPr>
          <w:p w14:paraId="0E4660FC"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0.018%</w:t>
            </w:r>
          </w:p>
        </w:tc>
        <w:tc>
          <w:tcPr>
            <w:tcW w:w="839" w:type="dxa"/>
            <w:tcBorders>
              <w:right w:val="double" w:sz="4" w:space="0" w:color="auto"/>
            </w:tcBorders>
            <w:noWrap/>
            <w:vAlign w:val="center"/>
            <w:hideMark/>
          </w:tcPr>
          <w:p w14:paraId="3D035B4B"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0.011%</w:t>
            </w:r>
          </w:p>
        </w:tc>
        <w:tc>
          <w:tcPr>
            <w:tcW w:w="839" w:type="dxa"/>
            <w:vMerge/>
            <w:tcBorders>
              <w:left w:val="double" w:sz="4" w:space="0" w:color="auto"/>
              <w:right w:val="double" w:sz="4" w:space="0" w:color="auto"/>
            </w:tcBorders>
            <w:vAlign w:val="center"/>
          </w:tcPr>
          <w:p w14:paraId="44D22B7B"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p>
        </w:tc>
      </w:tr>
      <w:tr w:rsidR="00400766" w:rsidRPr="0083716F" w14:paraId="2848B0D4" w14:textId="77777777" w:rsidTr="008A5C5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shd w:val="clear" w:color="auto" w:fill="CAEDFB" w:themeFill="accent4" w:themeFillTint="33"/>
            <w:vAlign w:val="center"/>
            <w:hideMark/>
          </w:tcPr>
          <w:p w14:paraId="612A7A46" w14:textId="77777777" w:rsidR="00400766" w:rsidRPr="0083716F" w:rsidRDefault="0040076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shd w:val="clear" w:color="auto" w:fill="CAEDFB" w:themeFill="accent4" w:themeFillTint="33"/>
            <w:vAlign w:val="center"/>
            <w:hideMark/>
          </w:tcPr>
          <w:p w14:paraId="35A1B8A1"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843" w:type="dxa"/>
            <w:vMerge/>
            <w:shd w:val="clear" w:color="auto" w:fill="CAEDFB" w:themeFill="accent4" w:themeFillTint="33"/>
            <w:vAlign w:val="center"/>
            <w:hideMark/>
          </w:tcPr>
          <w:p w14:paraId="1834D33B"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shd w:val="clear" w:color="auto" w:fill="CAEDFB" w:themeFill="accent4" w:themeFillTint="33"/>
            <w:vAlign w:val="center"/>
            <w:hideMark/>
          </w:tcPr>
          <w:p w14:paraId="3D9830A3"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128EAB85"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شراكات مع القطاع الخاص</w:t>
            </w:r>
          </w:p>
        </w:tc>
        <w:tc>
          <w:tcPr>
            <w:tcW w:w="726" w:type="dxa"/>
            <w:tcBorders>
              <w:left w:val="double" w:sz="4" w:space="0" w:color="auto"/>
            </w:tcBorders>
            <w:noWrap/>
            <w:vAlign w:val="center"/>
            <w:hideMark/>
          </w:tcPr>
          <w:p w14:paraId="0656B9AE"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10</w:t>
            </w:r>
          </w:p>
        </w:tc>
        <w:tc>
          <w:tcPr>
            <w:tcW w:w="827" w:type="dxa"/>
            <w:noWrap/>
            <w:vAlign w:val="center"/>
            <w:hideMark/>
          </w:tcPr>
          <w:p w14:paraId="481DE9B4"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17.50%</w:t>
            </w:r>
          </w:p>
        </w:tc>
        <w:tc>
          <w:tcPr>
            <w:tcW w:w="881" w:type="dxa"/>
            <w:noWrap/>
            <w:vAlign w:val="center"/>
            <w:hideMark/>
          </w:tcPr>
          <w:p w14:paraId="3E9B7FA6"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0.010%</w:t>
            </w:r>
          </w:p>
        </w:tc>
        <w:tc>
          <w:tcPr>
            <w:tcW w:w="839" w:type="dxa"/>
            <w:tcBorders>
              <w:right w:val="double" w:sz="4" w:space="0" w:color="auto"/>
            </w:tcBorders>
            <w:noWrap/>
            <w:vAlign w:val="center"/>
            <w:hideMark/>
          </w:tcPr>
          <w:p w14:paraId="6E7CD44D"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0.006%</w:t>
            </w:r>
          </w:p>
        </w:tc>
        <w:tc>
          <w:tcPr>
            <w:tcW w:w="839" w:type="dxa"/>
            <w:vMerge/>
            <w:tcBorders>
              <w:left w:val="double" w:sz="4" w:space="0" w:color="auto"/>
              <w:right w:val="double" w:sz="4" w:space="0" w:color="auto"/>
            </w:tcBorders>
            <w:vAlign w:val="center"/>
          </w:tcPr>
          <w:p w14:paraId="45E97560"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p>
        </w:tc>
      </w:tr>
      <w:tr w:rsidR="00400766" w:rsidRPr="0083716F" w14:paraId="1A97C13B" w14:textId="77777777" w:rsidTr="008A5C55">
        <w:trPr>
          <w:trHeight w:val="345"/>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bottom w:val="double" w:sz="4" w:space="0" w:color="auto"/>
              <w:right w:val="double" w:sz="4" w:space="0" w:color="auto"/>
            </w:tcBorders>
            <w:shd w:val="clear" w:color="auto" w:fill="CAEDFB" w:themeFill="accent4" w:themeFillTint="33"/>
            <w:vAlign w:val="center"/>
            <w:hideMark/>
          </w:tcPr>
          <w:p w14:paraId="07B47D66" w14:textId="77777777" w:rsidR="00400766" w:rsidRPr="0083716F" w:rsidRDefault="0040076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bottom w:val="double" w:sz="4" w:space="0" w:color="auto"/>
            </w:tcBorders>
            <w:shd w:val="clear" w:color="auto" w:fill="CAEDFB" w:themeFill="accent4" w:themeFillTint="33"/>
            <w:vAlign w:val="center"/>
            <w:hideMark/>
          </w:tcPr>
          <w:p w14:paraId="323B775D"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843" w:type="dxa"/>
            <w:vMerge/>
            <w:tcBorders>
              <w:bottom w:val="double" w:sz="4" w:space="0" w:color="auto"/>
            </w:tcBorders>
            <w:shd w:val="clear" w:color="auto" w:fill="CAEDFB" w:themeFill="accent4" w:themeFillTint="33"/>
            <w:vAlign w:val="center"/>
            <w:hideMark/>
          </w:tcPr>
          <w:p w14:paraId="2E5F054D"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bottom w:val="double" w:sz="4" w:space="0" w:color="auto"/>
              <w:right w:val="double" w:sz="4" w:space="0" w:color="auto"/>
            </w:tcBorders>
            <w:shd w:val="clear" w:color="auto" w:fill="CAEDFB" w:themeFill="accent4" w:themeFillTint="33"/>
            <w:vAlign w:val="center"/>
            <w:hideMark/>
          </w:tcPr>
          <w:p w14:paraId="0E5B1EA3"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bottom w:val="double" w:sz="4" w:space="0" w:color="auto"/>
              <w:right w:val="double" w:sz="4" w:space="0" w:color="auto"/>
            </w:tcBorders>
            <w:noWrap/>
            <w:vAlign w:val="center"/>
            <w:hideMark/>
          </w:tcPr>
          <w:p w14:paraId="58B30783"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المحتوى المحلي وأثر الخصخصة</w:t>
            </w:r>
          </w:p>
        </w:tc>
        <w:tc>
          <w:tcPr>
            <w:tcW w:w="726" w:type="dxa"/>
            <w:tcBorders>
              <w:left w:val="double" w:sz="4" w:space="0" w:color="auto"/>
              <w:bottom w:val="double" w:sz="4" w:space="0" w:color="auto"/>
            </w:tcBorders>
            <w:noWrap/>
            <w:vAlign w:val="center"/>
            <w:hideMark/>
          </w:tcPr>
          <w:p w14:paraId="6734248C"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5</w:t>
            </w:r>
          </w:p>
        </w:tc>
        <w:tc>
          <w:tcPr>
            <w:tcW w:w="827" w:type="dxa"/>
            <w:tcBorders>
              <w:bottom w:val="double" w:sz="4" w:space="0" w:color="auto"/>
            </w:tcBorders>
            <w:noWrap/>
            <w:vAlign w:val="center"/>
            <w:hideMark/>
          </w:tcPr>
          <w:p w14:paraId="566B07A5"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8.80%</w:t>
            </w:r>
          </w:p>
        </w:tc>
        <w:tc>
          <w:tcPr>
            <w:tcW w:w="881" w:type="dxa"/>
            <w:tcBorders>
              <w:bottom w:val="double" w:sz="4" w:space="0" w:color="auto"/>
            </w:tcBorders>
            <w:noWrap/>
            <w:vAlign w:val="center"/>
            <w:hideMark/>
          </w:tcPr>
          <w:p w14:paraId="63111749"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0.005%</w:t>
            </w:r>
          </w:p>
        </w:tc>
        <w:tc>
          <w:tcPr>
            <w:tcW w:w="839" w:type="dxa"/>
            <w:tcBorders>
              <w:bottom w:val="double" w:sz="4" w:space="0" w:color="auto"/>
              <w:right w:val="double" w:sz="4" w:space="0" w:color="auto"/>
            </w:tcBorders>
            <w:noWrap/>
            <w:vAlign w:val="center"/>
            <w:hideMark/>
          </w:tcPr>
          <w:p w14:paraId="21B73D43"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0.003%</w:t>
            </w:r>
          </w:p>
        </w:tc>
        <w:tc>
          <w:tcPr>
            <w:tcW w:w="839" w:type="dxa"/>
            <w:vMerge/>
            <w:tcBorders>
              <w:left w:val="double" w:sz="4" w:space="0" w:color="auto"/>
              <w:bottom w:val="double" w:sz="4" w:space="0" w:color="auto"/>
              <w:right w:val="double" w:sz="4" w:space="0" w:color="auto"/>
            </w:tcBorders>
            <w:vAlign w:val="center"/>
          </w:tcPr>
          <w:p w14:paraId="0DB602D8"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p>
        </w:tc>
      </w:tr>
      <w:tr w:rsidR="00400766" w:rsidRPr="0083716F" w14:paraId="794EF6F4" w14:textId="77777777" w:rsidTr="008A5C5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18" w:type="dxa"/>
            <w:vMerge w:val="restart"/>
            <w:tcBorders>
              <w:top w:val="double" w:sz="4" w:space="0" w:color="auto"/>
              <w:left w:val="double" w:sz="4" w:space="0" w:color="auto"/>
              <w:right w:val="double" w:sz="4" w:space="0" w:color="auto"/>
            </w:tcBorders>
            <w:shd w:val="clear" w:color="auto" w:fill="auto"/>
            <w:noWrap/>
            <w:vAlign w:val="center"/>
            <w:hideMark/>
          </w:tcPr>
          <w:p w14:paraId="4ADCC714" w14:textId="77777777" w:rsidR="00400766" w:rsidRPr="0083716F" w:rsidRDefault="00400766" w:rsidP="008A5C55">
            <w:pPr>
              <w:jc w:val="center"/>
              <w:rPr>
                <w:rFonts w:eastAsia="Times New Roman"/>
                <w:b w:val="0"/>
                <w:bCs w:val="0"/>
                <w:color w:val="000000"/>
                <w:kern w:val="0"/>
                <w:sz w:val="16"/>
                <w:szCs w:val="16"/>
                <w:rtl/>
                <w14:ligatures w14:val="none"/>
              </w:rPr>
            </w:pPr>
            <w:r w:rsidRPr="0083716F">
              <w:rPr>
                <w:rFonts w:eastAsia="Times New Roman"/>
                <w:b w:val="0"/>
                <w:bCs w:val="0"/>
                <w:color w:val="000000"/>
                <w:kern w:val="0"/>
                <w:sz w:val="16"/>
                <w:szCs w:val="16"/>
                <w:rtl/>
                <w14:ligatures w14:val="none"/>
              </w:rPr>
              <w:t>الموظفين</w:t>
            </w:r>
          </w:p>
        </w:tc>
        <w:tc>
          <w:tcPr>
            <w:tcW w:w="734" w:type="dxa"/>
            <w:vMerge w:val="restart"/>
            <w:tcBorders>
              <w:top w:val="double" w:sz="4" w:space="0" w:color="auto"/>
              <w:left w:val="double" w:sz="4" w:space="0" w:color="auto"/>
            </w:tcBorders>
            <w:shd w:val="clear" w:color="auto" w:fill="auto"/>
            <w:noWrap/>
            <w:vAlign w:val="center"/>
            <w:hideMark/>
          </w:tcPr>
          <w:p w14:paraId="12CE3185"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35</w:t>
            </w:r>
          </w:p>
        </w:tc>
        <w:tc>
          <w:tcPr>
            <w:tcW w:w="843" w:type="dxa"/>
            <w:vMerge w:val="restart"/>
            <w:tcBorders>
              <w:top w:val="double" w:sz="4" w:space="0" w:color="auto"/>
            </w:tcBorders>
            <w:shd w:val="clear" w:color="auto" w:fill="auto"/>
            <w:noWrap/>
            <w:vAlign w:val="center"/>
            <w:hideMark/>
          </w:tcPr>
          <w:p w14:paraId="0B4E7A56"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0.04%</w:t>
            </w:r>
          </w:p>
        </w:tc>
        <w:tc>
          <w:tcPr>
            <w:tcW w:w="1134" w:type="dxa"/>
            <w:vMerge w:val="restart"/>
            <w:tcBorders>
              <w:top w:val="double" w:sz="4" w:space="0" w:color="auto"/>
              <w:right w:val="double" w:sz="4" w:space="0" w:color="auto"/>
            </w:tcBorders>
            <w:shd w:val="clear" w:color="auto" w:fill="auto"/>
            <w:noWrap/>
            <w:vAlign w:val="center"/>
            <w:hideMark/>
          </w:tcPr>
          <w:p w14:paraId="5CB7DF80"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0.02%</w:t>
            </w:r>
          </w:p>
        </w:tc>
        <w:tc>
          <w:tcPr>
            <w:tcW w:w="2263" w:type="dxa"/>
            <w:tcBorders>
              <w:top w:val="double" w:sz="4" w:space="0" w:color="auto"/>
              <w:left w:val="double" w:sz="4" w:space="0" w:color="auto"/>
              <w:right w:val="double" w:sz="4" w:space="0" w:color="auto"/>
            </w:tcBorders>
            <w:noWrap/>
            <w:vAlign w:val="center"/>
            <w:hideMark/>
          </w:tcPr>
          <w:p w14:paraId="15061C6D"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شؤون موظفين (عام): أغلبها نقد مباشر لسياسات داخلية/إجراءات</w:t>
            </w:r>
          </w:p>
        </w:tc>
        <w:tc>
          <w:tcPr>
            <w:tcW w:w="726" w:type="dxa"/>
            <w:tcBorders>
              <w:top w:val="double" w:sz="4" w:space="0" w:color="auto"/>
              <w:left w:val="double" w:sz="4" w:space="0" w:color="auto"/>
            </w:tcBorders>
            <w:noWrap/>
            <w:vAlign w:val="center"/>
            <w:hideMark/>
          </w:tcPr>
          <w:p w14:paraId="267D3CCB"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17</w:t>
            </w:r>
          </w:p>
        </w:tc>
        <w:tc>
          <w:tcPr>
            <w:tcW w:w="827" w:type="dxa"/>
            <w:tcBorders>
              <w:top w:val="double" w:sz="4" w:space="0" w:color="auto"/>
            </w:tcBorders>
            <w:noWrap/>
            <w:vAlign w:val="center"/>
            <w:hideMark/>
          </w:tcPr>
          <w:p w14:paraId="2D91FE41"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47.22%</w:t>
            </w:r>
          </w:p>
        </w:tc>
        <w:tc>
          <w:tcPr>
            <w:tcW w:w="881" w:type="dxa"/>
            <w:tcBorders>
              <w:top w:val="double" w:sz="4" w:space="0" w:color="auto"/>
            </w:tcBorders>
            <w:noWrap/>
            <w:vAlign w:val="center"/>
            <w:hideMark/>
          </w:tcPr>
          <w:p w14:paraId="54D3DA87"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0.017%</w:t>
            </w:r>
          </w:p>
        </w:tc>
        <w:tc>
          <w:tcPr>
            <w:tcW w:w="839" w:type="dxa"/>
            <w:tcBorders>
              <w:top w:val="double" w:sz="4" w:space="0" w:color="auto"/>
              <w:right w:val="double" w:sz="4" w:space="0" w:color="auto"/>
            </w:tcBorders>
            <w:noWrap/>
            <w:vAlign w:val="center"/>
            <w:hideMark/>
          </w:tcPr>
          <w:p w14:paraId="5E7361DB"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0.010%</w:t>
            </w:r>
          </w:p>
        </w:tc>
        <w:tc>
          <w:tcPr>
            <w:tcW w:w="839" w:type="dxa"/>
            <w:vMerge w:val="restart"/>
            <w:tcBorders>
              <w:top w:val="double" w:sz="4" w:space="0" w:color="auto"/>
              <w:left w:val="double" w:sz="4" w:space="0" w:color="auto"/>
              <w:right w:val="double" w:sz="4" w:space="0" w:color="auto"/>
            </w:tcBorders>
            <w:shd w:val="clear" w:color="auto" w:fill="auto"/>
            <w:vAlign w:val="center"/>
          </w:tcPr>
          <w:p w14:paraId="0B7DEF38"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Pr>
                <w:rFonts w:eastAsia="Times New Roman" w:hint="cs"/>
                <w:color w:val="000000"/>
                <w:kern w:val="0"/>
                <w:sz w:val="16"/>
                <w:szCs w:val="16"/>
                <w:rtl/>
                <w14:ligatures w14:val="none"/>
              </w:rPr>
              <w:t>60.0%</w:t>
            </w:r>
          </w:p>
        </w:tc>
      </w:tr>
      <w:tr w:rsidR="00400766" w:rsidRPr="0083716F" w14:paraId="40FC8905" w14:textId="77777777" w:rsidTr="008A5C55">
        <w:trPr>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vAlign w:val="center"/>
            <w:hideMark/>
          </w:tcPr>
          <w:p w14:paraId="6564F702" w14:textId="77777777" w:rsidR="00400766" w:rsidRPr="0083716F" w:rsidRDefault="0040076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vAlign w:val="center"/>
            <w:hideMark/>
          </w:tcPr>
          <w:p w14:paraId="6D64F80B"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843" w:type="dxa"/>
            <w:vMerge/>
            <w:vAlign w:val="center"/>
            <w:hideMark/>
          </w:tcPr>
          <w:p w14:paraId="558CA28D"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vAlign w:val="center"/>
            <w:hideMark/>
          </w:tcPr>
          <w:p w14:paraId="0F44CC13"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5D55A801"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رواتب/بدلات/خصومات: شكاوى من خصومات/بدلات/أثر رجعي وساعات عمل</w:t>
            </w:r>
          </w:p>
        </w:tc>
        <w:tc>
          <w:tcPr>
            <w:tcW w:w="726" w:type="dxa"/>
            <w:tcBorders>
              <w:left w:val="double" w:sz="4" w:space="0" w:color="auto"/>
            </w:tcBorders>
            <w:noWrap/>
            <w:vAlign w:val="center"/>
            <w:hideMark/>
          </w:tcPr>
          <w:p w14:paraId="3A1B038F"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10</w:t>
            </w:r>
          </w:p>
        </w:tc>
        <w:tc>
          <w:tcPr>
            <w:tcW w:w="827" w:type="dxa"/>
            <w:noWrap/>
            <w:vAlign w:val="center"/>
            <w:hideMark/>
          </w:tcPr>
          <w:p w14:paraId="39644C95"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27.78%</w:t>
            </w:r>
          </w:p>
        </w:tc>
        <w:tc>
          <w:tcPr>
            <w:tcW w:w="881" w:type="dxa"/>
            <w:noWrap/>
            <w:vAlign w:val="center"/>
            <w:hideMark/>
          </w:tcPr>
          <w:p w14:paraId="57DABC7B"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0.010%</w:t>
            </w:r>
          </w:p>
        </w:tc>
        <w:tc>
          <w:tcPr>
            <w:tcW w:w="839" w:type="dxa"/>
            <w:tcBorders>
              <w:right w:val="double" w:sz="4" w:space="0" w:color="auto"/>
            </w:tcBorders>
            <w:noWrap/>
            <w:vAlign w:val="center"/>
            <w:hideMark/>
          </w:tcPr>
          <w:p w14:paraId="7D7D980A"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0.006%</w:t>
            </w:r>
          </w:p>
        </w:tc>
        <w:tc>
          <w:tcPr>
            <w:tcW w:w="839" w:type="dxa"/>
            <w:vMerge/>
            <w:tcBorders>
              <w:left w:val="double" w:sz="4" w:space="0" w:color="auto"/>
              <w:right w:val="double" w:sz="4" w:space="0" w:color="auto"/>
            </w:tcBorders>
            <w:vAlign w:val="center"/>
          </w:tcPr>
          <w:p w14:paraId="563EC446"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p>
        </w:tc>
      </w:tr>
      <w:tr w:rsidR="00400766" w:rsidRPr="0083716F" w14:paraId="4D578805" w14:textId="77777777" w:rsidTr="008A5C5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shd w:val="clear" w:color="auto" w:fill="auto"/>
            <w:vAlign w:val="center"/>
            <w:hideMark/>
          </w:tcPr>
          <w:p w14:paraId="33216B9E" w14:textId="77777777" w:rsidR="00400766" w:rsidRPr="0083716F" w:rsidRDefault="0040076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shd w:val="clear" w:color="auto" w:fill="auto"/>
            <w:vAlign w:val="center"/>
            <w:hideMark/>
          </w:tcPr>
          <w:p w14:paraId="242A6E55"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843" w:type="dxa"/>
            <w:vMerge/>
            <w:shd w:val="clear" w:color="auto" w:fill="auto"/>
            <w:vAlign w:val="center"/>
            <w:hideMark/>
          </w:tcPr>
          <w:p w14:paraId="0AD775DE"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shd w:val="clear" w:color="auto" w:fill="auto"/>
            <w:vAlign w:val="center"/>
            <w:hideMark/>
          </w:tcPr>
          <w:p w14:paraId="06D187F7"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2F59B8B1"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عقود/تثبيت/تشغيل: مطالبات بالتثبيت أو أوضاع المتعاقدين</w:t>
            </w:r>
          </w:p>
        </w:tc>
        <w:tc>
          <w:tcPr>
            <w:tcW w:w="726" w:type="dxa"/>
            <w:tcBorders>
              <w:left w:val="double" w:sz="4" w:space="0" w:color="auto"/>
            </w:tcBorders>
            <w:noWrap/>
            <w:vAlign w:val="center"/>
            <w:hideMark/>
          </w:tcPr>
          <w:p w14:paraId="200F2D5A"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5</w:t>
            </w:r>
          </w:p>
        </w:tc>
        <w:tc>
          <w:tcPr>
            <w:tcW w:w="827" w:type="dxa"/>
            <w:noWrap/>
            <w:vAlign w:val="center"/>
            <w:hideMark/>
          </w:tcPr>
          <w:p w14:paraId="014BA161"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13.89%</w:t>
            </w:r>
          </w:p>
        </w:tc>
        <w:tc>
          <w:tcPr>
            <w:tcW w:w="881" w:type="dxa"/>
            <w:noWrap/>
            <w:vAlign w:val="center"/>
            <w:hideMark/>
          </w:tcPr>
          <w:p w14:paraId="4D7AA4E2"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0.005%</w:t>
            </w:r>
          </w:p>
        </w:tc>
        <w:tc>
          <w:tcPr>
            <w:tcW w:w="839" w:type="dxa"/>
            <w:tcBorders>
              <w:right w:val="double" w:sz="4" w:space="0" w:color="auto"/>
            </w:tcBorders>
            <w:noWrap/>
            <w:vAlign w:val="center"/>
            <w:hideMark/>
          </w:tcPr>
          <w:p w14:paraId="7514571A"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0.003%</w:t>
            </w:r>
          </w:p>
        </w:tc>
        <w:tc>
          <w:tcPr>
            <w:tcW w:w="839" w:type="dxa"/>
            <w:vMerge/>
            <w:tcBorders>
              <w:left w:val="double" w:sz="4" w:space="0" w:color="auto"/>
              <w:right w:val="double" w:sz="4" w:space="0" w:color="auto"/>
            </w:tcBorders>
            <w:shd w:val="clear" w:color="auto" w:fill="auto"/>
            <w:vAlign w:val="center"/>
          </w:tcPr>
          <w:p w14:paraId="285E866B"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p>
        </w:tc>
      </w:tr>
      <w:tr w:rsidR="00400766" w:rsidRPr="0083716F" w14:paraId="79C601E3" w14:textId="77777777" w:rsidTr="008A5C55">
        <w:trPr>
          <w:trHeight w:val="330"/>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right w:val="double" w:sz="4" w:space="0" w:color="auto"/>
            </w:tcBorders>
            <w:vAlign w:val="center"/>
            <w:hideMark/>
          </w:tcPr>
          <w:p w14:paraId="3209F6CB" w14:textId="77777777" w:rsidR="00400766" w:rsidRPr="0083716F" w:rsidRDefault="0040076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tcBorders>
            <w:vAlign w:val="center"/>
            <w:hideMark/>
          </w:tcPr>
          <w:p w14:paraId="434D8E75"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843" w:type="dxa"/>
            <w:vMerge/>
            <w:vAlign w:val="center"/>
            <w:hideMark/>
          </w:tcPr>
          <w:p w14:paraId="115EE7A3"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right w:val="double" w:sz="4" w:space="0" w:color="auto"/>
            </w:tcBorders>
            <w:vAlign w:val="center"/>
            <w:hideMark/>
          </w:tcPr>
          <w:p w14:paraId="00E9167C"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right w:val="double" w:sz="4" w:space="0" w:color="auto"/>
            </w:tcBorders>
            <w:noWrap/>
            <w:vAlign w:val="center"/>
            <w:hideMark/>
          </w:tcPr>
          <w:p w14:paraId="0910445A"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تقاعد/نهاية خدمة/تأمينات: قضايا مستحقات ما بعد الخدمة</w:t>
            </w:r>
          </w:p>
        </w:tc>
        <w:tc>
          <w:tcPr>
            <w:tcW w:w="726" w:type="dxa"/>
            <w:tcBorders>
              <w:left w:val="double" w:sz="4" w:space="0" w:color="auto"/>
            </w:tcBorders>
            <w:noWrap/>
            <w:vAlign w:val="center"/>
            <w:hideMark/>
          </w:tcPr>
          <w:p w14:paraId="501AF81A"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w:t>
            </w:r>
          </w:p>
        </w:tc>
        <w:tc>
          <w:tcPr>
            <w:tcW w:w="827" w:type="dxa"/>
            <w:noWrap/>
            <w:vAlign w:val="center"/>
            <w:hideMark/>
          </w:tcPr>
          <w:p w14:paraId="35ACE6C2"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2.78%</w:t>
            </w:r>
          </w:p>
        </w:tc>
        <w:tc>
          <w:tcPr>
            <w:tcW w:w="881" w:type="dxa"/>
            <w:noWrap/>
            <w:vAlign w:val="center"/>
            <w:hideMark/>
          </w:tcPr>
          <w:p w14:paraId="451D7273"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0.001%</w:t>
            </w:r>
          </w:p>
        </w:tc>
        <w:tc>
          <w:tcPr>
            <w:tcW w:w="839" w:type="dxa"/>
            <w:tcBorders>
              <w:right w:val="double" w:sz="4" w:space="0" w:color="auto"/>
            </w:tcBorders>
            <w:noWrap/>
            <w:vAlign w:val="center"/>
            <w:hideMark/>
          </w:tcPr>
          <w:p w14:paraId="15BC74AE"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0.001%</w:t>
            </w:r>
          </w:p>
        </w:tc>
        <w:tc>
          <w:tcPr>
            <w:tcW w:w="839" w:type="dxa"/>
            <w:vMerge/>
            <w:tcBorders>
              <w:left w:val="double" w:sz="4" w:space="0" w:color="auto"/>
              <w:right w:val="double" w:sz="4" w:space="0" w:color="auto"/>
            </w:tcBorders>
            <w:vAlign w:val="center"/>
          </w:tcPr>
          <w:p w14:paraId="79D4F4F3" w14:textId="77777777" w:rsidR="00400766" w:rsidRPr="0083716F"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6"/>
                <w:szCs w:val="16"/>
                <w:rtl/>
                <w14:ligatures w14:val="none"/>
              </w:rPr>
            </w:pPr>
          </w:p>
        </w:tc>
      </w:tr>
      <w:tr w:rsidR="00400766" w:rsidRPr="0083716F" w14:paraId="67DAFBF0" w14:textId="77777777" w:rsidTr="008A5C55">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118" w:type="dxa"/>
            <w:vMerge/>
            <w:tcBorders>
              <w:left w:val="double" w:sz="4" w:space="0" w:color="auto"/>
              <w:bottom w:val="double" w:sz="4" w:space="0" w:color="auto"/>
              <w:right w:val="double" w:sz="4" w:space="0" w:color="auto"/>
            </w:tcBorders>
            <w:shd w:val="clear" w:color="auto" w:fill="auto"/>
            <w:vAlign w:val="center"/>
            <w:hideMark/>
          </w:tcPr>
          <w:p w14:paraId="3C436C28" w14:textId="77777777" w:rsidR="00400766" w:rsidRPr="0083716F" w:rsidRDefault="00400766" w:rsidP="008A5C55">
            <w:pPr>
              <w:jc w:val="center"/>
              <w:rPr>
                <w:rFonts w:eastAsia="Times New Roman"/>
                <w:b w:val="0"/>
                <w:bCs w:val="0"/>
                <w:color w:val="000000"/>
                <w:kern w:val="0"/>
                <w:sz w:val="16"/>
                <w:szCs w:val="16"/>
                <w14:ligatures w14:val="none"/>
              </w:rPr>
            </w:pPr>
          </w:p>
        </w:tc>
        <w:tc>
          <w:tcPr>
            <w:tcW w:w="734" w:type="dxa"/>
            <w:vMerge/>
            <w:tcBorders>
              <w:left w:val="double" w:sz="4" w:space="0" w:color="auto"/>
              <w:bottom w:val="double" w:sz="4" w:space="0" w:color="auto"/>
            </w:tcBorders>
            <w:shd w:val="clear" w:color="auto" w:fill="auto"/>
            <w:vAlign w:val="center"/>
            <w:hideMark/>
          </w:tcPr>
          <w:p w14:paraId="01991CC4"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843" w:type="dxa"/>
            <w:vMerge/>
            <w:tcBorders>
              <w:bottom w:val="double" w:sz="4" w:space="0" w:color="auto"/>
            </w:tcBorders>
            <w:shd w:val="clear" w:color="auto" w:fill="auto"/>
            <w:vAlign w:val="center"/>
            <w:hideMark/>
          </w:tcPr>
          <w:p w14:paraId="69F143B2"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1134" w:type="dxa"/>
            <w:vMerge/>
            <w:tcBorders>
              <w:bottom w:val="double" w:sz="4" w:space="0" w:color="auto"/>
              <w:right w:val="double" w:sz="4" w:space="0" w:color="auto"/>
            </w:tcBorders>
            <w:shd w:val="clear" w:color="auto" w:fill="auto"/>
            <w:vAlign w:val="center"/>
            <w:hideMark/>
          </w:tcPr>
          <w:p w14:paraId="67BF0238"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14:ligatures w14:val="none"/>
              </w:rPr>
            </w:pPr>
          </w:p>
        </w:tc>
        <w:tc>
          <w:tcPr>
            <w:tcW w:w="2263" w:type="dxa"/>
            <w:tcBorders>
              <w:left w:val="double" w:sz="4" w:space="0" w:color="auto"/>
              <w:bottom w:val="double" w:sz="4" w:space="0" w:color="auto"/>
              <w:right w:val="double" w:sz="4" w:space="0" w:color="auto"/>
            </w:tcBorders>
            <w:noWrap/>
            <w:vAlign w:val="center"/>
            <w:hideMark/>
          </w:tcPr>
          <w:p w14:paraId="25C4FBA2"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4"/>
                <w:szCs w:val="14"/>
                <w:rtl/>
                <w14:ligatures w14:val="none"/>
              </w:rPr>
            </w:pPr>
            <w:r w:rsidRPr="0083716F">
              <w:rPr>
                <w:rFonts w:eastAsia="Times New Roman"/>
                <w:color w:val="000000"/>
                <w:kern w:val="0"/>
                <w:sz w:val="14"/>
                <w:szCs w:val="14"/>
                <w:rtl/>
                <w14:ligatures w14:val="none"/>
              </w:rPr>
              <w:t>تقييم/ترقية/تسكين: اعتراض على تقييم/ترقية</w:t>
            </w:r>
          </w:p>
        </w:tc>
        <w:tc>
          <w:tcPr>
            <w:tcW w:w="726" w:type="dxa"/>
            <w:tcBorders>
              <w:left w:val="double" w:sz="4" w:space="0" w:color="auto"/>
              <w:bottom w:val="double" w:sz="4" w:space="0" w:color="auto"/>
            </w:tcBorders>
            <w:noWrap/>
            <w:vAlign w:val="center"/>
            <w:hideMark/>
          </w:tcPr>
          <w:p w14:paraId="10F62ECD"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1</w:t>
            </w:r>
          </w:p>
        </w:tc>
        <w:tc>
          <w:tcPr>
            <w:tcW w:w="827" w:type="dxa"/>
            <w:tcBorders>
              <w:bottom w:val="double" w:sz="4" w:space="0" w:color="auto"/>
            </w:tcBorders>
            <w:noWrap/>
            <w:vAlign w:val="center"/>
            <w:hideMark/>
          </w:tcPr>
          <w:p w14:paraId="4F6E23BF"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2.78%</w:t>
            </w:r>
          </w:p>
        </w:tc>
        <w:tc>
          <w:tcPr>
            <w:tcW w:w="881" w:type="dxa"/>
            <w:tcBorders>
              <w:bottom w:val="double" w:sz="4" w:space="0" w:color="auto"/>
            </w:tcBorders>
            <w:noWrap/>
            <w:vAlign w:val="center"/>
            <w:hideMark/>
          </w:tcPr>
          <w:p w14:paraId="4F5E35D8"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0.001%</w:t>
            </w:r>
          </w:p>
        </w:tc>
        <w:tc>
          <w:tcPr>
            <w:tcW w:w="839" w:type="dxa"/>
            <w:tcBorders>
              <w:bottom w:val="double" w:sz="4" w:space="0" w:color="auto"/>
              <w:right w:val="double" w:sz="4" w:space="0" w:color="auto"/>
            </w:tcBorders>
            <w:noWrap/>
            <w:vAlign w:val="center"/>
            <w:hideMark/>
          </w:tcPr>
          <w:p w14:paraId="6C44890A"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r w:rsidRPr="0083716F">
              <w:rPr>
                <w:rFonts w:eastAsia="Times New Roman"/>
                <w:color w:val="000000"/>
                <w:kern w:val="0"/>
                <w:sz w:val="16"/>
                <w:szCs w:val="16"/>
                <w:rtl/>
                <w14:ligatures w14:val="none"/>
              </w:rPr>
              <w:t>0.001%</w:t>
            </w:r>
          </w:p>
        </w:tc>
        <w:tc>
          <w:tcPr>
            <w:tcW w:w="839" w:type="dxa"/>
            <w:vMerge/>
            <w:tcBorders>
              <w:left w:val="double" w:sz="4" w:space="0" w:color="auto"/>
              <w:bottom w:val="double" w:sz="4" w:space="0" w:color="auto"/>
              <w:right w:val="double" w:sz="4" w:space="0" w:color="auto"/>
            </w:tcBorders>
            <w:shd w:val="clear" w:color="auto" w:fill="auto"/>
            <w:vAlign w:val="center"/>
          </w:tcPr>
          <w:p w14:paraId="1C4A4237" w14:textId="77777777" w:rsidR="00400766" w:rsidRPr="0083716F" w:rsidRDefault="00400766" w:rsidP="008A5C55">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6"/>
                <w:szCs w:val="16"/>
                <w:rtl/>
                <w14:ligatures w14:val="none"/>
              </w:rPr>
            </w:pPr>
          </w:p>
        </w:tc>
      </w:tr>
      <w:tr w:rsidR="00400766" w:rsidRPr="0083716F" w14:paraId="2D650588" w14:textId="77777777" w:rsidTr="008A5C55">
        <w:trPr>
          <w:trHeight w:val="345"/>
        </w:trPr>
        <w:tc>
          <w:tcPr>
            <w:cnfStyle w:val="001000000000" w:firstRow="0" w:lastRow="0" w:firstColumn="1" w:lastColumn="0" w:oddVBand="0" w:evenVBand="0" w:oddHBand="0" w:evenHBand="0" w:firstRowFirstColumn="0" w:firstRowLastColumn="0" w:lastRowFirstColumn="0" w:lastRowLastColumn="0"/>
            <w:tcW w:w="1118" w:type="dxa"/>
            <w:tcBorders>
              <w:top w:val="double" w:sz="4" w:space="0" w:color="auto"/>
              <w:left w:val="double" w:sz="4" w:space="0" w:color="auto"/>
              <w:bottom w:val="double" w:sz="4" w:space="0" w:color="auto"/>
              <w:right w:val="double" w:sz="4" w:space="0" w:color="auto"/>
            </w:tcBorders>
            <w:shd w:val="clear" w:color="auto" w:fill="F6C5AC" w:themeFill="accent2" w:themeFillTint="66"/>
            <w:vAlign w:val="center"/>
          </w:tcPr>
          <w:p w14:paraId="57001CB9" w14:textId="77777777" w:rsidR="00400766" w:rsidRPr="00F3714C" w:rsidRDefault="00400766" w:rsidP="008A5C55">
            <w:pPr>
              <w:jc w:val="center"/>
              <w:rPr>
                <w:rFonts w:eastAsia="Times New Roman" w:hint="cs"/>
                <w:color w:val="0D0D0D" w:themeColor="text1" w:themeTint="F2"/>
                <w:kern w:val="0"/>
                <w:sz w:val="16"/>
                <w:szCs w:val="16"/>
                <w14:ligatures w14:val="none"/>
              </w:rPr>
            </w:pPr>
            <w:r w:rsidRPr="00F3714C">
              <w:rPr>
                <w:rFonts w:eastAsia="Times New Roman" w:hint="cs"/>
                <w:color w:val="0D0D0D" w:themeColor="text1" w:themeTint="F2"/>
                <w:kern w:val="0"/>
                <w:sz w:val="16"/>
                <w:szCs w:val="16"/>
                <w:rtl/>
                <w14:ligatures w14:val="none"/>
              </w:rPr>
              <w:t>المجموع</w:t>
            </w:r>
          </w:p>
        </w:tc>
        <w:tc>
          <w:tcPr>
            <w:tcW w:w="734" w:type="dxa"/>
            <w:tcBorders>
              <w:top w:val="double" w:sz="4" w:space="0" w:color="auto"/>
              <w:left w:val="double" w:sz="4" w:space="0" w:color="auto"/>
              <w:bottom w:val="double" w:sz="4" w:space="0" w:color="auto"/>
            </w:tcBorders>
            <w:shd w:val="clear" w:color="auto" w:fill="F6C5AC" w:themeFill="accent2" w:themeFillTint="66"/>
            <w:vAlign w:val="center"/>
          </w:tcPr>
          <w:p w14:paraId="3A5ACCAF" w14:textId="77777777" w:rsidR="00400766" w:rsidRPr="00F3714C"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D0D0D" w:themeColor="text1" w:themeTint="F2"/>
                <w:kern w:val="0"/>
                <w:sz w:val="16"/>
                <w:szCs w:val="16"/>
                <w14:ligatures w14:val="none"/>
              </w:rPr>
            </w:pPr>
            <w:r w:rsidRPr="00F3714C">
              <w:rPr>
                <w:rFonts w:eastAsia="Times New Roman" w:hint="cs"/>
                <w:color w:val="0D0D0D" w:themeColor="text1" w:themeTint="F2"/>
                <w:kern w:val="0"/>
                <w:sz w:val="16"/>
                <w:szCs w:val="16"/>
                <w:rtl/>
                <w14:ligatures w14:val="none"/>
              </w:rPr>
              <w:t>97,602</w:t>
            </w:r>
          </w:p>
        </w:tc>
        <w:tc>
          <w:tcPr>
            <w:tcW w:w="843" w:type="dxa"/>
            <w:tcBorders>
              <w:top w:val="double" w:sz="4" w:space="0" w:color="auto"/>
              <w:bottom w:val="double" w:sz="4" w:space="0" w:color="auto"/>
            </w:tcBorders>
            <w:shd w:val="clear" w:color="auto" w:fill="F6C5AC" w:themeFill="accent2" w:themeFillTint="66"/>
            <w:vAlign w:val="center"/>
          </w:tcPr>
          <w:p w14:paraId="486B297E" w14:textId="77777777" w:rsidR="00400766" w:rsidRPr="00F3714C"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D0D0D" w:themeColor="text1" w:themeTint="F2"/>
                <w:kern w:val="0"/>
                <w:sz w:val="16"/>
                <w:szCs w:val="16"/>
                <w14:ligatures w14:val="none"/>
              </w:rPr>
            </w:pPr>
            <w:r w:rsidRPr="00F3714C">
              <w:rPr>
                <w:rFonts w:eastAsia="Times New Roman" w:hint="cs"/>
                <w:color w:val="0D0D0D" w:themeColor="text1" w:themeTint="F2"/>
                <w:kern w:val="0"/>
                <w:sz w:val="16"/>
                <w:szCs w:val="16"/>
                <w:rtl/>
                <w14:ligatures w14:val="none"/>
              </w:rPr>
              <w:t>100%</w:t>
            </w:r>
          </w:p>
        </w:tc>
        <w:tc>
          <w:tcPr>
            <w:tcW w:w="1134" w:type="dxa"/>
            <w:tcBorders>
              <w:top w:val="double" w:sz="4" w:space="0" w:color="auto"/>
              <w:bottom w:val="double" w:sz="4" w:space="0" w:color="auto"/>
              <w:right w:val="double" w:sz="4" w:space="0" w:color="auto"/>
            </w:tcBorders>
            <w:shd w:val="clear" w:color="auto" w:fill="F6C5AC" w:themeFill="accent2" w:themeFillTint="66"/>
            <w:vAlign w:val="center"/>
          </w:tcPr>
          <w:p w14:paraId="5223B165" w14:textId="77777777" w:rsidR="00400766" w:rsidRPr="00F3714C"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D0D0D" w:themeColor="text1" w:themeTint="F2"/>
                <w:kern w:val="0"/>
                <w:sz w:val="16"/>
                <w:szCs w:val="16"/>
                <w14:ligatures w14:val="none"/>
              </w:rPr>
            </w:pPr>
            <w:r w:rsidRPr="00F3714C">
              <w:rPr>
                <w:rFonts w:eastAsia="Times New Roman"/>
                <w:color w:val="0D0D0D" w:themeColor="text1" w:themeTint="F2"/>
                <w:kern w:val="0"/>
                <w:sz w:val="16"/>
                <w:szCs w:val="16"/>
                <w:rtl/>
                <w14:ligatures w14:val="none"/>
              </w:rPr>
              <w:t>58.03%</w:t>
            </w:r>
          </w:p>
        </w:tc>
        <w:tc>
          <w:tcPr>
            <w:tcW w:w="2263" w:type="dxa"/>
            <w:tcBorders>
              <w:top w:val="double" w:sz="4" w:space="0" w:color="auto"/>
              <w:left w:val="double" w:sz="4" w:space="0" w:color="auto"/>
              <w:bottom w:val="double" w:sz="4" w:space="0" w:color="auto"/>
              <w:right w:val="double" w:sz="4" w:space="0" w:color="auto"/>
            </w:tcBorders>
            <w:shd w:val="clear" w:color="auto" w:fill="F6C5AC" w:themeFill="accent2" w:themeFillTint="66"/>
            <w:noWrap/>
            <w:vAlign w:val="center"/>
          </w:tcPr>
          <w:p w14:paraId="3E595BBD" w14:textId="77777777" w:rsidR="00400766" w:rsidRPr="00F3714C"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D0D0D" w:themeColor="text1" w:themeTint="F2"/>
                <w:kern w:val="0"/>
                <w:sz w:val="16"/>
                <w:szCs w:val="16"/>
                <w:rtl/>
                <w14:ligatures w14:val="none"/>
              </w:rPr>
            </w:pPr>
            <w:r w:rsidRPr="00F3714C">
              <w:rPr>
                <w:rFonts w:eastAsia="Times New Roman" w:hint="cs"/>
                <w:color w:val="0D0D0D" w:themeColor="text1" w:themeTint="F2"/>
                <w:kern w:val="0"/>
                <w:sz w:val="16"/>
                <w:szCs w:val="16"/>
                <w:rtl/>
                <w14:ligatures w14:val="none"/>
              </w:rPr>
              <w:t>29</w:t>
            </w:r>
          </w:p>
        </w:tc>
        <w:tc>
          <w:tcPr>
            <w:tcW w:w="726" w:type="dxa"/>
            <w:tcBorders>
              <w:top w:val="double" w:sz="4" w:space="0" w:color="auto"/>
              <w:left w:val="double" w:sz="4" w:space="0" w:color="auto"/>
              <w:bottom w:val="double" w:sz="4" w:space="0" w:color="auto"/>
            </w:tcBorders>
            <w:shd w:val="clear" w:color="auto" w:fill="F6C5AC" w:themeFill="accent2" w:themeFillTint="66"/>
            <w:noWrap/>
            <w:vAlign w:val="center"/>
          </w:tcPr>
          <w:p w14:paraId="052138A8" w14:textId="77777777" w:rsidR="00400766" w:rsidRPr="00F3714C"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D0D0D" w:themeColor="text1" w:themeTint="F2"/>
                <w:kern w:val="0"/>
                <w:sz w:val="16"/>
                <w:szCs w:val="16"/>
                <w:rtl/>
                <w14:ligatures w14:val="none"/>
              </w:rPr>
            </w:pPr>
            <w:r w:rsidRPr="00F3714C">
              <w:rPr>
                <w:rFonts w:eastAsia="Times New Roman"/>
                <w:color w:val="0D0D0D" w:themeColor="text1" w:themeTint="F2"/>
                <w:kern w:val="0"/>
                <w:sz w:val="16"/>
                <w:szCs w:val="16"/>
                <w:rtl/>
                <w14:ligatures w14:val="none"/>
              </w:rPr>
              <w:t>97,212</w:t>
            </w:r>
          </w:p>
        </w:tc>
        <w:tc>
          <w:tcPr>
            <w:tcW w:w="827" w:type="dxa"/>
            <w:tcBorders>
              <w:top w:val="double" w:sz="4" w:space="0" w:color="auto"/>
              <w:bottom w:val="double" w:sz="4" w:space="0" w:color="auto"/>
            </w:tcBorders>
            <w:shd w:val="clear" w:color="auto" w:fill="F6C5AC" w:themeFill="accent2" w:themeFillTint="66"/>
            <w:noWrap/>
            <w:vAlign w:val="center"/>
          </w:tcPr>
          <w:p w14:paraId="66873416" w14:textId="77777777" w:rsidR="00400766" w:rsidRPr="00F3714C"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D0D0D" w:themeColor="text1" w:themeTint="F2"/>
                <w:kern w:val="0"/>
                <w:sz w:val="16"/>
                <w:szCs w:val="16"/>
                <w:rtl/>
                <w14:ligatures w14:val="none"/>
              </w:rPr>
            </w:pPr>
            <w:r w:rsidRPr="00F3714C">
              <w:rPr>
                <w:rFonts w:eastAsia="Times New Roman" w:hint="cs"/>
                <w:color w:val="0D0D0D" w:themeColor="text1" w:themeTint="F2"/>
                <w:kern w:val="0"/>
                <w:sz w:val="16"/>
                <w:szCs w:val="16"/>
                <w:rtl/>
                <w14:ligatures w14:val="none"/>
              </w:rPr>
              <w:t>-</w:t>
            </w:r>
          </w:p>
        </w:tc>
        <w:tc>
          <w:tcPr>
            <w:tcW w:w="881" w:type="dxa"/>
            <w:tcBorders>
              <w:top w:val="double" w:sz="4" w:space="0" w:color="auto"/>
              <w:bottom w:val="double" w:sz="4" w:space="0" w:color="auto"/>
            </w:tcBorders>
            <w:shd w:val="clear" w:color="auto" w:fill="F6C5AC" w:themeFill="accent2" w:themeFillTint="66"/>
            <w:noWrap/>
            <w:vAlign w:val="center"/>
          </w:tcPr>
          <w:p w14:paraId="6BE60C87" w14:textId="77777777" w:rsidR="00400766" w:rsidRPr="00F3714C"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D0D0D" w:themeColor="text1" w:themeTint="F2"/>
                <w:kern w:val="0"/>
                <w:sz w:val="16"/>
                <w:szCs w:val="16"/>
                <w:rtl/>
                <w14:ligatures w14:val="none"/>
              </w:rPr>
            </w:pPr>
            <w:r w:rsidRPr="00F3714C">
              <w:rPr>
                <w:rFonts w:eastAsia="Times New Roman"/>
                <w:color w:val="0D0D0D" w:themeColor="text1" w:themeTint="F2"/>
                <w:kern w:val="0"/>
                <w:sz w:val="16"/>
                <w:szCs w:val="16"/>
                <w:rtl/>
                <w14:ligatures w14:val="none"/>
              </w:rPr>
              <w:t>99.60%</w:t>
            </w:r>
          </w:p>
        </w:tc>
        <w:tc>
          <w:tcPr>
            <w:tcW w:w="839" w:type="dxa"/>
            <w:tcBorders>
              <w:top w:val="double" w:sz="4" w:space="0" w:color="auto"/>
              <w:bottom w:val="double" w:sz="4" w:space="0" w:color="auto"/>
              <w:right w:val="double" w:sz="4" w:space="0" w:color="auto"/>
            </w:tcBorders>
            <w:shd w:val="clear" w:color="auto" w:fill="F6C5AC" w:themeFill="accent2" w:themeFillTint="66"/>
            <w:noWrap/>
            <w:vAlign w:val="center"/>
          </w:tcPr>
          <w:p w14:paraId="737B7D64" w14:textId="77777777" w:rsidR="00400766" w:rsidRPr="00F3714C"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D0D0D" w:themeColor="text1" w:themeTint="F2"/>
                <w:kern w:val="0"/>
                <w:sz w:val="16"/>
                <w:szCs w:val="16"/>
                <w:rtl/>
                <w14:ligatures w14:val="none"/>
              </w:rPr>
            </w:pPr>
            <w:r w:rsidRPr="00F3714C">
              <w:rPr>
                <w:rFonts w:eastAsia="Times New Roman"/>
                <w:color w:val="0D0D0D" w:themeColor="text1" w:themeTint="F2"/>
                <w:kern w:val="0"/>
                <w:sz w:val="16"/>
                <w:szCs w:val="16"/>
                <w:rtl/>
                <w14:ligatures w14:val="none"/>
              </w:rPr>
              <w:t>57.</w:t>
            </w:r>
            <w:r w:rsidRPr="00F3714C">
              <w:rPr>
                <w:rFonts w:eastAsia="Times New Roman" w:hint="cs"/>
                <w:color w:val="0D0D0D" w:themeColor="text1" w:themeTint="F2"/>
                <w:kern w:val="0"/>
                <w:sz w:val="16"/>
                <w:szCs w:val="16"/>
                <w:rtl/>
                <w14:ligatures w14:val="none"/>
              </w:rPr>
              <w:t>80</w:t>
            </w:r>
            <w:r w:rsidRPr="00F3714C">
              <w:rPr>
                <w:rFonts w:eastAsia="Times New Roman"/>
                <w:color w:val="0D0D0D" w:themeColor="text1" w:themeTint="F2"/>
                <w:kern w:val="0"/>
                <w:sz w:val="16"/>
                <w:szCs w:val="16"/>
                <w:rtl/>
                <w14:ligatures w14:val="none"/>
              </w:rPr>
              <w:t>%</w:t>
            </w:r>
          </w:p>
        </w:tc>
        <w:tc>
          <w:tcPr>
            <w:tcW w:w="839" w:type="dxa"/>
            <w:tcBorders>
              <w:top w:val="double" w:sz="4" w:space="0" w:color="auto"/>
              <w:left w:val="double" w:sz="4" w:space="0" w:color="auto"/>
              <w:bottom w:val="double" w:sz="4" w:space="0" w:color="auto"/>
              <w:right w:val="double" w:sz="4" w:space="0" w:color="auto"/>
            </w:tcBorders>
            <w:shd w:val="clear" w:color="auto" w:fill="F6C5AC" w:themeFill="accent2" w:themeFillTint="66"/>
            <w:vAlign w:val="center"/>
          </w:tcPr>
          <w:p w14:paraId="63866A53" w14:textId="77777777" w:rsidR="00400766" w:rsidRPr="00F3714C"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D0D0D" w:themeColor="text1" w:themeTint="F2"/>
                <w:kern w:val="0"/>
                <w:sz w:val="16"/>
                <w:szCs w:val="16"/>
                <w:rtl/>
                <w14:ligatures w14:val="none"/>
              </w:rPr>
            </w:pPr>
            <w:r w:rsidRPr="00F3714C">
              <w:rPr>
                <w:rFonts w:eastAsia="Times New Roman" w:hint="cs"/>
                <w:color w:val="0D0D0D" w:themeColor="text1" w:themeTint="F2"/>
                <w:kern w:val="0"/>
                <w:sz w:val="16"/>
                <w:szCs w:val="16"/>
                <w:rtl/>
                <w14:ligatures w14:val="none"/>
              </w:rPr>
              <w:t>27.91%</w:t>
            </w:r>
          </w:p>
          <w:p w14:paraId="36A9DBE1" w14:textId="77777777" w:rsidR="00400766" w:rsidRPr="00F3714C" w:rsidRDefault="00400766" w:rsidP="008A5C55">
            <w:pPr>
              <w:jc w:val="center"/>
              <w:cnfStyle w:val="000000000000" w:firstRow="0" w:lastRow="0" w:firstColumn="0" w:lastColumn="0" w:oddVBand="0" w:evenVBand="0" w:oddHBand="0" w:evenHBand="0" w:firstRowFirstColumn="0" w:firstRowLastColumn="0" w:lastRowFirstColumn="0" w:lastRowLastColumn="0"/>
              <w:rPr>
                <w:rFonts w:eastAsia="Times New Roman"/>
                <w:color w:val="0D0D0D" w:themeColor="text1" w:themeTint="F2"/>
                <w:kern w:val="0"/>
                <w:sz w:val="16"/>
                <w:szCs w:val="16"/>
                <w:rtl/>
                <w14:ligatures w14:val="none"/>
              </w:rPr>
            </w:pPr>
            <w:r w:rsidRPr="00F3714C">
              <w:rPr>
                <w:rFonts w:eastAsia="Times New Roman" w:hint="cs"/>
                <w:color w:val="0D0D0D" w:themeColor="text1" w:themeTint="F2"/>
                <w:kern w:val="0"/>
                <w:sz w:val="10"/>
                <w:szCs w:val="10"/>
                <w:rtl/>
                <w14:ligatures w14:val="none"/>
              </w:rPr>
              <w:t>متوسط حسب الحجم</w:t>
            </w:r>
            <w:r w:rsidRPr="00F3714C">
              <w:rPr>
                <w:rStyle w:val="af1"/>
                <w:rFonts w:eastAsia="Times New Roman"/>
                <w:color w:val="0D0D0D" w:themeColor="text1" w:themeTint="F2"/>
                <w:kern w:val="0"/>
                <w:sz w:val="10"/>
                <w:szCs w:val="10"/>
                <w:rtl/>
                <w14:ligatures w14:val="none"/>
              </w:rPr>
              <w:footnoteReference w:id="3"/>
            </w:r>
          </w:p>
        </w:tc>
      </w:tr>
    </w:tbl>
    <w:p w14:paraId="5979EF91" w14:textId="77777777" w:rsidR="0083716F" w:rsidRDefault="0083716F" w:rsidP="0083716F">
      <w:pPr>
        <w:pStyle w:val="2"/>
        <w:rPr>
          <w:rtl/>
        </w:rPr>
      </w:pPr>
      <w:r>
        <w:rPr>
          <w:rFonts w:hint="cs"/>
          <w:rtl/>
        </w:rPr>
        <w:lastRenderedPageBreak/>
        <w:t>المشتركين</w:t>
      </w:r>
      <w:bookmarkEnd w:id="26"/>
    </w:p>
    <w:p w14:paraId="35E87FF1" w14:textId="77777777" w:rsidR="0083716F" w:rsidRDefault="0083716F" w:rsidP="0083716F">
      <w:pPr>
        <w:rPr>
          <w:rtl/>
        </w:rPr>
      </w:pPr>
      <w:r>
        <w:rPr>
          <w:rFonts w:hint="cs"/>
          <w:rtl/>
        </w:rPr>
        <w:t>عدد المواد: 77,742 مادة</w:t>
      </w:r>
    </w:p>
    <w:p w14:paraId="46FD39FB" w14:textId="7784794A" w:rsidR="000376D3" w:rsidRDefault="000376D3" w:rsidP="0083716F">
      <w:pPr>
        <w:rPr>
          <w:rtl/>
        </w:rPr>
      </w:pPr>
      <w:r>
        <w:rPr>
          <w:rFonts w:hint="cs"/>
          <w:rtl/>
        </w:rPr>
        <w:t>النسبة من إجمالي</w:t>
      </w:r>
      <w:r w:rsidR="00D938F4">
        <w:rPr>
          <w:rFonts w:hint="cs"/>
          <w:rtl/>
        </w:rPr>
        <w:t xml:space="preserve"> حجم الحديث</w:t>
      </w:r>
      <w:r w:rsidR="00F3714C">
        <w:rPr>
          <w:rFonts w:hint="cs"/>
          <w:rtl/>
        </w:rPr>
        <w:t>:</w:t>
      </w:r>
      <w:r w:rsidR="00D938F4" w:rsidRPr="00D938F4">
        <w:rPr>
          <w:rStyle w:val="af1"/>
          <w:color w:val="C00000"/>
          <w:rtl/>
        </w:rPr>
        <w:footnoteReference w:id="4"/>
      </w:r>
      <w:r>
        <w:rPr>
          <w:rFonts w:hint="cs"/>
          <w:rtl/>
        </w:rPr>
        <w:t xml:space="preserve"> 46.22%</w:t>
      </w:r>
    </w:p>
    <w:p w14:paraId="33811A77" w14:textId="77777777" w:rsidR="0083716F" w:rsidRDefault="0083716F" w:rsidP="0083716F">
      <w:pPr>
        <w:rPr>
          <w:rtl/>
        </w:rPr>
      </w:pPr>
      <w:r>
        <w:rPr>
          <w:rFonts w:hint="cs"/>
          <w:rtl/>
        </w:rPr>
        <w:t xml:space="preserve">التوجه: </w:t>
      </w:r>
    </w:p>
    <w:p w14:paraId="7AE11FDE" w14:textId="77777777" w:rsidR="0083716F" w:rsidRDefault="0083716F" w:rsidP="0083716F">
      <w:pPr>
        <w:rPr>
          <w:rtl/>
        </w:rPr>
      </w:pPr>
      <w:r w:rsidRPr="00782015">
        <w:rPr>
          <w:rtl/>
        </w:rPr>
        <w:t>الإيجابي يدور حول رضا عن التطبيق الرقمي وسهولة السداد، والسلبي عن الانقطاعات وارتفاع الفواتير وتباطؤ الصيانة</w:t>
      </w:r>
    </w:p>
    <w:p w14:paraId="29908348" w14:textId="77777777" w:rsidR="0083716F" w:rsidRPr="00782015" w:rsidRDefault="0083716F" w:rsidP="0083716F">
      <w:pPr>
        <w:rPr>
          <w:rtl/>
        </w:rPr>
      </w:pPr>
      <w:r w:rsidRPr="00782015">
        <w:rPr>
          <w:rtl/>
        </w:rPr>
        <w:t>المحايد هو استفسارات العملاء وأخبار الفواتير والبلاغات</w:t>
      </w:r>
    </w:p>
    <w:p w14:paraId="28092FE8" w14:textId="77777777" w:rsidR="0083716F" w:rsidRPr="00880E89" w:rsidRDefault="0083716F" w:rsidP="0083716F">
      <w:bookmarkStart w:id="27" w:name="_Hlk207822897"/>
      <w:r w:rsidRPr="00880E89">
        <w:rPr>
          <w:rFonts w:hint="cs"/>
          <w:rtl/>
        </w:rPr>
        <w:t>المواضيع</w:t>
      </w:r>
      <w:r>
        <w:rPr>
          <w:rFonts w:hint="cs"/>
          <w:rtl/>
        </w:rPr>
        <w:t>:</w:t>
      </w:r>
    </w:p>
    <w:bookmarkEnd w:id="27"/>
    <w:p w14:paraId="037FAD74" w14:textId="77777777" w:rsidR="0083716F" w:rsidRDefault="0083716F" w:rsidP="0083716F">
      <w:pPr>
        <w:numPr>
          <w:ilvl w:val="0"/>
          <w:numId w:val="21"/>
        </w:numPr>
      </w:pPr>
      <w:r w:rsidRPr="005B7D45">
        <w:rPr>
          <w:rtl/>
        </w:rPr>
        <w:t>الفواتير والتعرفة/العداد</w:t>
      </w:r>
      <w:r w:rsidRPr="00E47A1F">
        <w:rPr>
          <w:rFonts w:hint="cs"/>
          <w:rtl/>
        </w:rPr>
        <w:t xml:space="preserve"> </w:t>
      </w:r>
      <w:r w:rsidRPr="005B7D45">
        <w:t>58.16</w:t>
      </w:r>
      <w:r w:rsidRPr="00E47A1F">
        <w:rPr>
          <w:rFonts w:hint="cs"/>
          <w:rtl/>
        </w:rPr>
        <w:t>%</w:t>
      </w:r>
    </w:p>
    <w:p w14:paraId="542DEA45" w14:textId="77777777" w:rsidR="0083716F" w:rsidRDefault="0083716F" w:rsidP="0083716F">
      <w:pPr>
        <w:numPr>
          <w:ilvl w:val="0"/>
          <w:numId w:val="21"/>
        </w:numPr>
      </w:pPr>
      <w:r w:rsidRPr="005B7D45">
        <w:rPr>
          <w:rtl/>
        </w:rPr>
        <w:t>الانقطاعات وجودة الخدمة</w:t>
      </w:r>
      <w:r w:rsidRPr="00E47A1F">
        <w:rPr>
          <w:rFonts w:hint="cs"/>
          <w:rtl/>
        </w:rPr>
        <w:t xml:space="preserve"> </w:t>
      </w:r>
      <w:r w:rsidRPr="005B7D45">
        <w:t>33.25</w:t>
      </w:r>
      <w:r w:rsidRPr="00E47A1F">
        <w:rPr>
          <w:rFonts w:hint="cs"/>
          <w:rtl/>
        </w:rPr>
        <w:t>%</w:t>
      </w:r>
    </w:p>
    <w:p w14:paraId="00813C93" w14:textId="77777777" w:rsidR="0083716F" w:rsidRPr="00B80ED8" w:rsidRDefault="0083716F" w:rsidP="0083716F">
      <w:pPr>
        <w:numPr>
          <w:ilvl w:val="0"/>
          <w:numId w:val="21"/>
        </w:numPr>
      </w:pPr>
      <w:r w:rsidRPr="005B7D45">
        <w:rPr>
          <w:rtl/>
        </w:rPr>
        <w:t>استفسارات عامة للمشتركين</w:t>
      </w:r>
      <w:r w:rsidRPr="00E47A1F">
        <w:rPr>
          <w:rFonts w:hint="cs"/>
          <w:rtl/>
        </w:rPr>
        <w:t xml:space="preserve"> </w:t>
      </w:r>
      <w:r w:rsidRPr="005B7D45">
        <w:t>8.59</w:t>
      </w:r>
      <w:r w:rsidRPr="00E47A1F">
        <w:rPr>
          <w:rFonts w:hint="cs"/>
          <w:rtl/>
        </w:rPr>
        <w:t>%</w:t>
      </w:r>
    </w:p>
    <w:p w14:paraId="797A18EA" w14:textId="77777777" w:rsidR="0083716F" w:rsidRDefault="0083716F" w:rsidP="0083716F">
      <w:pPr>
        <w:pStyle w:val="2"/>
        <w:rPr>
          <w:rtl/>
        </w:rPr>
      </w:pPr>
      <w:bookmarkStart w:id="28" w:name="_Toc208165037"/>
      <w:r>
        <w:rPr>
          <w:rFonts w:hint="cs"/>
          <w:rtl/>
        </w:rPr>
        <w:t>الاتفاقيات والشراكات</w:t>
      </w:r>
      <w:bookmarkEnd w:id="28"/>
    </w:p>
    <w:p w14:paraId="5C1AC384" w14:textId="77777777" w:rsidR="0083716F" w:rsidRDefault="0083716F" w:rsidP="0083716F">
      <w:pPr>
        <w:rPr>
          <w:rtl/>
        </w:rPr>
      </w:pPr>
      <w:r>
        <w:rPr>
          <w:rFonts w:hint="cs"/>
          <w:rtl/>
        </w:rPr>
        <w:t>عدد المواد: 9,391 مادة</w:t>
      </w:r>
    </w:p>
    <w:p w14:paraId="67CBB651" w14:textId="63F687AC" w:rsidR="00D938F4" w:rsidRDefault="00D938F4" w:rsidP="0083716F">
      <w:pPr>
        <w:rPr>
          <w:rtl/>
        </w:rPr>
      </w:pPr>
      <w:r>
        <w:rPr>
          <w:rFonts w:hint="cs"/>
          <w:rtl/>
        </w:rPr>
        <w:t>النسبة من إجمالي حجم الحديث: 5.58%</w:t>
      </w:r>
    </w:p>
    <w:p w14:paraId="09CB7832" w14:textId="77777777" w:rsidR="0083716F" w:rsidRDefault="0083716F" w:rsidP="0083716F">
      <w:pPr>
        <w:rPr>
          <w:rtl/>
        </w:rPr>
      </w:pPr>
      <w:r>
        <w:rPr>
          <w:rFonts w:hint="cs"/>
          <w:rtl/>
        </w:rPr>
        <w:t>التوجه:</w:t>
      </w:r>
    </w:p>
    <w:p w14:paraId="5DCED673" w14:textId="77777777" w:rsidR="0083716F" w:rsidRPr="00BF4A62" w:rsidRDefault="0083716F" w:rsidP="0083716F">
      <w:pPr>
        <w:rPr>
          <w:rtl/>
        </w:rPr>
      </w:pPr>
      <w:r w:rsidRPr="00BF4A62">
        <w:rPr>
          <w:rtl/>
        </w:rPr>
        <w:t>الإيجابي هو الإشادة بالتحالفات ومذكرات التفاهم مع الشركاء، والسلبي في التشكيك بجدواها أو تأخر تنفيذها</w:t>
      </w:r>
      <w:r w:rsidRPr="00BF4A62">
        <w:br/>
      </w:r>
      <w:r w:rsidRPr="00BF4A62">
        <w:rPr>
          <w:rtl/>
        </w:rPr>
        <w:t>المحايد يغلب عليه الأخبار الاقتصادية عن التمويل والتوقيع والتعاون الاستراتيجي</w:t>
      </w:r>
    </w:p>
    <w:p w14:paraId="6305F422" w14:textId="77777777" w:rsidR="0083716F" w:rsidRPr="00A71365" w:rsidRDefault="0083716F" w:rsidP="0083716F">
      <w:pPr>
        <w:rPr>
          <w:rtl/>
        </w:rPr>
      </w:pPr>
      <w:r w:rsidRPr="00880E89">
        <w:rPr>
          <w:rFonts w:hint="cs"/>
          <w:rtl/>
        </w:rPr>
        <w:t>المواضيع</w:t>
      </w:r>
    </w:p>
    <w:p w14:paraId="7673ADF1" w14:textId="77777777" w:rsidR="0083716F" w:rsidRPr="00F3714C" w:rsidRDefault="0083716F" w:rsidP="0083716F">
      <w:pPr>
        <w:numPr>
          <w:ilvl w:val="0"/>
          <w:numId w:val="23"/>
        </w:numPr>
      </w:pPr>
      <w:r w:rsidRPr="00F3714C">
        <w:rPr>
          <w:rtl/>
        </w:rPr>
        <w:t xml:space="preserve">اتفاقيات تمويل واستثمارات </w:t>
      </w:r>
      <w:r w:rsidRPr="00F3714C">
        <w:t>28.6</w:t>
      </w:r>
      <w:r w:rsidRPr="00F3714C">
        <w:rPr>
          <w:rFonts w:hint="cs"/>
          <w:rtl/>
        </w:rPr>
        <w:t>%</w:t>
      </w:r>
      <w:r w:rsidRPr="00F3714C">
        <w:br/>
      </w:r>
      <w:r w:rsidRPr="00F3714C">
        <w:rPr>
          <w:rtl/>
        </w:rPr>
        <w:t>توقيع صكوك، اتفاقيات قروض، شراكات استثمارية مع بنوك وهيئات</w:t>
      </w:r>
    </w:p>
    <w:p w14:paraId="4EE4DE7A" w14:textId="77777777" w:rsidR="0083716F" w:rsidRPr="00F3714C" w:rsidRDefault="0083716F" w:rsidP="0083716F">
      <w:pPr>
        <w:numPr>
          <w:ilvl w:val="0"/>
          <w:numId w:val="23"/>
        </w:numPr>
      </w:pPr>
      <w:r w:rsidRPr="00F3714C">
        <w:rPr>
          <w:rtl/>
        </w:rPr>
        <w:t>مذكرات تفاهم</w:t>
      </w:r>
      <w:r w:rsidRPr="00F3714C">
        <w:t xml:space="preserve"> (MoU) </w:t>
      </w:r>
      <w:r w:rsidRPr="00F3714C">
        <w:rPr>
          <w:rtl/>
        </w:rPr>
        <w:t xml:space="preserve">وشراكات استراتيجية </w:t>
      </w:r>
      <w:r w:rsidRPr="00F3714C">
        <w:t>24.8</w:t>
      </w:r>
      <w:r w:rsidRPr="00F3714C">
        <w:rPr>
          <w:rFonts w:hint="cs"/>
          <w:rtl/>
        </w:rPr>
        <w:t>%</w:t>
      </w:r>
      <w:r w:rsidRPr="00F3714C">
        <w:br/>
        <w:t xml:space="preserve"> </w:t>
      </w:r>
      <w:r w:rsidRPr="00F3714C">
        <w:rPr>
          <w:rtl/>
        </w:rPr>
        <w:t>تعاون طويل الأمد مع جهات محلية/دولية، تحالفات</w:t>
      </w:r>
    </w:p>
    <w:p w14:paraId="3D37C5C3" w14:textId="77777777" w:rsidR="0083716F" w:rsidRPr="00F3714C" w:rsidRDefault="0083716F" w:rsidP="0083716F">
      <w:pPr>
        <w:numPr>
          <w:ilvl w:val="0"/>
          <w:numId w:val="23"/>
        </w:numPr>
      </w:pPr>
      <w:r w:rsidRPr="00F3714C">
        <w:rPr>
          <w:rtl/>
        </w:rPr>
        <w:t xml:space="preserve">اتفاقيات مشاريع طاقة جديدة (متجددة/محطات) </w:t>
      </w:r>
      <w:r w:rsidRPr="00F3714C">
        <w:t>19.7</w:t>
      </w:r>
      <w:r w:rsidRPr="00F3714C">
        <w:rPr>
          <w:rFonts w:hint="cs"/>
          <w:rtl/>
        </w:rPr>
        <w:t>%</w:t>
      </w:r>
      <w:r w:rsidRPr="00F3714C">
        <w:br/>
      </w:r>
      <w:r w:rsidRPr="00F3714C">
        <w:rPr>
          <w:rtl/>
        </w:rPr>
        <w:t>عقود لبناء أو تطوير محطات كهرباء أو شبكات نقل</w:t>
      </w:r>
    </w:p>
    <w:p w14:paraId="1FAAA2B5" w14:textId="77777777" w:rsidR="0083716F" w:rsidRPr="00F3714C" w:rsidRDefault="0083716F" w:rsidP="0083716F">
      <w:pPr>
        <w:numPr>
          <w:ilvl w:val="0"/>
          <w:numId w:val="23"/>
        </w:numPr>
      </w:pPr>
      <w:r w:rsidRPr="00F3714C">
        <w:rPr>
          <w:rtl/>
        </w:rPr>
        <w:t xml:space="preserve">اتفاقيات توريد ومشتريات </w:t>
      </w:r>
      <w:r w:rsidRPr="00F3714C">
        <w:t>14.3</w:t>
      </w:r>
      <w:r w:rsidRPr="00F3714C">
        <w:rPr>
          <w:rFonts w:hint="cs"/>
          <w:rtl/>
        </w:rPr>
        <w:t>%</w:t>
      </w:r>
      <w:r w:rsidRPr="00F3714C">
        <w:br/>
      </w:r>
      <w:r w:rsidRPr="00F3714C">
        <w:rPr>
          <w:rtl/>
        </w:rPr>
        <w:t>تعاقدات على المعدات، المحولات، العدادات، والخدمات اللوجستية</w:t>
      </w:r>
    </w:p>
    <w:p w14:paraId="7030BD90" w14:textId="77777777" w:rsidR="0083716F" w:rsidRPr="00F3714C" w:rsidRDefault="0083716F" w:rsidP="0083716F">
      <w:pPr>
        <w:numPr>
          <w:ilvl w:val="0"/>
          <w:numId w:val="23"/>
        </w:numPr>
      </w:pPr>
      <w:r w:rsidRPr="00F3714C">
        <w:rPr>
          <w:rtl/>
        </w:rPr>
        <w:t xml:space="preserve">تحالفات محلية لدعم المحتوى المحلي </w:t>
      </w:r>
      <w:r w:rsidRPr="00F3714C">
        <w:t>8.9</w:t>
      </w:r>
      <w:r w:rsidRPr="00F3714C">
        <w:rPr>
          <w:rFonts w:hint="cs"/>
          <w:rtl/>
        </w:rPr>
        <w:t>%</w:t>
      </w:r>
      <w:r w:rsidRPr="00F3714C">
        <w:br/>
      </w:r>
      <w:r w:rsidRPr="00F3714C">
        <w:rPr>
          <w:rtl/>
        </w:rPr>
        <w:t>مبادرات مع مقاولين محليين لدعم سلاسل الإمداد والمحتوى الوطني</w:t>
      </w:r>
    </w:p>
    <w:p w14:paraId="18E525EA" w14:textId="77777777" w:rsidR="0083716F" w:rsidRPr="00F3714C" w:rsidRDefault="0083716F" w:rsidP="0083716F">
      <w:pPr>
        <w:numPr>
          <w:ilvl w:val="0"/>
          <w:numId w:val="23"/>
        </w:numPr>
        <w:rPr>
          <w:rtl/>
        </w:rPr>
      </w:pPr>
      <w:r w:rsidRPr="00F3714C">
        <w:rPr>
          <w:rtl/>
        </w:rPr>
        <w:t xml:space="preserve">اتفاقيات تقنية/رقمية </w:t>
      </w:r>
      <w:r w:rsidRPr="00F3714C">
        <w:t>3.7</w:t>
      </w:r>
      <w:r w:rsidRPr="00F3714C">
        <w:rPr>
          <w:rFonts w:hint="cs"/>
          <w:rtl/>
        </w:rPr>
        <w:t>%</w:t>
      </w:r>
      <w:r w:rsidRPr="00F3714C">
        <w:br/>
      </w:r>
      <w:r w:rsidRPr="00F3714C">
        <w:rPr>
          <w:rtl/>
        </w:rPr>
        <w:t>تعاون في مجالات العدادات الذكية، الأنظمة الرقمية، حلول الابتكار</w:t>
      </w:r>
    </w:p>
    <w:p w14:paraId="365162CA" w14:textId="77777777" w:rsidR="0083716F" w:rsidRDefault="0083716F" w:rsidP="0083716F">
      <w:pPr>
        <w:pStyle w:val="2"/>
        <w:rPr>
          <w:rtl/>
        </w:rPr>
      </w:pPr>
      <w:bookmarkStart w:id="29" w:name="_Toc208165038"/>
      <w:r w:rsidRPr="007149A4">
        <w:rPr>
          <w:rFonts w:eastAsiaTheme="minorHAnsi" w:hint="cs"/>
          <w:rtl/>
        </w:rPr>
        <w:lastRenderedPageBreak/>
        <w:t>المقا</w:t>
      </w:r>
      <w:r>
        <w:rPr>
          <w:rFonts w:hint="cs"/>
          <w:rtl/>
        </w:rPr>
        <w:t>ولين</w:t>
      </w:r>
      <w:bookmarkEnd w:id="29"/>
    </w:p>
    <w:p w14:paraId="6B47A01E" w14:textId="77777777" w:rsidR="0083716F" w:rsidRPr="007149A4" w:rsidRDefault="0083716F" w:rsidP="0083716F">
      <w:pPr>
        <w:rPr>
          <w:rtl/>
        </w:rPr>
      </w:pPr>
      <w:r>
        <w:rPr>
          <w:rFonts w:hint="cs"/>
          <w:rtl/>
        </w:rPr>
        <w:t xml:space="preserve">عدد المواد: </w:t>
      </w:r>
      <w:r w:rsidRPr="007149A4">
        <w:rPr>
          <w:rFonts w:hint="cs"/>
          <w:rtl/>
        </w:rPr>
        <w:t>6,004 مادة</w:t>
      </w:r>
    </w:p>
    <w:p w14:paraId="0E3226F1" w14:textId="245966C2" w:rsidR="00D938F4" w:rsidRDefault="00D938F4" w:rsidP="00D938F4">
      <w:pPr>
        <w:rPr>
          <w:rtl/>
        </w:rPr>
      </w:pPr>
      <w:r>
        <w:rPr>
          <w:rFonts w:hint="cs"/>
          <w:rtl/>
        </w:rPr>
        <w:t xml:space="preserve">النسبة من إجمالي حجم الحديث: </w:t>
      </w:r>
      <w:r>
        <w:rPr>
          <w:rFonts w:hint="cs"/>
          <w:rtl/>
        </w:rPr>
        <w:t>3.57</w:t>
      </w:r>
      <w:r>
        <w:rPr>
          <w:rFonts w:hint="cs"/>
          <w:rtl/>
        </w:rPr>
        <w:t>%</w:t>
      </w:r>
    </w:p>
    <w:p w14:paraId="35D69CB4" w14:textId="77777777" w:rsidR="0083716F" w:rsidRDefault="0083716F" w:rsidP="0083716F">
      <w:pPr>
        <w:rPr>
          <w:rtl/>
        </w:rPr>
      </w:pPr>
      <w:r>
        <w:rPr>
          <w:rFonts w:hint="cs"/>
          <w:rtl/>
        </w:rPr>
        <w:t xml:space="preserve">التوجه: </w:t>
      </w:r>
    </w:p>
    <w:p w14:paraId="05467E56" w14:textId="77777777" w:rsidR="0083716F" w:rsidRDefault="0083716F" w:rsidP="0083716F">
      <w:pPr>
        <w:rPr>
          <w:rtl/>
        </w:rPr>
      </w:pPr>
      <w:r w:rsidRPr="00742B36">
        <w:rPr>
          <w:rtl/>
        </w:rPr>
        <w:t>الإيجابي في الشكر لفرق الصيانة والإنجازات الميدانية، والسلبي في الانتقاد لتأخر التنفيذ</w:t>
      </w:r>
      <w:r w:rsidRPr="00742B36">
        <w:br/>
      </w:r>
      <w:r w:rsidRPr="00742B36">
        <w:rPr>
          <w:rtl/>
        </w:rPr>
        <w:t>المحايد يغلب عليه التغطيات والإعلانات عن الترسية والمناقصات</w:t>
      </w:r>
    </w:p>
    <w:p w14:paraId="7C694DA7" w14:textId="77777777" w:rsidR="0083716F" w:rsidRPr="007149A4" w:rsidRDefault="0083716F" w:rsidP="0083716F">
      <w:pPr>
        <w:rPr>
          <w:rtl/>
        </w:rPr>
      </w:pPr>
      <w:r w:rsidRPr="007149A4">
        <w:rPr>
          <w:rFonts w:hint="cs"/>
          <w:rtl/>
        </w:rPr>
        <w:t>المواضيع</w:t>
      </w:r>
      <w:r>
        <w:rPr>
          <w:rFonts w:hint="cs"/>
          <w:rtl/>
        </w:rPr>
        <w:t>:</w:t>
      </w:r>
    </w:p>
    <w:p w14:paraId="6ED50A82" w14:textId="77777777" w:rsidR="0083716F" w:rsidRPr="00F3714C" w:rsidRDefault="0083716F" w:rsidP="0083716F">
      <w:pPr>
        <w:numPr>
          <w:ilvl w:val="0"/>
          <w:numId w:val="20"/>
        </w:numPr>
        <w:rPr>
          <w:lang w:bidi="ar-EG"/>
        </w:rPr>
      </w:pPr>
      <w:r w:rsidRPr="00F3714C">
        <w:rPr>
          <w:rtl/>
        </w:rPr>
        <w:t>تشغيل/تنفيذ عام</w:t>
      </w:r>
      <w:r w:rsidRPr="00F3714C">
        <w:rPr>
          <w:rFonts w:hint="cs"/>
          <w:rtl/>
          <w:lang w:bidi="ar-EG"/>
        </w:rPr>
        <w:t xml:space="preserve"> 72.16%</w:t>
      </w:r>
      <w:r w:rsidRPr="00F3714C">
        <w:rPr>
          <w:lang w:bidi="ar-EG"/>
        </w:rPr>
        <w:br/>
      </w:r>
      <w:r w:rsidRPr="00F3714C">
        <w:rPr>
          <w:rFonts w:hint="cs"/>
          <w:i/>
          <w:iCs/>
          <w:rtl/>
        </w:rPr>
        <w:t xml:space="preserve">- </w:t>
      </w:r>
      <w:r w:rsidRPr="00F3714C">
        <w:rPr>
          <w:rtl/>
        </w:rPr>
        <w:t>نقاشات تشغيلية عامة حول أداء المقاولين وجودة التنفيذ</w:t>
      </w:r>
      <w:r w:rsidRPr="00F3714C">
        <w:rPr>
          <w:rtl/>
        </w:rPr>
        <w:br/>
      </w:r>
      <w:r w:rsidRPr="00F3714C">
        <w:rPr>
          <w:rFonts w:hint="cs"/>
          <w:rtl/>
        </w:rPr>
        <w:t xml:space="preserve">- </w:t>
      </w:r>
      <w:r w:rsidRPr="00F3714C">
        <w:rPr>
          <w:rtl/>
        </w:rPr>
        <w:t>أعمال صيانة ميدانية وإصلاح أعطال وتشغيل الشبكات</w:t>
      </w:r>
    </w:p>
    <w:p w14:paraId="7E010D64" w14:textId="77777777" w:rsidR="0083716F" w:rsidRPr="00D142D7" w:rsidRDefault="0083716F" w:rsidP="0083716F">
      <w:pPr>
        <w:numPr>
          <w:ilvl w:val="0"/>
          <w:numId w:val="20"/>
        </w:numPr>
        <w:rPr>
          <w:rtl/>
          <w:lang w:bidi="ar-EG"/>
        </w:rPr>
      </w:pPr>
      <w:r w:rsidRPr="00F3714C">
        <w:rPr>
          <w:rtl/>
        </w:rPr>
        <w:t>ترسية وتعاقدات</w:t>
      </w:r>
      <w:r w:rsidRPr="00F3714C">
        <w:rPr>
          <w:rFonts w:hint="cs"/>
          <w:rtl/>
        </w:rPr>
        <w:t xml:space="preserve"> 24.39%</w:t>
      </w:r>
      <w:r w:rsidRPr="00F3714C">
        <w:rPr>
          <w:lang w:bidi="ar-EG"/>
        </w:rPr>
        <w:br/>
      </w:r>
      <w:r w:rsidRPr="00F3714C">
        <w:rPr>
          <w:rFonts w:hint="cs"/>
          <w:rtl/>
        </w:rPr>
        <w:t xml:space="preserve">- </w:t>
      </w:r>
      <w:r w:rsidRPr="00F3714C">
        <w:rPr>
          <w:rtl/>
        </w:rPr>
        <w:t xml:space="preserve">إعلانات </w:t>
      </w:r>
      <w:proofErr w:type="spellStart"/>
      <w:r w:rsidRPr="00F3714C">
        <w:rPr>
          <w:rtl/>
        </w:rPr>
        <w:t>وترسيات</w:t>
      </w:r>
      <w:proofErr w:type="spellEnd"/>
      <w:r w:rsidRPr="00F3714C">
        <w:rPr>
          <w:rtl/>
        </w:rPr>
        <w:t xml:space="preserve"> عقود ومناقصات</w:t>
      </w:r>
      <w:r w:rsidRPr="00D142D7">
        <w:rPr>
          <w:rtl/>
        </w:rPr>
        <w:t xml:space="preserve"> وقيم تعاقد</w:t>
      </w:r>
      <w:r w:rsidRPr="00D142D7">
        <w:rPr>
          <w:lang w:bidi="ar-EG"/>
        </w:rPr>
        <w:t>.</w:t>
      </w:r>
    </w:p>
    <w:p w14:paraId="57EA8584" w14:textId="77777777" w:rsidR="0083716F" w:rsidRDefault="0083716F" w:rsidP="0083716F">
      <w:pPr>
        <w:pStyle w:val="2"/>
        <w:rPr>
          <w:rtl/>
        </w:rPr>
      </w:pPr>
      <w:bookmarkStart w:id="30" w:name="_Toc208165039"/>
      <w:r>
        <w:rPr>
          <w:rFonts w:hint="cs"/>
          <w:rtl/>
        </w:rPr>
        <w:t>المشاريع</w:t>
      </w:r>
      <w:bookmarkEnd w:id="30"/>
    </w:p>
    <w:p w14:paraId="5B10F50A" w14:textId="77777777" w:rsidR="0083716F" w:rsidRDefault="0083716F" w:rsidP="0083716F">
      <w:pPr>
        <w:rPr>
          <w:rtl/>
        </w:rPr>
      </w:pPr>
      <w:r>
        <w:rPr>
          <w:rFonts w:hint="cs"/>
          <w:rtl/>
        </w:rPr>
        <w:t>عدد المواد: 1,785 مادة</w:t>
      </w:r>
    </w:p>
    <w:p w14:paraId="14C7DD8C" w14:textId="34BB787F" w:rsidR="00D938F4" w:rsidRDefault="00D938F4" w:rsidP="00D938F4">
      <w:pPr>
        <w:rPr>
          <w:rtl/>
        </w:rPr>
      </w:pPr>
      <w:r>
        <w:rPr>
          <w:rFonts w:hint="cs"/>
          <w:rtl/>
        </w:rPr>
        <w:t xml:space="preserve">النسبة من إجمالي حجم الحديث: </w:t>
      </w:r>
      <w:r>
        <w:rPr>
          <w:rFonts w:hint="cs"/>
          <w:rtl/>
        </w:rPr>
        <w:t>1.06</w:t>
      </w:r>
      <w:r>
        <w:rPr>
          <w:rFonts w:hint="cs"/>
          <w:rtl/>
        </w:rPr>
        <w:t>%</w:t>
      </w:r>
    </w:p>
    <w:p w14:paraId="3495638A" w14:textId="77777777" w:rsidR="0083716F" w:rsidRDefault="0083716F" w:rsidP="0083716F">
      <w:pPr>
        <w:rPr>
          <w:rtl/>
        </w:rPr>
      </w:pPr>
      <w:r>
        <w:rPr>
          <w:rFonts w:hint="cs"/>
          <w:rtl/>
        </w:rPr>
        <w:t>التوجه:</w:t>
      </w:r>
    </w:p>
    <w:p w14:paraId="621875FB" w14:textId="77777777" w:rsidR="0083716F" w:rsidRPr="00BF4A62" w:rsidRDefault="0083716F" w:rsidP="0083716F">
      <w:pPr>
        <w:rPr>
          <w:rtl/>
        </w:rPr>
      </w:pPr>
      <w:r w:rsidRPr="00BF4A62">
        <w:rPr>
          <w:rtl/>
        </w:rPr>
        <w:t>الإيجابي يتعلّق بإطلاق محطات جديدة أو مشاريع شحن المركبات الكهربائية، والسلبي بتأخر التنفيذ أو ضعف الفائدة</w:t>
      </w:r>
      <w:r w:rsidRPr="00BF4A62">
        <w:br/>
      </w:r>
      <w:r w:rsidRPr="00BF4A62">
        <w:rPr>
          <w:rtl/>
        </w:rPr>
        <w:t>المحايد في تغطيات رسمية لمشاريع الطاقة المتجددة والربط الإقليمي والعدادات الذكية</w:t>
      </w:r>
    </w:p>
    <w:p w14:paraId="5F72F7A5" w14:textId="77777777" w:rsidR="0083716F" w:rsidRPr="00880E89" w:rsidRDefault="0083716F" w:rsidP="0083716F">
      <w:pPr>
        <w:rPr>
          <w:rtl/>
        </w:rPr>
      </w:pPr>
      <w:r w:rsidRPr="00880E89">
        <w:rPr>
          <w:rFonts w:hint="cs"/>
          <w:rtl/>
        </w:rPr>
        <w:t>المواضيع</w:t>
      </w:r>
      <w:r>
        <w:rPr>
          <w:rFonts w:hint="cs"/>
          <w:rtl/>
        </w:rPr>
        <w:t>:</w:t>
      </w:r>
    </w:p>
    <w:p w14:paraId="5893707F" w14:textId="77777777" w:rsidR="0083716F" w:rsidRPr="00F3714C" w:rsidRDefault="0083716F" w:rsidP="0083716F">
      <w:pPr>
        <w:numPr>
          <w:ilvl w:val="0"/>
          <w:numId w:val="24"/>
        </w:numPr>
      </w:pPr>
      <w:r w:rsidRPr="00F3714C">
        <w:rPr>
          <w:rtl/>
        </w:rPr>
        <w:t xml:space="preserve">مشاريع محطات جديدة وتوسعات الشبكة </w:t>
      </w:r>
      <w:r w:rsidRPr="00F3714C">
        <w:t>34.2</w:t>
      </w:r>
      <w:r w:rsidRPr="00F3714C">
        <w:rPr>
          <w:rFonts w:hint="cs"/>
          <w:rtl/>
        </w:rPr>
        <w:t>%</w:t>
      </w:r>
      <w:r w:rsidRPr="00F3714C">
        <w:br/>
      </w:r>
      <w:r w:rsidRPr="00F3714C">
        <w:rPr>
          <w:rtl/>
        </w:rPr>
        <w:t>تغطيات عن بناء أو توسعة محطات كهرباء، خطوط نقل، محولات، شبكات ربط</w:t>
      </w:r>
    </w:p>
    <w:p w14:paraId="2B4FA622" w14:textId="77777777" w:rsidR="0083716F" w:rsidRPr="00F3714C" w:rsidRDefault="0083716F" w:rsidP="0083716F">
      <w:pPr>
        <w:numPr>
          <w:ilvl w:val="0"/>
          <w:numId w:val="24"/>
        </w:numPr>
      </w:pPr>
      <w:r w:rsidRPr="00F3714C">
        <w:rPr>
          <w:rtl/>
        </w:rPr>
        <w:t>مشاريع الطاقة المتجددة</w:t>
      </w:r>
      <w:r w:rsidRPr="00F3714C">
        <w:rPr>
          <w:rFonts w:hint="cs"/>
          <w:rtl/>
        </w:rPr>
        <w:t xml:space="preserve"> </w:t>
      </w:r>
      <w:r w:rsidRPr="00F3714C">
        <w:t>21.7</w:t>
      </w:r>
      <w:r w:rsidRPr="00F3714C">
        <w:rPr>
          <w:rFonts w:hint="cs"/>
          <w:rtl/>
        </w:rPr>
        <w:t>%</w:t>
      </w:r>
      <w:r w:rsidRPr="00F3714C">
        <w:br/>
      </w:r>
      <w:r w:rsidRPr="00F3714C">
        <w:rPr>
          <w:rtl/>
        </w:rPr>
        <w:t>خطط/اتفاقيات لإنشاء مشاريع طاقة شمسية أو رياح</w:t>
      </w:r>
    </w:p>
    <w:p w14:paraId="29A532B5" w14:textId="77777777" w:rsidR="0083716F" w:rsidRPr="00F3714C" w:rsidRDefault="0083716F" w:rsidP="0083716F">
      <w:pPr>
        <w:numPr>
          <w:ilvl w:val="0"/>
          <w:numId w:val="24"/>
        </w:numPr>
      </w:pPr>
      <w:r w:rsidRPr="00F3714C">
        <w:rPr>
          <w:rtl/>
        </w:rPr>
        <w:t xml:space="preserve">محطات شحن السيارات الكهربائية </w:t>
      </w:r>
      <w:r w:rsidRPr="00F3714C">
        <w:t>18.5</w:t>
      </w:r>
      <w:r w:rsidRPr="00F3714C">
        <w:rPr>
          <w:rFonts w:hint="cs"/>
          <w:rtl/>
        </w:rPr>
        <w:t>%</w:t>
      </w:r>
      <w:r w:rsidRPr="00F3714C">
        <w:br/>
      </w:r>
      <w:r w:rsidRPr="00F3714C">
        <w:rPr>
          <w:rtl/>
        </w:rPr>
        <w:t>توقيع اتفاقيات لبناء وتشغيل بنية تحتية للشحن الكهربائي للسيارات</w:t>
      </w:r>
    </w:p>
    <w:p w14:paraId="419700C0" w14:textId="77777777" w:rsidR="0083716F" w:rsidRPr="00F3714C" w:rsidRDefault="0083716F" w:rsidP="0083716F">
      <w:pPr>
        <w:numPr>
          <w:ilvl w:val="0"/>
          <w:numId w:val="24"/>
        </w:numPr>
      </w:pPr>
      <w:r w:rsidRPr="00F3714C">
        <w:rPr>
          <w:rtl/>
        </w:rPr>
        <w:t>مشاريع الربط الإقليمي/الدولي</w:t>
      </w:r>
      <w:r w:rsidRPr="00F3714C">
        <w:rPr>
          <w:rFonts w:hint="cs"/>
          <w:rtl/>
        </w:rPr>
        <w:t xml:space="preserve"> </w:t>
      </w:r>
      <w:r w:rsidRPr="00F3714C">
        <w:t>12.6</w:t>
      </w:r>
      <w:r w:rsidRPr="00F3714C">
        <w:rPr>
          <w:rFonts w:hint="cs"/>
          <w:rtl/>
        </w:rPr>
        <w:t>%</w:t>
      </w:r>
      <w:r w:rsidRPr="00F3714C">
        <w:br/>
      </w:r>
      <w:r w:rsidRPr="00F3714C">
        <w:rPr>
          <w:rtl/>
        </w:rPr>
        <w:t xml:space="preserve">أخبار عن الربط الكهربائي مع دول الجوار </w:t>
      </w:r>
      <w:r w:rsidRPr="00F3714C">
        <w:rPr>
          <w:rFonts w:hint="cs"/>
          <w:rtl/>
        </w:rPr>
        <w:t xml:space="preserve">مثل </w:t>
      </w:r>
      <w:r w:rsidRPr="00F3714C">
        <w:rPr>
          <w:rtl/>
        </w:rPr>
        <w:t>مصر</w:t>
      </w:r>
    </w:p>
    <w:p w14:paraId="5904AC07" w14:textId="77777777" w:rsidR="0083716F" w:rsidRPr="00F3714C" w:rsidRDefault="0083716F" w:rsidP="0083716F">
      <w:pPr>
        <w:numPr>
          <w:ilvl w:val="0"/>
          <w:numId w:val="24"/>
        </w:numPr>
      </w:pPr>
      <w:r w:rsidRPr="00F3714C">
        <w:rPr>
          <w:rtl/>
        </w:rPr>
        <w:t>مشاريع العدادات الذكية والتحول الرقمي</w:t>
      </w:r>
      <w:r w:rsidRPr="00F3714C">
        <w:rPr>
          <w:rFonts w:hint="cs"/>
          <w:rtl/>
        </w:rPr>
        <w:t xml:space="preserve"> </w:t>
      </w:r>
      <w:r w:rsidRPr="00F3714C">
        <w:t>7.9</w:t>
      </w:r>
      <w:r w:rsidRPr="00F3714C">
        <w:rPr>
          <w:rFonts w:hint="cs"/>
          <w:rtl/>
        </w:rPr>
        <w:t>%</w:t>
      </w:r>
      <w:r w:rsidRPr="00F3714C">
        <w:br/>
      </w:r>
      <w:r w:rsidRPr="00F3714C">
        <w:rPr>
          <w:rtl/>
        </w:rPr>
        <w:t>مبادرات العدادات الذكية، أنظمة القراءة الآلية، التحول الرقمي</w:t>
      </w:r>
    </w:p>
    <w:p w14:paraId="764920F6" w14:textId="77777777" w:rsidR="0083716F" w:rsidRDefault="0083716F" w:rsidP="0083716F">
      <w:pPr>
        <w:pStyle w:val="2"/>
        <w:rPr>
          <w:rtl/>
        </w:rPr>
      </w:pPr>
      <w:bookmarkStart w:id="31" w:name="_Toc208165040"/>
      <w:r>
        <w:rPr>
          <w:rFonts w:hint="cs"/>
          <w:rtl/>
        </w:rPr>
        <w:t>المساهمين</w:t>
      </w:r>
      <w:bookmarkEnd w:id="31"/>
    </w:p>
    <w:p w14:paraId="6E82807D" w14:textId="77777777" w:rsidR="0083716F" w:rsidRDefault="0083716F" w:rsidP="0083716F">
      <w:pPr>
        <w:rPr>
          <w:rtl/>
        </w:rPr>
      </w:pPr>
      <w:r>
        <w:rPr>
          <w:rFonts w:hint="cs"/>
          <w:rtl/>
        </w:rPr>
        <w:t>عدد المواد: 1,597 مادة</w:t>
      </w:r>
    </w:p>
    <w:p w14:paraId="170A60E1" w14:textId="7CD479DC" w:rsidR="00D938F4" w:rsidRDefault="00D938F4" w:rsidP="00D938F4">
      <w:pPr>
        <w:rPr>
          <w:rtl/>
        </w:rPr>
      </w:pPr>
      <w:r>
        <w:rPr>
          <w:rFonts w:hint="cs"/>
          <w:rtl/>
        </w:rPr>
        <w:t xml:space="preserve">النسبة من إجمالي حجم الحديث: </w:t>
      </w:r>
      <w:r>
        <w:rPr>
          <w:rFonts w:hint="cs"/>
          <w:rtl/>
        </w:rPr>
        <w:t>0.95</w:t>
      </w:r>
      <w:r>
        <w:rPr>
          <w:rFonts w:hint="cs"/>
          <w:rtl/>
        </w:rPr>
        <w:t>%</w:t>
      </w:r>
    </w:p>
    <w:p w14:paraId="1F8836D2" w14:textId="77777777" w:rsidR="0083716F" w:rsidRDefault="0083716F" w:rsidP="0083716F">
      <w:pPr>
        <w:rPr>
          <w:rtl/>
        </w:rPr>
      </w:pPr>
      <w:r>
        <w:rPr>
          <w:rFonts w:hint="cs"/>
          <w:rtl/>
        </w:rPr>
        <w:t>التوجه:</w:t>
      </w:r>
    </w:p>
    <w:p w14:paraId="47ABD00F" w14:textId="77777777" w:rsidR="0083716F" w:rsidRPr="00E47A1F" w:rsidRDefault="0083716F" w:rsidP="0083716F">
      <w:pPr>
        <w:rPr>
          <w:rtl/>
          <w:lang w:bidi="ar-EG"/>
        </w:rPr>
      </w:pPr>
      <w:r w:rsidRPr="00BF4A62">
        <w:rPr>
          <w:rtl/>
        </w:rPr>
        <w:lastRenderedPageBreak/>
        <w:t>الإيجابي نادر ويقتصر على إشادة بتوزيعات الأرباح، والسلبي يظهر في التذمّر من أداء السهم</w:t>
      </w:r>
      <w:r w:rsidRPr="00BF4A62">
        <w:br/>
      </w:r>
      <w:r w:rsidRPr="00BF4A62">
        <w:rPr>
          <w:rtl/>
        </w:rPr>
        <w:t xml:space="preserve">المحايد يشمل أغلب النقاشات حول </w:t>
      </w:r>
      <w:proofErr w:type="spellStart"/>
      <w:r w:rsidRPr="00BF4A62">
        <w:rPr>
          <w:rtl/>
        </w:rPr>
        <w:t>تاسي</w:t>
      </w:r>
      <w:proofErr w:type="spellEnd"/>
      <w:r w:rsidRPr="00BF4A62">
        <w:rPr>
          <w:rtl/>
        </w:rPr>
        <w:t>، القيمة السوقية، وملكية الأسهم</w:t>
      </w:r>
    </w:p>
    <w:p w14:paraId="2559AB03" w14:textId="77777777" w:rsidR="0083716F" w:rsidRPr="00B80ED8" w:rsidRDefault="0083716F" w:rsidP="0083716F">
      <w:r w:rsidRPr="00880E89">
        <w:rPr>
          <w:rFonts w:hint="cs"/>
          <w:rtl/>
        </w:rPr>
        <w:t>المواضيع</w:t>
      </w:r>
      <w:r>
        <w:rPr>
          <w:rFonts w:hint="cs"/>
          <w:rtl/>
        </w:rPr>
        <w:t>:</w:t>
      </w:r>
    </w:p>
    <w:p w14:paraId="7C026A94" w14:textId="77777777" w:rsidR="0083716F" w:rsidRDefault="0083716F" w:rsidP="0083716F">
      <w:pPr>
        <w:numPr>
          <w:ilvl w:val="0"/>
          <w:numId w:val="22"/>
        </w:numPr>
      </w:pPr>
      <w:r w:rsidRPr="007E4713">
        <w:rPr>
          <w:rtl/>
        </w:rPr>
        <w:t>أداء السهم والسوق (</w:t>
      </w:r>
      <w:proofErr w:type="spellStart"/>
      <w:r w:rsidRPr="007E4713">
        <w:rPr>
          <w:rtl/>
        </w:rPr>
        <w:t>تاسي</w:t>
      </w:r>
      <w:proofErr w:type="spellEnd"/>
      <w:r w:rsidRPr="007E4713">
        <w:rPr>
          <w:rtl/>
        </w:rPr>
        <w:t>/القيمة/الملاك)</w:t>
      </w:r>
      <w:r w:rsidRPr="00E47A1F">
        <w:rPr>
          <w:rFonts w:hint="cs"/>
          <w:rtl/>
        </w:rPr>
        <w:t xml:space="preserve"> </w:t>
      </w:r>
      <w:r w:rsidRPr="007E4713">
        <w:t>88.74</w:t>
      </w:r>
      <w:r w:rsidRPr="00E47A1F">
        <w:rPr>
          <w:rFonts w:hint="cs"/>
          <w:rtl/>
        </w:rPr>
        <w:t>%</w:t>
      </w:r>
    </w:p>
    <w:p w14:paraId="03BF9D77" w14:textId="77777777" w:rsidR="0083716F" w:rsidRPr="007E4713" w:rsidRDefault="0083716F" w:rsidP="0083716F">
      <w:pPr>
        <w:numPr>
          <w:ilvl w:val="0"/>
          <w:numId w:val="22"/>
        </w:numPr>
        <w:rPr>
          <w:rtl/>
        </w:rPr>
      </w:pPr>
      <w:r w:rsidRPr="007E4713">
        <w:rPr>
          <w:rtl/>
        </w:rPr>
        <w:t>نقاشات مساهمين عامة</w:t>
      </w:r>
      <w:r w:rsidRPr="00E47A1F">
        <w:rPr>
          <w:rFonts w:hint="cs"/>
          <w:rtl/>
        </w:rPr>
        <w:t xml:space="preserve"> </w:t>
      </w:r>
      <w:r w:rsidRPr="007E4713">
        <w:t>11.25</w:t>
      </w:r>
      <w:r w:rsidRPr="00E47A1F">
        <w:rPr>
          <w:rFonts w:hint="cs"/>
          <w:rtl/>
        </w:rPr>
        <w:t>%</w:t>
      </w:r>
    </w:p>
    <w:p w14:paraId="72D95F06" w14:textId="77777777" w:rsidR="007149A4" w:rsidRDefault="000A5D5C" w:rsidP="007149A4">
      <w:pPr>
        <w:pStyle w:val="2"/>
        <w:rPr>
          <w:rtl/>
        </w:rPr>
      </w:pPr>
      <w:bookmarkStart w:id="32" w:name="_Toc208165041"/>
      <w:r w:rsidRPr="007149A4">
        <w:rPr>
          <w:rFonts w:hint="cs"/>
          <w:rtl/>
        </w:rPr>
        <w:t>الجهات ذات العلاقة</w:t>
      </w:r>
      <w:bookmarkEnd w:id="32"/>
    </w:p>
    <w:p w14:paraId="104ECF44" w14:textId="07B17359" w:rsidR="005137D9" w:rsidRDefault="007149A4" w:rsidP="007149A4">
      <w:pPr>
        <w:rPr>
          <w:rtl/>
        </w:rPr>
      </w:pPr>
      <w:r>
        <w:rPr>
          <w:rFonts w:hint="cs"/>
          <w:rtl/>
        </w:rPr>
        <w:t xml:space="preserve">عدد المواد: </w:t>
      </w:r>
      <w:r w:rsidR="005137D9">
        <w:rPr>
          <w:rFonts w:hint="cs"/>
          <w:rtl/>
        </w:rPr>
        <w:t>991 مادة</w:t>
      </w:r>
    </w:p>
    <w:p w14:paraId="7E53D8F7" w14:textId="328C58F6" w:rsidR="00D938F4" w:rsidRDefault="00D938F4" w:rsidP="00D938F4">
      <w:pPr>
        <w:rPr>
          <w:rtl/>
        </w:rPr>
      </w:pPr>
      <w:r>
        <w:rPr>
          <w:rFonts w:hint="cs"/>
          <w:rtl/>
        </w:rPr>
        <w:t xml:space="preserve">النسبة من إجمالي حجم الحديث: </w:t>
      </w:r>
      <w:r>
        <w:rPr>
          <w:rFonts w:hint="cs"/>
          <w:rtl/>
        </w:rPr>
        <w:t>0.59</w:t>
      </w:r>
      <w:r>
        <w:rPr>
          <w:rFonts w:hint="cs"/>
          <w:rtl/>
        </w:rPr>
        <w:t>%</w:t>
      </w:r>
    </w:p>
    <w:p w14:paraId="08D49803" w14:textId="77777777" w:rsidR="00880E89" w:rsidRDefault="007149A4" w:rsidP="007149A4">
      <w:pPr>
        <w:rPr>
          <w:rtl/>
        </w:rPr>
      </w:pPr>
      <w:r>
        <w:rPr>
          <w:rFonts w:hint="cs"/>
          <w:rtl/>
        </w:rPr>
        <w:t xml:space="preserve">التوجّه: </w:t>
      </w:r>
    </w:p>
    <w:p w14:paraId="67E03085" w14:textId="23AB9735" w:rsidR="00F4647F" w:rsidRDefault="00782015" w:rsidP="007149A4">
      <w:pPr>
        <w:rPr>
          <w:rtl/>
        </w:rPr>
      </w:pPr>
      <w:r>
        <w:rPr>
          <w:rtl/>
        </w:rPr>
        <w:t xml:space="preserve">الإيجابي يتركّز في الثناء على التنسيق والدور الرقابي، بينما السلبي يتناول </w:t>
      </w:r>
      <w:r w:rsidR="00742B36">
        <w:rPr>
          <w:rFonts w:hint="cs"/>
          <w:rtl/>
        </w:rPr>
        <w:t xml:space="preserve">التساؤل أو </w:t>
      </w:r>
      <w:r>
        <w:rPr>
          <w:rtl/>
        </w:rPr>
        <w:t>تحميل مسؤولية الانقطاعات وضعف التنظيم</w:t>
      </w:r>
      <w:r w:rsidR="00742B36">
        <w:rPr>
          <w:rFonts w:hint="cs"/>
          <w:rtl/>
        </w:rPr>
        <w:t xml:space="preserve"> للجهات</w:t>
      </w:r>
      <w:r w:rsidR="007149A4">
        <w:rPr>
          <w:rFonts w:hint="cs"/>
          <w:rtl/>
        </w:rPr>
        <w:t xml:space="preserve">، </w:t>
      </w:r>
      <w:r>
        <w:rPr>
          <w:rtl/>
        </w:rPr>
        <w:t>المحايد هو أخبار واستفسارات حول القرارات والأنظمة الجديدة</w:t>
      </w:r>
    </w:p>
    <w:p w14:paraId="66F53F3C" w14:textId="1A4F3292" w:rsidR="00742B36" w:rsidRPr="007149A4" w:rsidRDefault="00742B36" w:rsidP="007149A4">
      <w:pPr>
        <w:rPr>
          <w:rtl/>
        </w:rPr>
      </w:pPr>
      <w:r w:rsidRPr="007149A4">
        <w:rPr>
          <w:rFonts w:hint="cs"/>
          <w:rtl/>
        </w:rPr>
        <w:t>المواضيع</w:t>
      </w:r>
      <w:r w:rsidR="007149A4">
        <w:rPr>
          <w:rFonts w:hint="cs"/>
          <w:rtl/>
        </w:rPr>
        <w:t>:</w:t>
      </w:r>
    </w:p>
    <w:p w14:paraId="3D749E92" w14:textId="3CEC4296" w:rsidR="005137D9" w:rsidRPr="00F3714C" w:rsidRDefault="005137D9">
      <w:pPr>
        <w:numPr>
          <w:ilvl w:val="0"/>
          <w:numId w:val="19"/>
        </w:numPr>
        <w:rPr>
          <w:lang w:bidi="ar-EG"/>
        </w:rPr>
      </w:pPr>
      <w:r w:rsidRPr="00F3714C">
        <w:rPr>
          <w:rtl/>
        </w:rPr>
        <w:t>تنظيم الكهرباء / دور الهيئة</w:t>
      </w:r>
      <w:r w:rsidR="00852BE1" w:rsidRPr="00F3714C">
        <w:rPr>
          <w:rFonts w:hint="cs"/>
          <w:rtl/>
          <w:lang w:bidi="ar-EG"/>
        </w:rPr>
        <w:t xml:space="preserve"> 73.12%</w:t>
      </w:r>
      <w:r w:rsidRPr="00F3714C">
        <w:rPr>
          <w:lang w:bidi="ar-EG"/>
        </w:rPr>
        <w:br/>
      </w:r>
      <w:r w:rsidRPr="00F3714C">
        <w:rPr>
          <w:rFonts w:hint="cs"/>
          <w:rtl/>
        </w:rPr>
        <w:t>المواضيع:</w:t>
      </w:r>
      <w:r w:rsidRPr="00F3714C">
        <w:rPr>
          <w:i/>
          <w:iCs/>
          <w:rtl/>
        </w:rPr>
        <w:br/>
      </w:r>
      <w:r w:rsidRPr="00F3714C">
        <w:rPr>
          <w:rFonts w:hint="cs"/>
          <w:i/>
          <w:iCs/>
          <w:rtl/>
        </w:rPr>
        <w:t xml:space="preserve">- </w:t>
      </w:r>
      <w:r w:rsidRPr="00F3714C">
        <w:rPr>
          <w:rtl/>
        </w:rPr>
        <w:t>شكاوى واستفسارات حول دور هيئة تنظيم الكهرباء في جودة الخدمة والانقطاعات</w:t>
      </w:r>
      <w:r w:rsidRPr="00F3714C">
        <w:rPr>
          <w:rtl/>
          <w:lang w:bidi="ar-EG"/>
        </w:rPr>
        <w:br/>
      </w:r>
      <w:r w:rsidRPr="00F3714C">
        <w:rPr>
          <w:rFonts w:hint="cs"/>
          <w:rtl/>
        </w:rPr>
        <w:t xml:space="preserve">- </w:t>
      </w:r>
      <w:r w:rsidRPr="00F3714C">
        <w:rPr>
          <w:rtl/>
        </w:rPr>
        <w:t>متابعة تنظيمية وتداخل مع شكاوى الخدمة</w:t>
      </w:r>
    </w:p>
    <w:p w14:paraId="4D501DD5" w14:textId="24E0A583" w:rsidR="00B23DF2" w:rsidRPr="00F3714C" w:rsidRDefault="005137D9" w:rsidP="00700458">
      <w:pPr>
        <w:numPr>
          <w:ilvl w:val="0"/>
          <w:numId w:val="19"/>
        </w:numPr>
        <w:rPr>
          <w:rtl/>
          <w:lang w:bidi="ar-EG"/>
        </w:rPr>
      </w:pPr>
      <w:r w:rsidRPr="00F3714C">
        <w:rPr>
          <w:rtl/>
        </w:rPr>
        <w:t>سياسات وزارة الطاقة</w:t>
      </w:r>
      <w:r w:rsidR="00852BE1" w:rsidRPr="00F3714C">
        <w:rPr>
          <w:rFonts w:hint="cs"/>
          <w:rtl/>
        </w:rPr>
        <w:t xml:space="preserve"> </w:t>
      </w:r>
      <w:r w:rsidRPr="00F3714C">
        <w:rPr>
          <w:lang w:bidi="ar-EG"/>
        </w:rPr>
        <w:t>17.80</w:t>
      </w:r>
      <w:r w:rsidR="00852BE1" w:rsidRPr="00F3714C">
        <w:rPr>
          <w:rFonts w:hint="cs"/>
          <w:rtl/>
          <w:lang w:bidi="ar-EG"/>
        </w:rPr>
        <w:t>%</w:t>
      </w:r>
      <w:r w:rsidRPr="00F3714C">
        <w:rPr>
          <w:lang w:bidi="ar-EG"/>
        </w:rPr>
        <w:br/>
      </w:r>
      <w:r w:rsidR="00454824" w:rsidRPr="00F3714C">
        <w:rPr>
          <w:rFonts w:hint="cs"/>
          <w:rtl/>
        </w:rPr>
        <w:t xml:space="preserve">- </w:t>
      </w:r>
      <w:r w:rsidRPr="00F3714C">
        <w:rPr>
          <w:rtl/>
        </w:rPr>
        <w:t>نقاش حول سياسات وزارة الطاقة وتأثيرها على الخدمة والتسعير والمشروعات</w:t>
      </w:r>
    </w:p>
    <w:p w14:paraId="5E1B72A5" w14:textId="20FF28CB" w:rsidR="0083716F" w:rsidRDefault="009D7E76" w:rsidP="0083716F">
      <w:pPr>
        <w:pStyle w:val="2"/>
        <w:rPr>
          <w:rtl/>
        </w:rPr>
      </w:pPr>
      <w:bookmarkStart w:id="33" w:name="_Toc208165042"/>
      <w:r>
        <w:rPr>
          <w:rFonts w:hint="cs"/>
          <w:rtl/>
        </w:rPr>
        <w:t>التحول في القطاع</w:t>
      </w:r>
      <w:bookmarkEnd w:id="33"/>
    </w:p>
    <w:p w14:paraId="5E09FFD7" w14:textId="77777777" w:rsidR="0083716F" w:rsidRDefault="0083716F" w:rsidP="0083716F">
      <w:pPr>
        <w:rPr>
          <w:rtl/>
        </w:rPr>
      </w:pPr>
      <w:r>
        <w:rPr>
          <w:rFonts w:hint="cs"/>
          <w:rtl/>
        </w:rPr>
        <w:t>عدد المواد: 57 مادة</w:t>
      </w:r>
    </w:p>
    <w:p w14:paraId="4D3D95F4" w14:textId="62BE8BC7" w:rsidR="00D938F4" w:rsidRDefault="00D938F4" w:rsidP="00D938F4">
      <w:pPr>
        <w:rPr>
          <w:rtl/>
        </w:rPr>
      </w:pPr>
      <w:r>
        <w:rPr>
          <w:rFonts w:hint="cs"/>
          <w:rtl/>
        </w:rPr>
        <w:t xml:space="preserve">النسبة من إجمالي حجم الحديث: </w:t>
      </w:r>
      <w:r>
        <w:rPr>
          <w:rFonts w:hint="cs"/>
          <w:rtl/>
        </w:rPr>
        <w:t>0.03</w:t>
      </w:r>
      <w:r>
        <w:rPr>
          <w:rFonts w:hint="cs"/>
          <w:rtl/>
        </w:rPr>
        <w:t>%</w:t>
      </w:r>
    </w:p>
    <w:p w14:paraId="40A8BFCF" w14:textId="77777777" w:rsidR="0083716F" w:rsidRDefault="0083716F" w:rsidP="0083716F">
      <w:pPr>
        <w:rPr>
          <w:rtl/>
        </w:rPr>
      </w:pPr>
      <w:r>
        <w:rPr>
          <w:rFonts w:hint="cs"/>
          <w:rtl/>
        </w:rPr>
        <w:t>التوجه:</w:t>
      </w:r>
    </w:p>
    <w:p w14:paraId="24D346D6" w14:textId="77777777" w:rsidR="0083716F" w:rsidRPr="00F17C31" w:rsidRDefault="0083716F" w:rsidP="0083716F">
      <w:pPr>
        <w:rPr>
          <w:lang w:bidi="ar-EG"/>
        </w:rPr>
      </w:pPr>
      <w:r w:rsidRPr="00BF4A62">
        <w:rPr>
          <w:rtl/>
        </w:rPr>
        <w:t>الإيجابي هو التفاؤل بفتح المجال للاستثمار، والسلبي يتمثل في التخوف من رفع الأسعار وفقدان الجودة</w:t>
      </w:r>
      <w:r w:rsidRPr="00BF4A62">
        <w:br/>
      </w:r>
      <w:r w:rsidRPr="00BF4A62">
        <w:rPr>
          <w:rtl/>
        </w:rPr>
        <w:t>المحايد يتركز في الأخبار الرسمية عن الطرح والاكتتاب ومذكرات</w:t>
      </w:r>
      <w:r>
        <w:rPr>
          <w:rFonts w:hint="cs"/>
          <w:rtl/>
        </w:rPr>
        <w:t xml:space="preserve"> </w:t>
      </w:r>
      <w:r w:rsidRPr="00BF4A62">
        <w:t>PPP</w:t>
      </w:r>
      <w:r>
        <w:rPr>
          <w:rFonts w:hint="cs"/>
          <w:rtl/>
        </w:rPr>
        <w:t xml:space="preserve"> (التعاون بين القطاع العام والخاص)</w:t>
      </w:r>
    </w:p>
    <w:p w14:paraId="58514307" w14:textId="77777777" w:rsidR="0083716F" w:rsidRPr="00880E89" w:rsidRDefault="0083716F" w:rsidP="0083716F">
      <w:r w:rsidRPr="00880E89">
        <w:rPr>
          <w:rFonts w:hint="cs"/>
          <w:rtl/>
        </w:rPr>
        <w:t>المواضيع</w:t>
      </w:r>
      <w:r>
        <w:rPr>
          <w:rFonts w:hint="cs"/>
          <w:rtl/>
        </w:rPr>
        <w:t>:</w:t>
      </w:r>
    </w:p>
    <w:p w14:paraId="408541BA" w14:textId="77777777" w:rsidR="0083716F" w:rsidRPr="00F3714C" w:rsidRDefault="0083716F" w:rsidP="0083716F">
      <w:pPr>
        <w:numPr>
          <w:ilvl w:val="0"/>
          <w:numId w:val="25"/>
        </w:numPr>
        <w:rPr>
          <w:rtl/>
        </w:rPr>
      </w:pPr>
      <w:r w:rsidRPr="00F3714C">
        <w:rPr>
          <w:rtl/>
        </w:rPr>
        <w:t>نقاشات حول التخصيص وبيع الحصص 42.1</w:t>
      </w:r>
      <w:r w:rsidRPr="00F3714C">
        <w:rPr>
          <w:rFonts w:hint="cs"/>
          <w:rtl/>
        </w:rPr>
        <w:t>%</w:t>
      </w:r>
      <w:r w:rsidRPr="00F3714C">
        <w:rPr>
          <w:rtl/>
        </w:rPr>
        <w:br/>
      </w:r>
      <w:r w:rsidRPr="00F3714C">
        <w:rPr>
          <w:rFonts w:hint="cs"/>
          <w:rtl/>
        </w:rPr>
        <w:t>- حديث</w:t>
      </w:r>
      <w:r w:rsidRPr="00F3714C">
        <w:rPr>
          <w:rtl/>
        </w:rPr>
        <w:t xml:space="preserve"> </w:t>
      </w:r>
      <w:r w:rsidRPr="00F3714C">
        <w:rPr>
          <w:rFonts w:hint="cs"/>
          <w:rtl/>
        </w:rPr>
        <w:t>مباشر</w:t>
      </w:r>
      <w:r w:rsidRPr="00F3714C">
        <w:rPr>
          <w:rtl/>
        </w:rPr>
        <w:t xml:space="preserve"> </w:t>
      </w:r>
      <w:r w:rsidRPr="00F3714C">
        <w:rPr>
          <w:rFonts w:hint="cs"/>
          <w:rtl/>
        </w:rPr>
        <w:t>عن</w:t>
      </w:r>
      <w:r w:rsidRPr="00F3714C">
        <w:rPr>
          <w:rtl/>
        </w:rPr>
        <w:t xml:space="preserve"> </w:t>
      </w:r>
      <w:r w:rsidRPr="00F3714C">
        <w:rPr>
          <w:rFonts w:hint="cs"/>
          <w:rtl/>
        </w:rPr>
        <w:t>خصخصة</w:t>
      </w:r>
      <w:r w:rsidRPr="00F3714C">
        <w:rPr>
          <w:rtl/>
        </w:rPr>
        <w:t xml:space="preserve"> </w:t>
      </w:r>
      <w:r w:rsidRPr="00F3714C">
        <w:rPr>
          <w:rFonts w:hint="cs"/>
          <w:rtl/>
        </w:rPr>
        <w:t>الشركة</w:t>
      </w:r>
      <w:r w:rsidRPr="00F3714C">
        <w:rPr>
          <w:rtl/>
        </w:rPr>
        <w:t xml:space="preserve"> </w:t>
      </w:r>
      <w:r w:rsidRPr="00F3714C">
        <w:rPr>
          <w:rFonts w:hint="cs"/>
          <w:rtl/>
        </w:rPr>
        <w:t>أو</w:t>
      </w:r>
      <w:r w:rsidRPr="00F3714C">
        <w:rPr>
          <w:rtl/>
        </w:rPr>
        <w:t xml:space="preserve"> </w:t>
      </w:r>
      <w:r w:rsidRPr="00F3714C">
        <w:rPr>
          <w:rFonts w:hint="cs"/>
          <w:rtl/>
        </w:rPr>
        <w:t>تحويل</w:t>
      </w:r>
      <w:r w:rsidRPr="00F3714C">
        <w:rPr>
          <w:rtl/>
        </w:rPr>
        <w:t xml:space="preserve"> </w:t>
      </w:r>
      <w:r w:rsidRPr="00F3714C">
        <w:rPr>
          <w:rFonts w:hint="cs"/>
          <w:rtl/>
        </w:rPr>
        <w:t>ملكية</w:t>
      </w:r>
      <w:r w:rsidRPr="00F3714C">
        <w:rPr>
          <w:rtl/>
        </w:rPr>
        <w:t xml:space="preserve"> </w:t>
      </w:r>
      <w:r w:rsidRPr="00F3714C">
        <w:rPr>
          <w:rFonts w:hint="cs"/>
          <w:rtl/>
        </w:rPr>
        <w:t>جزء</w:t>
      </w:r>
      <w:r w:rsidRPr="00F3714C">
        <w:rPr>
          <w:rtl/>
        </w:rPr>
        <w:t xml:space="preserve"> </w:t>
      </w:r>
      <w:r w:rsidRPr="00F3714C">
        <w:rPr>
          <w:rFonts w:hint="cs"/>
          <w:rtl/>
        </w:rPr>
        <w:t>منها</w:t>
      </w:r>
      <w:r w:rsidRPr="00F3714C">
        <w:rPr>
          <w:rtl/>
        </w:rPr>
        <w:t xml:space="preserve"> </w:t>
      </w:r>
      <w:r w:rsidRPr="00F3714C">
        <w:rPr>
          <w:rFonts w:hint="cs"/>
          <w:rtl/>
        </w:rPr>
        <w:t>للقطاع</w:t>
      </w:r>
      <w:r w:rsidRPr="00F3714C">
        <w:rPr>
          <w:rtl/>
        </w:rPr>
        <w:t xml:space="preserve"> </w:t>
      </w:r>
      <w:r w:rsidRPr="00F3714C">
        <w:rPr>
          <w:rFonts w:hint="cs"/>
          <w:rtl/>
        </w:rPr>
        <w:t>الخاص</w:t>
      </w:r>
    </w:p>
    <w:p w14:paraId="533762C6" w14:textId="77777777" w:rsidR="0083716F" w:rsidRPr="00F3714C" w:rsidRDefault="0083716F" w:rsidP="0083716F">
      <w:pPr>
        <w:numPr>
          <w:ilvl w:val="0"/>
          <w:numId w:val="25"/>
        </w:numPr>
        <w:rPr>
          <w:rtl/>
        </w:rPr>
      </w:pPr>
      <w:r w:rsidRPr="00F3714C">
        <w:rPr>
          <w:rtl/>
        </w:rPr>
        <w:t xml:space="preserve">الطرح </w:t>
      </w:r>
      <w:r w:rsidRPr="00F3714C">
        <w:rPr>
          <w:rFonts w:hint="cs"/>
          <w:rtl/>
        </w:rPr>
        <w:t xml:space="preserve">وإصدار الصكوك </w:t>
      </w:r>
      <w:r w:rsidRPr="00F3714C">
        <w:rPr>
          <w:rtl/>
        </w:rPr>
        <w:t>31.6%</w:t>
      </w:r>
      <w:r w:rsidRPr="00F3714C">
        <w:rPr>
          <w:rtl/>
        </w:rPr>
        <w:br/>
      </w:r>
      <w:r w:rsidRPr="00F3714C">
        <w:rPr>
          <w:rFonts w:hint="cs"/>
          <w:rtl/>
        </w:rPr>
        <w:t>- تداول</w:t>
      </w:r>
      <w:r w:rsidRPr="00F3714C">
        <w:rPr>
          <w:rtl/>
        </w:rPr>
        <w:t xml:space="preserve"> </w:t>
      </w:r>
      <w:r w:rsidRPr="00F3714C">
        <w:rPr>
          <w:rFonts w:hint="cs"/>
          <w:rtl/>
        </w:rPr>
        <w:t>حول</w:t>
      </w:r>
      <w:r w:rsidRPr="00F3714C">
        <w:rPr>
          <w:rtl/>
        </w:rPr>
        <w:t xml:space="preserve"> </w:t>
      </w:r>
      <w:r w:rsidRPr="00F3714C">
        <w:rPr>
          <w:rFonts w:hint="cs"/>
          <w:rtl/>
        </w:rPr>
        <w:t>إصدار</w:t>
      </w:r>
      <w:r w:rsidRPr="00F3714C">
        <w:rPr>
          <w:rtl/>
        </w:rPr>
        <w:t xml:space="preserve"> </w:t>
      </w:r>
      <w:r w:rsidRPr="00F3714C">
        <w:rPr>
          <w:rFonts w:hint="cs"/>
          <w:rtl/>
        </w:rPr>
        <w:t>صكوك متعلّق</w:t>
      </w:r>
      <w:r w:rsidRPr="00F3714C">
        <w:rPr>
          <w:rtl/>
        </w:rPr>
        <w:t xml:space="preserve"> </w:t>
      </w:r>
      <w:r w:rsidRPr="00F3714C">
        <w:rPr>
          <w:rFonts w:hint="cs"/>
          <w:rtl/>
        </w:rPr>
        <w:t>بالخصخصة</w:t>
      </w:r>
    </w:p>
    <w:p w14:paraId="0ED5167B" w14:textId="77777777" w:rsidR="0083716F" w:rsidRPr="00F3714C" w:rsidRDefault="0083716F" w:rsidP="0083716F">
      <w:pPr>
        <w:numPr>
          <w:ilvl w:val="0"/>
          <w:numId w:val="25"/>
        </w:numPr>
        <w:rPr>
          <w:rtl/>
        </w:rPr>
      </w:pPr>
      <w:r w:rsidRPr="00F3714C">
        <w:rPr>
          <w:rtl/>
        </w:rPr>
        <w:t>شراكات مع القطاع الخاص</w:t>
      </w:r>
      <w:r w:rsidRPr="00F3714C">
        <w:rPr>
          <w:rFonts w:hint="cs"/>
          <w:rtl/>
        </w:rPr>
        <w:t xml:space="preserve"> </w:t>
      </w:r>
      <w:r w:rsidRPr="00F3714C">
        <w:t>17.5</w:t>
      </w:r>
      <w:r w:rsidRPr="00F3714C">
        <w:rPr>
          <w:rFonts w:hint="cs"/>
          <w:rtl/>
        </w:rPr>
        <w:t>%</w:t>
      </w:r>
      <w:r w:rsidRPr="00F3714C">
        <w:rPr>
          <w:rtl/>
        </w:rPr>
        <w:br/>
      </w:r>
      <w:r w:rsidRPr="00F3714C">
        <w:rPr>
          <w:rFonts w:hint="cs"/>
          <w:rtl/>
        </w:rPr>
        <w:t>- إشارات</w:t>
      </w:r>
      <w:r w:rsidRPr="00F3714C">
        <w:rPr>
          <w:rtl/>
        </w:rPr>
        <w:t xml:space="preserve"> </w:t>
      </w:r>
      <w:r w:rsidRPr="00F3714C">
        <w:rPr>
          <w:rFonts w:hint="cs"/>
          <w:rtl/>
        </w:rPr>
        <w:t>إلى</w:t>
      </w:r>
      <w:r w:rsidRPr="00F3714C">
        <w:rPr>
          <w:rtl/>
        </w:rPr>
        <w:t xml:space="preserve"> </w:t>
      </w:r>
      <w:r w:rsidRPr="00F3714C">
        <w:rPr>
          <w:rFonts w:hint="cs"/>
          <w:rtl/>
        </w:rPr>
        <w:t>إشراك</w:t>
      </w:r>
      <w:r w:rsidRPr="00F3714C">
        <w:rPr>
          <w:rtl/>
        </w:rPr>
        <w:t xml:space="preserve"> </w:t>
      </w:r>
      <w:r w:rsidRPr="00F3714C">
        <w:rPr>
          <w:rFonts w:hint="cs"/>
          <w:rtl/>
        </w:rPr>
        <w:t>القطاع</w:t>
      </w:r>
      <w:r w:rsidRPr="00F3714C">
        <w:rPr>
          <w:rtl/>
        </w:rPr>
        <w:t xml:space="preserve"> </w:t>
      </w:r>
      <w:r w:rsidRPr="00F3714C">
        <w:rPr>
          <w:rFonts w:hint="cs"/>
          <w:rtl/>
        </w:rPr>
        <w:t>الخاص</w:t>
      </w:r>
      <w:r w:rsidRPr="00F3714C">
        <w:rPr>
          <w:rtl/>
        </w:rPr>
        <w:t xml:space="preserve"> </w:t>
      </w:r>
      <w:r w:rsidRPr="00F3714C">
        <w:rPr>
          <w:rFonts w:hint="cs"/>
          <w:rtl/>
        </w:rPr>
        <w:t>عبر</w:t>
      </w:r>
      <w:r w:rsidRPr="00F3714C">
        <w:rPr>
          <w:rtl/>
        </w:rPr>
        <w:t xml:space="preserve"> </w:t>
      </w:r>
      <w:r w:rsidRPr="00F3714C">
        <w:rPr>
          <w:rFonts w:hint="cs"/>
          <w:rtl/>
        </w:rPr>
        <w:t>شراكات</w:t>
      </w:r>
      <w:r w:rsidRPr="00F3714C">
        <w:rPr>
          <w:rtl/>
        </w:rPr>
        <w:t xml:space="preserve"> </w:t>
      </w:r>
      <w:r w:rsidRPr="00F3714C">
        <w:rPr>
          <w:rFonts w:hint="cs"/>
          <w:rtl/>
        </w:rPr>
        <w:t>تشغيلية</w:t>
      </w:r>
      <w:r w:rsidRPr="00F3714C">
        <w:rPr>
          <w:rtl/>
        </w:rPr>
        <w:t xml:space="preserve"> </w:t>
      </w:r>
      <w:r w:rsidRPr="00F3714C">
        <w:rPr>
          <w:rFonts w:hint="cs"/>
          <w:rtl/>
        </w:rPr>
        <w:t>أو</w:t>
      </w:r>
      <w:r w:rsidRPr="00F3714C">
        <w:rPr>
          <w:rtl/>
        </w:rPr>
        <w:t xml:space="preserve"> </w:t>
      </w:r>
      <w:r w:rsidRPr="00F3714C">
        <w:rPr>
          <w:rFonts w:hint="cs"/>
          <w:rtl/>
        </w:rPr>
        <w:t>استثمارية</w:t>
      </w:r>
    </w:p>
    <w:p w14:paraId="767EA51B" w14:textId="14A95F41" w:rsidR="0083716F" w:rsidRPr="00F3714C" w:rsidRDefault="0083716F" w:rsidP="0083716F">
      <w:pPr>
        <w:numPr>
          <w:ilvl w:val="0"/>
          <w:numId w:val="25"/>
        </w:numPr>
        <w:rPr>
          <w:rtl/>
        </w:rPr>
      </w:pPr>
      <w:r w:rsidRPr="00F3714C">
        <w:rPr>
          <w:rtl/>
        </w:rPr>
        <w:t>المحتوى المحلي وأثر الخصخصة 8.8%</w:t>
      </w:r>
      <w:r w:rsidRPr="00F3714C">
        <w:rPr>
          <w:rtl/>
        </w:rPr>
        <w:br/>
      </w:r>
      <w:r w:rsidRPr="00F3714C">
        <w:rPr>
          <w:rFonts w:hint="cs"/>
          <w:rtl/>
        </w:rPr>
        <w:t>- نقاشات</w:t>
      </w:r>
      <w:r w:rsidRPr="00F3714C">
        <w:rPr>
          <w:rtl/>
        </w:rPr>
        <w:t xml:space="preserve"> </w:t>
      </w:r>
      <w:r w:rsidRPr="00F3714C">
        <w:rPr>
          <w:rFonts w:hint="cs"/>
          <w:rtl/>
        </w:rPr>
        <w:t>عن</w:t>
      </w:r>
      <w:r w:rsidRPr="00F3714C">
        <w:rPr>
          <w:rtl/>
        </w:rPr>
        <w:t xml:space="preserve"> </w:t>
      </w:r>
      <w:r w:rsidRPr="00F3714C">
        <w:rPr>
          <w:rFonts w:hint="cs"/>
          <w:rtl/>
        </w:rPr>
        <w:t>ربط</w:t>
      </w:r>
      <w:r w:rsidRPr="00F3714C">
        <w:rPr>
          <w:rtl/>
        </w:rPr>
        <w:t xml:space="preserve"> </w:t>
      </w:r>
      <w:r w:rsidRPr="00F3714C">
        <w:rPr>
          <w:rFonts w:hint="cs"/>
          <w:rtl/>
        </w:rPr>
        <w:t>الخصخصة</w:t>
      </w:r>
      <w:r w:rsidRPr="00F3714C">
        <w:rPr>
          <w:rtl/>
        </w:rPr>
        <w:t xml:space="preserve"> </w:t>
      </w:r>
      <w:r w:rsidRPr="00F3714C">
        <w:rPr>
          <w:rFonts w:hint="cs"/>
          <w:rtl/>
        </w:rPr>
        <w:t>بدعم</w:t>
      </w:r>
      <w:r w:rsidRPr="00F3714C">
        <w:rPr>
          <w:rtl/>
        </w:rPr>
        <w:t xml:space="preserve"> </w:t>
      </w:r>
      <w:r w:rsidRPr="00F3714C">
        <w:rPr>
          <w:rFonts w:hint="cs"/>
          <w:rtl/>
        </w:rPr>
        <w:t>المحتوى</w:t>
      </w:r>
      <w:r w:rsidRPr="00F3714C">
        <w:rPr>
          <w:rtl/>
        </w:rPr>
        <w:t xml:space="preserve"> </w:t>
      </w:r>
      <w:r w:rsidRPr="00F3714C">
        <w:rPr>
          <w:rFonts w:hint="cs"/>
          <w:rtl/>
        </w:rPr>
        <w:t>المحلي</w:t>
      </w:r>
      <w:r w:rsidRPr="00F3714C">
        <w:rPr>
          <w:rtl/>
        </w:rPr>
        <w:t xml:space="preserve"> </w:t>
      </w:r>
      <w:r w:rsidRPr="00F3714C">
        <w:rPr>
          <w:rFonts w:hint="cs"/>
          <w:rtl/>
        </w:rPr>
        <w:t>أو</w:t>
      </w:r>
      <w:r w:rsidRPr="00F3714C">
        <w:rPr>
          <w:rtl/>
        </w:rPr>
        <w:t xml:space="preserve"> </w:t>
      </w:r>
      <w:r w:rsidRPr="00F3714C">
        <w:rPr>
          <w:rFonts w:hint="cs"/>
          <w:rtl/>
        </w:rPr>
        <w:t>انعكاسها</w:t>
      </w:r>
      <w:r w:rsidRPr="00F3714C">
        <w:rPr>
          <w:rtl/>
        </w:rPr>
        <w:t xml:space="preserve"> </w:t>
      </w:r>
      <w:r w:rsidRPr="00F3714C">
        <w:rPr>
          <w:rFonts w:hint="cs"/>
          <w:rtl/>
        </w:rPr>
        <w:t>على</w:t>
      </w:r>
      <w:r w:rsidRPr="00F3714C">
        <w:rPr>
          <w:rtl/>
        </w:rPr>
        <w:t xml:space="preserve"> </w:t>
      </w:r>
      <w:r w:rsidRPr="00F3714C">
        <w:rPr>
          <w:rFonts w:hint="cs"/>
          <w:rtl/>
        </w:rPr>
        <w:t>الاقتصاد</w:t>
      </w:r>
    </w:p>
    <w:p w14:paraId="0B88C5B6" w14:textId="00C1417C" w:rsidR="007149A4" w:rsidRDefault="00C650BE" w:rsidP="007149A4">
      <w:pPr>
        <w:pStyle w:val="2"/>
        <w:rPr>
          <w:rtl/>
        </w:rPr>
      </w:pPr>
      <w:bookmarkStart w:id="34" w:name="_Toc208165043"/>
      <w:r w:rsidRPr="00C70DE9">
        <w:rPr>
          <w:rFonts w:hint="cs"/>
          <w:rtl/>
        </w:rPr>
        <w:lastRenderedPageBreak/>
        <w:t>الموظفين</w:t>
      </w:r>
      <w:r w:rsidR="00D938F4" w:rsidRPr="00607018">
        <w:rPr>
          <w:rStyle w:val="af1"/>
          <w:color w:val="C00000"/>
          <w:rtl/>
        </w:rPr>
        <w:footnoteReference w:id="5"/>
      </w:r>
      <w:bookmarkEnd w:id="34"/>
    </w:p>
    <w:p w14:paraId="66475039" w14:textId="3A938D0F" w:rsidR="00C650BE" w:rsidRPr="00C70DE9" w:rsidRDefault="00880E89" w:rsidP="00880E89">
      <w:pPr>
        <w:rPr>
          <w:rtl/>
        </w:rPr>
      </w:pPr>
      <w:r>
        <w:rPr>
          <w:rFonts w:hint="cs"/>
          <w:rtl/>
        </w:rPr>
        <w:t>عدد المواد:</w:t>
      </w:r>
      <w:r w:rsidR="00C650BE" w:rsidRPr="00C70DE9">
        <w:rPr>
          <w:rFonts w:hint="cs"/>
          <w:rtl/>
        </w:rPr>
        <w:t xml:space="preserve"> </w:t>
      </w:r>
      <w:r w:rsidR="005271A5">
        <w:rPr>
          <w:rFonts w:hint="cs"/>
          <w:rtl/>
        </w:rPr>
        <w:t>35</w:t>
      </w:r>
      <w:r w:rsidR="00EF16CF" w:rsidRPr="00C70DE9">
        <w:rPr>
          <w:rFonts w:hint="cs"/>
          <w:rtl/>
        </w:rPr>
        <w:t xml:space="preserve"> مادة</w:t>
      </w:r>
    </w:p>
    <w:p w14:paraId="43054788" w14:textId="4E6599C6" w:rsidR="00D938F4" w:rsidRDefault="00D938F4" w:rsidP="00D938F4">
      <w:pPr>
        <w:rPr>
          <w:rtl/>
        </w:rPr>
      </w:pPr>
      <w:r>
        <w:rPr>
          <w:rFonts w:hint="cs"/>
          <w:rtl/>
        </w:rPr>
        <w:t xml:space="preserve">النسبة من إجمالي حجم الحديث: </w:t>
      </w:r>
      <w:r>
        <w:rPr>
          <w:rFonts w:hint="cs"/>
          <w:rtl/>
        </w:rPr>
        <w:t>0.02</w:t>
      </w:r>
      <w:r>
        <w:rPr>
          <w:rFonts w:hint="cs"/>
          <w:rtl/>
        </w:rPr>
        <w:t>%</w:t>
      </w:r>
    </w:p>
    <w:p w14:paraId="4A3D3516" w14:textId="0C7A48F2" w:rsidR="00880E89" w:rsidRDefault="00880E89" w:rsidP="00C70DE9">
      <w:pPr>
        <w:rPr>
          <w:b/>
          <w:bCs/>
          <w:rtl/>
        </w:rPr>
      </w:pPr>
      <w:r>
        <w:rPr>
          <w:rFonts w:hint="cs"/>
          <w:b/>
          <w:bCs/>
          <w:rtl/>
        </w:rPr>
        <w:t>التوجه:</w:t>
      </w:r>
    </w:p>
    <w:p w14:paraId="6741DEEE" w14:textId="49973E48" w:rsidR="00EF16CF" w:rsidRPr="00C70DE9" w:rsidRDefault="00C70DE9" w:rsidP="00C70DE9">
      <w:pPr>
        <w:rPr>
          <w:rtl/>
          <w:lang w:bidi="ar-EG"/>
        </w:rPr>
      </w:pPr>
      <w:r w:rsidRPr="00C70DE9">
        <w:rPr>
          <w:b/>
          <w:bCs/>
          <w:rtl/>
        </w:rPr>
        <w:t>السلبي</w:t>
      </w:r>
      <w:r w:rsidR="006D7F41">
        <w:rPr>
          <w:rFonts w:hint="cs"/>
          <w:b/>
          <w:bCs/>
          <w:rtl/>
          <w:lang w:bidi="ar-EG"/>
        </w:rPr>
        <w:t xml:space="preserve">: </w:t>
      </w:r>
      <w:r w:rsidRPr="00C70DE9">
        <w:rPr>
          <w:rtl/>
        </w:rPr>
        <w:t>شكاوى مباشرة من خصومات وبدلات وأثرٍ رجعي وساعات عمل، وتظلّمات حول العدالة والتقييم/الترقية والتثبيت، مع إشارات متفرّقة للهيكلة/إغلاق أقسام ومستحقات نهاية الخدمة</w:t>
      </w:r>
      <w:r w:rsidRPr="00C70DE9">
        <w:rPr>
          <w:lang w:bidi="ar-EG"/>
        </w:rPr>
        <w:br/>
      </w:r>
      <w:r w:rsidRPr="00C70DE9">
        <w:rPr>
          <w:b/>
          <w:bCs/>
          <w:rtl/>
        </w:rPr>
        <w:t>المحايد/الإيجابي</w:t>
      </w:r>
      <w:r w:rsidR="006D7F41">
        <w:rPr>
          <w:rFonts w:hint="cs"/>
          <w:b/>
          <w:bCs/>
          <w:rtl/>
          <w:lang w:bidi="ar-EG"/>
        </w:rPr>
        <w:t xml:space="preserve">: </w:t>
      </w:r>
      <w:r w:rsidRPr="00C70DE9">
        <w:rPr>
          <w:rtl/>
        </w:rPr>
        <w:t xml:space="preserve">استفسارات ومتابعات لإجراءات الموارد البشرية (عقود، بدلات، دوام) بصياغة إدارية، </w:t>
      </w:r>
      <w:proofErr w:type="spellStart"/>
      <w:r w:rsidRPr="00C70DE9">
        <w:rPr>
          <w:rtl/>
        </w:rPr>
        <w:t>وإشادات</w:t>
      </w:r>
      <w:proofErr w:type="spellEnd"/>
      <w:r w:rsidRPr="00C70DE9">
        <w:rPr>
          <w:rtl/>
        </w:rPr>
        <w:t xml:space="preserve"> نادرة </w:t>
      </w:r>
      <w:r w:rsidR="005271A5">
        <w:rPr>
          <w:rFonts w:hint="cs"/>
          <w:rtl/>
        </w:rPr>
        <w:t>مرتبطة بقبول التوظيف طول العام</w:t>
      </w:r>
    </w:p>
    <w:p w14:paraId="70F4B719" w14:textId="77777777" w:rsidR="00CA0B4B" w:rsidRPr="00B80ED8" w:rsidRDefault="00CA0B4B" w:rsidP="00880E89">
      <w:r w:rsidRPr="00880E89">
        <w:rPr>
          <w:rFonts w:hint="cs"/>
          <w:rtl/>
        </w:rPr>
        <w:t>المواضيع</w:t>
      </w:r>
    </w:p>
    <w:p w14:paraId="235D8678" w14:textId="1198F03F" w:rsidR="00C70DE9" w:rsidRPr="00C70DE9" w:rsidRDefault="00C70DE9">
      <w:pPr>
        <w:numPr>
          <w:ilvl w:val="0"/>
          <w:numId w:val="40"/>
        </w:numPr>
        <w:rPr>
          <w:rtl/>
        </w:rPr>
      </w:pPr>
      <w:r w:rsidRPr="00C70DE9">
        <w:rPr>
          <w:rtl/>
        </w:rPr>
        <w:t>شؤون موظفين (عام): أغلبها نقد مباشر لسياسات داخلية/إجراءات</w:t>
      </w:r>
      <w:r>
        <w:rPr>
          <w:rFonts w:hint="cs"/>
          <w:rtl/>
        </w:rPr>
        <w:t xml:space="preserve"> 47.22%</w:t>
      </w:r>
    </w:p>
    <w:p w14:paraId="63AFA66D" w14:textId="3F433D71" w:rsidR="00C70DE9" w:rsidRPr="00C70DE9" w:rsidRDefault="00C70DE9">
      <w:pPr>
        <w:numPr>
          <w:ilvl w:val="0"/>
          <w:numId w:val="40"/>
        </w:numPr>
        <w:rPr>
          <w:rtl/>
        </w:rPr>
      </w:pPr>
      <w:r w:rsidRPr="00C70DE9">
        <w:rPr>
          <w:rtl/>
        </w:rPr>
        <w:t>رواتب/بدلات/خصومات: شكاوى من خصومات/بدلات/أثر رجعي وساعات عمل</w:t>
      </w:r>
      <w:r>
        <w:rPr>
          <w:rFonts w:hint="cs"/>
          <w:rtl/>
        </w:rPr>
        <w:t xml:space="preserve"> 27.78%</w:t>
      </w:r>
    </w:p>
    <w:p w14:paraId="177F13F9" w14:textId="359FD3E3" w:rsidR="00C70DE9" w:rsidRPr="00C70DE9" w:rsidRDefault="00C70DE9">
      <w:pPr>
        <w:numPr>
          <w:ilvl w:val="0"/>
          <w:numId w:val="40"/>
        </w:numPr>
        <w:rPr>
          <w:rtl/>
        </w:rPr>
      </w:pPr>
      <w:r w:rsidRPr="00C70DE9">
        <w:rPr>
          <w:rtl/>
        </w:rPr>
        <w:t>عقود/تثبيت/تشغيل: مطالبات بالتثبيت أو أوضاع المتعاقدين</w:t>
      </w:r>
      <w:r>
        <w:rPr>
          <w:rFonts w:hint="cs"/>
          <w:rtl/>
        </w:rPr>
        <w:t xml:space="preserve"> 13.89%</w:t>
      </w:r>
    </w:p>
    <w:p w14:paraId="5AC876EA" w14:textId="08029656" w:rsidR="00C70DE9" w:rsidRPr="00C70DE9" w:rsidRDefault="00C70DE9">
      <w:pPr>
        <w:numPr>
          <w:ilvl w:val="0"/>
          <w:numId w:val="40"/>
        </w:numPr>
        <w:rPr>
          <w:rtl/>
        </w:rPr>
      </w:pPr>
      <w:r w:rsidRPr="00C70DE9">
        <w:rPr>
          <w:rtl/>
        </w:rPr>
        <w:t>تقاعد/نهاية خدمة/تأمينات: قضايا مستحقات ما بعد الخدمة</w:t>
      </w:r>
      <w:r>
        <w:rPr>
          <w:rFonts w:hint="cs"/>
          <w:rtl/>
        </w:rPr>
        <w:t xml:space="preserve"> 2.78%</w:t>
      </w:r>
    </w:p>
    <w:p w14:paraId="2EE905F5" w14:textId="588A2F83" w:rsidR="00700458" w:rsidRDefault="00C70DE9" w:rsidP="00880E89">
      <w:pPr>
        <w:numPr>
          <w:ilvl w:val="0"/>
          <w:numId w:val="40"/>
        </w:numPr>
      </w:pPr>
      <w:r w:rsidRPr="005271A5">
        <w:rPr>
          <w:rtl/>
        </w:rPr>
        <w:t>تقييم/ترقية/تسكين: اعتراض على تقييم/ترقية</w:t>
      </w:r>
      <w:r>
        <w:rPr>
          <w:rFonts w:hint="cs"/>
          <w:rtl/>
        </w:rPr>
        <w:t xml:space="preserve"> 2.78%</w:t>
      </w:r>
    </w:p>
    <w:p w14:paraId="6F9B4B4D" w14:textId="33A4C61B" w:rsidR="00667A74" w:rsidRDefault="00667A74">
      <w:pPr>
        <w:bidi w:val="0"/>
        <w:rPr>
          <w:rtl/>
        </w:rPr>
      </w:pPr>
      <w:r>
        <w:rPr>
          <w:rtl/>
        </w:rPr>
        <w:br w:type="page"/>
      </w:r>
    </w:p>
    <w:p w14:paraId="3B68A68F" w14:textId="77777777" w:rsidR="00667A74" w:rsidRDefault="00667A74" w:rsidP="00667A74">
      <w:pPr>
        <w:rPr>
          <w:rFonts w:eastAsiaTheme="majorEastAsia"/>
          <w:b/>
          <w:bCs/>
          <w:color w:val="FFFFFF" w:themeColor="background1"/>
          <w:sz w:val="100"/>
          <w:szCs w:val="100"/>
          <w:rtl/>
        </w:rPr>
      </w:pPr>
    </w:p>
    <w:p w14:paraId="4F1AB578" w14:textId="77777777" w:rsidR="00667A74" w:rsidRDefault="00667A74" w:rsidP="00667A74">
      <w:pPr>
        <w:rPr>
          <w:rFonts w:eastAsiaTheme="majorEastAsia"/>
          <w:b/>
          <w:bCs/>
          <w:color w:val="FFFFFF" w:themeColor="background1"/>
          <w:sz w:val="100"/>
          <w:szCs w:val="100"/>
          <w:rtl/>
        </w:rPr>
      </w:pPr>
    </w:p>
    <w:p w14:paraId="669C3C99" w14:textId="77777777" w:rsidR="00667A74" w:rsidRDefault="00667A74" w:rsidP="00667A74">
      <w:pPr>
        <w:rPr>
          <w:rFonts w:eastAsiaTheme="majorEastAsia"/>
          <w:b/>
          <w:bCs/>
          <w:color w:val="FFFFFF" w:themeColor="background1"/>
          <w:sz w:val="100"/>
          <w:szCs w:val="100"/>
        </w:rPr>
      </w:pPr>
    </w:p>
    <w:p w14:paraId="5350BA79" w14:textId="38CA974A" w:rsidR="00667A74" w:rsidRDefault="00667A74" w:rsidP="00667A74">
      <w:pPr>
        <w:jc w:val="center"/>
      </w:pPr>
      <w:r w:rsidRPr="00D142D7">
        <w:rPr>
          <w:rFonts w:eastAsiaTheme="majorEastAsia" w:hint="cs"/>
          <w:b/>
          <w:bCs/>
          <w:color w:val="FFFFFF" w:themeColor="background1"/>
          <w:sz w:val="100"/>
          <w:szCs w:val="100"/>
          <w:rtl/>
        </w:rPr>
        <w:t>النت</w:t>
      </w:r>
      <w:r w:rsidRPr="00D142D7">
        <w:rPr>
          <w:rFonts w:eastAsiaTheme="majorEastAsia"/>
          <w:b/>
          <w:bCs/>
          <w:noProof/>
          <w:color w:val="FFFFFF" w:themeColor="background1"/>
          <w:sz w:val="100"/>
          <w:szCs w:val="100"/>
        </w:rPr>
        <w:drawing>
          <wp:anchor distT="0" distB="0" distL="114300" distR="114300" simplePos="0" relativeHeight="251695104" behindDoc="1" locked="0" layoutInCell="1" allowOverlap="1" wp14:anchorId="4D4819E0" wp14:editId="621591BF">
            <wp:simplePos x="0" y="0"/>
            <wp:positionH relativeFrom="page">
              <wp:posOffset>0</wp:posOffset>
            </wp:positionH>
            <wp:positionV relativeFrom="page">
              <wp:posOffset>0</wp:posOffset>
            </wp:positionV>
            <wp:extent cx="7553739" cy="10910874"/>
            <wp:effectExtent l="0" t="0" r="9525" b="5080"/>
            <wp:wrapNone/>
            <wp:docPr id="138294865" name="صورة 7" descr="صورة تحتوي على نص, لقطة شاشة, الرسومات, أزرق&#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6887843F-A942-4728-E62F-66C4E9EBD3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7" descr="صورة تحتوي على نص, لقطة شاشة, الرسومات, أزرق&#10;&#10;قد يكون المحتوى الذي تم إنشاؤه بواسطة الذكاء الاصطناعي غير صحيح.">
                      <a:extLst>
                        <a:ext uri="{FF2B5EF4-FFF2-40B4-BE49-F238E27FC236}">
                          <a16:creationId xmlns:a16="http://schemas.microsoft.com/office/drawing/2014/main" id="{6887843F-A942-4728-E62F-66C4E9EBD3B2}"/>
                        </a:ext>
                      </a:extLst>
                    </pic:cNvPr>
                    <pic:cNvPicPr>
                      <a:picLocks noChangeAspect="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7553739" cy="10910874"/>
                    </a:xfrm>
                    <a:prstGeom prst="rect">
                      <a:avLst/>
                    </a:prstGeom>
                  </pic:spPr>
                </pic:pic>
              </a:graphicData>
            </a:graphic>
            <wp14:sizeRelH relativeFrom="margin">
              <wp14:pctWidth>0</wp14:pctWidth>
            </wp14:sizeRelH>
            <wp14:sizeRelV relativeFrom="margin">
              <wp14:pctHeight>0</wp14:pctHeight>
            </wp14:sizeRelV>
          </wp:anchor>
        </w:drawing>
      </w:r>
      <w:r w:rsidRPr="00D142D7">
        <w:rPr>
          <w:rFonts w:eastAsiaTheme="majorEastAsia" w:hint="cs"/>
          <w:b/>
          <w:bCs/>
          <w:color w:val="FFFFFF" w:themeColor="background1"/>
          <w:sz w:val="100"/>
          <w:szCs w:val="100"/>
          <w:rtl/>
        </w:rPr>
        <w:t>ائج والتوصيات</w:t>
      </w:r>
    </w:p>
    <w:p w14:paraId="6B7AEF44" w14:textId="663A040E" w:rsidR="0083716F" w:rsidRDefault="0083716F">
      <w:pPr>
        <w:bidi w:val="0"/>
      </w:pPr>
      <w:r>
        <w:br w:type="page"/>
      </w:r>
    </w:p>
    <w:p w14:paraId="7209601C" w14:textId="3C029E35" w:rsidR="00AB3D93" w:rsidRDefault="00AB3D93" w:rsidP="00AB3D93">
      <w:pPr>
        <w:pStyle w:val="1"/>
        <w:rPr>
          <w:rtl/>
        </w:rPr>
      </w:pPr>
      <w:bookmarkStart w:id="35" w:name="_Toc208165044"/>
      <w:r>
        <w:rPr>
          <w:rFonts w:hint="cs"/>
          <w:rtl/>
        </w:rPr>
        <w:lastRenderedPageBreak/>
        <w:t>النتائج</w:t>
      </w:r>
      <w:bookmarkEnd w:id="35"/>
    </w:p>
    <w:p w14:paraId="51061935" w14:textId="77777777" w:rsidR="00934229" w:rsidRDefault="00531D93" w:rsidP="00934229">
      <w:pPr>
        <w:spacing w:after="0"/>
        <w:jc w:val="lowKashida"/>
        <w:rPr>
          <w:b/>
          <w:bCs/>
          <w:sz w:val="24"/>
          <w:szCs w:val="24"/>
          <w:rtl/>
        </w:rPr>
      </w:pPr>
      <w:r w:rsidRPr="00934229">
        <w:rPr>
          <w:b/>
          <w:bCs/>
          <w:sz w:val="24"/>
          <w:szCs w:val="24"/>
          <w:rtl/>
        </w:rPr>
        <w:t>محور الرأي العام</w:t>
      </w:r>
    </w:p>
    <w:p w14:paraId="0D60E529" w14:textId="7201F572" w:rsidR="00531D93" w:rsidRPr="00934229" w:rsidRDefault="00531D93" w:rsidP="00934229">
      <w:pPr>
        <w:spacing w:after="0"/>
        <w:jc w:val="lowKashida"/>
        <w:rPr>
          <w:sz w:val="24"/>
          <w:szCs w:val="24"/>
        </w:rPr>
      </w:pPr>
      <w:r w:rsidRPr="00934229">
        <w:rPr>
          <w:sz w:val="24"/>
          <w:szCs w:val="24"/>
          <w:rtl/>
        </w:rPr>
        <w:t xml:space="preserve">تصدّر قضايا </w:t>
      </w:r>
      <w:r w:rsidRPr="00934229">
        <w:rPr>
          <w:b/>
          <w:bCs/>
          <w:sz w:val="24"/>
          <w:szCs w:val="24"/>
          <w:rtl/>
        </w:rPr>
        <w:t>الفوترة والعدادات</w:t>
      </w:r>
      <w:r w:rsidRPr="00934229">
        <w:rPr>
          <w:sz w:val="24"/>
          <w:szCs w:val="24"/>
          <w:rtl/>
        </w:rPr>
        <w:t xml:space="preserve"> ثم </w:t>
      </w:r>
      <w:r w:rsidRPr="00934229">
        <w:rPr>
          <w:b/>
          <w:bCs/>
          <w:sz w:val="24"/>
          <w:szCs w:val="24"/>
          <w:rtl/>
        </w:rPr>
        <w:t>الانقطاعات وجودة الخدمة</w:t>
      </w:r>
      <w:r w:rsidRPr="00934229">
        <w:rPr>
          <w:sz w:val="24"/>
          <w:szCs w:val="24"/>
          <w:rtl/>
        </w:rPr>
        <w:t xml:space="preserve"> اهتمامات الجمهور، إذ مثّلت مواد "الأشخاص" ما يقارب 79% من كامل النقاش. وتفصيلًا: الفواتير/التعرفة/العداد (45,215 مادة) ثم الانقطاعات (25,849 مادة) شكّلا المحور الأبرز للرأي العام</w:t>
      </w:r>
      <w:r w:rsidRPr="00934229">
        <w:rPr>
          <w:sz w:val="24"/>
          <w:szCs w:val="24"/>
        </w:rPr>
        <w:t>.</w:t>
      </w:r>
    </w:p>
    <w:p w14:paraId="070985BB" w14:textId="77777777" w:rsidR="00934229" w:rsidRDefault="00531D93" w:rsidP="00934229">
      <w:pPr>
        <w:spacing w:after="0"/>
        <w:jc w:val="lowKashida"/>
        <w:rPr>
          <w:sz w:val="24"/>
          <w:szCs w:val="24"/>
          <w:rtl/>
        </w:rPr>
      </w:pPr>
      <w:r w:rsidRPr="00934229">
        <w:rPr>
          <w:b/>
          <w:bCs/>
          <w:sz w:val="24"/>
          <w:szCs w:val="24"/>
          <w:rtl/>
        </w:rPr>
        <w:t>النمط الموسمي</w:t>
      </w:r>
    </w:p>
    <w:p w14:paraId="59441D73" w14:textId="2A0B1AA2" w:rsidR="00531D93" w:rsidRPr="00934229" w:rsidRDefault="00531D93" w:rsidP="00934229">
      <w:pPr>
        <w:spacing w:after="0"/>
        <w:jc w:val="lowKashida"/>
        <w:rPr>
          <w:sz w:val="24"/>
          <w:szCs w:val="24"/>
        </w:rPr>
      </w:pPr>
      <w:r w:rsidRPr="00934229">
        <w:rPr>
          <w:sz w:val="24"/>
          <w:szCs w:val="24"/>
          <w:rtl/>
        </w:rPr>
        <w:t xml:space="preserve">يظهر اهتمام موسمي واضح، حيث ترتفع وتيرة النقاش في </w:t>
      </w:r>
      <w:r w:rsidRPr="00934229">
        <w:rPr>
          <w:b/>
          <w:bCs/>
          <w:sz w:val="24"/>
          <w:szCs w:val="24"/>
          <w:rtl/>
        </w:rPr>
        <w:t>أشهر الصيف (يوليو–أغسطس)</w:t>
      </w:r>
      <w:r w:rsidRPr="00934229">
        <w:rPr>
          <w:sz w:val="24"/>
          <w:szCs w:val="24"/>
        </w:rPr>
        <w:t xml:space="preserve">. </w:t>
      </w:r>
      <w:r w:rsidRPr="00934229">
        <w:rPr>
          <w:sz w:val="24"/>
          <w:szCs w:val="24"/>
          <w:rtl/>
        </w:rPr>
        <w:t xml:space="preserve">كما برزت تواريخ محددة كموجات حادة، مثل </w:t>
      </w:r>
      <w:r w:rsidRPr="00934229">
        <w:rPr>
          <w:b/>
          <w:bCs/>
          <w:sz w:val="24"/>
          <w:szCs w:val="24"/>
        </w:rPr>
        <w:t xml:space="preserve">26 </w:t>
      </w:r>
      <w:r w:rsidRPr="00934229">
        <w:rPr>
          <w:b/>
          <w:bCs/>
          <w:sz w:val="24"/>
          <w:szCs w:val="24"/>
          <w:rtl/>
        </w:rPr>
        <w:t>يناير 2025</w:t>
      </w:r>
      <w:r w:rsidRPr="00934229">
        <w:rPr>
          <w:sz w:val="24"/>
          <w:szCs w:val="24"/>
          <w:rtl/>
        </w:rPr>
        <w:t xml:space="preserve"> نتيجة انقطاعات واسعة في الجنوب، و</w:t>
      </w:r>
      <w:r w:rsidRPr="00934229">
        <w:rPr>
          <w:b/>
          <w:bCs/>
          <w:sz w:val="24"/>
          <w:szCs w:val="24"/>
        </w:rPr>
        <w:t xml:space="preserve">10 </w:t>
      </w:r>
      <w:r w:rsidRPr="00934229">
        <w:rPr>
          <w:b/>
          <w:bCs/>
          <w:sz w:val="24"/>
          <w:szCs w:val="24"/>
          <w:rtl/>
        </w:rPr>
        <w:t>يوليو 2025</w:t>
      </w:r>
      <w:r w:rsidRPr="00934229">
        <w:rPr>
          <w:sz w:val="24"/>
          <w:szCs w:val="24"/>
          <w:rtl/>
        </w:rPr>
        <w:t xml:space="preserve"> حيث تركز الحديث على الفواتير المرتبطة بذروة الاستهلاك الصيفي</w:t>
      </w:r>
      <w:r w:rsidRPr="00934229">
        <w:rPr>
          <w:sz w:val="24"/>
          <w:szCs w:val="24"/>
        </w:rPr>
        <w:t>.</w:t>
      </w:r>
    </w:p>
    <w:p w14:paraId="6D482DFA" w14:textId="77777777" w:rsidR="00934229" w:rsidRDefault="00531D93" w:rsidP="00934229">
      <w:pPr>
        <w:spacing w:after="0"/>
        <w:jc w:val="lowKashida"/>
        <w:rPr>
          <w:sz w:val="24"/>
          <w:szCs w:val="24"/>
          <w:rtl/>
        </w:rPr>
      </w:pPr>
      <w:r w:rsidRPr="00934229">
        <w:rPr>
          <w:b/>
          <w:bCs/>
          <w:sz w:val="24"/>
          <w:szCs w:val="24"/>
          <w:rtl/>
        </w:rPr>
        <w:t>نبرة الإعلام التقليدي</w:t>
      </w:r>
    </w:p>
    <w:p w14:paraId="252AB087" w14:textId="4F1ED7C3" w:rsidR="00531D93" w:rsidRPr="00934229" w:rsidRDefault="00531D93" w:rsidP="00934229">
      <w:pPr>
        <w:spacing w:after="0"/>
        <w:jc w:val="lowKashida"/>
        <w:rPr>
          <w:sz w:val="24"/>
          <w:szCs w:val="24"/>
        </w:rPr>
      </w:pPr>
      <w:r w:rsidRPr="00934229">
        <w:rPr>
          <w:sz w:val="24"/>
          <w:szCs w:val="24"/>
          <w:rtl/>
        </w:rPr>
        <w:t xml:space="preserve">تميل التغطية التقليدية إلى </w:t>
      </w:r>
      <w:r w:rsidRPr="00934229">
        <w:rPr>
          <w:b/>
          <w:bCs/>
          <w:sz w:val="24"/>
          <w:szCs w:val="24"/>
          <w:rtl/>
        </w:rPr>
        <w:t>الحياد مع حضور إيجابي</w:t>
      </w:r>
      <w:r w:rsidRPr="00934229">
        <w:rPr>
          <w:sz w:val="24"/>
          <w:szCs w:val="24"/>
          <w:rtl/>
        </w:rPr>
        <w:t xml:space="preserve"> تجاه الاستدامة والتحول، في حين برزت النبرة السلبية عند تناول </w:t>
      </w:r>
      <w:r w:rsidRPr="00934229">
        <w:rPr>
          <w:b/>
          <w:bCs/>
          <w:sz w:val="24"/>
          <w:szCs w:val="24"/>
          <w:rtl/>
        </w:rPr>
        <w:t>تكلفة الطاقة وتراجع صافي الربح</w:t>
      </w:r>
      <w:r w:rsidRPr="00934229">
        <w:rPr>
          <w:sz w:val="24"/>
          <w:szCs w:val="24"/>
          <w:rtl/>
        </w:rPr>
        <w:t xml:space="preserve"> والأسئلة المتكررة حول </w:t>
      </w:r>
      <w:r w:rsidRPr="00934229">
        <w:rPr>
          <w:b/>
          <w:bCs/>
          <w:sz w:val="24"/>
          <w:szCs w:val="24"/>
          <w:rtl/>
        </w:rPr>
        <w:t>آلية الفوترة بالعدادات الذكية</w:t>
      </w:r>
      <w:r w:rsidRPr="00934229">
        <w:rPr>
          <w:sz w:val="24"/>
          <w:szCs w:val="24"/>
        </w:rPr>
        <w:t>.</w:t>
      </w:r>
    </w:p>
    <w:p w14:paraId="2CF3771D" w14:textId="02ABAE18" w:rsidR="00F53C16" w:rsidRPr="00934229" w:rsidRDefault="00F53C16" w:rsidP="00934229">
      <w:pPr>
        <w:spacing w:after="0"/>
        <w:jc w:val="lowKashida"/>
        <w:rPr>
          <w:sz w:val="24"/>
          <w:szCs w:val="24"/>
        </w:rPr>
      </w:pPr>
      <w:r w:rsidRPr="00934229">
        <w:rPr>
          <w:rFonts w:hint="cs"/>
          <w:sz w:val="24"/>
          <w:szCs w:val="24"/>
          <w:rtl/>
        </w:rPr>
        <w:t>المواضيع حسب التصنيفات</w:t>
      </w:r>
    </w:p>
    <w:p w14:paraId="5D0498CC" w14:textId="676F1E8A" w:rsidR="00531D93" w:rsidRPr="00934229" w:rsidRDefault="00531D93" w:rsidP="00934229">
      <w:pPr>
        <w:numPr>
          <w:ilvl w:val="0"/>
          <w:numId w:val="42"/>
        </w:numPr>
        <w:spacing w:after="0"/>
        <w:jc w:val="lowKashida"/>
        <w:rPr>
          <w:sz w:val="24"/>
          <w:szCs w:val="24"/>
        </w:rPr>
      </w:pPr>
      <w:r w:rsidRPr="00934229">
        <w:rPr>
          <w:b/>
          <w:bCs/>
          <w:sz w:val="24"/>
          <w:szCs w:val="24"/>
          <w:rtl/>
        </w:rPr>
        <w:t>المقاولون</w:t>
      </w:r>
      <w:r w:rsidRPr="00934229">
        <w:rPr>
          <w:b/>
          <w:bCs/>
          <w:sz w:val="24"/>
          <w:szCs w:val="24"/>
        </w:rPr>
        <w:t>:</w:t>
      </w:r>
      <w:r w:rsidRPr="00934229">
        <w:rPr>
          <w:sz w:val="24"/>
          <w:szCs w:val="24"/>
        </w:rPr>
        <w:t xml:space="preserve"> </w:t>
      </w:r>
      <w:r w:rsidRPr="00934229">
        <w:rPr>
          <w:sz w:val="24"/>
          <w:szCs w:val="24"/>
          <w:rtl/>
        </w:rPr>
        <w:t>التركيز الأكبر على الأنشطة التنفيذية والتشغيلية اليومية، يليها موضوع الترسية والتعاقدات</w:t>
      </w:r>
      <w:r w:rsidRPr="00934229">
        <w:rPr>
          <w:sz w:val="24"/>
          <w:szCs w:val="24"/>
        </w:rPr>
        <w:t>.</w:t>
      </w:r>
    </w:p>
    <w:p w14:paraId="1466A526" w14:textId="77777777" w:rsidR="00531D93" w:rsidRPr="00934229" w:rsidRDefault="00531D93" w:rsidP="00934229">
      <w:pPr>
        <w:numPr>
          <w:ilvl w:val="0"/>
          <w:numId w:val="42"/>
        </w:numPr>
        <w:spacing w:after="0"/>
        <w:jc w:val="lowKashida"/>
        <w:rPr>
          <w:sz w:val="24"/>
          <w:szCs w:val="24"/>
        </w:rPr>
      </w:pPr>
      <w:r w:rsidRPr="00934229">
        <w:rPr>
          <w:b/>
          <w:bCs/>
          <w:sz w:val="24"/>
          <w:szCs w:val="24"/>
          <w:rtl/>
        </w:rPr>
        <w:t>الجهات التنظيمية</w:t>
      </w:r>
      <w:r w:rsidRPr="00934229">
        <w:rPr>
          <w:b/>
          <w:bCs/>
          <w:sz w:val="24"/>
          <w:szCs w:val="24"/>
        </w:rPr>
        <w:t>:</w:t>
      </w:r>
      <w:r w:rsidRPr="00934229">
        <w:rPr>
          <w:sz w:val="24"/>
          <w:szCs w:val="24"/>
        </w:rPr>
        <w:t xml:space="preserve"> </w:t>
      </w:r>
      <w:r w:rsidRPr="00934229">
        <w:rPr>
          <w:sz w:val="24"/>
          <w:szCs w:val="24"/>
          <w:rtl/>
        </w:rPr>
        <w:t xml:space="preserve">الخطاب الإعلامي والجماهيري يركز على </w:t>
      </w:r>
      <w:r w:rsidRPr="00934229">
        <w:rPr>
          <w:b/>
          <w:bCs/>
          <w:sz w:val="24"/>
          <w:szCs w:val="24"/>
          <w:rtl/>
        </w:rPr>
        <w:t>دور هيئة تنظيم الكهرباء</w:t>
      </w:r>
      <w:r w:rsidRPr="00934229">
        <w:rPr>
          <w:sz w:val="24"/>
          <w:szCs w:val="24"/>
          <w:rtl/>
        </w:rPr>
        <w:t xml:space="preserve"> بشكل أوضح من السياسات المرتبطة بوزارة الطاقة</w:t>
      </w:r>
      <w:r w:rsidRPr="00934229">
        <w:rPr>
          <w:sz w:val="24"/>
          <w:szCs w:val="24"/>
        </w:rPr>
        <w:t>.</w:t>
      </w:r>
    </w:p>
    <w:p w14:paraId="40DA70E1" w14:textId="77777777" w:rsidR="00531D93" w:rsidRPr="00934229" w:rsidRDefault="00531D93" w:rsidP="00934229">
      <w:pPr>
        <w:numPr>
          <w:ilvl w:val="0"/>
          <w:numId w:val="42"/>
        </w:numPr>
        <w:spacing w:after="0"/>
        <w:jc w:val="lowKashida"/>
        <w:rPr>
          <w:sz w:val="24"/>
          <w:szCs w:val="24"/>
        </w:rPr>
      </w:pPr>
      <w:r w:rsidRPr="00934229">
        <w:rPr>
          <w:b/>
          <w:bCs/>
          <w:sz w:val="24"/>
          <w:szCs w:val="24"/>
          <w:rtl/>
        </w:rPr>
        <w:t>المنصات الإخبارية</w:t>
      </w:r>
      <w:r w:rsidRPr="00934229">
        <w:rPr>
          <w:b/>
          <w:bCs/>
          <w:sz w:val="24"/>
          <w:szCs w:val="24"/>
        </w:rPr>
        <w:t>:</w:t>
      </w:r>
      <w:r w:rsidRPr="00934229">
        <w:rPr>
          <w:sz w:val="24"/>
          <w:szCs w:val="24"/>
        </w:rPr>
        <w:t xml:space="preserve"> </w:t>
      </w:r>
      <w:r w:rsidRPr="00934229">
        <w:rPr>
          <w:sz w:val="24"/>
          <w:szCs w:val="24"/>
          <w:rtl/>
        </w:rPr>
        <w:t xml:space="preserve">الطرح الإعلامي متوازن بين </w:t>
      </w:r>
      <w:r w:rsidRPr="00934229">
        <w:rPr>
          <w:b/>
          <w:bCs/>
          <w:sz w:val="24"/>
          <w:szCs w:val="24"/>
          <w:rtl/>
        </w:rPr>
        <w:t>الشراكات والمشاريع</w:t>
      </w:r>
      <w:r w:rsidRPr="00934229">
        <w:rPr>
          <w:sz w:val="24"/>
          <w:szCs w:val="24"/>
          <w:rtl/>
        </w:rPr>
        <w:t xml:space="preserve"> و</w:t>
      </w:r>
      <w:r w:rsidRPr="00934229">
        <w:rPr>
          <w:b/>
          <w:bCs/>
          <w:sz w:val="24"/>
          <w:szCs w:val="24"/>
          <w:rtl/>
        </w:rPr>
        <w:t>الأداء المالي/التمويل</w:t>
      </w:r>
      <w:r w:rsidRPr="00934229">
        <w:rPr>
          <w:sz w:val="24"/>
          <w:szCs w:val="24"/>
          <w:rtl/>
        </w:rPr>
        <w:t>، مع حضور بارز لقصص التحول الرقمي وتغطيات المواسم</w:t>
      </w:r>
      <w:r w:rsidRPr="00934229">
        <w:rPr>
          <w:sz w:val="24"/>
          <w:szCs w:val="24"/>
        </w:rPr>
        <w:t>.</w:t>
      </w:r>
    </w:p>
    <w:p w14:paraId="17294BEC" w14:textId="2B3A38F7" w:rsidR="00531D93" w:rsidRPr="00934229" w:rsidRDefault="00531D93" w:rsidP="00934229">
      <w:pPr>
        <w:spacing w:after="0"/>
        <w:jc w:val="lowKashida"/>
        <w:rPr>
          <w:sz w:val="24"/>
          <w:szCs w:val="24"/>
        </w:rPr>
      </w:pPr>
      <w:r w:rsidRPr="00934229">
        <w:rPr>
          <w:b/>
          <w:bCs/>
          <w:sz w:val="24"/>
          <w:szCs w:val="24"/>
          <w:rtl/>
        </w:rPr>
        <w:t>الاتفاقيات والشراكات</w:t>
      </w:r>
      <w:r w:rsidRPr="00934229">
        <w:rPr>
          <w:sz w:val="24"/>
          <w:szCs w:val="24"/>
          <w:rtl/>
        </w:rPr>
        <w:t xml:space="preserve"> (9,391 مادة) يتصدرها التمويل والاستثمار ومذكرات التفاهم، تليها مشاريع الطاقة الجديدة. أما </w:t>
      </w:r>
      <w:r w:rsidRPr="00934229">
        <w:rPr>
          <w:b/>
          <w:bCs/>
          <w:sz w:val="24"/>
          <w:szCs w:val="24"/>
          <w:rtl/>
        </w:rPr>
        <w:t>المشاريع</w:t>
      </w:r>
      <w:r w:rsidRPr="00934229">
        <w:rPr>
          <w:sz w:val="24"/>
          <w:szCs w:val="24"/>
          <w:rtl/>
        </w:rPr>
        <w:t xml:space="preserve"> فتركز على المحطات والتوسعات إضافةً إلى شحن المركبات الكهربائية. بينما تبقى </w:t>
      </w:r>
      <w:r w:rsidR="00934229" w:rsidRPr="00934229">
        <w:rPr>
          <w:b/>
          <w:bCs/>
          <w:sz w:val="24"/>
          <w:szCs w:val="24"/>
          <w:rtl/>
        </w:rPr>
        <w:t>التحول في القطاع</w:t>
      </w:r>
      <w:r w:rsidR="00934229" w:rsidRPr="00934229">
        <w:rPr>
          <w:rFonts w:hint="cs"/>
          <w:b/>
          <w:bCs/>
          <w:sz w:val="24"/>
          <w:szCs w:val="24"/>
          <w:rtl/>
        </w:rPr>
        <w:t xml:space="preserve"> </w:t>
      </w:r>
      <w:r w:rsidRPr="00934229">
        <w:rPr>
          <w:sz w:val="24"/>
          <w:szCs w:val="24"/>
          <w:rtl/>
        </w:rPr>
        <w:t>موضوعًا محدود الحجم (57 مادة) لكن بجرعة سلبية أعلى من الإيجابية</w:t>
      </w:r>
      <w:r w:rsidRPr="00934229">
        <w:rPr>
          <w:sz w:val="24"/>
          <w:szCs w:val="24"/>
        </w:rPr>
        <w:t>.</w:t>
      </w:r>
    </w:p>
    <w:p w14:paraId="37E7108D" w14:textId="77777777" w:rsidR="00934229" w:rsidRDefault="00531D93" w:rsidP="00934229">
      <w:pPr>
        <w:spacing w:after="0"/>
        <w:jc w:val="lowKashida"/>
        <w:rPr>
          <w:sz w:val="24"/>
          <w:szCs w:val="24"/>
          <w:rtl/>
        </w:rPr>
      </w:pPr>
      <w:r w:rsidRPr="00934229">
        <w:rPr>
          <w:b/>
          <w:bCs/>
          <w:sz w:val="24"/>
          <w:szCs w:val="24"/>
          <w:rtl/>
        </w:rPr>
        <w:t>المستثمرون</w:t>
      </w:r>
    </w:p>
    <w:p w14:paraId="26524A98" w14:textId="21258835" w:rsidR="00531D93" w:rsidRPr="00934229" w:rsidRDefault="00531D93" w:rsidP="00934229">
      <w:pPr>
        <w:spacing w:after="0"/>
        <w:jc w:val="lowKashida"/>
        <w:rPr>
          <w:sz w:val="24"/>
          <w:szCs w:val="24"/>
        </w:rPr>
      </w:pPr>
      <w:r w:rsidRPr="00934229">
        <w:rPr>
          <w:sz w:val="24"/>
          <w:szCs w:val="24"/>
          <w:rtl/>
        </w:rPr>
        <w:t xml:space="preserve">الحوار الاستثماري شبه أحادي، إذ ينصب بنسبة تقارب 89% على </w:t>
      </w:r>
      <w:r w:rsidRPr="00934229">
        <w:rPr>
          <w:b/>
          <w:bCs/>
          <w:sz w:val="24"/>
          <w:szCs w:val="24"/>
          <w:rtl/>
        </w:rPr>
        <w:t>أداء السهم والسوق</w:t>
      </w:r>
      <w:r w:rsidRPr="00934229">
        <w:rPr>
          <w:sz w:val="24"/>
          <w:szCs w:val="24"/>
          <w:rtl/>
        </w:rPr>
        <w:t>، ما يعكس حاجة المستثمرين لمعلومات أدق وأغزر حول الأداء المالي والسوقي، بدل الاكتفاء بالرسائل العامة</w:t>
      </w:r>
      <w:r w:rsidRPr="00934229">
        <w:rPr>
          <w:sz w:val="24"/>
          <w:szCs w:val="24"/>
        </w:rPr>
        <w:t>.</w:t>
      </w:r>
    </w:p>
    <w:p w14:paraId="59F78D98" w14:textId="77777777" w:rsidR="00934229" w:rsidRDefault="00531D93" w:rsidP="00934229">
      <w:pPr>
        <w:spacing w:after="0"/>
        <w:jc w:val="lowKashida"/>
        <w:rPr>
          <w:sz w:val="24"/>
          <w:szCs w:val="24"/>
          <w:rtl/>
        </w:rPr>
      </w:pPr>
      <w:r w:rsidRPr="00934229">
        <w:rPr>
          <w:b/>
          <w:bCs/>
          <w:sz w:val="24"/>
          <w:szCs w:val="24"/>
          <w:rtl/>
        </w:rPr>
        <w:t>المؤثرون ورسائل القيادة</w:t>
      </w:r>
    </w:p>
    <w:p w14:paraId="3E0462FD" w14:textId="6D2FB31F" w:rsidR="00531D93" w:rsidRPr="00934229" w:rsidRDefault="00531D93" w:rsidP="00934229">
      <w:pPr>
        <w:spacing w:after="0"/>
        <w:jc w:val="lowKashida"/>
        <w:rPr>
          <w:sz w:val="24"/>
          <w:szCs w:val="24"/>
        </w:rPr>
      </w:pPr>
      <w:r w:rsidRPr="00934229">
        <w:rPr>
          <w:sz w:val="24"/>
          <w:szCs w:val="24"/>
          <w:rtl/>
        </w:rPr>
        <w:t xml:space="preserve">سجلت تصريحات الإدارتين (الحالية والسابقة) حضورًا مؤثرًا، خاصةً في الربط بين </w:t>
      </w:r>
      <w:r w:rsidRPr="00934229">
        <w:rPr>
          <w:b/>
          <w:bCs/>
          <w:sz w:val="24"/>
          <w:szCs w:val="24"/>
          <w:rtl/>
        </w:rPr>
        <w:t>الصكوك الدولية والاستدامة وجاهزية المواسم</w:t>
      </w:r>
      <w:r w:rsidRPr="00934229">
        <w:rPr>
          <w:sz w:val="24"/>
          <w:szCs w:val="24"/>
        </w:rPr>
        <w:t xml:space="preserve">. </w:t>
      </w:r>
      <w:r w:rsidRPr="00934229">
        <w:rPr>
          <w:sz w:val="24"/>
          <w:szCs w:val="24"/>
          <w:rtl/>
        </w:rPr>
        <w:t xml:space="preserve">وبرزت أحداث رفعت من زخم التناول الإعلامي مثل </w:t>
      </w:r>
      <w:r w:rsidRPr="00934229">
        <w:rPr>
          <w:b/>
          <w:bCs/>
          <w:sz w:val="24"/>
          <w:szCs w:val="24"/>
          <w:rtl/>
        </w:rPr>
        <w:t>إصدار صكوك بقيمة 2.75 مليار دولار</w:t>
      </w:r>
      <w:r w:rsidRPr="00934229">
        <w:rPr>
          <w:sz w:val="24"/>
          <w:szCs w:val="24"/>
          <w:rtl/>
        </w:rPr>
        <w:t xml:space="preserve">، وعقد </w:t>
      </w:r>
      <w:r w:rsidRPr="00934229">
        <w:rPr>
          <w:b/>
          <w:bCs/>
          <w:sz w:val="24"/>
          <w:szCs w:val="24"/>
          <w:rtl/>
        </w:rPr>
        <w:t>تخزين</w:t>
      </w:r>
      <w:r w:rsidRPr="00934229">
        <w:rPr>
          <w:b/>
          <w:bCs/>
          <w:sz w:val="24"/>
          <w:szCs w:val="24"/>
        </w:rPr>
        <w:t xml:space="preserve"> BYD</w:t>
      </w:r>
      <w:r w:rsidRPr="00934229">
        <w:rPr>
          <w:sz w:val="24"/>
          <w:szCs w:val="24"/>
          <w:rtl/>
        </w:rPr>
        <w:t xml:space="preserve">، إلى جانب </w:t>
      </w:r>
      <w:r w:rsidRPr="00934229">
        <w:rPr>
          <w:b/>
          <w:bCs/>
          <w:sz w:val="24"/>
          <w:szCs w:val="24"/>
          <w:rtl/>
        </w:rPr>
        <w:t>جوائز وعضويات دولية</w:t>
      </w:r>
      <w:r w:rsidRPr="00934229">
        <w:rPr>
          <w:sz w:val="24"/>
          <w:szCs w:val="24"/>
        </w:rPr>
        <w:t>.</w:t>
      </w:r>
    </w:p>
    <w:p w14:paraId="704AE846" w14:textId="77777777" w:rsidR="00934229" w:rsidRDefault="00531D93" w:rsidP="00934229">
      <w:pPr>
        <w:spacing w:after="0"/>
        <w:jc w:val="lowKashida"/>
        <w:rPr>
          <w:sz w:val="24"/>
          <w:szCs w:val="24"/>
          <w:rtl/>
        </w:rPr>
      </w:pPr>
      <w:r w:rsidRPr="00934229">
        <w:rPr>
          <w:b/>
          <w:bCs/>
          <w:sz w:val="24"/>
          <w:szCs w:val="24"/>
          <w:rtl/>
        </w:rPr>
        <w:t>الوسوم وصناعة الاهتمام</w:t>
      </w:r>
    </w:p>
    <w:p w14:paraId="49565F79" w14:textId="5A184639" w:rsidR="00531D93" w:rsidRPr="00934229" w:rsidRDefault="00531D93" w:rsidP="00934229">
      <w:pPr>
        <w:spacing w:after="0"/>
        <w:jc w:val="lowKashida"/>
        <w:rPr>
          <w:sz w:val="24"/>
          <w:szCs w:val="24"/>
        </w:rPr>
      </w:pPr>
      <w:r w:rsidRPr="00934229">
        <w:rPr>
          <w:sz w:val="24"/>
          <w:szCs w:val="24"/>
          <w:rtl/>
        </w:rPr>
        <w:t xml:space="preserve">يبرز وسم </w:t>
      </w:r>
      <w:r w:rsidRPr="00934229">
        <w:rPr>
          <w:b/>
          <w:bCs/>
          <w:sz w:val="24"/>
          <w:szCs w:val="24"/>
        </w:rPr>
        <w:t>#</w:t>
      </w:r>
      <w:r w:rsidRPr="00934229">
        <w:rPr>
          <w:b/>
          <w:bCs/>
          <w:sz w:val="24"/>
          <w:szCs w:val="24"/>
          <w:rtl/>
        </w:rPr>
        <w:t>عدادي</w:t>
      </w:r>
      <w:r w:rsidRPr="00934229">
        <w:rPr>
          <w:sz w:val="24"/>
          <w:szCs w:val="24"/>
          <w:rtl/>
        </w:rPr>
        <w:t xml:space="preserve"> كمحرك رئيسي للنقاش حول توثيق العدادات ومتطلباته، فيما يعكس وسم </w:t>
      </w:r>
      <w:r w:rsidRPr="00934229">
        <w:rPr>
          <w:b/>
          <w:bCs/>
          <w:sz w:val="24"/>
          <w:szCs w:val="24"/>
        </w:rPr>
        <w:t>#</w:t>
      </w:r>
      <w:proofErr w:type="spellStart"/>
      <w:r w:rsidRPr="00934229">
        <w:rPr>
          <w:b/>
          <w:bCs/>
          <w:sz w:val="24"/>
          <w:szCs w:val="24"/>
          <w:rtl/>
        </w:rPr>
        <w:t>مشاعر_مضيئة</w:t>
      </w:r>
      <w:proofErr w:type="spellEnd"/>
      <w:r w:rsidRPr="00934229">
        <w:rPr>
          <w:sz w:val="24"/>
          <w:szCs w:val="24"/>
          <w:rtl/>
        </w:rPr>
        <w:t xml:space="preserve"> جهود الشركة في الحج وإبراز جاهزيتها التشغيلية في المشاعر المقدسة</w:t>
      </w:r>
      <w:r w:rsidRPr="00934229">
        <w:rPr>
          <w:sz w:val="24"/>
          <w:szCs w:val="24"/>
        </w:rPr>
        <w:t>.</w:t>
      </w:r>
    </w:p>
    <w:p w14:paraId="51F79323" w14:textId="77777777" w:rsidR="00934229" w:rsidRDefault="00531D93" w:rsidP="00934229">
      <w:pPr>
        <w:spacing w:after="0"/>
        <w:jc w:val="lowKashida"/>
        <w:rPr>
          <w:sz w:val="24"/>
          <w:szCs w:val="24"/>
          <w:rtl/>
        </w:rPr>
      </w:pPr>
      <w:r w:rsidRPr="00934229">
        <w:rPr>
          <w:b/>
          <w:bCs/>
          <w:sz w:val="24"/>
          <w:szCs w:val="24"/>
          <w:rtl/>
        </w:rPr>
        <w:t>حجم الحضور على المنصات</w:t>
      </w:r>
    </w:p>
    <w:p w14:paraId="11997D73" w14:textId="7C3D2D16" w:rsidR="00531D93" w:rsidRPr="00934229" w:rsidRDefault="00531D93" w:rsidP="00934229">
      <w:pPr>
        <w:spacing w:after="0"/>
        <w:jc w:val="lowKashida"/>
        <w:rPr>
          <w:sz w:val="24"/>
          <w:szCs w:val="24"/>
        </w:rPr>
      </w:pPr>
      <w:r w:rsidRPr="00934229">
        <w:rPr>
          <w:sz w:val="24"/>
          <w:szCs w:val="24"/>
          <w:rtl/>
        </w:rPr>
        <w:t xml:space="preserve">منصة </w:t>
      </w:r>
      <w:r w:rsidRPr="00934229">
        <w:rPr>
          <w:b/>
          <w:bCs/>
          <w:sz w:val="24"/>
          <w:szCs w:val="24"/>
        </w:rPr>
        <w:t>X</w:t>
      </w:r>
      <w:r w:rsidRPr="00934229">
        <w:rPr>
          <w:rFonts w:hint="cs"/>
          <w:sz w:val="24"/>
          <w:szCs w:val="24"/>
          <w:rtl/>
        </w:rPr>
        <w:t xml:space="preserve"> </w:t>
      </w:r>
      <w:r w:rsidRPr="00934229">
        <w:rPr>
          <w:sz w:val="24"/>
          <w:szCs w:val="24"/>
          <w:rtl/>
        </w:rPr>
        <w:t xml:space="preserve">استحوذت على النصيب الأكبر بـ </w:t>
      </w:r>
      <w:r w:rsidRPr="00934229">
        <w:rPr>
          <w:b/>
          <w:bCs/>
          <w:sz w:val="24"/>
          <w:szCs w:val="24"/>
        </w:rPr>
        <w:t xml:space="preserve">377,039 </w:t>
      </w:r>
      <w:r w:rsidRPr="00934229">
        <w:rPr>
          <w:b/>
          <w:bCs/>
          <w:sz w:val="24"/>
          <w:szCs w:val="24"/>
          <w:rtl/>
        </w:rPr>
        <w:t>مادة وأكثر من 281 مليون مشاهدة</w:t>
      </w:r>
      <w:r w:rsidRPr="00934229">
        <w:rPr>
          <w:sz w:val="24"/>
          <w:szCs w:val="24"/>
          <w:rtl/>
        </w:rPr>
        <w:t>، إلى جانب حضور ملموس على يوتيوب وتيك توك، ما يؤكد أولوية صياغة الرسائل الموجهة للقنوات ذات الانتشار الواسع</w:t>
      </w:r>
      <w:r w:rsidRPr="00934229">
        <w:rPr>
          <w:sz w:val="24"/>
          <w:szCs w:val="24"/>
        </w:rPr>
        <w:t>.</w:t>
      </w:r>
    </w:p>
    <w:p w14:paraId="072F3727" w14:textId="73A828E7" w:rsidR="00934229" w:rsidRDefault="00934229">
      <w:pPr>
        <w:bidi w:val="0"/>
        <w:rPr>
          <w:rtl/>
        </w:rPr>
      </w:pPr>
      <w:r>
        <w:rPr>
          <w:rtl/>
        </w:rPr>
        <w:br w:type="page"/>
      </w:r>
    </w:p>
    <w:p w14:paraId="4FA92722" w14:textId="0104F483" w:rsidR="00AB3D93" w:rsidRDefault="00AB3D93" w:rsidP="00AB3D93">
      <w:pPr>
        <w:pStyle w:val="1"/>
        <w:rPr>
          <w:rtl/>
        </w:rPr>
      </w:pPr>
      <w:bookmarkStart w:id="36" w:name="_Toc208165045"/>
      <w:r>
        <w:rPr>
          <w:rFonts w:hint="cs"/>
          <w:rtl/>
        </w:rPr>
        <w:lastRenderedPageBreak/>
        <w:t>التوصيات</w:t>
      </w:r>
      <w:bookmarkEnd w:id="36"/>
    </w:p>
    <w:p w14:paraId="55EB7A26" w14:textId="77777777" w:rsidR="00973D2C" w:rsidRPr="00934229" w:rsidRDefault="00973D2C" w:rsidP="00934229">
      <w:pPr>
        <w:jc w:val="lowKashida"/>
        <w:rPr>
          <w:b/>
          <w:bCs/>
          <w:sz w:val="24"/>
          <w:szCs w:val="24"/>
        </w:rPr>
      </w:pPr>
      <w:r w:rsidRPr="00934229">
        <w:rPr>
          <w:b/>
          <w:bCs/>
          <w:sz w:val="24"/>
          <w:szCs w:val="24"/>
          <w:rtl/>
        </w:rPr>
        <w:t>أولًا</w:t>
      </w:r>
      <w:r w:rsidRPr="00934229">
        <w:rPr>
          <w:b/>
          <w:bCs/>
          <w:sz w:val="24"/>
          <w:szCs w:val="24"/>
        </w:rPr>
        <w:t xml:space="preserve">: </w:t>
      </w:r>
      <w:r w:rsidRPr="00934229">
        <w:rPr>
          <w:b/>
          <w:bCs/>
          <w:sz w:val="24"/>
          <w:szCs w:val="24"/>
          <w:rtl/>
        </w:rPr>
        <w:t>تعزيز الإيجابيات وتسويق النجاحات</w:t>
      </w:r>
    </w:p>
    <w:p w14:paraId="45B9EEE1" w14:textId="7FB4BCC6" w:rsidR="00973D2C" w:rsidRPr="00934229" w:rsidRDefault="00973D2C" w:rsidP="00934229">
      <w:pPr>
        <w:numPr>
          <w:ilvl w:val="0"/>
          <w:numId w:val="43"/>
        </w:numPr>
        <w:jc w:val="lowKashida"/>
        <w:rPr>
          <w:sz w:val="24"/>
          <w:szCs w:val="24"/>
        </w:rPr>
      </w:pPr>
      <w:r w:rsidRPr="00934229">
        <w:rPr>
          <w:sz w:val="24"/>
          <w:szCs w:val="24"/>
          <w:rtl/>
        </w:rPr>
        <w:t xml:space="preserve">إبراز قصص النجاح في </w:t>
      </w:r>
      <w:r w:rsidRPr="00934229">
        <w:rPr>
          <w:b/>
          <w:bCs/>
          <w:sz w:val="24"/>
          <w:szCs w:val="24"/>
          <w:rtl/>
        </w:rPr>
        <w:t>التحول نحو الطاقة المتجددة والاستدامة</w:t>
      </w:r>
      <w:r w:rsidRPr="00934229">
        <w:rPr>
          <w:sz w:val="24"/>
          <w:szCs w:val="24"/>
          <w:rtl/>
        </w:rPr>
        <w:t xml:space="preserve"> وربطها بأثر مباشر على المشترك</w:t>
      </w:r>
    </w:p>
    <w:p w14:paraId="090DF6DF" w14:textId="4D3830CB" w:rsidR="00973D2C" w:rsidRPr="00934229" w:rsidRDefault="00973D2C" w:rsidP="00934229">
      <w:pPr>
        <w:numPr>
          <w:ilvl w:val="0"/>
          <w:numId w:val="43"/>
        </w:numPr>
        <w:jc w:val="lowKashida"/>
        <w:rPr>
          <w:sz w:val="24"/>
          <w:szCs w:val="24"/>
        </w:rPr>
      </w:pPr>
      <w:r w:rsidRPr="00934229">
        <w:rPr>
          <w:sz w:val="24"/>
          <w:szCs w:val="24"/>
          <w:rtl/>
        </w:rPr>
        <w:t>تسويق الشراكات والمشاريع الكبرى (≈30% من اهتمام الإعلام) عبر إبراز فوائدها في تحسين الاعتمادية وخفض الانقطاعات</w:t>
      </w:r>
    </w:p>
    <w:p w14:paraId="77C48746" w14:textId="7B6AD9F3" w:rsidR="00973D2C" w:rsidRPr="00934229" w:rsidRDefault="00973D2C" w:rsidP="00934229">
      <w:pPr>
        <w:numPr>
          <w:ilvl w:val="0"/>
          <w:numId w:val="43"/>
        </w:numPr>
        <w:jc w:val="lowKashida"/>
        <w:rPr>
          <w:sz w:val="24"/>
          <w:szCs w:val="24"/>
        </w:rPr>
      </w:pPr>
      <w:r w:rsidRPr="00934229">
        <w:rPr>
          <w:sz w:val="24"/>
          <w:szCs w:val="24"/>
          <w:rtl/>
        </w:rPr>
        <w:t xml:space="preserve">تحويل وسوم ناجحة </w:t>
      </w:r>
      <w:r w:rsidRPr="00934229">
        <w:rPr>
          <w:rFonts w:hint="cs"/>
          <w:sz w:val="24"/>
          <w:szCs w:val="24"/>
          <w:rtl/>
        </w:rPr>
        <w:t xml:space="preserve">على شكل </w:t>
      </w:r>
      <w:r w:rsidRPr="00934229">
        <w:rPr>
          <w:sz w:val="24"/>
          <w:szCs w:val="24"/>
          <w:rtl/>
        </w:rPr>
        <w:t>(#مشاعر_مضيئة) إلى حملات سنوية مرتبطة بالمواسم (الحج، رمضان، الصيف)</w:t>
      </w:r>
    </w:p>
    <w:p w14:paraId="49868675" w14:textId="6D4B4389" w:rsidR="00973D2C" w:rsidRPr="00934229" w:rsidRDefault="00973D2C" w:rsidP="00934229">
      <w:pPr>
        <w:numPr>
          <w:ilvl w:val="0"/>
          <w:numId w:val="43"/>
        </w:numPr>
        <w:jc w:val="lowKashida"/>
        <w:rPr>
          <w:sz w:val="24"/>
          <w:szCs w:val="24"/>
        </w:rPr>
      </w:pPr>
      <w:r w:rsidRPr="00934229">
        <w:rPr>
          <w:sz w:val="24"/>
          <w:szCs w:val="24"/>
          <w:rtl/>
        </w:rPr>
        <w:t>إنتاج محتوى بصري (فيديو</w:t>
      </w:r>
      <w:r w:rsidRPr="00934229">
        <w:rPr>
          <w:rFonts w:hint="cs"/>
          <w:sz w:val="24"/>
          <w:szCs w:val="24"/>
          <w:rtl/>
        </w:rPr>
        <w:t xml:space="preserve"> </w:t>
      </w:r>
      <w:r w:rsidRPr="00934229">
        <w:rPr>
          <w:sz w:val="24"/>
          <w:szCs w:val="24"/>
          <w:rtl/>
        </w:rPr>
        <w:t>/</w:t>
      </w:r>
      <w:r w:rsidRPr="00934229">
        <w:rPr>
          <w:rFonts w:hint="cs"/>
          <w:sz w:val="24"/>
          <w:szCs w:val="24"/>
          <w:rtl/>
        </w:rPr>
        <w:t xml:space="preserve"> </w:t>
      </w:r>
      <w:proofErr w:type="spellStart"/>
      <w:r w:rsidRPr="00934229">
        <w:rPr>
          <w:rFonts w:hint="cs"/>
          <w:sz w:val="24"/>
          <w:szCs w:val="24"/>
          <w:rtl/>
        </w:rPr>
        <w:t>ا</w:t>
      </w:r>
      <w:r w:rsidRPr="00934229">
        <w:rPr>
          <w:sz w:val="24"/>
          <w:szCs w:val="24"/>
          <w:rtl/>
        </w:rPr>
        <w:t>نفو</w:t>
      </w:r>
      <w:r w:rsidRPr="00934229">
        <w:rPr>
          <w:rFonts w:hint="cs"/>
          <w:sz w:val="24"/>
          <w:szCs w:val="24"/>
          <w:rtl/>
        </w:rPr>
        <w:t>ج</w:t>
      </w:r>
      <w:r w:rsidRPr="00934229">
        <w:rPr>
          <w:sz w:val="24"/>
          <w:szCs w:val="24"/>
          <w:rtl/>
        </w:rPr>
        <w:t>رافيك</w:t>
      </w:r>
      <w:proofErr w:type="spellEnd"/>
      <w:r w:rsidRPr="00934229">
        <w:rPr>
          <w:sz w:val="24"/>
          <w:szCs w:val="24"/>
          <w:rtl/>
        </w:rPr>
        <w:t>) يوضح الإنجازات بلغة مبسطة</w:t>
      </w:r>
    </w:p>
    <w:p w14:paraId="003F2EFC" w14:textId="53BB00BF" w:rsidR="00973D2C" w:rsidRPr="00934229" w:rsidRDefault="00973D2C" w:rsidP="00934229">
      <w:pPr>
        <w:numPr>
          <w:ilvl w:val="0"/>
          <w:numId w:val="43"/>
        </w:numPr>
        <w:jc w:val="lowKashida"/>
        <w:rPr>
          <w:sz w:val="24"/>
          <w:szCs w:val="24"/>
        </w:rPr>
      </w:pPr>
      <w:r w:rsidRPr="00934229">
        <w:rPr>
          <w:sz w:val="24"/>
          <w:szCs w:val="24"/>
          <w:rtl/>
        </w:rPr>
        <w:t xml:space="preserve">إعداد </w:t>
      </w:r>
      <w:r w:rsidRPr="00934229">
        <w:rPr>
          <w:b/>
          <w:bCs/>
          <w:sz w:val="24"/>
          <w:szCs w:val="24"/>
          <w:rtl/>
        </w:rPr>
        <w:t>ملف إعلامي ربع سنوي</w:t>
      </w:r>
      <w:r w:rsidRPr="00934229">
        <w:rPr>
          <w:sz w:val="24"/>
          <w:szCs w:val="24"/>
          <w:rtl/>
        </w:rPr>
        <w:t xml:space="preserve"> يعرض الأرقام التشغيلية ومشاريع البنية التحتية وأثرها المتوقع على الخدمة</w:t>
      </w:r>
    </w:p>
    <w:p w14:paraId="12FA34AB" w14:textId="77777777" w:rsidR="00973D2C" w:rsidRPr="00934229" w:rsidRDefault="00973D2C" w:rsidP="00934229">
      <w:pPr>
        <w:jc w:val="lowKashida"/>
        <w:rPr>
          <w:b/>
          <w:bCs/>
          <w:sz w:val="24"/>
          <w:szCs w:val="24"/>
        </w:rPr>
      </w:pPr>
      <w:r w:rsidRPr="00934229">
        <w:rPr>
          <w:b/>
          <w:bCs/>
          <w:sz w:val="24"/>
          <w:szCs w:val="24"/>
          <w:rtl/>
        </w:rPr>
        <w:t>ثانيًا</w:t>
      </w:r>
      <w:r w:rsidRPr="00934229">
        <w:rPr>
          <w:b/>
          <w:bCs/>
          <w:sz w:val="24"/>
          <w:szCs w:val="24"/>
        </w:rPr>
        <w:t xml:space="preserve">: </w:t>
      </w:r>
      <w:r w:rsidRPr="00934229">
        <w:rPr>
          <w:b/>
          <w:bCs/>
          <w:sz w:val="24"/>
          <w:szCs w:val="24"/>
          <w:rtl/>
        </w:rPr>
        <w:t>تحسين التواصل والشفافية</w:t>
      </w:r>
    </w:p>
    <w:p w14:paraId="23C343AA" w14:textId="4818934D" w:rsidR="00973D2C" w:rsidRPr="00934229" w:rsidRDefault="00973D2C" w:rsidP="00934229">
      <w:pPr>
        <w:numPr>
          <w:ilvl w:val="0"/>
          <w:numId w:val="44"/>
        </w:numPr>
        <w:jc w:val="lowKashida"/>
        <w:rPr>
          <w:sz w:val="24"/>
          <w:szCs w:val="24"/>
        </w:rPr>
      </w:pPr>
      <w:r w:rsidRPr="00934229">
        <w:rPr>
          <w:sz w:val="24"/>
          <w:szCs w:val="24"/>
          <w:rtl/>
        </w:rPr>
        <w:t xml:space="preserve">نشر تحديثات آنية خلال الأزمات مع </w:t>
      </w:r>
      <w:r w:rsidRPr="00934229">
        <w:rPr>
          <w:b/>
          <w:bCs/>
          <w:sz w:val="24"/>
          <w:szCs w:val="24"/>
          <w:rtl/>
        </w:rPr>
        <w:t>جدول زمني واضح للمعالجة</w:t>
      </w:r>
      <w:r w:rsidRPr="00934229">
        <w:rPr>
          <w:sz w:val="24"/>
          <w:szCs w:val="24"/>
          <w:rtl/>
        </w:rPr>
        <w:t xml:space="preserve"> وشرح الأسباب وخطط الوقاية المستقبلية</w:t>
      </w:r>
    </w:p>
    <w:p w14:paraId="150793CE" w14:textId="77777777" w:rsidR="00973D2C" w:rsidRPr="00934229" w:rsidRDefault="00973D2C" w:rsidP="00934229">
      <w:pPr>
        <w:numPr>
          <w:ilvl w:val="0"/>
          <w:numId w:val="44"/>
        </w:numPr>
        <w:jc w:val="lowKashida"/>
        <w:rPr>
          <w:sz w:val="24"/>
          <w:szCs w:val="24"/>
        </w:rPr>
      </w:pPr>
      <w:r w:rsidRPr="00934229">
        <w:rPr>
          <w:sz w:val="24"/>
          <w:szCs w:val="24"/>
          <w:rtl/>
        </w:rPr>
        <w:t>توضيح آلية الفوترة (خاصة العدادات الذكية) من خلال</w:t>
      </w:r>
      <w:r w:rsidRPr="00934229">
        <w:rPr>
          <w:sz w:val="24"/>
          <w:szCs w:val="24"/>
        </w:rPr>
        <w:t>:</w:t>
      </w:r>
    </w:p>
    <w:p w14:paraId="37C4D2BD" w14:textId="71D7CABC" w:rsidR="00973D2C" w:rsidRPr="00934229" w:rsidRDefault="00973D2C" w:rsidP="00934229">
      <w:pPr>
        <w:numPr>
          <w:ilvl w:val="1"/>
          <w:numId w:val="44"/>
        </w:numPr>
        <w:jc w:val="lowKashida"/>
        <w:rPr>
          <w:sz w:val="24"/>
          <w:szCs w:val="24"/>
        </w:rPr>
      </w:pPr>
      <w:r w:rsidRPr="00934229">
        <w:rPr>
          <w:sz w:val="24"/>
          <w:szCs w:val="24"/>
          <w:rtl/>
        </w:rPr>
        <w:t>فيديوهات قصيرة وورش مباشرة على المنصات</w:t>
      </w:r>
    </w:p>
    <w:p w14:paraId="14D5615F" w14:textId="0BFD4169" w:rsidR="00973D2C" w:rsidRPr="00934229" w:rsidRDefault="00973D2C" w:rsidP="00934229">
      <w:pPr>
        <w:numPr>
          <w:ilvl w:val="1"/>
          <w:numId w:val="44"/>
        </w:numPr>
        <w:jc w:val="lowKashida"/>
        <w:rPr>
          <w:sz w:val="24"/>
          <w:szCs w:val="24"/>
        </w:rPr>
      </w:pPr>
      <w:r w:rsidRPr="00934229">
        <w:rPr>
          <w:sz w:val="24"/>
          <w:szCs w:val="24"/>
          <w:rtl/>
        </w:rPr>
        <w:t>صفحة تفاعلية على موقع الشركة تُمكّن المشترك من فهم تفاصيل فاتورته</w:t>
      </w:r>
    </w:p>
    <w:p w14:paraId="39DA7235" w14:textId="0DC304FB" w:rsidR="00973D2C" w:rsidRPr="00934229" w:rsidRDefault="00973D2C" w:rsidP="00934229">
      <w:pPr>
        <w:numPr>
          <w:ilvl w:val="0"/>
          <w:numId w:val="44"/>
        </w:numPr>
        <w:jc w:val="lowKashida"/>
        <w:rPr>
          <w:sz w:val="24"/>
          <w:szCs w:val="24"/>
        </w:rPr>
      </w:pPr>
      <w:r w:rsidRPr="00934229">
        <w:rPr>
          <w:sz w:val="24"/>
          <w:szCs w:val="24"/>
          <w:rtl/>
        </w:rPr>
        <w:t xml:space="preserve">الإعلان المبكر عن التعويضات عند الانقطاعات، مع </w:t>
      </w:r>
      <w:r w:rsidRPr="00934229">
        <w:rPr>
          <w:b/>
          <w:bCs/>
          <w:sz w:val="24"/>
          <w:szCs w:val="24"/>
          <w:rtl/>
        </w:rPr>
        <w:t>توضيح معايير الاستحقاق</w:t>
      </w:r>
      <w:r w:rsidRPr="00934229">
        <w:rPr>
          <w:sz w:val="24"/>
          <w:szCs w:val="24"/>
          <w:rtl/>
        </w:rPr>
        <w:t xml:space="preserve"> لتفادي الجدل</w:t>
      </w:r>
    </w:p>
    <w:p w14:paraId="005E91F0" w14:textId="2B3D5A00" w:rsidR="005E0B24" w:rsidRPr="00934229" w:rsidRDefault="005E0B24" w:rsidP="00934229">
      <w:pPr>
        <w:numPr>
          <w:ilvl w:val="0"/>
          <w:numId w:val="44"/>
        </w:numPr>
        <w:jc w:val="lowKashida"/>
        <w:rPr>
          <w:sz w:val="24"/>
          <w:szCs w:val="24"/>
        </w:rPr>
      </w:pPr>
      <w:r w:rsidRPr="00934229">
        <w:rPr>
          <w:sz w:val="24"/>
          <w:szCs w:val="24"/>
          <w:rtl/>
        </w:rPr>
        <w:t xml:space="preserve">إنشاء صفحة فرعية على الموقع الرسمي تعرض وصف العطل، الحالة، المناطق المتأثرة، ووقت الإصلاح التقديري مع تحديثات </w:t>
      </w:r>
      <w:r w:rsidRPr="00934229">
        <w:rPr>
          <w:rFonts w:hint="cs"/>
          <w:sz w:val="24"/>
          <w:szCs w:val="24"/>
          <w:rtl/>
        </w:rPr>
        <w:t>فورية</w:t>
      </w:r>
    </w:p>
    <w:p w14:paraId="0C5C32EC" w14:textId="77777777" w:rsidR="00973D2C" w:rsidRPr="00934229" w:rsidRDefault="00973D2C" w:rsidP="00934229">
      <w:pPr>
        <w:jc w:val="lowKashida"/>
        <w:rPr>
          <w:b/>
          <w:bCs/>
          <w:sz w:val="24"/>
          <w:szCs w:val="24"/>
        </w:rPr>
      </w:pPr>
      <w:r w:rsidRPr="00934229">
        <w:rPr>
          <w:b/>
          <w:bCs/>
          <w:sz w:val="24"/>
          <w:szCs w:val="24"/>
          <w:rtl/>
        </w:rPr>
        <w:t>ثالثًا</w:t>
      </w:r>
      <w:r w:rsidRPr="00934229">
        <w:rPr>
          <w:b/>
          <w:bCs/>
          <w:sz w:val="24"/>
          <w:szCs w:val="24"/>
        </w:rPr>
        <w:t xml:space="preserve">: </w:t>
      </w:r>
      <w:r w:rsidRPr="00934229">
        <w:rPr>
          <w:b/>
          <w:bCs/>
          <w:sz w:val="24"/>
          <w:szCs w:val="24"/>
          <w:rtl/>
        </w:rPr>
        <w:t>إدارة الأزمات</w:t>
      </w:r>
    </w:p>
    <w:p w14:paraId="481A4F24" w14:textId="0DA2CEA1" w:rsidR="00973D2C" w:rsidRPr="00934229" w:rsidRDefault="00973D2C" w:rsidP="00934229">
      <w:pPr>
        <w:numPr>
          <w:ilvl w:val="0"/>
          <w:numId w:val="45"/>
        </w:numPr>
        <w:jc w:val="lowKashida"/>
        <w:rPr>
          <w:sz w:val="24"/>
          <w:szCs w:val="24"/>
        </w:rPr>
      </w:pPr>
      <w:r w:rsidRPr="00934229">
        <w:rPr>
          <w:sz w:val="24"/>
          <w:szCs w:val="24"/>
          <w:rtl/>
        </w:rPr>
        <w:t xml:space="preserve">إعداد </w:t>
      </w:r>
      <w:r w:rsidRPr="00934229">
        <w:rPr>
          <w:b/>
          <w:bCs/>
          <w:sz w:val="24"/>
          <w:szCs w:val="24"/>
          <w:rtl/>
        </w:rPr>
        <w:t>خطة تواصل إعلامي طارئ</w:t>
      </w:r>
      <w:r w:rsidRPr="00934229">
        <w:rPr>
          <w:sz w:val="24"/>
          <w:szCs w:val="24"/>
          <w:rtl/>
        </w:rPr>
        <w:t xml:space="preserve"> مبنية على تحليل الأزمات السابقة (انقطاعات، فواتير)</w:t>
      </w:r>
    </w:p>
    <w:p w14:paraId="345AF5E4" w14:textId="39DDA7DE" w:rsidR="00973D2C" w:rsidRPr="00934229" w:rsidRDefault="00973D2C" w:rsidP="00934229">
      <w:pPr>
        <w:numPr>
          <w:ilvl w:val="0"/>
          <w:numId w:val="45"/>
        </w:numPr>
        <w:jc w:val="lowKashida"/>
        <w:rPr>
          <w:sz w:val="24"/>
          <w:szCs w:val="24"/>
        </w:rPr>
      </w:pPr>
      <w:r w:rsidRPr="00934229">
        <w:rPr>
          <w:sz w:val="24"/>
          <w:szCs w:val="24"/>
          <w:rtl/>
        </w:rPr>
        <w:t xml:space="preserve">إنشاء </w:t>
      </w:r>
      <w:r w:rsidRPr="00934229">
        <w:rPr>
          <w:b/>
          <w:bCs/>
          <w:sz w:val="24"/>
          <w:szCs w:val="24"/>
          <w:rtl/>
        </w:rPr>
        <w:t>غرفة رصد يوم الذروة</w:t>
      </w:r>
      <w:r w:rsidRPr="00934229">
        <w:rPr>
          <w:sz w:val="24"/>
          <w:szCs w:val="24"/>
          <w:rtl/>
        </w:rPr>
        <w:t xml:space="preserve"> في الصيف/المواسم لمتابعة منصات التواصل بشكل لحظي</w:t>
      </w:r>
    </w:p>
    <w:p w14:paraId="2097EF31" w14:textId="077DBE07" w:rsidR="00973D2C" w:rsidRPr="00934229" w:rsidRDefault="00973D2C" w:rsidP="00934229">
      <w:pPr>
        <w:numPr>
          <w:ilvl w:val="0"/>
          <w:numId w:val="45"/>
        </w:numPr>
        <w:jc w:val="lowKashida"/>
        <w:rPr>
          <w:sz w:val="24"/>
          <w:szCs w:val="24"/>
        </w:rPr>
      </w:pPr>
      <w:r w:rsidRPr="00934229">
        <w:rPr>
          <w:sz w:val="24"/>
          <w:szCs w:val="24"/>
          <w:rtl/>
        </w:rPr>
        <w:t>الاستعانة بالمؤثرين والشخصيات الإعلامية الموثوقة لنشر رسائل التطمين وقت الأزمات</w:t>
      </w:r>
    </w:p>
    <w:p w14:paraId="7FBFE996" w14:textId="7DEFC5DE" w:rsidR="00973D2C" w:rsidRPr="00934229" w:rsidRDefault="00973D2C" w:rsidP="00934229">
      <w:pPr>
        <w:numPr>
          <w:ilvl w:val="0"/>
          <w:numId w:val="45"/>
        </w:numPr>
        <w:jc w:val="lowKashida"/>
        <w:rPr>
          <w:sz w:val="24"/>
          <w:szCs w:val="24"/>
        </w:rPr>
      </w:pPr>
      <w:r w:rsidRPr="00934229">
        <w:rPr>
          <w:sz w:val="24"/>
          <w:szCs w:val="24"/>
          <w:rtl/>
        </w:rPr>
        <w:t>تخصيص فريق لرصد الشائعات والرد عليها فورًا لتقليل تضخّم السلبية</w:t>
      </w:r>
    </w:p>
    <w:p w14:paraId="007127F1" w14:textId="7286BFBE" w:rsidR="00973D2C" w:rsidRPr="00934229" w:rsidRDefault="00973D2C" w:rsidP="00934229">
      <w:pPr>
        <w:numPr>
          <w:ilvl w:val="0"/>
          <w:numId w:val="45"/>
        </w:numPr>
        <w:jc w:val="lowKashida"/>
        <w:rPr>
          <w:sz w:val="24"/>
          <w:szCs w:val="24"/>
        </w:rPr>
      </w:pPr>
      <w:r w:rsidRPr="00934229">
        <w:rPr>
          <w:sz w:val="24"/>
          <w:szCs w:val="24"/>
          <w:rtl/>
        </w:rPr>
        <w:t>وضع مؤشرات قياس علنية: زمن الاستجابة الأولي، نسبة الإغلاق، أكثر الأسئلة تكرارًا</w:t>
      </w:r>
    </w:p>
    <w:p w14:paraId="351F397A" w14:textId="48F226D7" w:rsidR="00973D2C" w:rsidRPr="00934229" w:rsidRDefault="00973D2C" w:rsidP="00934229">
      <w:pPr>
        <w:numPr>
          <w:ilvl w:val="0"/>
          <w:numId w:val="45"/>
        </w:numPr>
        <w:jc w:val="lowKashida"/>
        <w:rPr>
          <w:sz w:val="24"/>
          <w:szCs w:val="24"/>
        </w:rPr>
      </w:pPr>
      <w:r w:rsidRPr="00934229">
        <w:rPr>
          <w:sz w:val="24"/>
          <w:szCs w:val="24"/>
          <w:rtl/>
        </w:rPr>
        <w:t>نش</w:t>
      </w:r>
      <w:r w:rsidR="00934229">
        <w:rPr>
          <w:rFonts w:hint="cs"/>
          <w:sz w:val="24"/>
          <w:szCs w:val="24"/>
          <w:rtl/>
        </w:rPr>
        <w:t>ـ</w:t>
      </w:r>
      <w:r w:rsidRPr="00934229">
        <w:rPr>
          <w:sz w:val="24"/>
          <w:szCs w:val="24"/>
          <w:rtl/>
        </w:rPr>
        <w:t xml:space="preserve">ر </w:t>
      </w:r>
      <w:r w:rsidRPr="00934229">
        <w:rPr>
          <w:b/>
          <w:bCs/>
          <w:sz w:val="24"/>
          <w:szCs w:val="24"/>
          <w:rtl/>
        </w:rPr>
        <w:t>لوحة مؤشرات أزمات عامة</w:t>
      </w:r>
      <w:r w:rsidRPr="00934229">
        <w:rPr>
          <w:b/>
          <w:bCs/>
          <w:sz w:val="24"/>
          <w:szCs w:val="24"/>
        </w:rPr>
        <w:t xml:space="preserve"> (Dashboard)</w:t>
      </w:r>
      <w:r w:rsidRPr="00934229">
        <w:rPr>
          <w:sz w:val="24"/>
          <w:szCs w:val="24"/>
        </w:rPr>
        <w:t xml:space="preserve"> </w:t>
      </w:r>
      <w:r w:rsidRPr="00934229">
        <w:rPr>
          <w:sz w:val="24"/>
          <w:szCs w:val="24"/>
          <w:rtl/>
        </w:rPr>
        <w:t>تعرض عدد البلاغات، المناطق المتأثرة، ومتوسط زمن الإصلاح</w:t>
      </w:r>
    </w:p>
    <w:p w14:paraId="4691892D" w14:textId="77777777" w:rsidR="00934229" w:rsidRDefault="00934229" w:rsidP="00934229">
      <w:pPr>
        <w:bidi w:val="0"/>
        <w:jc w:val="lowKashida"/>
        <w:rPr>
          <w:b/>
          <w:bCs/>
          <w:sz w:val="24"/>
          <w:szCs w:val="24"/>
          <w:rtl/>
        </w:rPr>
      </w:pPr>
      <w:r>
        <w:rPr>
          <w:b/>
          <w:bCs/>
          <w:sz w:val="24"/>
          <w:szCs w:val="24"/>
          <w:rtl/>
        </w:rPr>
        <w:br w:type="page"/>
      </w:r>
    </w:p>
    <w:p w14:paraId="09ECD5C7" w14:textId="4B4F9199" w:rsidR="00973D2C" w:rsidRPr="00934229" w:rsidRDefault="00973D2C" w:rsidP="00934229">
      <w:pPr>
        <w:jc w:val="lowKashida"/>
        <w:rPr>
          <w:b/>
          <w:bCs/>
          <w:sz w:val="24"/>
          <w:szCs w:val="24"/>
        </w:rPr>
      </w:pPr>
      <w:r w:rsidRPr="00934229">
        <w:rPr>
          <w:b/>
          <w:bCs/>
          <w:sz w:val="24"/>
          <w:szCs w:val="24"/>
          <w:rtl/>
        </w:rPr>
        <w:lastRenderedPageBreak/>
        <w:t>رابعًا</w:t>
      </w:r>
      <w:r w:rsidRPr="00934229">
        <w:rPr>
          <w:b/>
          <w:bCs/>
          <w:sz w:val="24"/>
          <w:szCs w:val="24"/>
        </w:rPr>
        <w:t xml:space="preserve">: </w:t>
      </w:r>
      <w:r w:rsidRPr="00934229">
        <w:rPr>
          <w:b/>
          <w:bCs/>
          <w:sz w:val="24"/>
          <w:szCs w:val="24"/>
          <w:rtl/>
        </w:rPr>
        <w:t>بناء علاقة أقوى مع الإعلام</w:t>
      </w:r>
    </w:p>
    <w:p w14:paraId="5DD1E3F5" w14:textId="0A16615F" w:rsidR="00973D2C" w:rsidRPr="00934229" w:rsidRDefault="00973D2C" w:rsidP="00934229">
      <w:pPr>
        <w:numPr>
          <w:ilvl w:val="0"/>
          <w:numId w:val="46"/>
        </w:numPr>
        <w:jc w:val="lowKashida"/>
        <w:rPr>
          <w:sz w:val="24"/>
          <w:szCs w:val="24"/>
        </w:rPr>
      </w:pPr>
      <w:r w:rsidRPr="00934229">
        <w:rPr>
          <w:sz w:val="24"/>
          <w:szCs w:val="24"/>
          <w:rtl/>
        </w:rPr>
        <w:t>عقد مؤتمرات صحفية دورية لعرض المستجدات والمشاريع الكبرى</w:t>
      </w:r>
    </w:p>
    <w:p w14:paraId="58231A16" w14:textId="17A22CEA" w:rsidR="00973D2C" w:rsidRPr="00934229" w:rsidRDefault="00973D2C" w:rsidP="00934229">
      <w:pPr>
        <w:numPr>
          <w:ilvl w:val="0"/>
          <w:numId w:val="46"/>
        </w:numPr>
        <w:jc w:val="lowKashida"/>
        <w:rPr>
          <w:sz w:val="24"/>
          <w:szCs w:val="24"/>
        </w:rPr>
      </w:pPr>
      <w:r w:rsidRPr="00934229">
        <w:rPr>
          <w:sz w:val="24"/>
          <w:szCs w:val="24"/>
          <w:rtl/>
        </w:rPr>
        <w:t>تنظيم جلسات إحاطة مغلقة مع الصحف الاقتصادية البارزة (أرقام، الشرق، الاقتصادية) لزيادة دقة التغطيات</w:t>
      </w:r>
    </w:p>
    <w:p w14:paraId="55ACABB0" w14:textId="43A1D7B6" w:rsidR="00973D2C" w:rsidRPr="00934229" w:rsidRDefault="00973D2C" w:rsidP="00934229">
      <w:pPr>
        <w:numPr>
          <w:ilvl w:val="0"/>
          <w:numId w:val="46"/>
        </w:numPr>
        <w:jc w:val="lowKashida"/>
        <w:rPr>
          <w:sz w:val="24"/>
          <w:szCs w:val="24"/>
        </w:rPr>
      </w:pPr>
      <w:r w:rsidRPr="00934229">
        <w:rPr>
          <w:sz w:val="24"/>
          <w:szCs w:val="24"/>
          <w:rtl/>
        </w:rPr>
        <w:t>إقامة شراكات إعلامية لتغطية ميدانية لمشاريع كبرى أو نجاحات تشغيلية</w:t>
      </w:r>
    </w:p>
    <w:p w14:paraId="1E3EA124" w14:textId="32DD3EA1" w:rsidR="00973D2C" w:rsidRPr="00934229" w:rsidRDefault="00973D2C" w:rsidP="00934229">
      <w:pPr>
        <w:numPr>
          <w:ilvl w:val="0"/>
          <w:numId w:val="46"/>
        </w:numPr>
        <w:jc w:val="lowKashida"/>
        <w:rPr>
          <w:sz w:val="24"/>
          <w:szCs w:val="24"/>
        </w:rPr>
      </w:pPr>
      <w:r w:rsidRPr="00934229">
        <w:rPr>
          <w:sz w:val="24"/>
          <w:szCs w:val="24"/>
          <w:rtl/>
        </w:rPr>
        <w:t>تزويد الإعلام بمواد بشرية جاهزة (قصص موظفين ميدانيين) لإثراء المحتوى الإيجابي</w:t>
      </w:r>
    </w:p>
    <w:p w14:paraId="63B8A07E" w14:textId="77777777" w:rsidR="00973D2C" w:rsidRPr="00934229" w:rsidRDefault="00973D2C" w:rsidP="00934229">
      <w:pPr>
        <w:jc w:val="lowKashida"/>
        <w:rPr>
          <w:b/>
          <w:bCs/>
          <w:sz w:val="24"/>
          <w:szCs w:val="24"/>
        </w:rPr>
      </w:pPr>
      <w:r w:rsidRPr="00934229">
        <w:rPr>
          <w:b/>
          <w:bCs/>
          <w:sz w:val="24"/>
          <w:szCs w:val="24"/>
          <w:rtl/>
        </w:rPr>
        <w:t>خامسًا</w:t>
      </w:r>
      <w:r w:rsidRPr="00934229">
        <w:rPr>
          <w:b/>
          <w:bCs/>
          <w:sz w:val="24"/>
          <w:szCs w:val="24"/>
        </w:rPr>
        <w:t xml:space="preserve">: </w:t>
      </w:r>
      <w:r w:rsidRPr="00934229">
        <w:rPr>
          <w:b/>
          <w:bCs/>
          <w:sz w:val="24"/>
          <w:szCs w:val="24"/>
          <w:rtl/>
        </w:rPr>
        <w:t>التركيز على خدمة المشتركين</w:t>
      </w:r>
    </w:p>
    <w:p w14:paraId="3CF1E760" w14:textId="6CB87456" w:rsidR="00973D2C" w:rsidRPr="00934229" w:rsidRDefault="00973D2C" w:rsidP="00934229">
      <w:pPr>
        <w:numPr>
          <w:ilvl w:val="0"/>
          <w:numId w:val="47"/>
        </w:numPr>
        <w:jc w:val="lowKashida"/>
        <w:rPr>
          <w:sz w:val="24"/>
          <w:szCs w:val="24"/>
        </w:rPr>
      </w:pPr>
      <w:r w:rsidRPr="00934229">
        <w:rPr>
          <w:sz w:val="24"/>
          <w:szCs w:val="24"/>
          <w:rtl/>
        </w:rPr>
        <w:t>تطوير قنوات التواصل لتكون أسرع وأكثر تخصيصًا</w:t>
      </w:r>
    </w:p>
    <w:p w14:paraId="27463368" w14:textId="4475AC09" w:rsidR="00973D2C" w:rsidRPr="00934229" w:rsidRDefault="00973D2C" w:rsidP="00934229">
      <w:pPr>
        <w:numPr>
          <w:ilvl w:val="0"/>
          <w:numId w:val="47"/>
        </w:numPr>
        <w:jc w:val="lowKashida"/>
        <w:rPr>
          <w:sz w:val="24"/>
          <w:szCs w:val="24"/>
        </w:rPr>
      </w:pPr>
      <w:r w:rsidRPr="00934229">
        <w:rPr>
          <w:sz w:val="24"/>
          <w:szCs w:val="24"/>
          <w:rtl/>
        </w:rPr>
        <w:t xml:space="preserve">إطلاق </w:t>
      </w:r>
      <w:r w:rsidRPr="00934229">
        <w:rPr>
          <w:b/>
          <w:bCs/>
          <w:sz w:val="24"/>
          <w:szCs w:val="24"/>
          <w:rtl/>
        </w:rPr>
        <w:t>مؤشر شهري لجودة الخدمة</w:t>
      </w:r>
      <w:r w:rsidRPr="00934229">
        <w:rPr>
          <w:sz w:val="24"/>
          <w:szCs w:val="24"/>
          <w:rtl/>
        </w:rPr>
        <w:t xml:space="preserve"> (عدد الانقطاعات/المنطقة، متوسط زمن الإصلاح) ونشره </w:t>
      </w:r>
      <w:proofErr w:type="spellStart"/>
      <w:r w:rsidRPr="00934229">
        <w:rPr>
          <w:sz w:val="24"/>
          <w:szCs w:val="24"/>
          <w:rtl/>
        </w:rPr>
        <w:t>ك</w:t>
      </w:r>
      <w:r w:rsidR="00D24B2E" w:rsidRPr="00934229">
        <w:rPr>
          <w:rFonts w:hint="cs"/>
          <w:sz w:val="24"/>
          <w:szCs w:val="24"/>
          <w:rtl/>
        </w:rPr>
        <w:t>ا</w:t>
      </w:r>
      <w:r w:rsidRPr="00934229">
        <w:rPr>
          <w:sz w:val="24"/>
          <w:szCs w:val="24"/>
          <w:rtl/>
        </w:rPr>
        <w:t>نفو</w:t>
      </w:r>
      <w:r w:rsidR="00D24B2E" w:rsidRPr="00934229">
        <w:rPr>
          <w:rFonts w:hint="cs"/>
          <w:sz w:val="24"/>
          <w:szCs w:val="24"/>
          <w:rtl/>
        </w:rPr>
        <w:t>ج</w:t>
      </w:r>
      <w:r w:rsidRPr="00934229">
        <w:rPr>
          <w:sz w:val="24"/>
          <w:szCs w:val="24"/>
          <w:rtl/>
        </w:rPr>
        <w:t>رافيك</w:t>
      </w:r>
      <w:proofErr w:type="spellEnd"/>
      <w:r w:rsidRPr="00934229">
        <w:rPr>
          <w:sz w:val="24"/>
          <w:szCs w:val="24"/>
          <w:rtl/>
        </w:rPr>
        <w:t xml:space="preserve"> دوري</w:t>
      </w:r>
    </w:p>
    <w:p w14:paraId="4B2ED4FA" w14:textId="7155B6C0" w:rsidR="00973D2C" w:rsidRPr="00934229" w:rsidRDefault="00973D2C" w:rsidP="00934229">
      <w:pPr>
        <w:numPr>
          <w:ilvl w:val="0"/>
          <w:numId w:val="47"/>
        </w:numPr>
        <w:jc w:val="lowKashida"/>
        <w:rPr>
          <w:sz w:val="24"/>
          <w:szCs w:val="24"/>
        </w:rPr>
      </w:pPr>
      <w:r w:rsidRPr="00934229">
        <w:rPr>
          <w:sz w:val="24"/>
          <w:szCs w:val="24"/>
          <w:rtl/>
        </w:rPr>
        <w:t>قياس رضا العملاء بشكل دوري ونشر النتائج وخطط التحسين</w:t>
      </w:r>
    </w:p>
    <w:p w14:paraId="5EAD5D80" w14:textId="0050C9A8" w:rsidR="00973D2C" w:rsidRPr="00934229" w:rsidRDefault="00973D2C" w:rsidP="00934229">
      <w:pPr>
        <w:numPr>
          <w:ilvl w:val="0"/>
          <w:numId w:val="47"/>
        </w:numPr>
        <w:jc w:val="lowKashida"/>
        <w:rPr>
          <w:sz w:val="24"/>
          <w:szCs w:val="24"/>
        </w:rPr>
      </w:pPr>
      <w:r w:rsidRPr="00934229">
        <w:rPr>
          <w:sz w:val="24"/>
          <w:szCs w:val="24"/>
          <w:rtl/>
        </w:rPr>
        <w:t>تخصيص برامج تواصل خاصة بالمناطق الأكثر تضررًا (مثل الجنوب بعد انقطاعات يناير 2025)</w:t>
      </w:r>
    </w:p>
    <w:p w14:paraId="6EF899A9" w14:textId="3654E6B5" w:rsidR="00973D2C" w:rsidRPr="00934229" w:rsidRDefault="00973D2C" w:rsidP="00934229">
      <w:pPr>
        <w:numPr>
          <w:ilvl w:val="0"/>
          <w:numId w:val="47"/>
        </w:numPr>
        <w:jc w:val="lowKashida"/>
        <w:rPr>
          <w:sz w:val="24"/>
          <w:szCs w:val="24"/>
        </w:rPr>
      </w:pPr>
      <w:r w:rsidRPr="00934229">
        <w:rPr>
          <w:sz w:val="24"/>
          <w:szCs w:val="24"/>
          <w:rtl/>
        </w:rPr>
        <w:t>تقديم مبادرات خاصة للفئات الأكثر حساسية (المستشفيات، المناطق النائية)</w:t>
      </w:r>
    </w:p>
    <w:p w14:paraId="522BE2D4" w14:textId="77777777" w:rsidR="00973D2C" w:rsidRPr="00934229" w:rsidRDefault="00973D2C" w:rsidP="00934229">
      <w:pPr>
        <w:jc w:val="lowKashida"/>
        <w:rPr>
          <w:b/>
          <w:bCs/>
          <w:sz w:val="24"/>
          <w:szCs w:val="24"/>
        </w:rPr>
      </w:pPr>
      <w:r w:rsidRPr="00934229">
        <w:rPr>
          <w:b/>
          <w:bCs/>
          <w:sz w:val="24"/>
          <w:szCs w:val="24"/>
          <w:rtl/>
        </w:rPr>
        <w:t>سادسًا</w:t>
      </w:r>
      <w:r w:rsidRPr="00934229">
        <w:rPr>
          <w:b/>
          <w:bCs/>
          <w:sz w:val="24"/>
          <w:szCs w:val="24"/>
        </w:rPr>
        <w:t xml:space="preserve">: </w:t>
      </w:r>
      <w:r w:rsidRPr="00934229">
        <w:rPr>
          <w:b/>
          <w:bCs/>
          <w:sz w:val="24"/>
          <w:szCs w:val="24"/>
          <w:rtl/>
        </w:rPr>
        <w:t>تعزيز التفاعل الإيجابي على المنصات</w:t>
      </w:r>
    </w:p>
    <w:p w14:paraId="78A9B15C" w14:textId="72237BD4" w:rsidR="00973D2C" w:rsidRPr="00934229" w:rsidRDefault="00973D2C" w:rsidP="00934229">
      <w:pPr>
        <w:numPr>
          <w:ilvl w:val="0"/>
          <w:numId w:val="48"/>
        </w:numPr>
        <w:jc w:val="lowKashida"/>
        <w:rPr>
          <w:sz w:val="24"/>
          <w:szCs w:val="24"/>
        </w:rPr>
      </w:pPr>
      <w:r w:rsidRPr="00934229">
        <w:rPr>
          <w:sz w:val="24"/>
          <w:szCs w:val="24"/>
          <w:rtl/>
        </w:rPr>
        <w:t>إطلاق حملات تفاعلية حول مبادرات الشركة (تحول للطاقة النظيفة، تطوير الشبكة)</w:t>
      </w:r>
    </w:p>
    <w:p w14:paraId="2106082A" w14:textId="56526694" w:rsidR="00973D2C" w:rsidRPr="00934229" w:rsidRDefault="00973D2C" w:rsidP="00934229">
      <w:pPr>
        <w:numPr>
          <w:ilvl w:val="0"/>
          <w:numId w:val="48"/>
        </w:numPr>
        <w:jc w:val="lowKashida"/>
        <w:rPr>
          <w:sz w:val="24"/>
          <w:szCs w:val="24"/>
        </w:rPr>
      </w:pPr>
      <w:r w:rsidRPr="00934229">
        <w:rPr>
          <w:sz w:val="24"/>
          <w:szCs w:val="24"/>
          <w:rtl/>
        </w:rPr>
        <w:t>إبراز جهود الفرق الميدانية عبر قصص إنسانية تزيد من ثقة الجمهور</w:t>
      </w:r>
    </w:p>
    <w:p w14:paraId="7F7402E7" w14:textId="323631A1" w:rsidR="00973D2C" w:rsidRPr="00934229" w:rsidRDefault="00973D2C" w:rsidP="00934229">
      <w:pPr>
        <w:numPr>
          <w:ilvl w:val="0"/>
          <w:numId w:val="48"/>
        </w:numPr>
        <w:jc w:val="lowKashida"/>
        <w:rPr>
          <w:sz w:val="24"/>
          <w:szCs w:val="24"/>
        </w:rPr>
      </w:pPr>
      <w:r w:rsidRPr="00934229">
        <w:rPr>
          <w:sz w:val="24"/>
          <w:szCs w:val="24"/>
          <w:rtl/>
        </w:rPr>
        <w:t xml:space="preserve">تحويل وسوم مثل </w:t>
      </w:r>
      <w:r w:rsidRPr="00934229">
        <w:rPr>
          <w:b/>
          <w:bCs/>
          <w:sz w:val="24"/>
          <w:szCs w:val="24"/>
        </w:rPr>
        <w:t>#</w:t>
      </w:r>
      <w:r w:rsidRPr="00934229">
        <w:rPr>
          <w:b/>
          <w:bCs/>
          <w:sz w:val="24"/>
          <w:szCs w:val="24"/>
          <w:rtl/>
        </w:rPr>
        <w:t>عدادي</w:t>
      </w:r>
      <w:r w:rsidRPr="00934229">
        <w:rPr>
          <w:sz w:val="24"/>
          <w:szCs w:val="24"/>
          <w:rtl/>
        </w:rPr>
        <w:t xml:space="preserve"> و </w:t>
      </w:r>
      <w:r w:rsidRPr="00934229">
        <w:rPr>
          <w:b/>
          <w:bCs/>
          <w:sz w:val="24"/>
          <w:szCs w:val="24"/>
        </w:rPr>
        <w:t>#</w:t>
      </w:r>
      <w:proofErr w:type="spellStart"/>
      <w:r w:rsidRPr="00934229">
        <w:rPr>
          <w:b/>
          <w:bCs/>
          <w:sz w:val="24"/>
          <w:szCs w:val="24"/>
          <w:rtl/>
        </w:rPr>
        <w:t>مشاعر_مضيئة</w:t>
      </w:r>
      <w:proofErr w:type="spellEnd"/>
      <w:r w:rsidRPr="00934229">
        <w:rPr>
          <w:sz w:val="24"/>
          <w:szCs w:val="24"/>
          <w:rtl/>
        </w:rPr>
        <w:t xml:space="preserve"> إلى حملات رسمية مرفقة بمحتوى مرئي وقصصية</w:t>
      </w:r>
    </w:p>
    <w:p w14:paraId="42DD0986" w14:textId="641ABC9C" w:rsidR="00973D2C" w:rsidRPr="00934229" w:rsidRDefault="00973D2C" w:rsidP="00934229">
      <w:pPr>
        <w:numPr>
          <w:ilvl w:val="0"/>
          <w:numId w:val="48"/>
        </w:numPr>
        <w:jc w:val="lowKashida"/>
        <w:rPr>
          <w:sz w:val="24"/>
          <w:szCs w:val="24"/>
        </w:rPr>
      </w:pPr>
      <w:r w:rsidRPr="00934229">
        <w:rPr>
          <w:sz w:val="24"/>
          <w:szCs w:val="24"/>
          <w:rtl/>
        </w:rPr>
        <w:t>إنتاج محتوى "هل تعلم؟" قصير يربط المشاريع الكبرى بتأثيرها المباشر على الفاتورة أو جودة الخدمة</w:t>
      </w:r>
    </w:p>
    <w:p w14:paraId="34C32941" w14:textId="77777777" w:rsidR="00973D2C" w:rsidRPr="00934229" w:rsidRDefault="00973D2C" w:rsidP="00934229">
      <w:pPr>
        <w:jc w:val="lowKashida"/>
        <w:rPr>
          <w:b/>
          <w:bCs/>
          <w:sz w:val="24"/>
          <w:szCs w:val="24"/>
        </w:rPr>
      </w:pPr>
      <w:r w:rsidRPr="00934229">
        <w:rPr>
          <w:b/>
          <w:bCs/>
          <w:sz w:val="24"/>
          <w:szCs w:val="24"/>
          <w:rtl/>
        </w:rPr>
        <w:t>سابعًا</w:t>
      </w:r>
      <w:r w:rsidRPr="00934229">
        <w:rPr>
          <w:b/>
          <w:bCs/>
          <w:sz w:val="24"/>
          <w:szCs w:val="24"/>
        </w:rPr>
        <w:t xml:space="preserve">: </w:t>
      </w:r>
      <w:r w:rsidRPr="00934229">
        <w:rPr>
          <w:b/>
          <w:bCs/>
          <w:sz w:val="24"/>
          <w:szCs w:val="24"/>
          <w:rtl/>
        </w:rPr>
        <w:t>التعامل من خلال حساب العناية بالمشتركين</w:t>
      </w:r>
    </w:p>
    <w:p w14:paraId="3E1278B5" w14:textId="70C2A5AE" w:rsidR="00973D2C" w:rsidRPr="00934229" w:rsidRDefault="00973D2C" w:rsidP="00934229">
      <w:pPr>
        <w:numPr>
          <w:ilvl w:val="0"/>
          <w:numId w:val="49"/>
        </w:numPr>
        <w:jc w:val="lowKashida"/>
        <w:rPr>
          <w:sz w:val="24"/>
          <w:szCs w:val="24"/>
        </w:rPr>
      </w:pPr>
      <w:r w:rsidRPr="00934229">
        <w:rPr>
          <w:sz w:val="24"/>
          <w:szCs w:val="24"/>
          <w:rtl/>
        </w:rPr>
        <w:t>تثبيت منشورات يومية/أسبوعية وقت الأزمات توضّح: الوضع الحالي، المناطق المتأثرة، الإجراءات المنجزة، والخطط القادمة</w:t>
      </w:r>
    </w:p>
    <w:p w14:paraId="65AD8647" w14:textId="6ED0E037" w:rsidR="00973D2C" w:rsidRPr="00934229" w:rsidRDefault="00973D2C" w:rsidP="00934229">
      <w:pPr>
        <w:numPr>
          <w:ilvl w:val="0"/>
          <w:numId w:val="49"/>
        </w:numPr>
        <w:jc w:val="lowKashida"/>
        <w:rPr>
          <w:sz w:val="24"/>
          <w:szCs w:val="24"/>
        </w:rPr>
      </w:pPr>
      <w:r w:rsidRPr="00934229">
        <w:rPr>
          <w:sz w:val="24"/>
          <w:szCs w:val="24"/>
          <w:rtl/>
        </w:rPr>
        <w:t xml:space="preserve">إعداد </w:t>
      </w:r>
      <w:r w:rsidRPr="00934229">
        <w:rPr>
          <w:b/>
          <w:bCs/>
          <w:sz w:val="24"/>
          <w:szCs w:val="24"/>
          <w:rtl/>
        </w:rPr>
        <w:t>بنك ردود سياقية</w:t>
      </w:r>
      <w:r w:rsidRPr="00934229">
        <w:rPr>
          <w:sz w:val="24"/>
          <w:szCs w:val="24"/>
          <w:rtl/>
        </w:rPr>
        <w:t xml:space="preserve"> يتضمن نماذج مختلفة للرد بحسب: نوع المشكلة (فاتورة/انقطاع/عداد)، المنطقة، وحجم التأثير</w:t>
      </w:r>
    </w:p>
    <w:p w14:paraId="4D05396B" w14:textId="5E367DD0" w:rsidR="00973D2C" w:rsidRPr="00934229" w:rsidRDefault="00973D2C" w:rsidP="00934229">
      <w:pPr>
        <w:numPr>
          <w:ilvl w:val="0"/>
          <w:numId w:val="49"/>
        </w:numPr>
        <w:jc w:val="lowKashida"/>
        <w:rPr>
          <w:sz w:val="24"/>
          <w:szCs w:val="24"/>
        </w:rPr>
      </w:pPr>
      <w:r w:rsidRPr="00934229">
        <w:rPr>
          <w:sz w:val="24"/>
          <w:szCs w:val="24"/>
          <w:rtl/>
        </w:rPr>
        <w:t>إدخال متغيّرات سياقية في الردود (اسم المنطقة/الحي، رابط متابعة محدد)</w:t>
      </w:r>
    </w:p>
    <w:p w14:paraId="5C789FBA" w14:textId="6B857AB0" w:rsidR="00973D2C" w:rsidRPr="00934229" w:rsidRDefault="00973D2C" w:rsidP="00934229">
      <w:pPr>
        <w:numPr>
          <w:ilvl w:val="0"/>
          <w:numId w:val="49"/>
        </w:numPr>
        <w:jc w:val="lowKashida"/>
        <w:rPr>
          <w:sz w:val="24"/>
          <w:szCs w:val="24"/>
        </w:rPr>
      </w:pPr>
      <w:r w:rsidRPr="00934229">
        <w:rPr>
          <w:sz w:val="24"/>
          <w:szCs w:val="24"/>
          <w:rtl/>
        </w:rPr>
        <w:t xml:space="preserve">اختبار حلول </w:t>
      </w:r>
      <w:r w:rsidRPr="00934229">
        <w:rPr>
          <w:b/>
          <w:bCs/>
          <w:sz w:val="24"/>
          <w:szCs w:val="24"/>
          <w:rtl/>
        </w:rPr>
        <w:t>رد آلي ذكي</w:t>
      </w:r>
      <w:r w:rsidRPr="00934229">
        <w:rPr>
          <w:b/>
          <w:bCs/>
          <w:sz w:val="24"/>
          <w:szCs w:val="24"/>
        </w:rPr>
        <w:t xml:space="preserve"> (Chatbot)</w:t>
      </w:r>
      <w:r w:rsidRPr="00934229">
        <w:rPr>
          <w:sz w:val="24"/>
          <w:szCs w:val="24"/>
        </w:rPr>
        <w:t xml:space="preserve"> </w:t>
      </w:r>
      <w:r w:rsidRPr="00934229">
        <w:rPr>
          <w:sz w:val="24"/>
          <w:szCs w:val="24"/>
          <w:rtl/>
        </w:rPr>
        <w:t>للردود المتكررة، مع توجيه الحالات المعقدة إلى موظف بشري</w:t>
      </w:r>
    </w:p>
    <w:p w14:paraId="2EB7446E" w14:textId="77777777" w:rsidR="00D142D7" w:rsidRDefault="00D142D7" w:rsidP="00D142D7">
      <w:pPr>
        <w:rPr>
          <w:rtl/>
        </w:rPr>
      </w:pPr>
    </w:p>
    <w:p w14:paraId="0547DDA2" w14:textId="310E4414" w:rsidR="00D142D7" w:rsidRDefault="00D142D7">
      <w:pPr>
        <w:bidi w:val="0"/>
        <w:rPr>
          <w:rtl/>
        </w:rPr>
      </w:pPr>
      <w:r>
        <w:rPr>
          <w:rtl/>
        </w:rPr>
        <w:br w:type="page"/>
      </w:r>
    </w:p>
    <w:p w14:paraId="43610B86" w14:textId="77777777" w:rsidR="00D142D7" w:rsidRDefault="00D142D7" w:rsidP="00D142D7">
      <w:pPr>
        <w:rPr>
          <w:rtl/>
        </w:rPr>
      </w:pPr>
    </w:p>
    <w:p w14:paraId="5E681EE1" w14:textId="77777777" w:rsidR="00D142D7" w:rsidRDefault="00D142D7" w:rsidP="00D142D7">
      <w:pPr>
        <w:jc w:val="center"/>
        <w:rPr>
          <w:rFonts w:eastAsiaTheme="majorEastAsia"/>
          <w:b/>
          <w:bCs/>
          <w:color w:val="FFFFFF" w:themeColor="background1"/>
          <w:sz w:val="100"/>
          <w:szCs w:val="100"/>
          <w:rtl/>
        </w:rPr>
      </w:pPr>
    </w:p>
    <w:p w14:paraId="4439FD48" w14:textId="77777777" w:rsidR="00D142D7" w:rsidRDefault="00D142D7" w:rsidP="00D142D7">
      <w:pPr>
        <w:jc w:val="center"/>
        <w:rPr>
          <w:rFonts w:eastAsiaTheme="majorEastAsia"/>
          <w:b/>
          <w:bCs/>
          <w:color w:val="FFFFFF" w:themeColor="background1"/>
          <w:sz w:val="100"/>
          <w:szCs w:val="100"/>
          <w:rtl/>
        </w:rPr>
      </w:pPr>
    </w:p>
    <w:p w14:paraId="1B514D08" w14:textId="77777777" w:rsidR="00D142D7" w:rsidRDefault="00D142D7" w:rsidP="00D142D7">
      <w:pPr>
        <w:jc w:val="center"/>
        <w:rPr>
          <w:rFonts w:eastAsiaTheme="majorEastAsia"/>
          <w:b/>
          <w:bCs/>
          <w:color w:val="FFFFFF" w:themeColor="background1"/>
          <w:sz w:val="100"/>
          <w:szCs w:val="100"/>
          <w:rtl/>
        </w:rPr>
      </w:pPr>
    </w:p>
    <w:p w14:paraId="0B567DE6" w14:textId="7FB69A7B" w:rsidR="00D142D7" w:rsidRPr="00973D2C" w:rsidRDefault="00D142D7" w:rsidP="00D142D7">
      <w:pPr>
        <w:jc w:val="center"/>
      </w:pPr>
      <w:r w:rsidRPr="00D142D7">
        <w:rPr>
          <w:rFonts w:eastAsiaTheme="majorEastAsia"/>
          <w:b/>
          <w:bCs/>
          <w:noProof/>
          <w:color w:val="FFFFFF" w:themeColor="background1"/>
          <w:sz w:val="100"/>
          <w:szCs w:val="100"/>
        </w:rPr>
        <w:drawing>
          <wp:anchor distT="0" distB="0" distL="114300" distR="114300" simplePos="0" relativeHeight="251689984" behindDoc="1" locked="0" layoutInCell="1" allowOverlap="1" wp14:anchorId="7F454E44" wp14:editId="2688F365">
            <wp:simplePos x="0" y="0"/>
            <wp:positionH relativeFrom="page">
              <wp:align>right</wp:align>
            </wp:positionH>
            <wp:positionV relativeFrom="margin">
              <wp:align>center</wp:align>
            </wp:positionV>
            <wp:extent cx="7553739" cy="10910874"/>
            <wp:effectExtent l="0" t="0" r="9525" b="5080"/>
            <wp:wrapNone/>
            <wp:docPr id="2085372806" name="صورة 7" descr="صورة تحتوي على نص, لقطة شاشة, الرسومات, أزرق&#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6887843F-A942-4728-E62F-66C4E9EBD3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7" descr="صورة تحتوي على نص, لقطة شاشة, الرسومات, أزرق&#10;&#10;قد يكون المحتوى الذي تم إنشاؤه بواسطة الذكاء الاصطناعي غير صحيح.">
                      <a:extLst>
                        <a:ext uri="{FF2B5EF4-FFF2-40B4-BE49-F238E27FC236}">
                          <a16:creationId xmlns:a16="http://schemas.microsoft.com/office/drawing/2014/main" id="{6887843F-A942-4728-E62F-66C4E9EBD3B2}"/>
                        </a:ext>
                      </a:extLst>
                    </pic:cNvPr>
                    <pic:cNvPicPr>
                      <a:picLocks noChangeAspect="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7553739" cy="10910874"/>
                    </a:xfrm>
                    <a:prstGeom prst="rect">
                      <a:avLst/>
                    </a:prstGeom>
                  </pic:spPr>
                </pic:pic>
              </a:graphicData>
            </a:graphic>
            <wp14:sizeRelH relativeFrom="margin">
              <wp14:pctWidth>0</wp14:pctWidth>
            </wp14:sizeRelH>
            <wp14:sizeRelV relativeFrom="margin">
              <wp14:pctHeight>0</wp14:pctHeight>
            </wp14:sizeRelV>
          </wp:anchor>
        </w:drawing>
      </w:r>
      <w:r w:rsidRPr="00D142D7">
        <w:rPr>
          <w:rFonts w:eastAsiaTheme="majorEastAsia" w:hint="cs"/>
          <w:b/>
          <w:bCs/>
          <w:color w:val="FFFFFF" w:themeColor="background1"/>
          <w:sz w:val="100"/>
          <w:szCs w:val="100"/>
          <w:rtl/>
        </w:rPr>
        <w:t>الملاحق</w:t>
      </w:r>
    </w:p>
    <w:p w14:paraId="31CA2C4B" w14:textId="77777777" w:rsidR="003960BC" w:rsidRDefault="003960BC">
      <w:pPr>
        <w:bidi w:val="0"/>
        <w:rPr>
          <w:rFonts w:eastAsiaTheme="majorEastAsia"/>
          <w:color w:val="00339F"/>
          <w:sz w:val="40"/>
          <w:szCs w:val="40"/>
          <w:rtl/>
        </w:rPr>
      </w:pPr>
      <w:r>
        <w:rPr>
          <w:rtl/>
        </w:rPr>
        <w:br w:type="page"/>
      </w:r>
    </w:p>
    <w:p w14:paraId="2ADEBA7F" w14:textId="702E0D89" w:rsidR="00973D2C" w:rsidRDefault="003960BC" w:rsidP="003960BC">
      <w:pPr>
        <w:pStyle w:val="1"/>
        <w:rPr>
          <w:rtl/>
        </w:rPr>
      </w:pPr>
      <w:bookmarkStart w:id="37" w:name="_Toc208165046"/>
      <w:r>
        <w:rPr>
          <w:rFonts w:hint="cs"/>
          <w:rtl/>
        </w:rPr>
        <w:lastRenderedPageBreak/>
        <w:t>ملحق أبرز المواد</w:t>
      </w:r>
      <w:bookmarkEnd w:id="37"/>
    </w:p>
    <w:p w14:paraId="17CF0FA3" w14:textId="77777777" w:rsidR="003960BC" w:rsidRPr="003960BC" w:rsidRDefault="003960BC" w:rsidP="003960BC">
      <w:r w:rsidRPr="003960BC">
        <w:rPr>
          <w:rtl/>
          <w:lang w:bidi="ar-EG"/>
        </w:rPr>
        <w:t>المنشورات الأكثر تفاعلًا</w:t>
      </w:r>
    </w:p>
    <w:p w14:paraId="32791B6D" w14:textId="4716B05C" w:rsidR="003960BC" w:rsidRDefault="003960BC" w:rsidP="003960BC">
      <w:pPr>
        <w:jc w:val="center"/>
        <w:rPr>
          <w:noProof/>
          <w:rtl/>
        </w:rPr>
      </w:pPr>
      <w:r w:rsidRPr="003960BC">
        <w:rPr>
          <w:noProof/>
        </w:rPr>
        <w:drawing>
          <wp:inline distT="0" distB="0" distL="0" distR="0" wp14:anchorId="05268D15" wp14:editId="32FF1015">
            <wp:extent cx="3027712" cy="2991729"/>
            <wp:effectExtent l="0" t="0" r="1270" b="0"/>
            <wp:docPr id="2029806023" name="Picture 20">
              <a:hlinkClick xmlns:a="http://schemas.openxmlformats.org/drawingml/2006/main" r:id="rId98"/>
              <a:extLst xmlns:a="http://schemas.openxmlformats.org/drawingml/2006/main">
                <a:ext uri="{FF2B5EF4-FFF2-40B4-BE49-F238E27FC236}">
                  <a16:creationId xmlns:a16="http://schemas.microsoft.com/office/drawing/2014/main" id="{F8070132-CEE7-AE5A-964C-497C1713F4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hlinkClick r:id="rId98"/>
                      <a:extLst>
                        <a:ext uri="{FF2B5EF4-FFF2-40B4-BE49-F238E27FC236}">
                          <a16:creationId xmlns:a16="http://schemas.microsoft.com/office/drawing/2014/main" id="{F8070132-CEE7-AE5A-964C-497C1713F48E}"/>
                        </a:ext>
                      </a:extLst>
                    </pic:cNvPr>
                    <pic:cNvPicPr>
                      <a:picLocks noChangeAspect="1"/>
                    </pic:cNvPicPr>
                  </pic:nvPicPr>
                  <pic:blipFill>
                    <a:blip r:embed="rId99"/>
                    <a:stretch>
                      <a:fillRect/>
                    </a:stretch>
                  </pic:blipFill>
                  <pic:spPr>
                    <a:xfrm>
                      <a:off x="0" y="0"/>
                      <a:ext cx="3027712" cy="2991729"/>
                    </a:xfrm>
                    <a:prstGeom prst="rect">
                      <a:avLst/>
                    </a:prstGeom>
                  </pic:spPr>
                </pic:pic>
              </a:graphicData>
            </a:graphic>
          </wp:inline>
        </w:drawing>
      </w:r>
      <w:r w:rsidRPr="003960BC">
        <w:rPr>
          <w:noProof/>
        </w:rPr>
        <w:t xml:space="preserve"> </w:t>
      </w:r>
      <w:r w:rsidRPr="003960BC">
        <w:rPr>
          <w:noProof/>
        </w:rPr>
        <w:drawing>
          <wp:inline distT="0" distB="0" distL="0" distR="0" wp14:anchorId="2156F5BF" wp14:editId="61C837BF">
            <wp:extent cx="2832808" cy="3367989"/>
            <wp:effectExtent l="0" t="0" r="5715" b="4445"/>
            <wp:docPr id="1020307421" name="Picture 24" descr="صورة تحتوي على نص, لقطة شاشة&#10;&#10;قد يكون المحتوى الذي تم إنشاؤه بواسطة الذكاء الاصطناعي غير صحيح.">
              <a:hlinkClick xmlns:a="http://schemas.openxmlformats.org/drawingml/2006/main" r:id="rId100"/>
              <a:extLst xmlns:a="http://schemas.openxmlformats.org/drawingml/2006/main">
                <a:ext uri="{FF2B5EF4-FFF2-40B4-BE49-F238E27FC236}">
                  <a16:creationId xmlns:a16="http://schemas.microsoft.com/office/drawing/2014/main" id="{9CE937FC-D2A1-3AF6-8476-8488B3B16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07421" name="Picture 24" descr="صورة تحتوي على نص, لقطة شاشة&#10;&#10;قد يكون المحتوى الذي تم إنشاؤه بواسطة الذكاء الاصطناعي غير صحيح.">
                      <a:hlinkClick r:id="rId100"/>
                      <a:extLst>
                        <a:ext uri="{FF2B5EF4-FFF2-40B4-BE49-F238E27FC236}">
                          <a16:creationId xmlns:a16="http://schemas.microsoft.com/office/drawing/2014/main" id="{9CE937FC-D2A1-3AF6-8476-8488B3B16099}"/>
                        </a:ext>
                      </a:extLst>
                    </pic:cNvPr>
                    <pic:cNvPicPr>
                      <a:picLocks noChangeAspect="1"/>
                    </pic:cNvPicPr>
                  </pic:nvPicPr>
                  <pic:blipFill>
                    <a:blip r:embed="rId101"/>
                    <a:stretch>
                      <a:fillRect/>
                    </a:stretch>
                  </pic:blipFill>
                  <pic:spPr>
                    <a:xfrm>
                      <a:off x="0" y="0"/>
                      <a:ext cx="2832808" cy="3367989"/>
                    </a:xfrm>
                    <a:prstGeom prst="rect">
                      <a:avLst/>
                    </a:prstGeom>
                  </pic:spPr>
                </pic:pic>
              </a:graphicData>
            </a:graphic>
          </wp:inline>
        </w:drawing>
      </w:r>
    </w:p>
    <w:p w14:paraId="43BF0627" w14:textId="7082ECBB" w:rsidR="003960BC" w:rsidRDefault="003960BC" w:rsidP="003960BC">
      <w:pPr>
        <w:jc w:val="center"/>
        <w:rPr>
          <w:noProof/>
          <w:rtl/>
        </w:rPr>
      </w:pPr>
      <w:r w:rsidRPr="003960BC">
        <w:rPr>
          <w:noProof/>
        </w:rPr>
        <w:drawing>
          <wp:inline distT="0" distB="0" distL="0" distR="0" wp14:anchorId="3807CCCD" wp14:editId="54A16BBA">
            <wp:extent cx="2248691" cy="3007744"/>
            <wp:effectExtent l="0" t="0" r="0" b="2540"/>
            <wp:docPr id="27" name="Picture 26" descr="صورة تحتوي على نص, لقطة شاشة, الخط, صفحة ويب&#10;&#10;قد يكون المحتوى الذي تم إنشاؤه بواسطة الذكاء الاصطناعي غير صحيح.">
              <a:hlinkClick xmlns:a="http://schemas.openxmlformats.org/drawingml/2006/main" r:id="rId102"/>
              <a:extLst xmlns:a="http://schemas.openxmlformats.org/drawingml/2006/main">
                <a:ext uri="{FF2B5EF4-FFF2-40B4-BE49-F238E27FC236}">
                  <a16:creationId xmlns:a16="http://schemas.microsoft.com/office/drawing/2014/main" id="{DFCF4906-22BA-2F7F-95C2-7C07795A50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descr="صورة تحتوي على نص, لقطة شاشة, الخط, صفحة ويب&#10;&#10;قد يكون المحتوى الذي تم إنشاؤه بواسطة الذكاء الاصطناعي غير صحيح.">
                      <a:hlinkClick r:id="rId102"/>
                      <a:extLst>
                        <a:ext uri="{FF2B5EF4-FFF2-40B4-BE49-F238E27FC236}">
                          <a16:creationId xmlns:a16="http://schemas.microsoft.com/office/drawing/2014/main" id="{DFCF4906-22BA-2F7F-95C2-7C07795A50F0}"/>
                        </a:ext>
                      </a:extLst>
                    </pic:cNvPr>
                    <pic:cNvPicPr>
                      <a:picLocks noChangeAspect="1"/>
                    </pic:cNvPicPr>
                  </pic:nvPicPr>
                  <pic:blipFill>
                    <a:blip r:embed="rId103"/>
                    <a:stretch>
                      <a:fillRect/>
                    </a:stretch>
                  </pic:blipFill>
                  <pic:spPr>
                    <a:xfrm>
                      <a:off x="0" y="0"/>
                      <a:ext cx="2248691" cy="3007744"/>
                    </a:xfrm>
                    <a:prstGeom prst="rect">
                      <a:avLst/>
                    </a:prstGeom>
                  </pic:spPr>
                </pic:pic>
              </a:graphicData>
            </a:graphic>
          </wp:inline>
        </w:drawing>
      </w:r>
      <w:r w:rsidRPr="003960BC">
        <w:rPr>
          <w:noProof/>
        </w:rPr>
        <w:t xml:space="preserve"> </w:t>
      </w:r>
      <w:r w:rsidRPr="003960BC">
        <w:rPr>
          <w:noProof/>
        </w:rPr>
        <w:drawing>
          <wp:inline distT="0" distB="0" distL="0" distR="0" wp14:anchorId="3A69AE3E" wp14:editId="48B89345">
            <wp:extent cx="2840851" cy="2991729"/>
            <wp:effectExtent l="0" t="0" r="0" b="0"/>
            <wp:docPr id="29" name="Picture 28" descr="صورة تحتوي على نص, لقطة شاشة, الخط, صفحة ويب&#10;&#10;قد يكون المحتوى الذي تم إنشاؤه بواسطة الذكاء الاصطناعي غير صحيح.">
              <a:hlinkClick xmlns:a="http://schemas.openxmlformats.org/drawingml/2006/main" r:id="rId104"/>
              <a:extLst xmlns:a="http://schemas.openxmlformats.org/drawingml/2006/main">
                <a:ext uri="{FF2B5EF4-FFF2-40B4-BE49-F238E27FC236}">
                  <a16:creationId xmlns:a16="http://schemas.microsoft.com/office/drawing/2014/main" id="{8D3F3265-4ACB-8446-D5BA-AC1DF22DB0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descr="صورة تحتوي على نص, لقطة شاشة, الخط, صفحة ويب&#10;&#10;قد يكون المحتوى الذي تم إنشاؤه بواسطة الذكاء الاصطناعي غير صحيح.">
                      <a:hlinkClick r:id="rId104"/>
                      <a:extLst>
                        <a:ext uri="{FF2B5EF4-FFF2-40B4-BE49-F238E27FC236}">
                          <a16:creationId xmlns:a16="http://schemas.microsoft.com/office/drawing/2014/main" id="{8D3F3265-4ACB-8446-D5BA-AC1DF22DB067}"/>
                        </a:ext>
                      </a:extLst>
                    </pic:cNvPr>
                    <pic:cNvPicPr>
                      <a:picLocks noChangeAspect="1"/>
                    </pic:cNvPicPr>
                  </pic:nvPicPr>
                  <pic:blipFill>
                    <a:blip r:embed="rId105"/>
                    <a:stretch>
                      <a:fillRect/>
                    </a:stretch>
                  </pic:blipFill>
                  <pic:spPr>
                    <a:xfrm>
                      <a:off x="0" y="0"/>
                      <a:ext cx="2840851" cy="2991729"/>
                    </a:xfrm>
                    <a:prstGeom prst="rect">
                      <a:avLst/>
                    </a:prstGeom>
                  </pic:spPr>
                </pic:pic>
              </a:graphicData>
            </a:graphic>
          </wp:inline>
        </w:drawing>
      </w:r>
    </w:p>
    <w:p w14:paraId="7ABB82CF" w14:textId="069643D3" w:rsidR="00EB497B" w:rsidRDefault="00EB497B">
      <w:pPr>
        <w:bidi w:val="0"/>
        <w:rPr>
          <w:noProof/>
          <w:rtl/>
        </w:rPr>
      </w:pPr>
      <w:r>
        <w:rPr>
          <w:noProof/>
          <w:rtl/>
        </w:rPr>
        <w:br w:type="page"/>
      </w:r>
    </w:p>
    <w:p w14:paraId="0F5EDC1F" w14:textId="77777777" w:rsidR="00EB497B" w:rsidRPr="00EB497B" w:rsidRDefault="00EB497B" w:rsidP="00EB497B">
      <w:r w:rsidRPr="00EB497B">
        <w:rPr>
          <w:rtl/>
          <w:lang w:bidi="ar-EG"/>
        </w:rPr>
        <w:lastRenderedPageBreak/>
        <w:t>نماذج من المنشورات على مواقع التواصل الاجتماعي</w:t>
      </w:r>
    </w:p>
    <w:p w14:paraId="59DE0978" w14:textId="5A0E0B80" w:rsidR="00EB497B" w:rsidRDefault="00EB497B" w:rsidP="00EB497B">
      <w:pPr>
        <w:jc w:val="center"/>
        <w:rPr>
          <w:noProof/>
          <w:rtl/>
        </w:rPr>
      </w:pPr>
      <w:r w:rsidRPr="00EB497B">
        <w:rPr>
          <w:noProof/>
          <w:lang w:bidi="ar-EG"/>
        </w:rPr>
        <w:drawing>
          <wp:inline distT="0" distB="0" distL="0" distR="0" wp14:anchorId="48045D0B" wp14:editId="68977091">
            <wp:extent cx="2459665" cy="2880000"/>
            <wp:effectExtent l="19050" t="19050" r="17145" b="15875"/>
            <wp:docPr id="31" name="Picture 30">
              <a:hlinkClick xmlns:a="http://schemas.openxmlformats.org/drawingml/2006/main" r:id="rId106"/>
              <a:extLst xmlns:a="http://schemas.openxmlformats.org/drawingml/2006/main">
                <a:ext uri="{FF2B5EF4-FFF2-40B4-BE49-F238E27FC236}">
                  <a16:creationId xmlns:a16="http://schemas.microsoft.com/office/drawing/2014/main" id="{5445B399-CB20-2685-129F-6520B19631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a:hlinkClick r:id="rId106"/>
                      <a:extLst>
                        <a:ext uri="{FF2B5EF4-FFF2-40B4-BE49-F238E27FC236}">
                          <a16:creationId xmlns:a16="http://schemas.microsoft.com/office/drawing/2014/main" id="{5445B399-CB20-2685-129F-6520B19631A7}"/>
                        </a:ext>
                      </a:extLst>
                    </pic:cNvPr>
                    <pic:cNvPicPr>
                      <a:picLocks noChangeAspect="1"/>
                    </pic:cNvPicPr>
                  </pic:nvPicPr>
                  <pic:blipFill>
                    <a:blip r:embed="rId107"/>
                    <a:stretch>
                      <a:fillRect/>
                    </a:stretch>
                  </pic:blipFill>
                  <pic:spPr>
                    <a:xfrm>
                      <a:off x="0" y="0"/>
                      <a:ext cx="2459665" cy="2880000"/>
                    </a:xfrm>
                    <a:prstGeom prst="rect">
                      <a:avLst/>
                    </a:prstGeom>
                    <a:ln>
                      <a:solidFill>
                        <a:schemeClr val="tx1">
                          <a:lumMod val="50000"/>
                          <a:lumOff val="50000"/>
                        </a:schemeClr>
                      </a:solidFill>
                    </a:ln>
                  </pic:spPr>
                </pic:pic>
              </a:graphicData>
            </a:graphic>
          </wp:inline>
        </w:drawing>
      </w:r>
      <w:r w:rsidRPr="00EB497B">
        <w:rPr>
          <w:noProof/>
        </w:rPr>
        <w:t xml:space="preserve"> </w:t>
      </w:r>
      <w:r w:rsidRPr="00EB497B">
        <w:rPr>
          <w:noProof/>
          <w:lang w:bidi="ar-EG"/>
        </w:rPr>
        <w:drawing>
          <wp:inline distT="0" distB="0" distL="0" distR="0" wp14:anchorId="7401E164" wp14:editId="6FE28564">
            <wp:extent cx="3049647" cy="2880000"/>
            <wp:effectExtent l="19050" t="19050" r="17780" b="15875"/>
            <wp:docPr id="1025" name="Picture 1024" descr="صورة تحتوي على لقطة شاشة, نص, لافتة, ظل&#10;&#10;قد يكون المحتوى الذي تم إنشاؤه بواسطة الذكاء الاصطناعي غير صحيح.">
              <a:hlinkClick xmlns:a="http://schemas.openxmlformats.org/drawingml/2006/main" r:id="rId108"/>
              <a:extLst xmlns:a="http://schemas.openxmlformats.org/drawingml/2006/main">
                <a:ext uri="{FF2B5EF4-FFF2-40B4-BE49-F238E27FC236}">
                  <a16:creationId xmlns:a16="http://schemas.microsoft.com/office/drawing/2014/main" id="{DCD147B3-5381-913A-CDA8-0607DFFB66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Picture 1024" descr="صورة تحتوي على لقطة شاشة, نص, لافتة, ظل&#10;&#10;قد يكون المحتوى الذي تم إنشاؤه بواسطة الذكاء الاصطناعي غير صحيح.">
                      <a:hlinkClick r:id="rId108"/>
                      <a:extLst>
                        <a:ext uri="{FF2B5EF4-FFF2-40B4-BE49-F238E27FC236}">
                          <a16:creationId xmlns:a16="http://schemas.microsoft.com/office/drawing/2014/main" id="{DCD147B3-5381-913A-CDA8-0607DFFB664B}"/>
                        </a:ext>
                      </a:extLst>
                    </pic:cNvPr>
                    <pic:cNvPicPr>
                      <a:picLocks noChangeAspect="1"/>
                    </pic:cNvPicPr>
                  </pic:nvPicPr>
                  <pic:blipFill>
                    <a:blip r:embed="rId109"/>
                    <a:stretch>
                      <a:fillRect/>
                    </a:stretch>
                  </pic:blipFill>
                  <pic:spPr>
                    <a:xfrm>
                      <a:off x="0" y="0"/>
                      <a:ext cx="3049647" cy="2880000"/>
                    </a:xfrm>
                    <a:prstGeom prst="rect">
                      <a:avLst/>
                    </a:prstGeom>
                    <a:ln>
                      <a:solidFill>
                        <a:schemeClr val="tx1">
                          <a:lumMod val="50000"/>
                          <a:lumOff val="50000"/>
                        </a:schemeClr>
                      </a:solidFill>
                    </a:ln>
                  </pic:spPr>
                </pic:pic>
              </a:graphicData>
            </a:graphic>
          </wp:inline>
        </w:drawing>
      </w:r>
      <w:r w:rsidRPr="00EB497B">
        <w:rPr>
          <w:noProof/>
        </w:rPr>
        <w:t xml:space="preserve"> </w:t>
      </w:r>
      <w:r w:rsidRPr="00EB497B">
        <w:rPr>
          <w:noProof/>
        </w:rPr>
        <w:drawing>
          <wp:inline distT="0" distB="0" distL="0" distR="0" wp14:anchorId="0E3F58D3" wp14:editId="513772AB">
            <wp:extent cx="3411213" cy="2160000"/>
            <wp:effectExtent l="19050" t="19050" r="18415" b="12065"/>
            <wp:docPr id="1038" name="Picture 1037" descr="صورة تحتوي على رجل, الوجه الإنساني, شخص, بذلة&#10;&#10;قد يكون المحتوى الذي تم إنشاؤه بواسطة الذكاء الاصطناعي غير صحيح.">
              <a:hlinkClick xmlns:a="http://schemas.openxmlformats.org/drawingml/2006/main" r:id="rId110"/>
              <a:extLst xmlns:a="http://schemas.openxmlformats.org/drawingml/2006/main">
                <a:ext uri="{FF2B5EF4-FFF2-40B4-BE49-F238E27FC236}">
                  <a16:creationId xmlns:a16="http://schemas.microsoft.com/office/drawing/2014/main" id="{2228CFB5-F9C6-C217-41A2-66CC43CF23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Picture 1037" descr="صورة تحتوي على رجل, الوجه الإنساني, شخص, بذلة&#10;&#10;قد يكون المحتوى الذي تم إنشاؤه بواسطة الذكاء الاصطناعي غير صحيح.">
                      <a:hlinkClick r:id="rId110"/>
                      <a:extLst>
                        <a:ext uri="{FF2B5EF4-FFF2-40B4-BE49-F238E27FC236}">
                          <a16:creationId xmlns:a16="http://schemas.microsoft.com/office/drawing/2014/main" id="{2228CFB5-F9C6-C217-41A2-66CC43CF2318}"/>
                        </a:ext>
                      </a:extLst>
                    </pic:cNvPr>
                    <pic:cNvPicPr>
                      <a:picLocks noChangeAspect="1"/>
                    </pic:cNvPicPr>
                  </pic:nvPicPr>
                  <pic:blipFill>
                    <a:blip r:embed="rId111"/>
                    <a:stretch>
                      <a:fillRect/>
                    </a:stretch>
                  </pic:blipFill>
                  <pic:spPr>
                    <a:xfrm>
                      <a:off x="0" y="0"/>
                      <a:ext cx="3411213" cy="2160000"/>
                    </a:xfrm>
                    <a:prstGeom prst="rect">
                      <a:avLst/>
                    </a:prstGeom>
                    <a:ln>
                      <a:solidFill>
                        <a:schemeClr val="tx1">
                          <a:lumMod val="50000"/>
                          <a:lumOff val="50000"/>
                        </a:schemeClr>
                      </a:solidFill>
                    </a:ln>
                  </pic:spPr>
                </pic:pic>
              </a:graphicData>
            </a:graphic>
          </wp:inline>
        </w:drawing>
      </w:r>
      <w:r w:rsidRPr="00EB497B">
        <w:rPr>
          <w:noProof/>
        </w:rPr>
        <w:drawing>
          <wp:inline distT="0" distB="0" distL="0" distR="0" wp14:anchorId="47C43E5C" wp14:editId="15F7FA49">
            <wp:extent cx="2369652" cy="2160000"/>
            <wp:effectExtent l="19050" t="19050" r="12065" b="12065"/>
            <wp:docPr id="1040" name="Picture 1039" descr="صورة تحتوي على نص, الإلكترونيات, لقطة شاشة, برمجيات&#10;&#10;قد يكون المحتوى الذي تم إنشاؤه بواسطة الذكاء الاصطناعي غير صحيح.">
              <a:hlinkClick xmlns:a="http://schemas.openxmlformats.org/drawingml/2006/main" r:id="rId112"/>
              <a:extLst xmlns:a="http://schemas.openxmlformats.org/drawingml/2006/main">
                <a:ext uri="{FF2B5EF4-FFF2-40B4-BE49-F238E27FC236}">
                  <a16:creationId xmlns:a16="http://schemas.microsoft.com/office/drawing/2014/main" id="{3DF77AC2-2271-2A34-E428-663E161543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Picture 1039" descr="صورة تحتوي على نص, الإلكترونيات, لقطة شاشة, برمجيات&#10;&#10;قد يكون المحتوى الذي تم إنشاؤه بواسطة الذكاء الاصطناعي غير صحيح.">
                      <a:hlinkClick r:id="rId112"/>
                      <a:extLst>
                        <a:ext uri="{FF2B5EF4-FFF2-40B4-BE49-F238E27FC236}">
                          <a16:creationId xmlns:a16="http://schemas.microsoft.com/office/drawing/2014/main" id="{3DF77AC2-2271-2A34-E428-663E16154319}"/>
                        </a:ext>
                      </a:extLst>
                    </pic:cNvPr>
                    <pic:cNvPicPr>
                      <a:picLocks noChangeAspect="1"/>
                    </pic:cNvPicPr>
                  </pic:nvPicPr>
                  <pic:blipFill>
                    <a:blip r:embed="rId113"/>
                    <a:stretch>
                      <a:fillRect/>
                    </a:stretch>
                  </pic:blipFill>
                  <pic:spPr>
                    <a:xfrm>
                      <a:off x="0" y="0"/>
                      <a:ext cx="2369652" cy="2160000"/>
                    </a:xfrm>
                    <a:prstGeom prst="rect">
                      <a:avLst/>
                    </a:prstGeom>
                    <a:ln>
                      <a:solidFill>
                        <a:schemeClr val="tx1">
                          <a:lumMod val="50000"/>
                          <a:lumOff val="50000"/>
                        </a:schemeClr>
                      </a:solidFill>
                    </a:ln>
                  </pic:spPr>
                </pic:pic>
              </a:graphicData>
            </a:graphic>
          </wp:inline>
        </w:drawing>
      </w:r>
      <w:r w:rsidRPr="00EB497B">
        <w:rPr>
          <w:noProof/>
        </w:rPr>
        <w:t xml:space="preserve">  </w:t>
      </w:r>
      <w:r w:rsidRPr="00EB497B">
        <w:rPr>
          <w:noProof/>
        </w:rPr>
        <w:drawing>
          <wp:inline distT="0" distB="0" distL="0" distR="0" wp14:anchorId="47989184" wp14:editId="6EC910AF">
            <wp:extent cx="5223464" cy="3240000"/>
            <wp:effectExtent l="19050" t="19050" r="15875" b="17780"/>
            <wp:docPr id="1039" name="Picture 1038" descr="صورة تحتوي على نص, الوجه الإنساني, تلبيس, رجل&#10;&#10;قد يكون المحتوى الذي تم إنشاؤه بواسطة الذكاء الاصطناعي غير صحيح.">
              <a:hlinkClick xmlns:a="http://schemas.openxmlformats.org/drawingml/2006/main" r:id="rId114"/>
              <a:extLst xmlns:a="http://schemas.openxmlformats.org/drawingml/2006/main">
                <a:ext uri="{FF2B5EF4-FFF2-40B4-BE49-F238E27FC236}">
                  <a16:creationId xmlns:a16="http://schemas.microsoft.com/office/drawing/2014/main" id="{3DF6C594-7BA4-0338-EE15-7819567274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Picture 1038" descr="صورة تحتوي على نص, الوجه الإنساني, تلبيس, رجل&#10;&#10;قد يكون المحتوى الذي تم إنشاؤه بواسطة الذكاء الاصطناعي غير صحيح.">
                      <a:hlinkClick r:id="rId114"/>
                      <a:extLst>
                        <a:ext uri="{FF2B5EF4-FFF2-40B4-BE49-F238E27FC236}">
                          <a16:creationId xmlns:a16="http://schemas.microsoft.com/office/drawing/2014/main" id="{3DF6C594-7BA4-0338-EE15-78195672740B}"/>
                        </a:ext>
                      </a:extLst>
                    </pic:cNvPr>
                    <pic:cNvPicPr>
                      <a:picLocks noChangeAspect="1"/>
                    </pic:cNvPicPr>
                  </pic:nvPicPr>
                  <pic:blipFill>
                    <a:blip r:embed="rId115"/>
                    <a:stretch>
                      <a:fillRect/>
                    </a:stretch>
                  </pic:blipFill>
                  <pic:spPr>
                    <a:xfrm>
                      <a:off x="0" y="0"/>
                      <a:ext cx="5223464" cy="3240000"/>
                    </a:xfrm>
                    <a:prstGeom prst="rect">
                      <a:avLst/>
                    </a:prstGeom>
                    <a:ln>
                      <a:solidFill>
                        <a:schemeClr val="tx1">
                          <a:lumMod val="50000"/>
                          <a:lumOff val="50000"/>
                        </a:schemeClr>
                      </a:solidFill>
                    </a:ln>
                  </pic:spPr>
                </pic:pic>
              </a:graphicData>
            </a:graphic>
          </wp:inline>
        </w:drawing>
      </w:r>
    </w:p>
    <w:p w14:paraId="4DB4BC9C" w14:textId="515746C6" w:rsidR="00EB497B" w:rsidRPr="003960BC" w:rsidRDefault="00EB497B" w:rsidP="00EB497B">
      <w:pPr>
        <w:jc w:val="center"/>
        <w:rPr>
          <w:rtl/>
          <w:lang w:bidi="ar-EG"/>
        </w:rPr>
      </w:pPr>
      <w:r w:rsidRPr="00EB497B">
        <w:rPr>
          <w:noProof/>
        </w:rPr>
        <w:lastRenderedPageBreak/>
        <w:t xml:space="preserve">  </w:t>
      </w:r>
      <w:r w:rsidRPr="00EB497B">
        <w:rPr>
          <w:noProof/>
        </w:rPr>
        <w:drawing>
          <wp:inline distT="0" distB="0" distL="0" distR="0" wp14:anchorId="0F523F72" wp14:editId="2E358C73">
            <wp:extent cx="3960000" cy="2101400"/>
            <wp:effectExtent l="19050" t="19050" r="21590" b="13335"/>
            <wp:docPr id="4" name="Picture 3" descr="صورة تحتوي على نص, الخط, برمجيات, صفحة ويب&#10;&#10;قد يكون المحتوى الذي تم إنشاؤه بواسطة الذكاء الاصطناعي غير صحيح.">
              <a:hlinkClick xmlns:a="http://schemas.openxmlformats.org/drawingml/2006/main" r:id="rId116"/>
              <a:extLst xmlns:a="http://schemas.openxmlformats.org/drawingml/2006/main">
                <a:ext uri="{FF2B5EF4-FFF2-40B4-BE49-F238E27FC236}">
                  <a16:creationId xmlns:a16="http://schemas.microsoft.com/office/drawing/2014/main" id="{EF45E1E5-A857-C249-8CD5-02CF2C81D6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صورة تحتوي على نص, الخط, برمجيات, صفحة ويب&#10;&#10;قد يكون المحتوى الذي تم إنشاؤه بواسطة الذكاء الاصطناعي غير صحيح.">
                      <a:hlinkClick r:id="rId116"/>
                      <a:extLst>
                        <a:ext uri="{FF2B5EF4-FFF2-40B4-BE49-F238E27FC236}">
                          <a16:creationId xmlns:a16="http://schemas.microsoft.com/office/drawing/2014/main" id="{EF45E1E5-A857-C249-8CD5-02CF2C81D620}"/>
                        </a:ext>
                      </a:extLst>
                    </pic:cNvPr>
                    <pic:cNvPicPr>
                      <a:picLocks noChangeAspect="1"/>
                    </pic:cNvPicPr>
                  </pic:nvPicPr>
                  <pic:blipFill>
                    <a:blip r:embed="rId117"/>
                    <a:stretch>
                      <a:fillRect/>
                    </a:stretch>
                  </pic:blipFill>
                  <pic:spPr>
                    <a:xfrm>
                      <a:off x="0" y="0"/>
                      <a:ext cx="3960000" cy="2101400"/>
                    </a:xfrm>
                    <a:prstGeom prst="rect">
                      <a:avLst/>
                    </a:prstGeom>
                    <a:ln>
                      <a:solidFill>
                        <a:schemeClr val="tx1">
                          <a:lumMod val="50000"/>
                          <a:lumOff val="50000"/>
                        </a:schemeClr>
                      </a:solidFill>
                    </a:ln>
                  </pic:spPr>
                </pic:pic>
              </a:graphicData>
            </a:graphic>
          </wp:inline>
        </w:drawing>
      </w:r>
      <w:r w:rsidRPr="00EB497B">
        <w:rPr>
          <w:noProof/>
        </w:rPr>
        <w:t xml:space="preserve"> </w:t>
      </w:r>
      <w:r w:rsidRPr="00EB497B">
        <w:rPr>
          <w:noProof/>
        </w:rPr>
        <w:drawing>
          <wp:inline distT="0" distB="0" distL="0" distR="0" wp14:anchorId="1C43006F" wp14:editId="154E80B4">
            <wp:extent cx="3960000" cy="2073686"/>
            <wp:effectExtent l="19050" t="19050" r="21590" b="22225"/>
            <wp:docPr id="1037" name="Picture 1036" descr="صورة تحتوي على نص, الخط, برمجيات, صفحة ويب&#10;&#10;قد يكون المحتوى الذي تم إنشاؤه بواسطة الذكاء الاصطناعي غير صحيح.">
              <a:hlinkClick xmlns:a="http://schemas.openxmlformats.org/drawingml/2006/main" r:id="rId118"/>
              <a:extLst xmlns:a="http://schemas.openxmlformats.org/drawingml/2006/main">
                <a:ext uri="{FF2B5EF4-FFF2-40B4-BE49-F238E27FC236}">
                  <a16:creationId xmlns:a16="http://schemas.microsoft.com/office/drawing/2014/main" id="{59D9F673-37F2-56FF-0233-993B4B10C2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Picture 1036" descr="صورة تحتوي على نص, الخط, برمجيات, صفحة ويب&#10;&#10;قد يكون المحتوى الذي تم إنشاؤه بواسطة الذكاء الاصطناعي غير صحيح.">
                      <a:hlinkClick r:id="rId118"/>
                      <a:extLst>
                        <a:ext uri="{FF2B5EF4-FFF2-40B4-BE49-F238E27FC236}">
                          <a16:creationId xmlns:a16="http://schemas.microsoft.com/office/drawing/2014/main" id="{59D9F673-37F2-56FF-0233-993B4B10C21F}"/>
                        </a:ext>
                      </a:extLst>
                    </pic:cNvPr>
                    <pic:cNvPicPr>
                      <a:picLocks noChangeAspect="1"/>
                    </pic:cNvPicPr>
                  </pic:nvPicPr>
                  <pic:blipFill>
                    <a:blip r:embed="rId119"/>
                    <a:stretch>
                      <a:fillRect/>
                    </a:stretch>
                  </pic:blipFill>
                  <pic:spPr>
                    <a:xfrm>
                      <a:off x="0" y="0"/>
                      <a:ext cx="3960000" cy="2073686"/>
                    </a:xfrm>
                    <a:prstGeom prst="rect">
                      <a:avLst/>
                    </a:prstGeom>
                    <a:ln>
                      <a:solidFill>
                        <a:schemeClr val="tx1">
                          <a:lumMod val="50000"/>
                          <a:lumOff val="50000"/>
                        </a:schemeClr>
                      </a:solidFill>
                    </a:ln>
                  </pic:spPr>
                </pic:pic>
              </a:graphicData>
            </a:graphic>
          </wp:inline>
        </w:drawing>
      </w:r>
      <w:r w:rsidRPr="00EB497B">
        <w:rPr>
          <w:noProof/>
        </w:rPr>
        <w:drawing>
          <wp:inline distT="0" distB="0" distL="0" distR="0" wp14:anchorId="5F223C69" wp14:editId="3E532B8D">
            <wp:extent cx="3960000" cy="1360883"/>
            <wp:effectExtent l="19050" t="19050" r="21590" b="10795"/>
            <wp:docPr id="1041" name="Picture 1040" descr="صورة تحتوي على نص, لقطة شاشة, الخط&#10;&#10;قد يكون المحتوى الذي تم إنشاؤه بواسطة الذكاء الاصطناعي غير صحيح.">
              <a:hlinkClick xmlns:a="http://schemas.openxmlformats.org/drawingml/2006/main" r:id="rId120"/>
              <a:extLst xmlns:a="http://schemas.openxmlformats.org/drawingml/2006/main">
                <a:ext uri="{FF2B5EF4-FFF2-40B4-BE49-F238E27FC236}">
                  <a16:creationId xmlns:a16="http://schemas.microsoft.com/office/drawing/2014/main" id="{C8161F1D-55F0-19A7-1E52-821F4353BB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Picture 1040" descr="صورة تحتوي على نص, لقطة شاشة, الخط&#10;&#10;قد يكون المحتوى الذي تم إنشاؤه بواسطة الذكاء الاصطناعي غير صحيح.">
                      <a:hlinkClick r:id="rId120"/>
                      <a:extLst>
                        <a:ext uri="{FF2B5EF4-FFF2-40B4-BE49-F238E27FC236}">
                          <a16:creationId xmlns:a16="http://schemas.microsoft.com/office/drawing/2014/main" id="{C8161F1D-55F0-19A7-1E52-821F4353BBE6}"/>
                        </a:ext>
                      </a:extLst>
                    </pic:cNvPr>
                    <pic:cNvPicPr>
                      <a:picLocks noChangeAspect="1"/>
                    </pic:cNvPicPr>
                  </pic:nvPicPr>
                  <pic:blipFill>
                    <a:blip r:embed="rId121"/>
                    <a:stretch>
                      <a:fillRect/>
                    </a:stretch>
                  </pic:blipFill>
                  <pic:spPr>
                    <a:xfrm>
                      <a:off x="0" y="0"/>
                      <a:ext cx="3960000" cy="1360883"/>
                    </a:xfrm>
                    <a:prstGeom prst="rect">
                      <a:avLst/>
                    </a:prstGeom>
                    <a:ln>
                      <a:solidFill>
                        <a:schemeClr val="tx1">
                          <a:lumMod val="50000"/>
                          <a:lumOff val="50000"/>
                        </a:schemeClr>
                      </a:solidFill>
                    </a:ln>
                  </pic:spPr>
                </pic:pic>
              </a:graphicData>
            </a:graphic>
          </wp:inline>
        </w:drawing>
      </w:r>
      <w:r w:rsidRPr="00EB497B">
        <w:rPr>
          <w:noProof/>
        </w:rPr>
        <w:t xml:space="preserve"> </w:t>
      </w:r>
      <w:r w:rsidRPr="00EB497B">
        <w:rPr>
          <w:noProof/>
        </w:rPr>
        <w:drawing>
          <wp:inline distT="0" distB="0" distL="0" distR="0" wp14:anchorId="62117E4C" wp14:editId="7B9AE3CC">
            <wp:extent cx="3960000" cy="1239454"/>
            <wp:effectExtent l="19050" t="19050" r="21590" b="18415"/>
            <wp:docPr id="1042" name="Picture 1041" descr="صورة تحتوي على نص, لقطة شاشة, الخط&#10;&#10;قد يكون المحتوى الذي تم إنشاؤه بواسطة الذكاء الاصطناعي غير صحيح.">
              <a:hlinkClick xmlns:a="http://schemas.openxmlformats.org/drawingml/2006/main" r:id="rId122"/>
              <a:extLst xmlns:a="http://schemas.openxmlformats.org/drawingml/2006/main">
                <a:ext uri="{FF2B5EF4-FFF2-40B4-BE49-F238E27FC236}">
                  <a16:creationId xmlns:a16="http://schemas.microsoft.com/office/drawing/2014/main" id="{B70AE44B-1A0B-5E99-8CF8-512BF3AC1E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Picture 1041" descr="صورة تحتوي على نص, لقطة شاشة, الخط&#10;&#10;قد يكون المحتوى الذي تم إنشاؤه بواسطة الذكاء الاصطناعي غير صحيح.">
                      <a:hlinkClick r:id="rId122"/>
                      <a:extLst>
                        <a:ext uri="{FF2B5EF4-FFF2-40B4-BE49-F238E27FC236}">
                          <a16:creationId xmlns:a16="http://schemas.microsoft.com/office/drawing/2014/main" id="{B70AE44B-1A0B-5E99-8CF8-512BF3AC1ED2}"/>
                        </a:ext>
                      </a:extLst>
                    </pic:cNvPr>
                    <pic:cNvPicPr>
                      <a:picLocks noChangeAspect="1"/>
                    </pic:cNvPicPr>
                  </pic:nvPicPr>
                  <pic:blipFill>
                    <a:blip r:embed="rId123"/>
                    <a:stretch>
                      <a:fillRect/>
                    </a:stretch>
                  </pic:blipFill>
                  <pic:spPr>
                    <a:xfrm>
                      <a:off x="0" y="0"/>
                      <a:ext cx="3960000" cy="1239454"/>
                    </a:xfrm>
                    <a:prstGeom prst="rect">
                      <a:avLst/>
                    </a:prstGeom>
                    <a:ln>
                      <a:solidFill>
                        <a:schemeClr val="tx1">
                          <a:lumMod val="50000"/>
                          <a:lumOff val="50000"/>
                        </a:schemeClr>
                      </a:solidFill>
                    </a:ln>
                  </pic:spPr>
                </pic:pic>
              </a:graphicData>
            </a:graphic>
          </wp:inline>
        </w:drawing>
      </w:r>
    </w:p>
    <w:p w14:paraId="193441F5" w14:textId="6BB2768F" w:rsidR="005E0B24" w:rsidRDefault="005E0B24">
      <w:pPr>
        <w:bidi w:val="0"/>
        <w:rPr>
          <w:rtl/>
        </w:rPr>
      </w:pPr>
      <w:r>
        <w:rPr>
          <w:rtl/>
        </w:rPr>
        <w:br w:type="page"/>
      </w:r>
    </w:p>
    <w:p w14:paraId="387B2D82" w14:textId="18C6E582" w:rsidR="004879BA" w:rsidRPr="004879BA" w:rsidRDefault="00D142D7" w:rsidP="00AB3D93">
      <w:pPr>
        <w:rPr>
          <w:rtl/>
        </w:rPr>
      </w:pPr>
      <w:r w:rsidRPr="00D142D7">
        <w:rPr>
          <w:noProof/>
        </w:rPr>
        <w:lastRenderedPageBreak/>
        <w:drawing>
          <wp:anchor distT="0" distB="0" distL="114300" distR="114300" simplePos="0" relativeHeight="251691008" behindDoc="0" locked="0" layoutInCell="1" allowOverlap="1" wp14:anchorId="56798BFA" wp14:editId="57172CE4">
            <wp:simplePos x="0" y="0"/>
            <wp:positionH relativeFrom="page">
              <wp:align>right</wp:align>
            </wp:positionH>
            <wp:positionV relativeFrom="paragraph">
              <wp:posOffset>-916195</wp:posOffset>
            </wp:positionV>
            <wp:extent cx="7553739" cy="10910874"/>
            <wp:effectExtent l="0" t="0" r="9525" b="5080"/>
            <wp:wrapNone/>
            <wp:docPr id="1500813107" name="صورة 8" descr="صورة تحتوي على نص, لقطة شاشة, الخط, شعار&#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2D33A899-800C-82F7-47A4-AEDA7C4B0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8" descr="صورة تحتوي على نص, لقطة شاشة, الخط, شعار&#10;&#10;قد يكون المحتوى الذي تم إنشاؤه بواسطة الذكاء الاصطناعي غير صحيح.">
                      <a:extLst>
                        <a:ext uri="{FF2B5EF4-FFF2-40B4-BE49-F238E27FC236}">
                          <a16:creationId xmlns:a16="http://schemas.microsoft.com/office/drawing/2014/main" id="{2D33A899-800C-82F7-47A4-AEDA7C4B0759}"/>
                        </a:ext>
                      </a:extLst>
                    </pic:cNvPr>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7553739" cy="10910874"/>
                    </a:xfrm>
                    <a:prstGeom prst="rect">
                      <a:avLst/>
                    </a:prstGeom>
                  </pic:spPr>
                </pic:pic>
              </a:graphicData>
            </a:graphic>
            <wp14:sizeRelH relativeFrom="margin">
              <wp14:pctWidth>0</wp14:pctWidth>
            </wp14:sizeRelH>
            <wp14:sizeRelV relativeFrom="margin">
              <wp14:pctHeight>0</wp14:pctHeight>
            </wp14:sizeRelV>
          </wp:anchor>
        </w:drawing>
      </w:r>
    </w:p>
    <w:p w14:paraId="1AE9188A" w14:textId="77777777" w:rsidR="004879BA" w:rsidRPr="004879BA" w:rsidRDefault="004879BA" w:rsidP="00AB3D93">
      <w:pPr>
        <w:rPr>
          <w:rtl/>
        </w:rPr>
      </w:pPr>
    </w:p>
    <w:p w14:paraId="056D60BB" w14:textId="59BBE82D" w:rsidR="004879BA" w:rsidRPr="004879BA" w:rsidRDefault="004879BA" w:rsidP="00D142D7"/>
    <w:sectPr w:rsidR="004879BA" w:rsidRPr="004879BA" w:rsidSect="00F52A18">
      <w:headerReference w:type="default" r:id="rId125"/>
      <w:footerReference w:type="default" r:id="rId126"/>
      <w:headerReference w:type="first" r:id="rId127"/>
      <w:pgSz w:w="11906" w:h="16838" w:code="9"/>
      <w:pgMar w:top="851" w:right="851" w:bottom="851" w:left="85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D5A01" w14:textId="77777777" w:rsidR="007A14EC" w:rsidRDefault="007A14EC" w:rsidP="00AB3D93">
      <w:r>
        <w:separator/>
      </w:r>
    </w:p>
  </w:endnote>
  <w:endnote w:type="continuationSeparator" w:id="0">
    <w:p w14:paraId="0678FE08" w14:textId="77777777" w:rsidR="007A14EC" w:rsidRDefault="007A14EC" w:rsidP="00AB3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BC Favorit Arabic">
    <w:panose1 w:val="020B0004030202060203"/>
    <w:charset w:val="00"/>
    <w:family w:val="swiss"/>
    <w:notTrueType/>
    <w:pitch w:val="variable"/>
    <w:sig w:usb0="00002007" w:usb1="00000000" w:usb2="00000000" w:usb3="00000000" w:csb0="0000004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ost Grotesk Medium">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DD9B" w14:textId="7B441478" w:rsidR="00841CA1" w:rsidRDefault="00841CA1" w:rsidP="00841CA1">
    <w:pPr>
      <w:pStyle w:val="ab"/>
      <w:rPr>
        <w:rtl/>
      </w:rPr>
    </w:pPr>
  </w:p>
  <w:p w14:paraId="2CB987D7" w14:textId="7DD237C6" w:rsidR="00841CA1" w:rsidRDefault="00CA0B4B" w:rsidP="00841CA1">
    <w:pPr>
      <w:pStyle w:val="ab"/>
    </w:pPr>
    <w:r>
      <w:rPr>
        <w:noProof/>
      </w:rPr>
      <mc:AlternateContent>
        <mc:Choice Requires="wps">
          <w:drawing>
            <wp:anchor distT="0" distB="0" distL="114300" distR="114300" simplePos="0" relativeHeight="251659264" behindDoc="0" locked="0" layoutInCell="1" allowOverlap="1" wp14:anchorId="411295D6" wp14:editId="30275616">
              <wp:simplePos x="0" y="0"/>
              <wp:positionH relativeFrom="margin">
                <wp:posOffset>-182880</wp:posOffset>
              </wp:positionH>
              <wp:positionV relativeFrom="page">
                <wp:posOffset>10132483</wp:posOffset>
              </wp:positionV>
              <wp:extent cx="347345" cy="313055"/>
              <wp:effectExtent l="0" t="0" r="0" b="0"/>
              <wp:wrapNone/>
              <wp:docPr id="430425344" name="مربع نص 23"/>
              <wp:cNvGraphicFramePr/>
              <a:graphic xmlns:a="http://schemas.openxmlformats.org/drawingml/2006/main">
                <a:graphicData uri="http://schemas.microsoft.com/office/word/2010/wordprocessingShape">
                  <wps:wsp>
                    <wps:cNvSpPr txBox="1"/>
                    <wps:spPr>
                      <a:xfrm>
                        <a:off x="0" y="0"/>
                        <a:ext cx="347345" cy="313055"/>
                      </a:xfrm>
                      <a:prstGeom prst="rect">
                        <a:avLst/>
                      </a:prstGeom>
                      <a:noFill/>
                      <a:ln w="6350">
                        <a:noFill/>
                      </a:ln>
                    </wps:spPr>
                    <wps:txbx>
                      <w:txbxContent>
                        <w:p w14:paraId="3395431E" w14:textId="698BD532" w:rsidR="00CA0B4B" w:rsidRPr="00CA0B4B" w:rsidRDefault="00CA0B4B" w:rsidP="00CA0B4B">
                          <w:pPr>
                            <w:jc w:val="center"/>
                            <w:rPr>
                              <w:sz w:val="14"/>
                              <w:szCs w:val="14"/>
                            </w:rPr>
                          </w:pPr>
                          <w:r w:rsidRPr="00CA0B4B">
                            <w:rPr>
                              <w:sz w:val="14"/>
                              <w:szCs w:val="14"/>
                            </w:rPr>
                            <w:fldChar w:fldCharType="begin"/>
                          </w:r>
                          <w:r w:rsidRPr="00CA0B4B">
                            <w:rPr>
                              <w:sz w:val="14"/>
                              <w:szCs w:val="14"/>
                            </w:rPr>
                            <w:instrText xml:space="preserve"> PAGE   \* MERGEFORMAT </w:instrText>
                          </w:r>
                          <w:r w:rsidRPr="00CA0B4B">
                            <w:rPr>
                              <w:sz w:val="14"/>
                              <w:szCs w:val="14"/>
                            </w:rPr>
                            <w:fldChar w:fldCharType="separate"/>
                          </w:r>
                          <w:r w:rsidRPr="00CA0B4B">
                            <w:rPr>
                              <w:noProof/>
                              <w:sz w:val="14"/>
                              <w:szCs w:val="14"/>
                            </w:rPr>
                            <w:t>1</w:t>
                          </w:r>
                          <w:r w:rsidRPr="00CA0B4B">
                            <w:rPr>
                              <w:noProof/>
                              <w:sz w:val="14"/>
                              <w:szCs w:val="1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11295D6" id="_x0000_t202" coordsize="21600,21600" o:spt="202" path="m,l,21600r21600,l21600,xe">
              <v:stroke joinstyle="miter"/>
              <v:path gradientshapeok="t" o:connecttype="rect"/>
            </v:shapetype>
            <v:shape id="مربع نص 23" o:spid="_x0000_s1101" type="#_x0000_t202" style="position:absolute;left:0;text-align:left;margin-left:-14.4pt;margin-top:797.85pt;width:27.35pt;height:24.65pt;z-index:251659264;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" filled="f" stroked="f" strokeweight=".5pt">
              <v:textbox>
                <w:txbxContent>
                  <w:p w14:paraId="3395431E" w14:textId="698BD532" w:rsidR="00CA0B4B" w:rsidRPr="00CA0B4B" w:rsidRDefault="00CA0B4B" w:rsidP="00CA0B4B">
                    <w:pPr>
                      <w:jc w:val="center"/>
                      <w:rPr>
                        <w:sz w:val="14"/>
                        <w:szCs w:val="14"/>
                      </w:rPr>
                    </w:pPr>
                    <w:r w:rsidRPr="00CA0B4B">
                      <w:rPr>
                        <w:sz w:val="14"/>
                        <w:szCs w:val="14"/>
                      </w:rPr>
                      <w:fldChar w:fldCharType="begin"/>
                    </w:r>
                    <w:r w:rsidRPr="00CA0B4B">
                      <w:rPr>
                        <w:sz w:val="14"/>
                        <w:szCs w:val="14"/>
                      </w:rPr>
                      <w:instrText xml:space="preserve"> PAGE   \* MERGEFORMAT </w:instrText>
                    </w:r>
                    <w:r w:rsidRPr="00CA0B4B">
                      <w:rPr>
                        <w:sz w:val="14"/>
                        <w:szCs w:val="14"/>
                      </w:rPr>
                      <w:fldChar w:fldCharType="separate"/>
                    </w:r>
                    <w:r w:rsidRPr="00CA0B4B">
                      <w:rPr>
                        <w:noProof/>
                        <w:sz w:val="14"/>
                        <w:szCs w:val="14"/>
                      </w:rPr>
                      <w:t>1</w:t>
                    </w:r>
                    <w:r w:rsidRPr="00CA0B4B">
                      <w:rPr>
                        <w:noProof/>
                        <w:sz w:val="14"/>
                        <w:szCs w:val="14"/>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60711" w14:textId="77777777" w:rsidR="007A14EC" w:rsidRDefault="007A14EC" w:rsidP="00AB3D93">
      <w:r>
        <w:separator/>
      </w:r>
    </w:p>
  </w:footnote>
  <w:footnote w:type="continuationSeparator" w:id="0">
    <w:p w14:paraId="258F039F" w14:textId="77777777" w:rsidR="007A14EC" w:rsidRDefault="007A14EC" w:rsidP="00AB3D93">
      <w:r>
        <w:continuationSeparator/>
      </w:r>
    </w:p>
  </w:footnote>
  <w:footnote w:id="1">
    <w:p w14:paraId="2F77C8E8" w14:textId="77777777" w:rsidR="003A7DD6" w:rsidRPr="00D97088" w:rsidRDefault="003A7DD6" w:rsidP="003A7DD6">
      <w:pPr>
        <w:pStyle w:val="af0"/>
        <w:rPr>
          <w:rFonts w:hint="cs"/>
          <w:sz w:val="16"/>
          <w:szCs w:val="16"/>
        </w:rPr>
      </w:pPr>
      <w:r w:rsidRPr="00D97088">
        <w:rPr>
          <w:rStyle w:val="af1"/>
          <w:sz w:val="16"/>
          <w:szCs w:val="16"/>
        </w:rPr>
        <w:footnoteRef/>
      </w:r>
      <w:r w:rsidRPr="00D97088">
        <w:rPr>
          <w:sz w:val="16"/>
          <w:szCs w:val="16"/>
          <w:rtl/>
        </w:rPr>
        <w:t xml:space="preserve"> </w:t>
      </w:r>
      <w:r w:rsidRPr="00D97088">
        <w:rPr>
          <w:rFonts w:hint="cs"/>
          <w:sz w:val="16"/>
          <w:szCs w:val="16"/>
          <w:rtl/>
        </w:rPr>
        <w:t>تم</w:t>
      </w:r>
      <w:r>
        <w:rPr>
          <w:rFonts w:hint="cs"/>
          <w:sz w:val="16"/>
          <w:szCs w:val="16"/>
          <w:rtl/>
        </w:rPr>
        <w:t xml:space="preserve"> احتساب المتوسط بناءً على نسبة السلبية لكل موضوع مضروبًا بحجم الموضوع </w:t>
      </w:r>
    </w:p>
  </w:footnote>
  <w:footnote w:id="2">
    <w:p w14:paraId="0342CD89" w14:textId="3B0DC14B" w:rsidR="00EB3A0D" w:rsidRPr="00EB3A0D" w:rsidRDefault="00EB3A0D">
      <w:pPr>
        <w:pStyle w:val="af0"/>
        <w:rPr>
          <w:rFonts w:hint="cs"/>
          <w:sz w:val="16"/>
          <w:szCs w:val="16"/>
          <w:rtl/>
        </w:rPr>
      </w:pPr>
      <w:r w:rsidRPr="00EB3A0D">
        <w:rPr>
          <w:rStyle w:val="af1"/>
          <w:sz w:val="16"/>
          <w:szCs w:val="16"/>
        </w:rPr>
        <w:footnoteRef/>
      </w:r>
      <w:r w:rsidRPr="00EB3A0D">
        <w:rPr>
          <w:sz w:val="16"/>
          <w:szCs w:val="16"/>
          <w:rtl/>
        </w:rPr>
        <w:t xml:space="preserve"> </w:t>
      </w:r>
      <w:r w:rsidRPr="00EB3A0D">
        <w:rPr>
          <w:rFonts w:hint="cs"/>
          <w:sz w:val="16"/>
          <w:szCs w:val="16"/>
          <w:rtl/>
        </w:rPr>
        <w:t xml:space="preserve">نسخة من الجدول على </w:t>
      </w:r>
      <w:r w:rsidRPr="00EB3A0D">
        <w:rPr>
          <w:sz w:val="16"/>
          <w:szCs w:val="16"/>
        </w:rPr>
        <w:t>Excel</w:t>
      </w:r>
      <w:r w:rsidRPr="00EB3A0D">
        <w:rPr>
          <w:rFonts w:hint="cs"/>
          <w:sz w:val="16"/>
          <w:szCs w:val="16"/>
          <w:rtl/>
        </w:rPr>
        <w:t xml:space="preserve"> - </w:t>
      </w:r>
      <w:hyperlink r:id="rId1" w:history="1">
        <w:r w:rsidRPr="00EB3A0D">
          <w:rPr>
            <w:rStyle w:val="Hyperlink"/>
            <w:rFonts w:hint="cs"/>
            <w:sz w:val="16"/>
            <w:szCs w:val="16"/>
            <w:rtl/>
          </w:rPr>
          <w:t>الرابط</w:t>
        </w:r>
      </w:hyperlink>
    </w:p>
  </w:footnote>
  <w:footnote w:id="3">
    <w:p w14:paraId="1791EE20" w14:textId="77777777" w:rsidR="00400766" w:rsidRPr="00D97088" w:rsidRDefault="00400766" w:rsidP="00400766">
      <w:pPr>
        <w:pStyle w:val="af0"/>
        <w:rPr>
          <w:rFonts w:hint="cs"/>
          <w:sz w:val="16"/>
          <w:szCs w:val="16"/>
        </w:rPr>
      </w:pPr>
      <w:r w:rsidRPr="00D97088">
        <w:rPr>
          <w:rStyle w:val="af1"/>
          <w:sz w:val="16"/>
          <w:szCs w:val="16"/>
        </w:rPr>
        <w:footnoteRef/>
      </w:r>
      <w:r w:rsidRPr="00D97088">
        <w:rPr>
          <w:sz w:val="16"/>
          <w:szCs w:val="16"/>
          <w:rtl/>
        </w:rPr>
        <w:t xml:space="preserve"> </w:t>
      </w:r>
      <w:r w:rsidRPr="00D97088">
        <w:rPr>
          <w:rFonts w:hint="cs"/>
          <w:sz w:val="16"/>
          <w:szCs w:val="16"/>
          <w:rtl/>
        </w:rPr>
        <w:t>تم</w:t>
      </w:r>
      <w:r>
        <w:rPr>
          <w:rFonts w:hint="cs"/>
          <w:sz w:val="16"/>
          <w:szCs w:val="16"/>
          <w:rtl/>
        </w:rPr>
        <w:t xml:space="preserve"> احتساب المتوسط بناءً على نسبة السلبية لكل موضوع مضروبًا بحجم الموضوع </w:t>
      </w:r>
    </w:p>
  </w:footnote>
  <w:footnote w:id="4">
    <w:p w14:paraId="09B6661D" w14:textId="77777777" w:rsidR="00D938F4" w:rsidRPr="00D938F4" w:rsidRDefault="00D938F4" w:rsidP="00D938F4">
      <w:pPr>
        <w:pStyle w:val="af0"/>
        <w:rPr>
          <w:rFonts w:hint="cs"/>
          <w:sz w:val="12"/>
          <w:szCs w:val="12"/>
        </w:rPr>
      </w:pPr>
      <w:r w:rsidRPr="00D938F4">
        <w:rPr>
          <w:rStyle w:val="af1"/>
          <w:sz w:val="12"/>
          <w:szCs w:val="12"/>
        </w:rPr>
        <w:footnoteRef/>
      </w:r>
      <w:r w:rsidRPr="00D938F4">
        <w:rPr>
          <w:sz w:val="12"/>
          <w:szCs w:val="12"/>
          <w:rtl/>
        </w:rPr>
        <w:t xml:space="preserve"> </w:t>
      </w:r>
      <w:r w:rsidRPr="00D938F4">
        <w:rPr>
          <w:rFonts w:hint="cs"/>
          <w:sz w:val="12"/>
          <w:szCs w:val="12"/>
          <w:rtl/>
        </w:rPr>
        <w:t>الإجمالي بعد استبعاد المواد الصادرة من خدمة العملاء 168,202</w:t>
      </w:r>
    </w:p>
  </w:footnote>
  <w:footnote w:id="5">
    <w:p w14:paraId="10F9D3FE" w14:textId="136FD817" w:rsidR="00D938F4" w:rsidRPr="00D938F4" w:rsidRDefault="00D938F4" w:rsidP="00D938F4">
      <w:pPr>
        <w:rPr>
          <w:rFonts w:hint="cs"/>
          <w:sz w:val="12"/>
          <w:szCs w:val="12"/>
          <w:lang w:bidi="ar-EG"/>
        </w:rPr>
      </w:pPr>
      <w:r w:rsidRPr="00D938F4">
        <w:rPr>
          <w:rStyle w:val="af1"/>
          <w:sz w:val="12"/>
          <w:szCs w:val="12"/>
        </w:rPr>
        <w:footnoteRef/>
      </w:r>
      <w:r w:rsidRPr="00D938F4">
        <w:rPr>
          <w:sz w:val="12"/>
          <w:szCs w:val="12"/>
          <w:rtl/>
        </w:rPr>
        <w:t xml:space="preserve"> </w:t>
      </w:r>
      <w:r w:rsidRPr="00D938F4">
        <w:rPr>
          <w:rFonts w:hint="cs"/>
          <w:sz w:val="12"/>
          <w:szCs w:val="12"/>
          <w:rtl/>
          <w:lang w:bidi="ar-EG"/>
        </w:rPr>
        <w:t>تم اعتماد المواد التي تحتوي على وصف صريح مثل (</w:t>
      </w:r>
      <w:r w:rsidRPr="00D938F4">
        <w:rPr>
          <w:sz w:val="12"/>
          <w:szCs w:val="12"/>
          <w:rtl/>
        </w:rPr>
        <w:t>أنا موظف/نحن موظفي الشركة</w:t>
      </w:r>
      <w:r w:rsidRPr="00D938F4">
        <w:rPr>
          <w:rFonts w:hint="cs"/>
          <w:sz w:val="12"/>
          <w:szCs w:val="12"/>
          <w:rtl/>
          <w:lang w:bidi="ar-EG"/>
        </w:rPr>
        <w:t>) للتحليل</w:t>
      </w:r>
      <w:r w:rsidRPr="00D938F4">
        <w:rPr>
          <w:rFonts w:hint="cs"/>
          <w:sz w:val="12"/>
          <w:szCs w:val="12"/>
          <w:rtl/>
          <w:lang w:bidi="ar-EG"/>
        </w:rPr>
        <w:t xml:space="preserve"> </w:t>
      </w:r>
      <w:r>
        <w:rPr>
          <w:rFonts w:hint="cs"/>
          <w:sz w:val="12"/>
          <w:szCs w:val="12"/>
          <w:rtl/>
          <w:lang w:bidi="ar-EG"/>
        </w:rPr>
        <w:t>بن</w:t>
      </w:r>
      <w:r w:rsidRPr="00D938F4">
        <w:rPr>
          <w:rFonts w:hint="cs"/>
          <w:sz w:val="12"/>
          <w:szCs w:val="12"/>
          <w:rtl/>
          <w:lang w:bidi="ar-EG"/>
        </w:rPr>
        <w:t>اءً على عدم وضوح المواد</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C30AD" w14:textId="0FEA426B" w:rsidR="00841CA1" w:rsidRDefault="0035791F" w:rsidP="0035791F">
    <w:pPr>
      <w:pStyle w:val="aa"/>
      <w:rPr>
        <w:rtl/>
      </w:rPr>
    </w:pPr>
    <w:r w:rsidRPr="0035791F">
      <w:rPr>
        <w:noProof/>
      </w:rPr>
      <w:drawing>
        <wp:anchor distT="0" distB="0" distL="114300" distR="114300" simplePos="0" relativeHeight="251658240" behindDoc="1" locked="0" layoutInCell="1" allowOverlap="1" wp14:anchorId="4B55B3D4" wp14:editId="5464F6BF">
          <wp:simplePos x="0" y="0"/>
          <wp:positionH relativeFrom="page">
            <wp:posOffset>0</wp:posOffset>
          </wp:positionH>
          <wp:positionV relativeFrom="page">
            <wp:posOffset>-35626</wp:posOffset>
          </wp:positionV>
          <wp:extent cx="7578850" cy="10725068"/>
          <wp:effectExtent l="0" t="0" r="3175" b="635"/>
          <wp:wrapNone/>
          <wp:docPr id="221824894" name="صورة 18">
            <a:extLst xmlns:a="http://schemas.openxmlformats.org/drawingml/2006/main">
              <a:ext uri="{FF2B5EF4-FFF2-40B4-BE49-F238E27FC236}">
                <a16:creationId xmlns:a16="http://schemas.microsoft.com/office/drawing/2014/main" id="{BBA8EDD7-4378-F29D-B298-09F5B137DA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صورة 18">
                    <a:extLst>
                      <a:ext uri="{FF2B5EF4-FFF2-40B4-BE49-F238E27FC236}">
                        <a16:creationId xmlns:a16="http://schemas.microsoft.com/office/drawing/2014/main" id="{BBA8EDD7-4378-F29D-B298-09F5B137DA9C}"/>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07560" cy="10765696"/>
                  </a:xfrm>
                  <a:prstGeom prst="rect">
                    <a:avLst/>
                  </a:prstGeom>
                </pic:spPr>
              </pic:pic>
            </a:graphicData>
          </a:graphic>
          <wp14:sizeRelH relativeFrom="margin">
            <wp14:pctWidth>0</wp14:pctWidth>
          </wp14:sizeRelH>
          <wp14:sizeRelV relativeFrom="margin">
            <wp14:pctHeight>0</wp14:pctHeight>
          </wp14:sizeRelV>
        </wp:anchor>
      </w:drawing>
    </w:r>
  </w:p>
  <w:p w14:paraId="49D3CF7E" w14:textId="784F2924" w:rsidR="00841CA1" w:rsidRDefault="00841CA1">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B975A" w14:textId="77777777" w:rsidR="00F52A18" w:rsidRPr="00392190" w:rsidRDefault="00F52A18" w:rsidP="00F52A18">
    <w:pPr>
      <w:pStyle w:val="a4"/>
      <w:rPr>
        <w:rtl/>
      </w:rPr>
    </w:pPr>
    <w:r w:rsidRPr="00392190">
      <w:rPr>
        <w:rtl/>
      </w:rPr>
      <w:t>تقرير تحليل السمعة لـلشركة السعودية للكهرباء</w:t>
    </w:r>
  </w:p>
  <w:p w14:paraId="53EA367B" w14:textId="77777777" w:rsidR="00F52A18" w:rsidRPr="004879BA" w:rsidRDefault="00F52A18" w:rsidP="00F52A18">
    <w:pPr>
      <w:jc w:val="center"/>
      <w:rPr>
        <w:rtl/>
      </w:rPr>
    </w:pPr>
    <w:r w:rsidRPr="004879BA">
      <w:rPr>
        <w:rtl/>
      </w:rPr>
      <w:t>أغسطس 2023 – يوليو 2025</w:t>
    </w:r>
  </w:p>
  <w:p w14:paraId="3D9A6601" w14:textId="0C012DE8" w:rsidR="00F52A18" w:rsidRDefault="00F52A18" w:rsidP="00F52A18">
    <w:pPr>
      <w:pStyle w:val="aa"/>
    </w:pPr>
    <w:r w:rsidRPr="00F52A18">
      <w:rPr>
        <w:noProof/>
      </w:rPr>
      <w:drawing>
        <wp:anchor distT="0" distB="0" distL="114300" distR="114300" simplePos="0" relativeHeight="251660288" behindDoc="0" locked="0" layoutInCell="1" allowOverlap="1" wp14:anchorId="244AC24C" wp14:editId="2D8DFFD0">
          <wp:simplePos x="0" y="0"/>
          <wp:positionH relativeFrom="page">
            <wp:posOffset>-1</wp:posOffset>
          </wp:positionH>
          <wp:positionV relativeFrom="page">
            <wp:posOffset>-213138</wp:posOffset>
          </wp:positionV>
          <wp:extent cx="7553739" cy="10910874"/>
          <wp:effectExtent l="0" t="0" r="9525" b="5080"/>
          <wp:wrapNone/>
          <wp:docPr id="1631599337" name="صورة 8" descr="صورة تحتوي على نص, تصميم الجرافيك, لقطة شاشة, الرسومات&#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97618351-5EE2-73EE-A8F8-9328D1623B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8" descr="صورة تحتوي على نص, تصميم الجرافيك, لقطة شاشة, الرسومات&#10;&#10;قد يكون المحتوى الذي تم إنشاؤه بواسطة الذكاء الاصطناعي غير صحيح.">
                    <a:extLst>
                      <a:ext uri="{FF2B5EF4-FFF2-40B4-BE49-F238E27FC236}">
                        <a16:creationId xmlns:a16="http://schemas.microsoft.com/office/drawing/2014/main" id="{97618351-5EE2-73EE-A8F8-9328D1623BA7}"/>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71086" cy="1093593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BB5"/>
    <w:multiLevelType w:val="hybridMultilevel"/>
    <w:tmpl w:val="51406CEA"/>
    <w:lvl w:ilvl="0" w:tplc="D5968D8C">
      <w:start w:val="1"/>
      <w:numFmt w:val="bullet"/>
      <w:lvlText w:val=""/>
      <w:lvlJc w:val="left"/>
      <w:pPr>
        <w:tabs>
          <w:tab w:val="num" w:pos="720"/>
        </w:tabs>
        <w:ind w:left="720" w:hanging="360"/>
      </w:pPr>
      <w:rPr>
        <w:rFonts w:ascii="Wingdings" w:hAnsi="Wingdings" w:hint="default"/>
      </w:rPr>
    </w:lvl>
    <w:lvl w:ilvl="1" w:tplc="9948EE02" w:tentative="1">
      <w:start w:val="1"/>
      <w:numFmt w:val="bullet"/>
      <w:lvlText w:val=""/>
      <w:lvlJc w:val="left"/>
      <w:pPr>
        <w:tabs>
          <w:tab w:val="num" w:pos="1440"/>
        </w:tabs>
        <w:ind w:left="1440" w:hanging="360"/>
      </w:pPr>
      <w:rPr>
        <w:rFonts w:ascii="Wingdings" w:hAnsi="Wingdings" w:hint="default"/>
      </w:rPr>
    </w:lvl>
    <w:lvl w:ilvl="2" w:tplc="4684B3A8" w:tentative="1">
      <w:start w:val="1"/>
      <w:numFmt w:val="bullet"/>
      <w:lvlText w:val=""/>
      <w:lvlJc w:val="left"/>
      <w:pPr>
        <w:tabs>
          <w:tab w:val="num" w:pos="2160"/>
        </w:tabs>
        <w:ind w:left="2160" w:hanging="360"/>
      </w:pPr>
      <w:rPr>
        <w:rFonts w:ascii="Wingdings" w:hAnsi="Wingdings" w:hint="default"/>
      </w:rPr>
    </w:lvl>
    <w:lvl w:ilvl="3" w:tplc="C6924176" w:tentative="1">
      <w:start w:val="1"/>
      <w:numFmt w:val="bullet"/>
      <w:lvlText w:val=""/>
      <w:lvlJc w:val="left"/>
      <w:pPr>
        <w:tabs>
          <w:tab w:val="num" w:pos="2880"/>
        </w:tabs>
        <w:ind w:left="2880" w:hanging="360"/>
      </w:pPr>
      <w:rPr>
        <w:rFonts w:ascii="Wingdings" w:hAnsi="Wingdings" w:hint="default"/>
      </w:rPr>
    </w:lvl>
    <w:lvl w:ilvl="4" w:tplc="C756CF2A" w:tentative="1">
      <w:start w:val="1"/>
      <w:numFmt w:val="bullet"/>
      <w:lvlText w:val=""/>
      <w:lvlJc w:val="left"/>
      <w:pPr>
        <w:tabs>
          <w:tab w:val="num" w:pos="3600"/>
        </w:tabs>
        <w:ind w:left="3600" w:hanging="360"/>
      </w:pPr>
      <w:rPr>
        <w:rFonts w:ascii="Wingdings" w:hAnsi="Wingdings" w:hint="default"/>
      </w:rPr>
    </w:lvl>
    <w:lvl w:ilvl="5" w:tplc="2550F3C8" w:tentative="1">
      <w:start w:val="1"/>
      <w:numFmt w:val="bullet"/>
      <w:lvlText w:val=""/>
      <w:lvlJc w:val="left"/>
      <w:pPr>
        <w:tabs>
          <w:tab w:val="num" w:pos="4320"/>
        </w:tabs>
        <w:ind w:left="4320" w:hanging="360"/>
      </w:pPr>
      <w:rPr>
        <w:rFonts w:ascii="Wingdings" w:hAnsi="Wingdings" w:hint="default"/>
      </w:rPr>
    </w:lvl>
    <w:lvl w:ilvl="6" w:tplc="E952A314" w:tentative="1">
      <w:start w:val="1"/>
      <w:numFmt w:val="bullet"/>
      <w:lvlText w:val=""/>
      <w:lvlJc w:val="left"/>
      <w:pPr>
        <w:tabs>
          <w:tab w:val="num" w:pos="5040"/>
        </w:tabs>
        <w:ind w:left="5040" w:hanging="360"/>
      </w:pPr>
      <w:rPr>
        <w:rFonts w:ascii="Wingdings" w:hAnsi="Wingdings" w:hint="default"/>
      </w:rPr>
    </w:lvl>
    <w:lvl w:ilvl="7" w:tplc="A418B5EA" w:tentative="1">
      <w:start w:val="1"/>
      <w:numFmt w:val="bullet"/>
      <w:lvlText w:val=""/>
      <w:lvlJc w:val="left"/>
      <w:pPr>
        <w:tabs>
          <w:tab w:val="num" w:pos="5760"/>
        </w:tabs>
        <w:ind w:left="5760" w:hanging="360"/>
      </w:pPr>
      <w:rPr>
        <w:rFonts w:ascii="Wingdings" w:hAnsi="Wingdings" w:hint="default"/>
      </w:rPr>
    </w:lvl>
    <w:lvl w:ilvl="8" w:tplc="3F44880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A72A96"/>
    <w:multiLevelType w:val="hybridMultilevel"/>
    <w:tmpl w:val="CE1C96EC"/>
    <w:lvl w:ilvl="0" w:tplc="40B855CE">
      <w:start w:val="1"/>
      <w:numFmt w:val="bullet"/>
      <w:lvlText w:val="•"/>
      <w:lvlJc w:val="left"/>
      <w:pPr>
        <w:tabs>
          <w:tab w:val="num" w:pos="720"/>
        </w:tabs>
        <w:ind w:left="720" w:hanging="360"/>
      </w:pPr>
      <w:rPr>
        <w:rFonts w:ascii="ABC Favorit Arabic" w:hAnsi="ABC Favorit Arabic" w:hint="default"/>
      </w:rPr>
    </w:lvl>
    <w:lvl w:ilvl="1" w:tplc="5A807728" w:tentative="1">
      <w:start w:val="1"/>
      <w:numFmt w:val="bullet"/>
      <w:lvlText w:val="•"/>
      <w:lvlJc w:val="left"/>
      <w:pPr>
        <w:tabs>
          <w:tab w:val="num" w:pos="1440"/>
        </w:tabs>
        <w:ind w:left="1440" w:hanging="360"/>
      </w:pPr>
      <w:rPr>
        <w:rFonts w:ascii="ABC Favorit Arabic" w:hAnsi="ABC Favorit Arabic" w:hint="default"/>
      </w:rPr>
    </w:lvl>
    <w:lvl w:ilvl="2" w:tplc="D3AADFE6" w:tentative="1">
      <w:start w:val="1"/>
      <w:numFmt w:val="bullet"/>
      <w:lvlText w:val="•"/>
      <w:lvlJc w:val="left"/>
      <w:pPr>
        <w:tabs>
          <w:tab w:val="num" w:pos="2160"/>
        </w:tabs>
        <w:ind w:left="2160" w:hanging="360"/>
      </w:pPr>
      <w:rPr>
        <w:rFonts w:ascii="ABC Favorit Arabic" w:hAnsi="ABC Favorit Arabic" w:hint="default"/>
      </w:rPr>
    </w:lvl>
    <w:lvl w:ilvl="3" w:tplc="24927D56" w:tentative="1">
      <w:start w:val="1"/>
      <w:numFmt w:val="bullet"/>
      <w:lvlText w:val="•"/>
      <w:lvlJc w:val="left"/>
      <w:pPr>
        <w:tabs>
          <w:tab w:val="num" w:pos="2880"/>
        </w:tabs>
        <w:ind w:left="2880" w:hanging="360"/>
      </w:pPr>
      <w:rPr>
        <w:rFonts w:ascii="ABC Favorit Arabic" w:hAnsi="ABC Favorit Arabic" w:hint="default"/>
      </w:rPr>
    </w:lvl>
    <w:lvl w:ilvl="4" w:tplc="AC409406" w:tentative="1">
      <w:start w:val="1"/>
      <w:numFmt w:val="bullet"/>
      <w:lvlText w:val="•"/>
      <w:lvlJc w:val="left"/>
      <w:pPr>
        <w:tabs>
          <w:tab w:val="num" w:pos="3600"/>
        </w:tabs>
        <w:ind w:left="3600" w:hanging="360"/>
      </w:pPr>
      <w:rPr>
        <w:rFonts w:ascii="ABC Favorit Arabic" w:hAnsi="ABC Favorit Arabic" w:hint="default"/>
      </w:rPr>
    </w:lvl>
    <w:lvl w:ilvl="5" w:tplc="1F206254" w:tentative="1">
      <w:start w:val="1"/>
      <w:numFmt w:val="bullet"/>
      <w:lvlText w:val="•"/>
      <w:lvlJc w:val="left"/>
      <w:pPr>
        <w:tabs>
          <w:tab w:val="num" w:pos="4320"/>
        </w:tabs>
        <w:ind w:left="4320" w:hanging="360"/>
      </w:pPr>
      <w:rPr>
        <w:rFonts w:ascii="ABC Favorit Arabic" w:hAnsi="ABC Favorit Arabic" w:hint="default"/>
      </w:rPr>
    </w:lvl>
    <w:lvl w:ilvl="6" w:tplc="ACDABC28" w:tentative="1">
      <w:start w:val="1"/>
      <w:numFmt w:val="bullet"/>
      <w:lvlText w:val="•"/>
      <w:lvlJc w:val="left"/>
      <w:pPr>
        <w:tabs>
          <w:tab w:val="num" w:pos="5040"/>
        </w:tabs>
        <w:ind w:left="5040" w:hanging="360"/>
      </w:pPr>
      <w:rPr>
        <w:rFonts w:ascii="ABC Favorit Arabic" w:hAnsi="ABC Favorit Arabic" w:hint="default"/>
      </w:rPr>
    </w:lvl>
    <w:lvl w:ilvl="7" w:tplc="EC7C1906" w:tentative="1">
      <w:start w:val="1"/>
      <w:numFmt w:val="bullet"/>
      <w:lvlText w:val="•"/>
      <w:lvlJc w:val="left"/>
      <w:pPr>
        <w:tabs>
          <w:tab w:val="num" w:pos="5760"/>
        </w:tabs>
        <w:ind w:left="5760" w:hanging="360"/>
      </w:pPr>
      <w:rPr>
        <w:rFonts w:ascii="ABC Favorit Arabic" w:hAnsi="ABC Favorit Arabic" w:hint="default"/>
      </w:rPr>
    </w:lvl>
    <w:lvl w:ilvl="8" w:tplc="4B707692" w:tentative="1">
      <w:start w:val="1"/>
      <w:numFmt w:val="bullet"/>
      <w:lvlText w:val="•"/>
      <w:lvlJc w:val="left"/>
      <w:pPr>
        <w:tabs>
          <w:tab w:val="num" w:pos="6480"/>
        </w:tabs>
        <w:ind w:left="6480" w:hanging="360"/>
      </w:pPr>
      <w:rPr>
        <w:rFonts w:ascii="ABC Favorit Arabic" w:hAnsi="ABC Favorit Arabic" w:hint="default"/>
      </w:rPr>
    </w:lvl>
  </w:abstractNum>
  <w:abstractNum w:abstractNumId="2" w15:restartNumberingAfterBreak="0">
    <w:nsid w:val="03712B29"/>
    <w:multiLevelType w:val="multilevel"/>
    <w:tmpl w:val="0482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9359A"/>
    <w:multiLevelType w:val="hybridMultilevel"/>
    <w:tmpl w:val="431CEA62"/>
    <w:lvl w:ilvl="0" w:tplc="4308DE04">
      <w:start w:val="1"/>
      <w:numFmt w:val="bullet"/>
      <w:lvlText w:val="•"/>
      <w:lvlJc w:val="left"/>
      <w:pPr>
        <w:tabs>
          <w:tab w:val="num" w:pos="720"/>
        </w:tabs>
        <w:ind w:left="720" w:hanging="360"/>
      </w:pPr>
      <w:rPr>
        <w:rFonts w:ascii="ABC Favorit Arabic" w:hAnsi="ABC Favorit Arabic" w:hint="default"/>
      </w:rPr>
    </w:lvl>
    <w:lvl w:ilvl="1" w:tplc="C650A744" w:tentative="1">
      <w:start w:val="1"/>
      <w:numFmt w:val="bullet"/>
      <w:lvlText w:val="•"/>
      <w:lvlJc w:val="left"/>
      <w:pPr>
        <w:tabs>
          <w:tab w:val="num" w:pos="1440"/>
        </w:tabs>
        <w:ind w:left="1440" w:hanging="360"/>
      </w:pPr>
      <w:rPr>
        <w:rFonts w:ascii="ABC Favorit Arabic" w:hAnsi="ABC Favorit Arabic" w:hint="default"/>
      </w:rPr>
    </w:lvl>
    <w:lvl w:ilvl="2" w:tplc="66D0BBAE" w:tentative="1">
      <w:start w:val="1"/>
      <w:numFmt w:val="bullet"/>
      <w:lvlText w:val="•"/>
      <w:lvlJc w:val="left"/>
      <w:pPr>
        <w:tabs>
          <w:tab w:val="num" w:pos="2160"/>
        </w:tabs>
        <w:ind w:left="2160" w:hanging="360"/>
      </w:pPr>
      <w:rPr>
        <w:rFonts w:ascii="ABC Favorit Arabic" w:hAnsi="ABC Favorit Arabic" w:hint="default"/>
      </w:rPr>
    </w:lvl>
    <w:lvl w:ilvl="3" w:tplc="82F0A0CC" w:tentative="1">
      <w:start w:val="1"/>
      <w:numFmt w:val="bullet"/>
      <w:lvlText w:val="•"/>
      <w:lvlJc w:val="left"/>
      <w:pPr>
        <w:tabs>
          <w:tab w:val="num" w:pos="2880"/>
        </w:tabs>
        <w:ind w:left="2880" w:hanging="360"/>
      </w:pPr>
      <w:rPr>
        <w:rFonts w:ascii="ABC Favorit Arabic" w:hAnsi="ABC Favorit Arabic" w:hint="default"/>
      </w:rPr>
    </w:lvl>
    <w:lvl w:ilvl="4" w:tplc="33EC3650" w:tentative="1">
      <w:start w:val="1"/>
      <w:numFmt w:val="bullet"/>
      <w:lvlText w:val="•"/>
      <w:lvlJc w:val="left"/>
      <w:pPr>
        <w:tabs>
          <w:tab w:val="num" w:pos="3600"/>
        </w:tabs>
        <w:ind w:left="3600" w:hanging="360"/>
      </w:pPr>
      <w:rPr>
        <w:rFonts w:ascii="ABC Favorit Arabic" w:hAnsi="ABC Favorit Arabic" w:hint="default"/>
      </w:rPr>
    </w:lvl>
    <w:lvl w:ilvl="5" w:tplc="F7728718" w:tentative="1">
      <w:start w:val="1"/>
      <w:numFmt w:val="bullet"/>
      <w:lvlText w:val="•"/>
      <w:lvlJc w:val="left"/>
      <w:pPr>
        <w:tabs>
          <w:tab w:val="num" w:pos="4320"/>
        </w:tabs>
        <w:ind w:left="4320" w:hanging="360"/>
      </w:pPr>
      <w:rPr>
        <w:rFonts w:ascii="ABC Favorit Arabic" w:hAnsi="ABC Favorit Arabic" w:hint="default"/>
      </w:rPr>
    </w:lvl>
    <w:lvl w:ilvl="6" w:tplc="37484E16" w:tentative="1">
      <w:start w:val="1"/>
      <w:numFmt w:val="bullet"/>
      <w:lvlText w:val="•"/>
      <w:lvlJc w:val="left"/>
      <w:pPr>
        <w:tabs>
          <w:tab w:val="num" w:pos="5040"/>
        </w:tabs>
        <w:ind w:left="5040" w:hanging="360"/>
      </w:pPr>
      <w:rPr>
        <w:rFonts w:ascii="ABC Favorit Arabic" w:hAnsi="ABC Favorit Arabic" w:hint="default"/>
      </w:rPr>
    </w:lvl>
    <w:lvl w:ilvl="7" w:tplc="31AAB422" w:tentative="1">
      <w:start w:val="1"/>
      <w:numFmt w:val="bullet"/>
      <w:lvlText w:val="•"/>
      <w:lvlJc w:val="left"/>
      <w:pPr>
        <w:tabs>
          <w:tab w:val="num" w:pos="5760"/>
        </w:tabs>
        <w:ind w:left="5760" w:hanging="360"/>
      </w:pPr>
      <w:rPr>
        <w:rFonts w:ascii="ABC Favorit Arabic" w:hAnsi="ABC Favorit Arabic" w:hint="default"/>
      </w:rPr>
    </w:lvl>
    <w:lvl w:ilvl="8" w:tplc="058C1170" w:tentative="1">
      <w:start w:val="1"/>
      <w:numFmt w:val="bullet"/>
      <w:lvlText w:val="•"/>
      <w:lvlJc w:val="left"/>
      <w:pPr>
        <w:tabs>
          <w:tab w:val="num" w:pos="6480"/>
        </w:tabs>
        <w:ind w:left="6480" w:hanging="360"/>
      </w:pPr>
      <w:rPr>
        <w:rFonts w:ascii="ABC Favorit Arabic" w:hAnsi="ABC Favorit Arabic" w:hint="default"/>
      </w:rPr>
    </w:lvl>
  </w:abstractNum>
  <w:abstractNum w:abstractNumId="4" w15:restartNumberingAfterBreak="0">
    <w:nsid w:val="095116E0"/>
    <w:multiLevelType w:val="multilevel"/>
    <w:tmpl w:val="9DCE9654"/>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5" w15:restartNumberingAfterBreak="0">
    <w:nsid w:val="0B2965C8"/>
    <w:multiLevelType w:val="multilevel"/>
    <w:tmpl w:val="9DCE9654"/>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6" w15:restartNumberingAfterBreak="0">
    <w:nsid w:val="0DBF0854"/>
    <w:multiLevelType w:val="hybridMultilevel"/>
    <w:tmpl w:val="447CC9E8"/>
    <w:lvl w:ilvl="0" w:tplc="4BC08552">
      <w:start w:val="1"/>
      <w:numFmt w:val="bullet"/>
      <w:lvlText w:val="•"/>
      <w:lvlJc w:val="left"/>
      <w:pPr>
        <w:tabs>
          <w:tab w:val="num" w:pos="720"/>
        </w:tabs>
        <w:ind w:left="720" w:hanging="360"/>
      </w:pPr>
      <w:rPr>
        <w:rFonts w:ascii="ABC Favorit Arabic" w:hAnsi="ABC Favorit Arabic" w:hint="default"/>
      </w:rPr>
    </w:lvl>
    <w:lvl w:ilvl="1" w:tplc="FDA415EE" w:tentative="1">
      <w:start w:val="1"/>
      <w:numFmt w:val="bullet"/>
      <w:lvlText w:val="•"/>
      <w:lvlJc w:val="left"/>
      <w:pPr>
        <w:tabs>
          <w:tab w:val="num" w:pos="1440"/>
        </w:tabs>
        <w:ind w:left="1440" w:hanging="360"/>
      </w:pPr>
      <w:rPr>
        <w:rFonts w:ascii="ABC Favorit Arabic" w:hAnsi="ABC Favorit Arabic" w:hint="default"/>
      </w:rPr>
    </w:lvl>
    <w:lvl w:ilvl="2" w:tplc="C4FCAE50" w:tentative="1">
      <w:start w:val="1"/>
      <w:numFmt w:val="bullet"/>
      <w:lvlText w:val="•"/>
      <w:lvlJc w:val="left"/>
      <w:pPr>
        <w:tabs>
          <w:tab w:val="num" w:pos="2160"/>
        </w:tabs>
        <w:ind w:left="2160" w:hanging="360"/>
      </w:pPr>
      <w:rPr>
        <w:rFonts w:ascii="ABC Favorit Arabic" w:hAnsi="ABC Favorit Arabic" w:hint="default"/>
      </w:rPr>
    </w:lvl>
    <w:lvl w:ilvl="3" w:tplc="AC966A4A" w:tentative="1">
      <w:start w:val="1"/>
      <w:numFmt w:val="bullet"/>
      <w:lvlText w:val="•"/>
      <w:lvlJc w:val="left"/>
      <w:pPr>
        <w:tabs>
          <w:tab w:val="num" w:pos="2880"/>
        </w:tabs>
        <w:ind w:left="2880" w:hanging="360"/>
      </w:pPr>
      <w:rPr>
        <w:rFonts w:ascii="ABC Favorit Arabic" w:hAnsi="ABC Favorit Arabic" w:hint="default"/>
      </w:rPr>
    </w:lvl>
    <w:lvl w:ilvl="4" w:tplc="26166A70" w:tentative="1">
      <w:start w:val="1"/>
      <w:numFmt w:val="bullet"/>
      <w:lvlText w:val="•"/>
      <w:lvlJc w:val="left"/>
      <w:pPr>
        <w:tabs>
          <w:tab w:val="num" w:pos="3600"/>
        </w:tabs>
        <w:ind w:left="3600" w:hanging="360"/>
      </w:pPr>
      <w:rPr>
        <w:rFonts w:ascii="ABC Favorit Arabic" w:hAnsi="ABC Favorit Arabic" w:hint="default"/>
      </w:rPr>
    </w:lvl>
    <w:lvl w:ilvl="5" w:tplc="C5B43DA4" w:tentative="1">
      <w:start w:val="1"/>
      <w:numFmt w:val="bullet"/>
      <w:lvlText w:val="•"/>
      <w:lvlJc w:val="left"/>
      <w:pPr>
        <w:tabs>
          <w:tab w:val="num" w:pos="4320"/>
        </w:tabs>
        <w:ind w:left="4320" w:hanging="360"/>
      </w:pPr>
      <w:rPr>
        <w:rFonts w:ascii="ABC Favorit Arabic" w:hAnsi="ABC Favorit Arabic" w:hint="default"/>
      </w:rPr>
    </w:lvl>
    <w:lvl w:ilvl="6" w:tplc="1C541216" w:tentative="1">
      <w:start w:val="1"/>
      <w:numFmt w:val="bullet"/>
      <w:lvlText w:val="•"/>
      <w:lvlJc w:val="left"/>
      <w:pPr>
        <w:tabs>
          <w:tab w:val="num" w:pos="5040"/>
        </w:tabs>
        <w:ind w:left="5040" w:hanging="360"/>
      </w:pPr>
      <w:rPr>
        <w:rFonts w:ascii="ABC Favorit Arabic" w:hAnsi="ABC Favorit Arabic" w:hint="default"/>
      </w:rPr>
    </w:lvl>
    <w:lvl w:ilvl="7" w:tplc="1FF433A8" w:tentative="1">
      <w:start w:val="1"/>
      <w:numFmt w:val="bullet"/>
      <w:lvlText w:val="•"/>
      <w:lvlJc w:val="left"/>
      <w:pPr>
        <w:tabs>
          <w:tab w:val="num" w:pos="5760"/>
        </w:tabs>
        <w:ind w:left="5760" w:hanging="360"/>
      </w:pPr>
      <w:rPr>
        <w:rFonts w:ascii="ABC Favorit Arabic" w:hAnsi="ABC Favorit Arabic" w:hint="default"/>
      </w:rPr>
    </w:lvl>
    <w:lvl w:ilvl="8" w:tplc="0BE00114" w:tentative="1">
      <w:start w:val="1"/>
      <w:numFmt w:val="bullet"/>
      <w:lvlText w:val="•"/>
      <w:lvlJc w:val="left"/>
      <w:pPr>
        <w:tabs>
          <w:tab w:val="num" w:pos="6480"/>
        </w:tabs>
        <w:ind w:left="6480" w:hanging="360"/>
      </w:pPr>
      <w:rPr>
        <w:rFonts w:ascii="ABC Favorit Arabic" w:hAnsi="ABC Favorit Arabic" w:hint="default"/>
      </w:rPr>
    </w:lvl>
  </w:abstractNum>
  <w:abstractNum w:abstractNumId="7" w15:restartNumberingAfterBreak="0">
    <w:nsid w:val="0E1D301C"/>
    <w:multiLevelType w:val="hybridMultilevel"/>
    <w:tmpl w:val="EC342FE0"/>
    <w:lvl w:ilvl="0" w:tplc="1514E290">
      <w:start w:val="1"/>
      <w:numFmt w:val="bullet"/>
      <w:lvlText w:val=""/>
      <w:lvlJc w:val="left"/>
      <w:pPr>
        <w:tabs>
          <w:tab w:val="num" w:pos="720"/>
        </w:tabs>
        <w:ind w:left="720" w:hanging="360"/>
      </w:pPr>
      <w:rPr>
        <w:rFonts w:ascii="Wingdings" w:hAnsi="Wingdings" w:hint="default"/>
        <w:color w:val="EE0000"/>
      </w:rPr>
    </w:lvl>
    <w:lvl w:ilvl="1" w:tplc="719ABFB2" w:tentative="1">
      <w:start w:val="1"/>
      <w:numFmt w:val="bullet"/>
      <w:lvlText w:val=""/>
      <w:lvlJc w:val="left"/>
      <w:pPr>
        <w:tabs>
          <w:tab w:val="num" w:pos="1440"/>
        </w:tabs>
        <w:ind w:left="1440" w:hanging="360"/>
      </w:pPr>
      <w:rPr>
        <w:rFonts w:ascii="Wingdings" w:hAnsi="Wingdings" w:hint="default"/>
      </w:rPr>
    </w:lvl>
    <w:lvl w:ilvl="2" w:tplc="987E833E" w:tentative="1">
      <w:start w:val="1"/>
      <w:numFmt w:val="bullet"/>
      <w:lvlText w:val=""/>
      <w:lvlJc w:val="left"/>
      <w:pPr>
        <w:tabs>
          <w:tab w:val="num" w:pos="2160"/>
        </w:tabs>
        <w:ind w:left="2160" w:hanging="360"/>
      </w:pPr>
      <w:rPr>
        <w:rFonts w:ascii="Wingdings" w:hAnsi="Wingdings" w:hint="default"/>
      </w:rPr>
    </w:lvl>
    <w:lvl w:ilvl="3" w:tplc="48F2C53C" w:tentative="1">
      <w:start w:val="1"/>
      <w:numFmt w:val="bullet"/>
      <w:lvlText w:val=""/>
      <w:lvlJc w:val="left"/>
      <w:pPr>
        <w:tabs>
          <w:tab w:val="num" w:pos="2880"/>
        </w:tabs>
        <w:ind w:left="2880" w:hanging="360"/>
      </w:pPr>
      <w:rPr>
        <w:rFonts w:ascii="Wingdings" w:hAnsi="Wingdings" w:hint="default"/>
      </w:rPr>
    </w:lvl>
    <w:lvl w:ilvl="4" w:tplc="1A360EE0" w:tentative="1">
      <w:start w:val="1"/>
      <w:numFmt w:val="bullet"/>
      <w:lvlText w:val=""/>
      <w:lvlJc w:val="left"/>
      <w:pPr>
        <w:tabs>
          <w:tab w:val="num" w:pos="3600"/>
        </w:tabs>
        <w:ind w:left="3600" w:hanging="360"/>
      </w:pPr>
      <w:rPr>
        <w:rFonts w:ascii="Wingdings" w:hAnsi="Wingdings" w:hint="default"/>
      </w:rPr>
    </w:lvl>
    <w:lvl w:ilvl="5" w:tplc="EDD6C746" w:tentative="1">
      <w:start w:val="1"/>
      <w:numFmt w:val="bullet"/>
      <w:lvlText w:val=""/>
      <w:lvlJc w:val="left"/>
      <w:pPr>
        <w:tabs>
          <w:tab w:val="num" w:pos="4320"/>
        </w:tabs>
        <w:ind w:left="4320" w:hanging="360"/>
      </w:pPr>
      <w:rPr>
        <w:rFonts w:ascii="Wingdings" w:hAnsi="Wingdings" w:hint="default"/>
      </w:rPr>
    </w:lvl>
    <w:lvl w:ilvl="6" w:tplc="50F418B2" w:tentative="1">
      <w:start w:val="1"/>
      <w:numFmt w:val="bullet"/>
      <w:lvlText w:val=""/>
      <w:lvlJc w:val="left"/>
      <w:pPr>
        <w:tabs>
          <w:tab w:val="num" w:pos="5040"/>
        </w:tabs>
        <w:ind w:left="5040" w:hanging="360"/>
      </w:pPr>
      <w:rPr>
        <w:rFonts w:ascii="Wingdings" w:hAnsi="Wingdings" w:hint="default"/>
      </w:rPr>
    </w:lvl>
    <w:lvl w:ilvl="7" w:tplc="B7CEEE74" w:tentative="1">
      <w:start w:val="1"/>
      <w:numFmt w:val="bullet"/>
      <w:lvlText w:val=""/>
      <w:lvlJc w:val="left"/>
      <w:pPr>
        <w:tabs>
          <w:tab w:val="num" w:pos="5760"/>
        </w:tabs>
        <w:ind w:left="5760" w:hanging="360"/>
      </w:pPr>
      <w:rPr>
        <w:rFonts w:ascii="Wingdings" w:hAnsi="Wingdings" w:hint="default"/>
      </w:rPr>
    </w:lvl>
    <w:lvl w:ilvl="8" w:tplc="6B38DD8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CE2F1C"/>
    <w:multiLevelType w:val="hybridMultilevel"/>
    <w:tmpl w:val="8842B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9A0699"/>
    <w:multiLevelType w:val="multilevel"/>
    <w:tmpl w:val="9DCE9654"/>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0" w15:restartNumberingAfterBreak="0">
    <w:nsid w:val="156322D1"/>
    <w:multiLevelType w:val="hybridMultilevel"/>
    <w:tmpl w:val="C8A28CE0"/>
    <w:lvl w:ilvl="0" w:tplc="03065B76">
      <w:start w:val="1"/>
      <w:numFmt w:val="bullet"/>
      <w:lvlText w:val=""/>
      <w:lvlJc w:val="left"/>
      <w:pPr>
        <w:tabs>
          <w:tab w:val="num" w:pos="720"/>
        </w:tabs>
        <w:ind w:left="720" w:hanging="360"/>
      </w:pPr>
      <w:rPr>
        <w:rFonts w:ascii="Wingdings" w:hAnsi="Wingdings" w:hint="default"/>
        <w:color w:val="00B050"/>
      </w:rPr>
    </w:lvl>
    <w:lvl w:ilvl="1" w:tplc="C64E4776" w:tentative="1">
      <w:start w:val="1"/>
      <w:numFmt w:val="bullet"/>
      <w:lvlText w:val=""/>
      <w:lvlJc w:val="left"/>
      <w:pPr>
        <w:tabs>
          <w:tab w:val="num" w:pos="1440"/>
        </w:tabs>
        <w:ind w:left="1440" w:hanging="360"/>
      </w:pPr>
      <w:rPr>
        <w:rFonts w:ascii="Wingdings" w:hAnsi="Wingdings" w:hint="default"/>
      </w:rPr>
    </w:lvl>
    <w:lvl w:ilvl="2" w:tplc="E3ACD324" w:tentative="1">
      <w:start w:val="1"/>
      <w:numFmt w:val="bullet"/>
      <w:lvlText w:val=""/>
      <w:lvlJc w:val="left"/>
      <w:pPr>
        <w:tabs>
          <w:tab w:val="num" w:pos="2160"/>
        </w:tabs>
        <w:ind w:left="2160" w:hanging="360"/>
      </w:pPr>
      <w:rPr>
        <w:rFonts w:ascii="Wingdings" w:hAnsi="Wingdings" w:hint="default"/>
      </w:rPr>
    </w:lvl>
    <w:lvl w:ilvl="3" w:tplc="BB183A06" w:tentative="1">
      <w:start w:val="1"/>
      <w:numFmt w:val="bullet"/>
      <w:lvlText w:val=""/>
      <w:lvlJc w:val="left"/>
      <w:pPr>
        <w:tabs>
          <w:tab w:val="num" w:pos="2880"/>
        </w:tabs>
        <w:ind w:left="2880" w:hanging="360"/>
      </w:pPr>
      <w:rPr>
        <w:rFonts w:ascii="Wingdings" w:hAnsi="Wingdings" w:hint="default"/>
      </w:rPr>
    </w:lvl>
    <w:lvl w:ilvl="4" w:tplc="81D8BD18" w:tentative="1">
      <w:start w:val="1"/>
      <w:numFmt w:val="bullet"/>
      <w:lvlText w:val=""/>
      <w:lvlJc w:val="left"/>
      <w:pPr>
        <w:tabs>
          <w:tab w:val="num" w:pos="3600"/>
        </w:tabs>
        <w:ind w:left="3600" w:hanging="360"/>
      </w:pPr>
      <w:rPr>
        <w:rFonts w:ascii="Wingdings" w:hAnsi="Wingdings" w:hint="default"/>
      </w:rPr>
    </w:lvl>
    <w:lvl w:ilvl="5" w:tplc="BE3CBCDA" w:tentative="1">
      <w:start w:val="1"/>
      <w:numFmt w:val="bullet"/>
      <w:lvlText w:val=""/>
      <w:lvlJc w:val="left"/>
      <w:pPr>
        <w:tabs>
          <w:tab w:val="num" w:pos="4320"/>
        </w:tabs>
        <w:ind w:left="4320" w:hanging="360"/>
      </w:pPr>
      <w:rPr>
        <w:rFonts w:ascii="Wingdings" w:hAnsi="Wingdings" w:hint="default"/>
      </w:rPr>
    </w:lvl>
    <w:lvl w:ilvl="6" w:tplc="8ED03D86" w:tentative="1">
      <w:start w:val="1"/>
      <w:numFmt w:val="bullet"/>
      <w:lvlText w:val=""/>
      <w:lvlJc w:val="left"/>
      <w:pPr>
        <w:tabs>
          <w:tab w:val="num" w:pos="5040"/>
        </w:tabs>
        <w:ind w:left="5040" w:hanging="360"/>
      </w:pPr>
      <w:rPr>
        <w:rFonts w:ascii="Wingdings" w:hAnsi="Wingdings" w:hint="default"/>
      </w:rPr>
    </w:lvl>
    <w:lvl w:ilvl="7" w:tplc="BA2E2408" w:tentative="1">
      <w:start w:val="1"/>
      <w:numFmt w:val="bullet"/>
      <w:lvlText w:val=""/>
      <w:lvlJc w:val="left"/>
      <w:pPr>
        <w:tabs>
          <w:tab w:val="num" w:pos="5760"/>
        </w:tabs>
        <w:ind w:left="5760" w:hanging="360"/>
      </w:pPr>
      <w:rPr>
        <w:rFonts w:ascii="Wingdings" w:hAnsi="Wingdings" w:hint="default"/>
      </w:rPr>
    </w:lvl>
    <w:lvl w:ilvl="8" w:tplc="A260CFB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67364A6"/>
    <w:multiLevelType w:val="multilevel"/>
    <w:tmpl w:val="9DCE9654"/>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2" w15:restartNumberingAfterBreak="0">
    <w:nsid w:val="17501F78"/>
    <w:multiLevelType w:val="hybridMultilevel"/>
    <w:tmpl w:val="115A2E36"/>
    <w:lvl w:ilvl="0" w:tplc="21FC2F92">
      <w:start w:val="1"/>
      <w:numFmt w:val="bullet"/>
      <w:lvlText w:val=""/>
      <w:lvlJc w:val="left"/>
      <w:pPr>
        <w:tabs>
          <w:tab w:val="num" w:pos="720"/>
        </w:tabs>
        <w:ind w:left="720" w:hanging="360"/>
      </w:pPr>
      <w:rPr>
        <w:rFonts w:ascii="Wingdings" w:hAnsi="Wingdings" w:hint="default"/>
        <w:color w:val="FF7402"/>
      </w:rPr>
    </w:lvl>
    <w:lvl w:ilvl="1" w:tplc="203E6662" w:tentative="1">
      <w:start w:val="1"/>
      <w:numFmt w:val="bullet"/>
      <w:lvlText w:val=""/>
      <w:lvlJc w:val="left"/>
      <w:pPr>
        <w:tabs>
          <w:tab w:val="num" w:pos="1440"/>
        </w:tabs>
        <w:ind w:left="1440" w:hanging="360"/>
      </w:pPr>
      <w:rPr>
        <w:rFonts w:ascii="Wingdings" w:hAnsi="Wingdings" w:hint="default"/>
      </w:rPr>
    </w:lvl>
    <w:lvl w:ilvl="2" w:tplc="4C84ECBA" w:tentative="1">
      <w:start w:val="1"/>
      <w:numFmt w:val="bullet"/>
      <w:lvlText w:val=""/>
      <w:lvlJc w:val="left"/>
      <w:pPr>
        <w:tabs>
          <w:tab w:val="num" w:pos="2160"/>
        </w:tabs>
        <w:ind w:left="2160" w:hanging="360"/>
      </w:pPr>
      <w:rPr>
        <w:rFonts w:ascii="Wingdings" w:hAnsi="Wingdings" w:hint="default"/>
      </w:rPr>
    </w:lvl>
    <w:lvl w:ilvl="3" w:tplc="4F5AACFE" w:tentative="1">
      <w:start w:val="1"/>
      <w:numFmt w:val="bullet"/>
      <w:lvlText w:val=""/>
      <w:lvlJc w:val="left"/>
      <w:pPr>
        <w:tabs>
          <w:tab w:val="num" w:pos="2880"/>
        </w:tabs>
        <w:ind w:left="2880" w:hanging="360"/>
      </w:pPr>
      <w:rPr>
        <w:rFonts w:ascii="Wingdings" w:hAnsi="Wingdings" w:hint="default"/>
      </w:rPr>
    </w:lvl>
    <w:lvl w:ilvl="4" w:tplc="42DC72FC" w:tentative="1">
      <w:start w:val="1"/>
      <w:numFmt w:val="bullet"/>
      <w:lvlText w:val=""/>
      <w:lvlJc w:val="left"/>
      <w:pPr>
        <w:tabs>
          <w:tab w:val="num" w:pos="3600"/>
        </w:tabs>
        <w:ind w:left="3600" w:hanging="360"/>
      </w:pPr>
      <w:rPr>
        <w:rFonts w:ascii="Wingdings" w:hAnsi="Wingdings" w:hint="default"/>
      </w:rPr>
    </w:lvl>
    <w:lvl w:ilvl="5" w:tplc="B6B23FA4" w:tentative="1">
      <w:start w:val="1"/>
      <w:numFmt w:val="bullet"/>
      <w:lvlText w:val=""/>
      <w:lvlJc w:val="left"/>
      <w:pPr>
        <w:tabs>
          <w:tab w:val="num" w:pos="4320"/>
        </w:tabs>
        <w:ind w:left="4320" w:hanging="360"/>
      </w:pPr>
      <w:rPr>
        <w:rFonts w:ascii="Wingdings" w:hAnsi="Wingdings" w:hint="default"/>
      </w:rPr>
    </w:lvl>
    <w:lvl w:ilvl="6" w:tplc="D2827DDC" w:tentative="1">
      <w:start w:val="1"/>
      <w:numFmt w:val="bullet"/>
      <w:lvlText w:val=""/>
      <w:lvlJc w:val="left"/>
      <w:pPr>
        <w:tabs>
          <w:tab w:val="num" w:pos="5040"/>
        </w:tabs>
        <w:ind w:left="5040" w:hanging="360"/>
      </w:pPr>
      <w:rPr>
        <w:rFonts w:ascii="Wingdings" w:hAnsi="Wingdings" w:hint="default"/>
      </w:rPr>
    </w:lvl>
    <w:lvl w:ilvl="7" w:tplc="D3060336" w:tentative="1">
      <w:start w:val="1"/>
      <w:numFmt w:val="bullet"/>
      <w:lvlText w:val=""/>
      <w:lvlJc w:val="left"/>
      <w:pPr>
        <w:tabs>
          <w:tab w:val="num" w:pos="5760"/>
        </w:tabs>
        <w:ind w:left="5760" w:hanging="360"/>
      </w:pPr>
      <w:rPr>
        <w:rFonts w:ascii="Wingdings" w:hAnsi="Wingdings" w:hint="default"/>
      </w:rPr>
    </w:lvl>
    <w:lvl w:ilvl="8" w:tplc="9704F07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96B4272"/>
    <w:multiLevelType w:val="hybridMultilevel"/>
    <w:tmpl w:val="BE1CC61E"/>
    <w:lvl w:ilvl="0" w:tplc="1AD0F646">
      <w:start w:val="1"/>
      <w:numFmt w:val="bullet"/>
      <w:lvlText w:val="•"/>
      <w:lvlJc w:val="left"/>
      <w:pPr>
        <w:tabs>
          <w:tab w:val="num" w:pos="720"/>
        </w:tabs>
        <w:ind w:left="720" w:hanging="360"/>
      </w:pPr>
      <w:rPr>
        <w:rFonts w:ascii="ABC Favorit Arabic" w:hAnsi="ABC Favorit Arabic" w:hint="default"/>
      </w:rPr>
    </w:lvl>
    <w:lvl w:ilvl="1" w:tplc="957C2E24" w:tentative="1">
      <w:start w:val="1"/>
      <w:numFmt w:val="bullet"/>
      <w:lvlText w:val="•"/>
      <w:lvlJc w:val="left"/>
      <w:pPr>
        <w:tabs>
          <w:tab w:val="num" w:pos="1440"/>
        </w:tabs>
        <w:ind w:left="1440" w:hanging="360"/>
      </w:pPr>
      <w:rPr>
        <w:rFonts w:ascii="ABC Favorit Arabic" w:hAnsi="ABC Favorit Arabic" w:hint="default"/>
      </w:rPr>
    </w:lvl>
    <w:lvl w:ilvl="2" w:tplc="7CBA79F4" w:tentative="1">
      <w:start w:val="1"/>
      <w:numFmt w:val="bullet"/>
      <w:lvlText w:val="•"/>
      <w:lvlJc w:val="left"/>
      <w:pPr>
        <w:tabs>
          <w:tab w:val="num" w:pos="2160"/>
        </w:tabs>
        <w:ind w:left="2160" w:hanging="360"/>
      </w:pPr>
      <w:rPr>
        <w:rFonts w:ascii="ABC Favorit Arabic" w:hAnsi="ABC Favorit Arabic" w:hint="default"/>
      </w:rPr>
    </w:lvl>
    <w:lvl w:ilvl="3" w:tplc="E63C413C" w:tentative="1">
      <w:start w:val="1"/>
      <w:numFmt w:val="bullet"/>
      <w:lvlText w:val="•"/>
      <w:lvlJc w:val="left"/>
      <w:pPr>
        <w:tabs>
          <w:tab w:val="num" w:pos="2880"/>
        </w:tabs>
        <w:ind w:left="2880" w:hanging="360"/>
      </w:pPr>
      <w:rPr>
        <w:rFonts w:ascii="ABC Favorit Arabic" w:hAnsi="ABC Favorit Arabic" w:hint="default"/>
      </w:rPr>
    </w:lvl>
    <w:lvl w:ilvl="4" w:tplc="F2402014" w:tentative="1">
      <w:start w:val="1"/>
      <w:numFmt w:val="bullet"/>
      <w:lvlText w:val="•"/>
      <w:lvlJc w:val="left"/>
      <w:pPr>
        <w:tabs>
          <w:tab w:val="num" w:pos="3600"/>
        </w:tabs>
        <w:ind w:left="3600" w:hanging="360"/>
      </w:pPr>
      <w:rPr>
        <w:rFonts w:ascii="ABC Favorit Arabic" w:hAnsi="ABC Favorit Arabic" w:hint="default"/>
      </w:rPr>
    </w:lvl>
    <w:lvl w:ilvl="5" w:tplc="20C6AE22" w:tentative="1">
      <w:start w:val="1"/>
      <w:numFmt w:val="bullet"/>
      <w:lvlText w:val="•"/>
      <w:lvlJc w:val="left"/>
      <w:pPr>
        <w:tabs>
          <w:tab w:val="num" w:pos="4320"/>
        </w:tabs>
        <w:ind w:left="4320" w:hanging="360"/>
      </w:pPr>
      <w:rPr>
        <w:rFonts w:ascii="ABC Favorit Arabic" w:hAnsi="ABC Favorit Arabic" w:hint="default"/>
      </w:rPr>
    </w:lvl>
    <w:lvl w:ilvl="6" w:tplc="C2E42E86" w:tentative="1">
      <w:start w:val="1"/>
      <w:numFmt w:val="bullet"/>
      <w:lvlText w:val="•"/>
      <w:lvlJc w:val="left"/>
      <w:pPr>
        <w:tabs>
          <w:tab w:val="num" w:pos="5040"/>
        </w:tabs>
        <w:ind w:left="5040" w:hanging="360"/>
      </w:pPr>
      <w:rPr>
        <w:rFonts w:ascii="ABC Favorit Arabic" w:hAnsi="ABC Favorit Arabic" w:hint="default"/>
      </w:rPr>
    </w:lvl>
    <w:lvl w:ilvl="7" w:tplc="40488606" w:tentative="1">
      <w:start w:val="1"/>
      <w:numFmt w:val="bullet"/>
      <w:lvlText w:val="•"/>
      <w:lvlJc w:val="left"/>
      <w:pPr>
        <w:tabs>
          <w:tab w:val="num" w:pos="5760"/>
        </w:tabs>
        <w:ind w:left="5760" w:hanging="360"/>
      </w:pPr>
      <w:rPr>
        <w:rFonts w:ascii="ABC Favorit Arabic" w:hAnsi="ABC Favorit Arabic" w:hint="default"/>
      </w:rPr>
    </w:lvl>
    <w:lvl w:ilvl="8" w:tplc="22C44464" w:tentative="1">
      <w:start w:val="1"/>
      <w:numFmt w:val="bullet"/>
      <w:lvlText w:val="•"/>
      <w:lvlJc w:val="left"/>
      <w:pPr>
        <w:tabs>
          <w:tab w:val="num" w:pos="6480"/>
        </w:tabs>
        <w:ind w:left="6480" w:hanging="360"/>
      </w:pPr>
      <w:rPr>
        <w:rFonts w:ascii="ABC Favorit Arabic" w:hAnsi="ABC Favorit Arabic" w:hint="default"/>
      </w:rPr>
    </w:lvl>
  </w:abstractNum>
  <w:abstractNum w:abstractNumId="14" w15:restartNumberingAfterBreak="0">
    <w:nsid w:val="1A0558D7"/>
    <w:multiLevelType w:val="multilevel"/>
    <w:tmpl w:val="F954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F0461"/>
    <w:multiLevelType w:val="hybridMultilevel"/>
    <w:tmpl w:val="72B0572E"/>
    <w:lvl w:ilvl="0" w:tplc="D5968D8C">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B95797"/>
    <w:multiLevelType w:val="multilevel"/>
    <w:tmpl w:val="21869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003202"/>
    <w:multiLevelType w:val="hybridMultilevel"/>
    <w:tmpl w:val="63F29242"/>
    <w:lvl w:ilvl="0" w:tplc="5D006674">
      <w:start w:val="1"/>
      <w:numFmt w:val="bullet"/>
      <w:lvlText w:val=""/>
      <w:lvlJc w:val="left"/>
      <w:pPr>
        <w:tabs>
          <w:tab w:val="num" w:pos="720"/>
        </w:tabs>
        <w:ind w:left="720" w:hanging="360"/>
      </w:pPr>
      <w:rPr>
        <w:rFonts w:ascii="Wingdings" w:hAnsi="Wingdings" w:hint="default"/>
        <w:color w:val="FF7402"/>
      </w:rPr>
    </w:lvl>
    <w:lvl w:ilvl="1" w:tplc="C370231E" w:tentative="1">
      <w:start w:val="1"/>
      <w:numFmt w:val="bullet"/>
      <w:lvlText w:val=""/>
      <w:lvlJc w:val="left"/>
      <w:pPr>
        <w:tabs>
          <w:tab w:val="num" w:pos="1440"/>
        </w:tabs>
        <w:ind w:left="1440" w:hanging="360"/>
      </w:pPr>
      <w:rPr>
        <w:rFonts w:ascii="Wingdings" w:hAnsi="Wingdings" w:hint="default"/>
      </w:rPr>
    </w:lvl>
    <w:lvl w:ilvl="2" w:tplc="BB74E14A" w:tentative="1">
      <w:start w:val="1"/>
      <w:numFmt w:val="bullet"/>
      <w:lvlText w:val=""/>
      <w:lvlJc w:val="left"/>
      <w:pPr>
        <w:tabs>
          <w:tab w:val="num" w:pos="2160"/>
        </w:tabs>
        <w:ind w:left="2160" w:hanging="360"/>
      </w:pPr>
      <w:rPr>
        <w:rFonts w:ascii="Wingdings" w:hAnsi="Wingdings" w:hint="default"/>
      </w:rPr>
    </w:lvl>
    <w:lvl w:ilvl="3" w:tplc="5D96BF6A" w:tentative="1">
      <w:start w:val="1"/>
      <w:numFmt w:val="bullet"/>
      <w:lvlText w:val=""/>
      <w:lvlJc w:val="left"/>
      <w:pPr>
        <w:tabs>
          <w:tab w:val="num" w:pos="2880"/>
        </w:tabs>
        <w:ind w:left="2880" w:hanging="360"/>
      </w:pPr>
      <w:rPr>
        <w:rFonts w:ascii="Wingdings" w:hAnsi="Wingdings" w:hint="default"/>
      </w:rPr>
    </w:lvl>
    <w:lvl w:ilvl="4" w:tplc="B85AFFE0" w:tentative="1">
      <w:start w:val="1"/>
      <w:numFmt w:val="bullet"/>
      <w:lvlText w:val=""/>
      <w:lvlJc w:val="left"/>
      <w:pPr>
        <w:tabs>
          <w:tab w:val="num" w:pos="3600"/>
        </w:tabs>
        <w:ind w:left="3600" w:hanging="360"/>
      </w:pPr>
      <w:rPr>
        <w:rFonts w:ascii="Wingdings" w:hAnsi="Wingdings" w:hint="default"/>
      </w:rPr>
    </w:lvl>
    <w:lvl w:ilvl="5" w:tplc="DCD0C2A6" w:tentative="1">
      <w:start w:val="1"/>
      <w:numFmt w:val="bullet"/>
      <w:lvlText w:val=""/>
      <w:lvlJc w:val="left"/>
      <w:pPr>
        <w:tabs>
          <w:tab w:val="num" w:pos="4320"/>
        </w:tabs>
        <w:ind w:left="4320" w:hanging="360"/>
      </w:pPr>
      <w:rPr>
        <w:rFonts w:ascii="Wingdings" w:hAnsi="Wingdings" w:hint="default"/>
      </w:rPr>
    </w:lvl>
    <w:lvl w:ilvl="6" w:tplc="D6946D1A" w:tentative="1">
      <w:start w:val="1"/>
      <w:numFmt w:val="bullet"/>
      <w:lvlText w:val=""/>
      <w:lvlJc w:val="left"/>
      <w:pPr>
        <w:tabs>
          <w:tab w:val="num" w:pos="5040"/>
        </w:tabs>
        <w:ind w:left="5040" w:hanging="360"/>
      </w:pPr>
      <w:rPr>
        <w:rFonts w:ascii="Wingdings" w:hAnsi="Wingdings" w:hint="default"/>
      </w:rPr>
    </w:lvl>
    <w:lvl w:ilvl="7" w:tplc="DD3CEF10" w:tentative="1">
      <w:start w:val="1"/>
      <w:numFmt w:val="bullet"/>
      <w:lvlText w:val=""/>
      <w:lvlJc w:val="left"/>
      <w:pPr>
        <w:tabs>
          <w:tab w:val="num" w:pos="5760"/>
        </w:tabs>
        <w:ind w:left="5760" w:hanging="360"/>
      </w:pPr>
      <w:rPr>
        <w:rFonts w:ascii="Wingdings" w:hAnsi="Wingdings" w:hint="default"/>
      </w:rPr>
    </w:lvl>
    <w:lvl w:ilvl="8" w:tplc="C04E14C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E9B6900"/>
    <w:multiLevelType w:val="hybridMultilevel"/>
    <w:tmpl w:val="01E863EE"/>
    <w:lvl w:ilvl="0" w:tplc="01404EE8">
      <w:start w:val="1"/>
      <w:numFmt w:val="bullet"/>
      <w:lvlText w:val=""/>
      <w:lvlJc w:val="left"/>
      <w:pPr>
        <w:tabs>
          <w:tab w:val="num" w:pos="720"/>
        </w:tabs>
        <w:ind w:left="720" w:hanging="360"/>
      </w:pPr>
      <w:rPr>
        <w:rFonts w:ascii="Wingdings" w:hAnsi="Wingdings" w:hint="default"/>
      </w:rPr>
    </w:lvl>
    <w:lvl w:ilvl="1" w:tplc="B4105FE0" w:tentative="1">
      <w:start w:val="1"/>
      <w:numFmt w:val="bullet"/>
      <w:lvlText w:val=""/>
      <w:lvlJc w:val="left"/>
      <w:pPr>
        <w:tabs>
          <w:tab w:val="num" w:pos="1440"/>
        </w:tabs>
        <w:ind w:left="1440" w:hanging="360"/>
      </w:pPr>
      <w:rPr>
        <w:rFonts w:ascii="Wingdings" w:hAnsi="Wingdings" w:hint="default"/>
      </w:rPr>
    </w:lvl>
    <w:lvl w:ilvl="2" w:tplc="811EFA30" w:tentative="1">
      <w:start w:val="1"/>
      <w:numFmt w:val="bullet"/>
      <w:lvlText w:val=""/>
      <w:lvlJc w:val="left"/>
      <w:pPr>
        <w:tabs>
          <w:tab w:val="num" w:pos="2160"/>
        </w:tabs>
        <w:ind w:left="2160" w:hanging="360"/>
      </w:pPr>
      <w:rPr>
        <w:rFonts w:ascii="Wingdings" w:hAnsi="Wingdings" w:hint="default"/>
      </w:rPr>
    </w:lvl>
    <w:lvl w:ilvl="3" w:tplc="925C4BFA" w:tentative="1">
      <w:start w:val="1"/>
      <w:numFmt w:val="bullet"/>
      <w:lvlText w:val=""/>
      <w:lvlJc w:val="left"/>
      <w:pPr>
        <w:tabs>
          <w:tab w:val="num" w:pos="2880"/>
        </w:tabs>
        <w:ind w:left="2880" w:hanging="360"/>
      </w:pPr>
      <w:rPr>
        <w:rFonts w:ascii="Wingdings" w:hAnsi="Wingdings" w:hint="default"/>
      </w:rPr>
    </w:lvl>
    <w:lvl w:ilvl="4" w:tplc="146480E2" w:tentative="1">
      <w:start w:val="1"/>
      <w:numFmt w:val="bullet"/>
      <w:lvlText w:val=""/>
      <w:lvlJc w:val="left"/>
      <w:pPr>
        <w:tabs>
          <w:tab w:val="num" w:pos="3600"/>
        </w:tabs>
        <w:ind w:left="3600" w:hanging="360"/>
      </w:pPr>
      <w:rPr>
        <w:rFonts w:ascii="Wingdings" w:hAnsi="Wingdings" w:hint="default"/>
      </w:rPr>
    </w:lvl>
    <w:lvl w:ilvl="5" w:tplc="E8583B18" w:tentative="1">
      <w:start w:val="1"/>
      <w:numFmt w:val="bullet"/>
      <w:lvlText w:val=""/>
      <w:lvlJc w:val="left"/>
      <w:pPr>
        <w:tabs>
          <w:tab w:val="num" w:pos="4320"/>
        </w:tabs>
        <w:ind w:left="4320" w:hanging="360"/>
      </w:pPr>
      <w:rPr>
        <w:rFonts w:ascii="Wingdings" w:hAnsi="Wingdings" w:hint="default"/>
      </w:rPr>
    </w:lvl>
    <w:lvl w:ilvl="6" w:tplc="6B88BB0A" w:tentative="1">
      <w:start w:val="1"/>
      <w:numFmt w:val="bullet"/>
      <w:lvlText w:val=""/>
      <w:lvlJc w:val="left"/>
      <w:pPr>
        <w:tabs>
          <w:tab w:val="num" w:pos="5040"/>
        </w:tabs>
        <w:ind w:left="5040" w:hanging="360"/>
      </w:pPr>
      <w:rPr>
        <w:rFonts w:ascii="Wingdings" w:hAnsi="Wingdings" w:hint="default"/>
      </w:rPr>
    </w:lvl>
    <w:lvl w:ilvl="7" w:tplc="F32C9E96" w:tentative="1">
      <w:start w:val="1"/>
      <w:numFmt w:val="bullet"/>
      <w:lvlText w:val=""/>
      <w:lvlJc w:val="left"/>
      <w:pPr>
        <w:tabs>
          <w:tab w:val="num" w:pos="5760"/>
        </w:tabs>
        <w:ind w:left="5760" w:hanging="360"/>
      </w:pPr>
      <w:rPr>
        <w:rFonts w:ascii="Wingdings" w:hAnsi="Wingdings" w:hint="default"/>
      </w:rPr>
    </w:lvl>
    <w:lvl w:ilvl="8" w:tplc="655CD2F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7C7353"/>
    <w:multiLevelType w:val="multilevel"/>
    <w:tmpl w:val="0152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B21B2B"/>
    <w:multiLevelType w:val="hybridMultilevel"/>
    <w:tmpl w:val="039860DA"/>
    <w:lvl w:ilvl="0" w:tplc="11FEBC0E">
      <w:start w:val="1"/>
      <w:numFmt w:val="bullet"/>
      <w:lvlText w:val=""/>
      <w:lvlJc w:val="left"/>
      <w:pPr>
        <w:tabs>
          <w:tab w:val="num" w:pos="720"/>
        </w:tabs>
        <w:ind w:left="720" w:hanging="360"/>
      </w:pPr>
      <w:rPr>
        <w:rFonts w:ascii="Wingdings" w:hAnsi="Wingdings" w:hint="default"/>
      </w:rPr>
    </w:lvl>
    <w:lvl w:ilvl="1" w:tplc="DF3CABB4" w:tentative="1">
      <w:start w:val="1"/>
      <w:numFmt w:val="bullet"/>
      <w:lvlText w:val=""/>
      <w:lvlJc w:val="left"/>
      <w:pPr>
        <w:tabs>
          <w:tab w:val="num" w:pos="1440"/>
        </w:tabs>
        <w:ind w:left="1440" w:hanging="360"/>
      </w:pPr>
      <w:rPr>
        <w:rFonts w:ascii="Wingdings" w:hAnsi="Wingdings" w:hint="default"/>
      </w:rPr>
    </w:lvl>
    <w:lvl w:ilvl="2" w:tplc="A044FD28" w:tentative="1">
      <w:start w:val="1"/>
      <w:numFmt w:val="bullet"/>
      <w:lvlText w:val=""/>
      <w:lvlJc w:val="left"/>
      <w:pPr>
        <w:tabs>
          <w:tab w:val="num" w:pos="2160"/>
        </w:tabs>
        <w:ind w:left="2160" w:hanging="360"/>
      </w:pPr>
      <w:rPr>
        <w:rFonts w:ascii="Wingdings" w:hAnsi="Wingdings" w:hint="default"/>
      </w:rPr>
    </w:lvl>
    <w:lvl w:ilvl="3" w:tplc="B3CC0944" w:tentative="1">
      <w:start w:val="1"/>
      <w:numFmt w:val="bullet"/>
      <w:lvlText w:val=""/>
      <w:lvlJc w:val="left"/>
      <w:pPr>
        <w:tabs>
          <w:tab w:val="num" w:pos="2880"/>
        </w:tabs>
        <w:ind w:left="2880" w:hanging="360"/>
      </w:pPr>
      <w:rPr>
        <w:rFonts w:ascii="Wingdings" w:hAnsi="Wingdings" w:hint="default"/>
      </w:rPr>
    </w:lvl>
    <w:lvl w:ilvl="4" w:tplc="E196F646" w:tentative="1">
      <w:start w:val="1"/>
      <w:numFmt w:val="bullet"/>
      <w:lvlText w:val=""/>
      <w:lvlJc w:val="left"/>
      <w:pPr>
        <w:tabs>
          <w:tab w:val="num" w:pos="3600"/>
        </w:tabs>
        <w:ind w:left="3600" w:hanging="360"/>
      </w:pPr>
      <w:rPr>
        <w:rFonts w:ascii="Wingdings" w:hAnsi="Wingdings" w:hint="default"/>
      </w:rPr>
    </w:lvl>
    <w:lvl w:ilvl="5" w:tplc="90FA6CC8" w:tentative="1">
      <w:start w:val="1"/>
      <w:numFmt w:val="bullet"/>
      <w:lvlText w:val=""/>
      <w:lvlJc w:val="left"/>
      <w:pPr>
        <w:tabs>
          <w:tab w:val="num" w:pos="4320"/>
        </w:tabs>
        <w:ind w:left="4320" w:hanging="360"/>
      </w:pPr>
      <w:rPr>
        <w:rFonts w:ascii="Wingdings" w:hAnsi="Wingdings" w:hint="default"/>
      </w:rPr>
    </w:lvl>
    <w:lvl w:ilvl="6" w:tplc="8C24C890" w:tentative="1">
      <w:start w:val="1"/>
      <w:numFmt w:val="bullet"/>
      <w:lvlText w:val=""/>
      <w:lvlJc w:val="left"/>
      <w:pPr>
        <w:tabs>
          <w:tab w:val="num" w:pos="5040"/>
        </w:tabs>
        <w:ind w:left="5040" w:hanging="360"/>
      </w:pPr>
      <w:rPr>
        <w:rFonts w:ascii="Wingdings" w:hAnsi="Wingdings" w:hint="default"/>
      </w:rPr>
    </w:lvl>
    <w:lvl w:ilvl="7" w:tplc="D0B2E992" w:tentative="1">
      <w:start w:val="1"/>
      <w:numFmt w:val="bullet"/>
      <w:lvlText w:val=""/>
      <w:lvlJc w:val="left"/>
      <w:pPr>
        <w:tabs>
          <w:tab w:val="num" w:pos="5760"/>
        </w:tabs>
        <w:ind w:left="5760" w:hanging="360"/>
      </w:pPr>
      <w:rPr>
        <w:rFonts w:ascii="Wingdings" w:hAnsi="Wingdings" w:hint="default"/>
      </w:rPr>
    </w:lvl>
    <w:lvl w:ilvl="8" w:tplc="092639E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4632959"/>
    <w:multiLevelType w:val="multilevel"/>
    <w:tmpl w:val="FC96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563690"/>
    <w:multiLevelType w:val="multilevel"/>
    <w:tmpl w:val="F2CC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F4034D"/>
    <w:multiLevelType w:val="hybridMultilevel"/>
    <w:tmpl w:val="9E0809D6"/>
    <w:lvl w:ilvl="0" w:tplc="B338D8A6">
      <w:start w:val="1"/>
      <w:numFmt w:val="bullet"/>
      <w:lvlText w:val=""/>
      <w:lvlJc w:val="left"/>
      <w:pPr>
        <w:tabs>
          <w:tab w:val="num" w:pos="720"/>
        </w:tabs>
        <w:ind w:left="720" w:hanging="360"/>
      </w:pPr>
      <w:rPr>
        <w:rFonts w:ascii="Wingdings" w:hAnsi="Wingdings" w:hint="default"/>
      </w:rPr>
    </w:lvl>
    <w:lvl w:ilvl="1" w:tplc="0D862032" w:tentative="1">
      <w:start w:val="1"/>
      <w:numFmt w:val="bullet"/>
      <w:lvlText w:val=""/>
      <w:lvlJc w:val="left"/>
      <w:pPr>
        <w:tabs>
          <w:tab w:val="num" w:pos="1440"/>
        </w:tabs>
        <w:ind w:left="1440" w:hanging="360"/>
      </w:pPr>
      <w:rPr>
        <w:rFonts w:ascii="Wingdings" w:hAnsi="Wingdings" w:hint="default"/>
      </w:rPr>
    </w:lvl>
    <w:lvl w:ilvl="2" w:tplc="7534EF74" w:tentative="1">
      <w:start w:val="1"/>
      <w:numFmt w:val="bullet"/>
      <w:lvlText w:val=""/>
      <w:lvlJc w:val="left"/>
      <w:pPr>
        <w:tabs>
          <w:tab w:val="num" w:pos="2160"/>
        </w:tabs>
        <w:ind w:left="2160" w:hanging="360"/>
      </w:pPr>
      <w:rPr>
        <w:rFonts w:ascii="Wingdings" w:hAnsi="Wingdings" w:hint="default"/>
      </w:rPr>
    </w:lvl>
    <w:lvl w:ilvl="3" w:tplc="B65C5742" w:tentative="1">
      <w:start w:val="1"/>
      <w:numFmt w:val="bullet"/>
      <w:lvlText w:val=""/>
      <w:lvlJc w:val="left"/>
      <w:pPr>
        <w:tabs>
          <w:tab w:val="num" w:pos="2880"/>
        </w:tabs>
        <w:ind w:left="2880" w:hanging="360"/>
      </w:pPr>
      <w:rPr>
        <w:rFonts w:ascii="Wingdings" w:hAnsi="Wingdings" w:hint="default"/>
      </w:rPr>
    </w:lvl>
    <w:lvl w:ilvl="4" w:tplc="14848410" w:tentative="1">
      <w:start w:val="1"/>
      <w:numFmt w:val="bullet"/>
      <w:lvlText w:val=""/>
      <w:lvlJc w:val="left"/>
      <w:pPr>
        <w:tabs>
          <w:tab w:val="num" w:pos="3600"/>
        </w:tabs>
        <w:ind w:left="3600" w:hanging="360"/>
      </w:pPr>
      <w:rPr>
        <w:rFonts w:ascii="Wingdings" w:hAnsi="Wingdings" w:hint="default"/>
      </w:rPr>
    </w:lvl>
    <w:lvl w:ilvl="5" w:tplc="028AB912" w:tentative="1">
      <w:start w:val="1"/>
      <w:numFmt w:val="bullet"/>
      <w:lvlText w:val=""/>
      <w:lvlJc w:val="left"/>
      <w:pPr>
        <w:tabs>
          <w:tab w:val="num" w:pos="4320"/>
        </w:tabs>
        <w:ind w:left="4320" w:hanging="360"/>
      </w:pPr>
      <w:rPr>
        <w:rFonts w:ascii="Wingdings" w:hAnsi="Wingdings" w:hint="default"/>
      </w:rPr>
    </w:lvl>
    <w:lvl w:ilvl="6" w:tplc="708E76DA" w:tentative="1">
      <w:start w:val="1"/>
      <w:numFmt w:val="bullet"/>
      <w:lvlText w:val=""/>
      <w:lvlJc w:val="left"/>
      <w:pPr>
        <w:tabs>
          <w:tab w:val="num" w:pos="5040"/>
        </w:tabs>
        <w:ind w:left="5040" w:hanging="360"/>
      </w:pPr>
      <w:rPr>
        <w:rFonts w:ascii="Wingdings" w:hAnsi="Wingdings" w:hint="default"/>
      </w:rPr>
    </w:lvl>
    <w:lvl w:ilvl="7" w:tplc="F10A9CB2" w:tentative="1">
      <w:start w:val="1"/>
      <w:numFmt w:val="bullet"/>
      <w:lvlText w:val=""/>
      <w:lvlJc w:val="left"/>
      <w:pPr>
        <w:tabs>
          <w:tab w:val="num" w:pos="5760"/>
        </w:tabs>
        <w:ind w:left="5760" w:hanging="360"/>
      </w:pPr>
      <w:rPr>
        <w:rFonts w:ascii="Wingdings" w:hAnsi="Wingdings" w:hint="default"/>
      </w:rPr>
    </w:lvl>
    <w:lvl w:ilvl="8" w:tplc="D5DE52D4"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89F060C"/>
    <w:multiLevelType w:val="multilevel"/>
    <w:tmpl w:val="649A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A622CD"/>
    <w:multiLevelType w:val="multilevel"/>
    <w:tmpl w:val="920C7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4A11D6"/>
    <w:multiLevelType w:val="multilevel"/>
    <w:tmpl w:val="CB4E1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DD7F0E"/>
    <w:multiLevelType w:val="multilevel"/>
    <w:tmpl w:val="2538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A37420"/>
    <w:multiLevelType w:val="multilevel"/>
    <w:tmpl w:val="795E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BD3E1E"/>
    <w:multiLevelType w:val="multilevel"/>
    <w:tmpl w:val="9DCE9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D43CED"/>
    <w:multiLevelType w:val="multilevel"/>
    <w:tmpl w:val="9DCE9654"/>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31" w15:restartNumberingAfterBreak="0">
    <w:nsid w:val="3AF20E14"/>
    <w:multiLevelType w:val="hybridMultilevel"/>
    <w:tmpl w:val="92D8F608"/>
    <w:lvl w:ilvl="0" w:tplc="50F8CF74">
      <w:start w:val="1"/>
      <w:numFmt w:val="bullet"/>
      <w:lvlText w:val="•"/>
      <w:lvlJc w:val="left"/>
      <w:pPr>
        <w:tabs>
          <w:tab w:val="num" w:pos="720"/>
        </w:tabs>
        <w:ind w:left="720" w:hanging="360"/>
      </w:pPr>
      <w:rPr>
        <w:rFonts w:ascii="ABC Favorit Arabic" w:hAnsi="ABC Favorit Arabic" w:hint="default"/>
      </w:rPr>
    </w:lvl>
    <w:lvl w:ilvl="1" w:tplc="1778CCEA" w:tentative="1">
      <w:start w:val="1"/>
      <w:numFmt w:val="bullet"/>
      <w:lvlText w:val="•"/>
      <w:lvlJc w:val="left"/>
      <w:pPr>
        <w:tabs>
          <w:tab w:val="num" w:pos="1440"/>
        </w:tabs>
        <w:ind w:left="1440" w:hanging="360"/>
      </w:pPr>
      <w:rPr>
        <w:rFonts w:ascii="ABC Favorit Arabic" w:hAnsi="ABC Favorit Arabic" w:hint="default"/>
      </w:rPr>
    </w:lvl>
    <w:lvl w:ilvl="2" w:tplc="C38695CE" w:tentative="1">
      <w:start w:val="1"/>
      <w:numFmt w:val="bullet"/>
      <w:lvlText w:val="•"/>
      <w:lvlJc w:val="left"/>
      <w:pPr>
        <w:tabs>
          <w:tab w:val="num" w:pos="2160"/>
        </w:tabs>
        <w:ind w:left="2160" w:hanging="360"/>
      </w:pPr>
      <w:rPr>
        <w:rFonts w:ascii="ABC Favorit Arabic" w:hAnsi="ABC Favorit Arabic" w:hint="default"/>
      </w:rPr>
    </w:lvl>
    <w:lvl w:ilvl="3" w:tplc="78A6F00C" w:tentative="1">
      <w:start w:val="1"/>
      <w:numFmt w:val="bullet"/>
      <w:lvlText w:val="•"/>
      <w:lvlJc w:val="left"/>
      <w:pPr>
        <w:tabs>
          <w:tab w:val="num" w:pos="2880"/>
        </w:tabs>
        <w:ind w:left="2880" w:hanging="360"/>
      </w:pPr>
      <w:rPr>
        <w:rFonts w:ascii="ABC Favorit Arabic" w:hAnsi="ABC Favorit Arabic" w:hint="default"/>
      </w:rPr>
    </w:lvl>
    <w:lvl w:ilvl="4" w:tplc="7E3094D8" w:tentative="1">
      <w:start w:val="1"/>
      <w:numFmt w:val="bullet"/>
      <w:lvlText w:val="•"/>
      <w:lvlJc w:val="left"/>
      <w:pPr>
        <w:tabs>
          <w:tab w:val="num" w:pos="3600"/>
        </w:tabs>
        <w:ind w:left="3600" w:hanging="360"/>
      </w:pPr>
      <w:rPr>
        <w:rFonts w:ascii="ABC Favorit Arabic" w:hAnsi="ABC Favorit Arabic" w:hint="default"/>
      </w:rPr>
    </w:lvl>
    <w:lvl w:ilvl="5" w:tplc="AC4A0D86" w:tentative="1">
      <w:start w:val="1"/>
      <w:numFmt w:val="bullet"/>
      <w:lvlText w:val="•"/>
      <w:lvlJc w:val="left"/>
      <w:pPr>
        <w:tabs>
          <w:tab w:val="num" w:pos="4320"/>
        </w:tabs>
        <w:ind w:left="4320" w:hanging="360"/>
      </w:pPr>
      <w:rPr>
        <w:rFonts w:ascii="ABC Favorit Arabic" w:hAnsi="ABC Favorit Arabic" w:hint="default"/>
      </w:rPr>
    </w:lvl>
    <w:lvl w:ilvl="6" w:tplc="4B240842" w:tentative="1">
      <w:start w:val="1"/>
      <w:numFmt w:val="bullet"/>
      <w:lvlText w:val="•"/>
      <w:lvlJc w:val="left"/>
      <w:pPr>
        <w:tabs>
          <w:tab w:val="num" w:pos="5040"/>
        </w:tabs>
        <w:ind w:left="5040" w:hanging="360"/>
      </w:pPr>
      <w:rPr>
        <w:rFonts w:ascii="ABC Favorit Arabic" w:hAnsi="ABC Favorit Arabic" w:hint="default"/>
      </w:rPr>
    </w:lvl>
    <w:lvl w:ilvl="7" w:tplc="388CD326" w:tentative="1">
      <w:start w:val="1"/>
      <w:numFmt w:val="bullet"/>
      <w:lvlText w:val="•"/>
      <w:lvlJc w:val="left"/>
      <w:pPr>
        <w:tabs>
          <w:tab w:val="num" w:pos="5760"/>
        </w:tabs>
        <w:ind w:left="5760" w:hanging="360"/>
      </w:pPr>
      <w:rPr>
        <w:rFonts w:ascii="ABC Favorit Arabic" w:hAnsi="ABC Favorit Arabic" w:hint="default"/>
      </w:rPr>
    </w:lvl>
    <w:lvl w:ilvl="8" w:tplc="FC920A46" w:tentative="1">
      <w:start w:val="1"/>
      <w:numFmt w:val="bullet"/>
      <w:lvlText w:val="•"/>
      <w:lvlJc w:val="left"/>
      <w:pPr>
        <w:tabs>
          <w:tab w:val="num" w:pos="6480"/>
        </w:tabs>
        <w:ind w:left="6480" w:hanging="360"/>
      </w:pPr>
      <w:rPr>
        <w:rFonts w:ascii="ABC Favorit Arabic" w:hAnsi="ABC Favorit Arabic" w:hint="default"/>
      </w:rPr>
    </w:lvl>
  </w:abstractNum>
  <w:abstractNum w:abstractNumId="32" w15:restartNumberingAfterBreak="0">
    <w:nsid w:val="3B7A07EF"/>
    <w:multiLevelType w:val="multilevel"/>
    <w:tmpl w:val="2918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A26600"/>
    <w:multiLevelType w:val="multilevel"/>
    <w:tmpl w:val="A306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C0740C"/>
    <w:multiLevelType w:val="hybridMultilevel"/>
    <w:tmpl w:val="70FA85B0"/>
    <w:lvl w:ilvl="0" w:tplc="3A427894">
      <w:start w:val="1"/>
      <w:numFmt w:val="bullet"/>
      <w:lvlText w:val="•"/>
      <w:lvlJc w:val="left"/>
      <w:pPr>
        <w:tabs>
          <w:tab w:val="num" w:pos="720"/>
        </w:tabs>
        <w:ind w:left="720" w:hanging="360"/>
      </w:pPr>
      <w:rPr>
        <w:rFonts w:ascii="Arial" w:hAnsi="Arial" w:hint="default"/>
      </w:rPr>
    </w:lvl>
    <w:lvl w:ilvl="1" w:tplc="32B48DE4" w:tentative="1">
      <w:start w:val="1"/>
      <w:numFmt w:val="bullet"/>
      <w:lvlText w:val="•"/>
      <w:lvlJc w:val="left"/>
      <w:pPr>
        <w:tabs>
          <w:tab w:val="num" w:pos="1440"/>
        </w:tabs>
        <w:ind w:left="1440" w:hanging="360"/>
      </w:pPr>
      <w:rPr>
        <w:rFonts w:ascii="Arial" w:hAnsi="Arial" w:hint="default"/>
      </w:rPr>
    </w:lvl>
    <w:lvl w:ilvl="2" w:tplc="10AE4E50" w:tentative="1">
      <w:start w:val="1"/>
      <w:numFmt w:val="bullet"/>
      <w:lvlText w:val="•"/>
      <w:lvlJc w:val="left"/>
      <w:pPr>
        <w:tabs>
          <w:tab w:val="num" w:pos="2160"/>
        </w:tabs>
        <w:ind w:left="2160" w:hanging="360"/>
      </w:pPr>
      <w:rPr>
        <w:rFonts w:ascii="Arial" w:hAnsi="Arial" w:hint="default"/>
      </w:rPr>
    </w:lvl>
    <w:lvl w:ilvl="3" w:tplc="CF7C7B18" w:tentative="1">
      <w:start w:val="1"/>
      <w:numFmt w:val="bullet"/>
      <w:lvlText w:val="•"/>
      <w:lvlJc w:val="left"/>
      <w:pPr>
        <w:tabs>
          <w:tab w:val="num" w:pos="2880"/>
        </w:tabs>
        <w:ind w:left="2880" w:hanging="360"/>
      </w:pPr>
      <w:rPr>
        <w:rFonts w:ascii="Arial" w:hAnsi="Arial" w:hint="default"/>
      </w:rPr>
    </w:lvl>
    <w:lvl w:ilvl="4" w:tplc="A3A806F6" w:tentative="1">
      <w:start w:val="1"/>
      <w:numFmt w:val="bullet"/>
      <w:lvlText w:val="•"/>
      <w:lvlJc w:val="left"/>
      <w:pPr>
        <w:tabs>
          <w:tab w:val="num" w:pos="3600"/>
        </w:tabs>
        <w:ind w:left="3600" w:hanging="360"/>
      </w:pPr>
      <w:rPr>
        <w:rFonts w:ascii="Arial" w:hAnsi="Arial" w:hint="default"/>
      </w:rPr>
    </w:lvl>
    <w:lvl w:ilvl="5" w:tplc="580C5998" w:tentative="1">
      <w:start w:val="1"/>
      <w:numFmt w:val="bullet"/>
      <w:lvlText w:val="•"/>
      <w:lvlJc w:val="left"/>
      <w:pPr>
        <w:tabs>
          <w:tab w:val="num" w:pos="4320"/>
        </w:tabs>
        <w:ind w:left="4320" w:hanging="360"/>
      </w:pPr>
      <w:rPr>
        <w:rFonts w:ascii="Arial" w:hAnsi="Arial" w:hint="default"/>
      </w:rPr>
    </w:lvl>
    <w:lvl w:ilvl="6" w:tplc="B002C42A" w:tentative="1">
      <w:start w:val="1"/>
      <w:numFmt w:val="bullet"/>
      <w:lvlText w:val="•"/>
      <w:lvlJc w:val="left"/>
      <w:pPr>
        <w:tabs>
          <w:tab w:val="num" w:pos="5040"/>
        </w:tabs>
        <w:ind w:left="5040" w:hanging="360"/>
      </w:pPr>
      <w:rPr>
        <w:rFonts w:ascii="Arial" w:hAnsi="Arial" w:hint="default"/>
      </w:rPr>
    </w:lvl>
    <w:lvl w:ilvl="7" w:tplc="16F65124" w:tentative="1">
      <w:start w:val="1"/>
      <w:numFmt w:val="bullet"/>
      <w:lvlText w:val="•"/>
      <w:lvlJc w:val="left"/>
      <w:pPr>
        <w:tabs>
          <w:tab w:val="num" w:pos="5760"/>
        </w:tabs>
        <w:ind w:left="5760" w:hanging="360"/>
      </w:pPr>
      <w:rPr>
        <w:rFonts w:ascii="Arial" w:hAnsi="Arial" w:hint="default"/>
      </w:rPr>
    </w:lvl>
    <w:lvl w:ilvl="8" w:tplc="3D9290AE"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03856BD"/>
    <w:multiLevelType w:val="hybridMultilevel"/>
    <w:tmpl w:val="9B488224"/>
    <w:lvl w:ilvl="0" w:tplc="0CA218D8">
      <w:start w:val="1"/>
      <w:numFmt w:val="decimal"/>
      <w:lvlText w:val="%1."/>
      <w:lvlJc w:val="left"/>
      <w:pPr>
        <w:tabs>
          <w:tab w:val="num" w:pos="720"/>
        </w:tabs>
        <w:ind w:left="720" w:hanging="360"/>
      </w:pPr>
    </w:lvl>
    <w:lvl w:ilvl="1" w:tplc="9DF2E06A">
      <w:start w:val="1"/>
      <w:numFmt w:val="decimal"/>
      <w:lvlText w:val="%2."/>
      <w:lvlJc w:val="left"/>
      <w:pPr>
        <w:tabs>
          <w:tab w:val="num" w:pos="1440"/>
        </w:tabs>
        <w:ind w:left="1440" w:hanging="360"/>
      </w:pPr>
    </w:lvl>
    <w:lvl w:ilvl="2" w:tplc="DBEA47A4">
      <w:start w:val="1"/>
      <w:numFmt w:val="decimal"/>
      <w:lvlText w:val="%3."/>
      <w:lvlJc w:val="left"/>
      <w:pPr>
        <w:tabs>
          <w:tab w:val="num" w:pos="2160"/>
        </w:tabs>
        <w:ind w:left="2160" w:hanging="360"/>
      </w:pPr>
    </w:lvl>
    <w:lvl w:ilvl="3" w:tplc="B5DEBE5C" w:tentative="1">
      <w:start w:val="1"/>
      <w:numFmt w:val="decimal"/>
      <w:lvlText w:val="%4."/>
      <w:lvlJc w:val="left"/>
      <w:pPr>
        <w:tabs>
          <w:tab w:val="num" w:pos="2880"/>
        </w:tabs>
        <w:ind w:left="2880" w:hanging="360"/>
      </w:pPr>
    </w:lvl>
    <w:lvl w:ilvl="4" w:tplc="5D7CBFD4" w:tentative="1">
      <w:start w:val="1"/>
      <w:numFmt w:val="decimal"/>
      <w:lvlText w:val="%5."/>
      <w:lvlJc w:val="left"/>
      <w:pPr>
        <w:tabs>
          <w:tab w:val="num" w:pos="3600"/>
        </w:tabs>
        <w:ind w:left="3600" w:hanging="360"/>
      </w:pPr>
    </w:lvl>
    <w:lvl w:ilvl="5" w:tplc="A314B128" w:tentative="1">
      <w:start w:val="1"/>
      <w:numFmt w:val="decimal"/>
      <w:lvlText w:val="%6."/>
      <w:lvlJc w:val="left"/>
      <w:pPr>
        <w:tabs>
          <w:tab w:val="num" w:pos="4320"/>
        </w:tabs>
        <w:ind w:left="4320" w:hanging="360"/>
      </w:pPr>
    </w:lvl>
    <w:lvl w:ilvl="6" w:tplc="B7B08E50" w:tentative="1">
      <w:start w:val="1"/>
      <w:numFmt w:val="decimal"/>
      <w:lvlText w:val="%7."/>
      <w:lvlJc w:val="left"/>
      <w:pPr>
        <w:tabs>
          <w:tab w:val="num" w:pos="5040"/>
        </w:tabs>
        <w:ind w:left="5040" w:hanging="360"/>
      </w:pPr>
    </w:lvl>
    <w:lvl w:ilvl="7" w:tplc="33464EEE" w:tentative="1">
      <w:start w:val="1"/>
      <w:numFmt w:val="decimal"/>
      <w:lvlText w:val="%8."/>
      <w:lvlJc w:val="left"/>
      <w:pPr>
        <w:tabs>
          <w:tab w:val="num" w:pos="5760"/>
        </w:tabs>
        <w:ind w:left="5760" w:hanging="360"/>
      </w:pPr>
    </w:lvl>
    <w:lvl w:ilvl="8" w:tplc="9182B41A" w:tentative="1">
      <w:start w:val="1"/>
      <w:numFmt w:val="decimal"/>
      <w:lvlText w:val="%9."/>
      <w:lvlJc w:val="left"/>
      <w:pPr>
        <w:tabs>
          <w:tab w:val="num" w:pos="6480"/>
        </w:tabs>
        <w:ind w:left="6480" w:hanging="360"/>
      </w:pPr>
    </w:lvl>
  </w:abstractNum>
  <w:abstractNum w:abstractNumId="36" w15:restartNumberingAfterBreak="0">
    <w:nsid w:val="40926AFB"/>
    <w:multiLevelType w:val="hybridMultilevel"/>
    <w:tmpl w:val="EC38B732"/>
    <w:lvl w:ilvl="0" w:tplc="71986228">
      <w:start w:val="1"/>
      <w:numFmt w:val="bullet"/>
      <w:lvlText w:val=""/>
      <w:lvlJc w:val="left"/>
      <w:pPr>
        <w:tabs>
          <w:tab w:val="num" w:pos="720"/>
        </w:tabs>
        <w:ind w:left="720" w:hanging="360"/>
      </w:pPr>
      <w:rPr>
        <w:rFonts w:ascii="Wingdings" w:hAnsi="Wingdings" w:hint="default"/>
        <w:color w:val="00B050"/>
      </w:rPr>
    </w:lvl>
    <w:lvl w:ilvl="1" w:tplc="4BB856D2" w:tentative="1">
      <w:start w:val="1"/>
      <w:numFmt w:val="bullet"/>
      <w:lvlText w:val=""/>
      <w:lvlJc w:val="left"/>
      <w:pPr>
        <w:tabs>
          <w:tab w:val="num" w:pos="1440"/>
        </w:tabs>
        <w:ind w:left="1440" w:hanging="360"/>
      </w:pPr>
      <w:rPr>
        <w:rFonts w:ascii="Wingdings" w:hAnsi="Wingdings" w:hint="default"/>
      </w:rPr>
    </w:lvl>
    <w:lvl w:ilvl="2" w:tplc="497C6C86" w:tentative="1">
      <w:start w:val="1"/>
      <w:numFmt w:val="bullet"/>
      <w:lvlText w:val=""/>
      <w:lvlJc w:val="left"/>
      <w:pPr>
        <w:tabs>
          <w:tab w:val="num" w:pos="2160"/>
        </w:tabs>
        <w:ind w:left="2160" w:hanging="360"/>
      </w:pPr>
      <w:rPr>
        <w:rFonts w:ascii="Wingdings" w:hAnsi="Wingdings" w:hint="default"/>
      </w:rPr>
    </w:lvl>
    <w:lvl w:ilvl="3" w:tplc="DE2E13CC" w:tentative="1">
      <w:start w:val="1"/>
      <w:numFmt w:val="bullet"/>
      <w:lvlText w:val=""/>
      <w:lvlJc w:val="left"/>
      <w:pPr>
        <w:tabs>
          <w:tab w:val="num" w:pos="2880"/>
        </w:tabs>
        <w:ind w:left="2880" w:hanging="360"/>
      </w:pPr>
      <w:rPr>
        <w:rFonts w:ascii="Wingdings" w:hAnsi="Wingdings" w:hint="default"/>
      </w:rPr>
    </w:lvl>
    <w:lvl w:ilvl="4" w:tplc="F5207730" w:tentative="1">
      <w:start w:val="1"/>
      <w:numFmt w:val="bullet"/>
      <w:lvlText w:val=""/>
      <w:lvlJc w:val="left"/>
      <w:pPr>
        <w:tabs>
          <w:tab w:val="num" w:pos="3600"/>
        </w:tabs>
        <w:ind w:left="3600" w:hanging="360"/>
      </w:pPr>
      <w:rPr>
        <w:rFonts w:ascii="Wingdings" w:hAnsi="Wingdings" w:hint="default"/>
      </w:rPr>
    </w:lvl>
    <w:lvl w:ilvl="5" w:tplc="CD90AB9E" w:tentative="1">
      <w:start w:val="1"/>
      <w:numFmt w:val="bullet"/>
      <w:lvlText w:val=""/>
      <w:lvlJc w:val="left"/>
      <w:pPr>
        <w:tabs>
          <w:tab w:val="num" w:pos="4320"/>
        </w:tabs>
        <w:ind w:left="4320" w:hanging="360"/>
      </w:pPr>
      <w:rPr>
        <w:rFonts w:ascii="Wingdings" w:hAnsi="Wingdings" w:hint="default"/>
      </w:rPr>
    </w:lvl>
    <w:lvl w:ilvl="6" w:tplc="5F84BFF2" w:tentative="1">
      <w:start w:val="1"/>
      <w:numFmt w:val="bullet"/>
      <w:lvlText w:val=""/>
      <w:lvlJc w:val="left"/>
      <w:pPr>
        <w:tabs>
          <w:tab w:val="num" w:pos="5040"/>
        </w:tabs>
        <w:ind w:left="5040" w:hanging="360"/>
      </w:pPr>
      <w:rPr>
        <w:rFonts w:ascii="Wingdings" w:hAnsi="Wingdings" w:hint="default"/>
      </w:rPr>
    </w:lvl>
    <w:lvl w:ilvl="7" w:tplc="3CBEA702" w:tentative="1">
      <w:start w:val="1"/>
      <w:numFmt w:val="bullet"/>
      <w:lvlText w:val=""/>
      <w:lvlJc w:val="left"/>
      <w:pPr>
        <w:tabs>
          <w:tab w:val="num" w:pos="5760"/>
        </w:tabs>
        <w:ind w:left="5760" w:hanging="360"/>
      </w:pPr>
      <w:rPr>
        <w:rFonts w:ascii="Wingdings" w:hAnsi="Wingdings" w:hint="default"/>
      </w:rPr>
    </w:lvl>
    <w:lvl w:ilvl="8" w:tplc="A148DB3A"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3166798"/>
    <w:multiLevelType w:val="multilevel"/>
    <w:tmpl w:val="9DCE9654"/>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38" w15:restartNumberingAfterBreak="0">
    <w:nsid w:val="432F11A9"/>
    <w:multiLevelType w:val="hybridMultilevel"/>
    <w:tmpl w:val="49165F04"/>
    <w:lvl w:ilvl="0" w:tplc="98E4E036">
      <w:start w:val="1"/>
      <w:numFmt w:val="bullet"/>
      <w:lvlText w:val="•"/>
      <w:lvlJc w:val="left"/>
      <w:pPr>
        <w:tabs>
          <w:tab w:val="num" w:pos="720"/>
        </w:tabs>
        <w:ind w:left="720" w:hanging="360"/>
      </w:pPr>
      <w:rPr>
        <w:rFonts w:ascii="ABC Favorit Arabic" w:hAnsi="ABC Favorit Arabic" w:hint="default"/>
      </w:rPr>
    </w:lvl>
    <w:lvl w:ilvl="1" w:tplc="33DA9768" w:tentative="1">
      <w:start w:val="1"/>
      <w:numFmt w:val="bullet"/>
      <w:lvlText w:val="•"/>
      <w:lvlJc w:val="left"/>
      <w:pPr>
        <w:tabs>
          <w:tab w:val="num" w:pos="1440"/>
        </w:tabs>
        <w:ind w:left="1440" w:hanging="360"/>
      </w:pPr>
      <w:rPr>
        <w:rFonts w:ascii="ABC Favorit Arabic" w:hAnsi="ABC Favorit Arabic" w:hint="default"/>
      </w:rPr>
    </w:lvl>
    <w:lvl w:ilvl="2" w:tplc="1EF292A8" w:tentative="1">
      <w:start w:val="1"/>
      <w:numFmt w:val="bullet"/>
      <w:lvlText w:val="•"/>
      <w:lvlJc w:val="left"/>
      <w:pPr>
        <w:tabs>
          <w:tab w:val="num" w:pos="2160"/>
        </w:tabs>
        <w:ind w:left="2160" w:hanging="360"/>
      </w:pPr>
      <w:rPr>
        <w:rFonts w:ascii="ABC Favorit Arabic" w:hAnsi="ABC Favorit Arabic" w:hint="default"/>
      </w:rPr>
    </w:lvl>
    <w:lvl w:ilvl="3" w:tplc="E066481E" w:tentative="1">
      <w:start w:val="1"/>
      <w:numFmt w:val="bullet"/>
      <w:lvlText w:val="•"/>
      <w:lvlJc w:val="left"/>
      <w:pPr>
        <w:tabs>
          <w:tab w:val="num" w:pos="2880"/>
        </w:tabs>
        <w:ind w:left="2880" w:hanging="360"/>
      </w:pPr>
      <w:rPr>
        <w:rFonts w:ascii="ABC Favorit Arabic" w:hAnsi="ABC Favorit Arabic" w:hint="default"/>
      </w:rPr>
    </w:lvl>
    <w:lvl w:ilvl="4" w:tplc="19BEEA72" w:tentative="1">
      <w:start w:val="1"/>
      <w:numFmt w:val="bullet"/>
      <w:lvlText w:val="•"/>
      <w:lvlJc w:val="left"/>
      <w:pPr>
        <w:tabs>
          <w:tab w:val="num" w:pos="3600"/>
        </w:tabs>
        <w:ind w:left="3600" w:hanging="360"/>
      </w:pPr>
      <w:rPr>
        <w:rFonts w:ascii="ABC Favorit Arabic" w:hAnsi="ABC Favorit Arabic" w:hint="default"/>
      </w:rPr>
    </w:lvl>
    <w:lvl w:ilvl="5" w:tplc="CB1C6CBC" w:tentative="1">
      <w:start w:val="1"/>
      <w:numFmt w:val="bullet"/>
      <w:lvlText w:val="•"/>
      <w:lvlJc w:val="left"/>
      <w:pPr>
        <w:tabs>
          <w:tab w:val="num" w:pos="4320"/>
        </w:tabs>
        <w:ind w:left="4320" w:hanging="360"/>
      </w:pPr>
      <w:rPr>
        <w:rFonts w:ascii="ABC Favorit Arabic" w:hAnsi="ABC Favorit Arabic" w:hint="default"/>
      </w:rPr>
    </w:lvl>
    <w:lvl w:ilvl="6" w:tplc="FA704168" w:tentative="1">
      <w:start w:val="1"/>
      <w:numFmt w:val="bullet"/>
      <w:lvlText w:val="•"/>
      <w:lvlJc w:val="left"/>
      <w:pPr>
        <w:tabs>
          <w:tab w:val="num" w:pos="5040"/>
        </w:tabs>
        <w:ind w:left="5040" w:hanging="360"/>
      </w:pPr>
      <w:rPr>
        <w:rFonts w:ascii="ABC Favorit Arabic" w:hAnsi="ABC Favorit Arabic" w:hint="default"/>
      </w:rPr>
    </w:lvl>
    <w:lvl w:ilvl="7" w:tplc="8F843F6C" w:tentative="1">
      <w:start w:val="1"/>
      <w:numFmt w:val="bullet"/>
      <w:lvlText w:val="•"/>
      <w:lvlJc w:val="left"/>
      <w:pPr>
        <w:tabs>
          <w:tab w:val="num" w:pos="5760"/>
        </w:tabs>
        <w:ind w:left="5760" w:hanging="360"/>
      </w:pPr>
      <w:rPr>
        <w:rFonts w:ascii="ABC Favorit Arabic" w:hAnsi="ABC Favorit Arabic" w:hint="default"/>
      </w:rPr>
    </w:lvl>
    <w:lvl w:ilvl="8" w:tplc="85F0E926" w:tentative="1">
      <w:start w:val="1"/>
      <w:numFmt w:val="bullet"/>
      <w:lvlText w:val="•"/>
      <w:lvlJc w:val="left"/>
      <w:pPr>
        <w:tabs>
          <w:tab w:val="num" w:pos="6480"/>
        </w:tabs>
        <w:ind w:left="6480" w:hanging="360"/>
      </w:pPr>
      <w:rPr>
        <w:rFonts w:ascii="ABC Favorit Arabic" w:hAnsi="ABC Favorit Arabic" w:hint="default"/>
      </w:rPr>
    </w:lvl>
  </w:abstractNum>
  <w:abstractNum w:abstractNumId="39" w15:restartNumberingAfterBreak="0">
    <w:nsid w:val="439F7F57"/>
    <w:multiLevelType w:val="multilevel"/>
    <w:tmpl w:val="18F4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3B4AF5"/>
    <w:multiLevelType w:val="multilevel"/>
    <w:tmpl w:val="982E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0B70E2"/>
    <w:multiLevelType w:val="hybridMultilevel"/>
    <w:tmpl w:val="685C1A54"/>
    <w:lvl w:ilvl="0" w:tplc="5754963A">
      <w:start w:val="1"/>
      <w:numFmt w:val="bullet"/>
      <w:lvlText w:val=""/>
      <w:lvlJc w:val="left"/>
      <w:pPr>
        <w:tabs>
          <w:tab w:val="num" w:pos="720"/>
        </w:tabs>
        <w:ind w:left="720" w:hanging="360"/>
      </w:pPr>
      <w:rPr>
        <w:rFonts w:ascii="Wingdings" w:hAnsi="Wingdings" w:hint="default"/>
        <w:color w:val="00B050"/>
      </w:rPr>
    </w:lvl>
    <w:lvl w:ilvl="1" w:tplc="3F2ABC2E" w:tentative="1">
      <w:start w:val="1"/>
      <w:numFmt w:val="bullet"/>
      <w:lvlText w:val=""/>
      <w:lvlJc w:val="left"/>
      <w:pPr>
        <w:tabs>
          <w:tab w:val="num" w:pos="1440"/>
        </w:tabs>
        <w:ind w:left="1440" w:hanging="360"/>
      </w:pPr>
      <w:rPr>
        <w:rFonts w:ascii="Wingdings" w:hAnsi="Wingdings" w:hint="default"/>
      </w:rPr>
    </w:lvl>
    <w:lvl w:ilvl="2" w:tplc="E55A41FE" w:tentative="1">
      <w:start w:val="1"/>
      <w:numFmt w:val="bullet"/>
      <w:lvlText w:val=""/>
      <w:lvlJc w:val="left"/>
      <w:pPr>
        <w:tabs>
          <w:tab w:val="num" w:pos="2160"/>
        </w:tabs>
        <w:ind w:left="2160" w:hanging="360"/>
      </w:pPr>
      <w:rPr>
        <w:rFonts w:ascii="Wingdings" w:hAnsi="Wingdings" w:hint="default"/>
      </w:rPr>
    </w:lvl>
    <w:lvl w:ilvl="3" w:tplc="33C0B13E" w:tentative="1">
      <w:start w:val="1"/>
      <w:numFmt w:val="bullet"/>
      <w:lvlText w:val=""/>
      <w:lvlJc w:val="left"/>
      <w:pPr>
        <w:tabs>
          <w:tab w:val="num" w:pos="2880"/>
        </w:tabs>
        <w:ind w:left="2880" w:hanging="360"/>
      </w:pPr>
      <w:rPr>
        <w:rFonts w:ascii="Wingdings" w:hAnsi="Wingdings" w:hint="default"/>
      </w:rPr>
    </w:lvl>
    <w:lvl w:ilvl="4" w:tplc="42F4F1B4" w:tentative="1">
      <w:start w:val="1"/>
      <w:numFmt w:val="bullet"/>
      <w:lvlText w:val=""/>
      <w:lvlJc w:val="left"/>
      <w:pPr>
        <w:tabs>
          <w:tab w:val="num" w:pos="3600"/>
        </w:tabs>
        <w:ind w:left="3600" w:hanging="360"/>
      </w:pPr>
      <w:rPr>
        <w:rFonts w:ascii="Wingdings" w:hAnsi="Wingdings" w:hint="default"/>
      </w:rPr>
    </w:lvl>
    <w:lvl w:ilvl="5" w:tplc="1D70D410" w:tentative="1">
      <w:start w:val="1"/>
      <w:numFmt w:val="bullet"/>
      <w:lvlText w:val=""/>
      <w:lvlJc w:val="left"/>
      <w:pPr>
        <w:tabs>
          <w:tab w:val="num" w:pos="4320"/>
        </w:tabs>
        <w:ind w:left="4320" w:hanging="360"/>
      </w:pPr>
      <w:rPr>
        <w:rFonts w:ascii="Wingdings" w:hAnsi="Wingdings" w:hint="default"/>
      </w:rPr>
    </w:lvl>
    <w:lvl w:ilvl="6" w:tplc="14A2C83A" w:tentative="1">
      <w:start w:val="1"/>
      <w:numFmt w:val="bullet"/>
      <w:lvlText w:val=""/>
      <w:lvlJc w:val="left"/>
      <w:pPr>
        <w:tabs>
          <w:tab w:val="num" w:pos="5040"/>
        </w:tabs>
        <w:ind w:left="5040" w:hanging="360"/>
      </w:pPr>
      <w:rPr>
        <w:rFonts w:ascii="Wingdings" w:hAnsi="Wingdings" w:hint="default"/>
      </w:rPr>
    </w:lvl>
    <w:lvl w:ilvl="7" w:tplc="11E84F4A" w:tentative="1">
      <w:start w:val="1"/>
      <w:numFmt w:val="bullet"/>
      <w:lvlText w:val=""/>
      <w:lvlJc w:val="left"/>
      <w:pPr>
        <w:tabs>
          <w:tab w:val="num" w:pos="5760"/>
        </w:tabs>
        <w:ind w:left="5760" w:hanging="360"/>
      </w:pPr>
      <w:rPr>
        <w:rFonts w:ascii="Wingdings" w:hAnsi="Wingdings" w:hint="default"/>
      </w:rPr>
    </w:lvl>
    <w:lvl w:ilvl="8" w:tplc="62860C10"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4DA506BA"/>
    <w:multiLevelType w:val="hybridMultilevel"/>
    <w:tmpl w:val="9ED4AEB6"/>
    <w:lvl w:ilvl="0" w:tplc="09205F74">
      <w:start w:val="1"/>
      <w:numFmt w:val="bullet"/>
      <w:lvlText w:val="•"/>
      <w:lvlJc w:val="left"/>
      <w:pPr>
        <w:tabs>
          <w:tab w:val="num" w:pos="720"/>
        </w:tabs>
        <w:ind w:left="720" w:hanging="360"/>
      </w:pPr>
      <w:rPr>
        <w:rFonts w:ascii="ABC Favorit Arabic" w:hAnsi="ABC Favorit Arabic" w:hint="default"/>
      </w:rPr>
    </w:lvl>
    <w:lvl w:ilvl="1" w:tplc="64DCDCAA" w:tentative="1">
      <w:start w:val="1"/>
      <w:numFmt w:val="bullet"/>
      <w:lvlText w:val="•"/>
      <w:lvlJc w:val="left"/>
      <w:pPr>
        <w:tabs>
          <w:tab w:val="num" w:pos="1440"/>
        </w:tabs>
        <w:ind w:left="1440" w:hanging="360"/>
      </w:pPr>
      <w:rPr>
        <w:rFonts w:ascii="ABC Favorit Arabic" w:hAnsi="ABC Favorit Arabic" w:hint="default"/>
      </w:rPr>
    </w:lvl>
    <w:lvl w:ilvl="2" w:tplc="F3B047A0" w:tentative="1">
      <w:start w:val="1"/>
      <w:numFmt w:val="bullet"/>
      <w:lvlText w:val="•"/>
      <w:lvlJc w:val="left"/>
      <w:pPr>
        <w:tabs>
          <w:tab w:val="num" w:pos="2160"/>
        </w:tabs>
        <w:ind w:left="2160" w:hanging="360"/>
      </w:pPr>
      <w:rPr>
        <w:rFonts w:ascii="ABC Favorit Arabic" w:hAnsi="ABC Favorit Arabic" w:hint="default"/>
      </w:rPr>
    </w:lvl>
    <w:lvl w:ilvl="3" w:tplc="442A6C76" w:tentative="1">
      <w:start w:val="1"/>
      <w:numFmt w:val="bullet"/>
      <w:lvlText w:val="•"/>
      <w:lvlJc w:val="left"/>
      <w:pPr>
        <w:tabs>
          <w:tab w:val="num" w:pos="2880"/>
        </w:tabs>
        <w:ind w:left="2880" w:hanging="360"/>
      </w:pPr>
      <w:rPr>
        <w:rFonts w:ascii="ABC Favorit Arabic" w:hAnsi="ABC Favorit Arabic" w:hint="default"/>
      </w:rPr>
    </w:lvl>
    <w:lvl w:ilvl="4" w:tplc="45DED59A" w:tentative="1">
      <w:start w:val="1"/>
      <w:numFmt w:val="bullet"/>
      <w:lvlText w:val="•"/>
      <w:lvlJc w:val="left"/>
      <w:pPr>
        <w:tabs>
          <w:tab w:val="num" w:pos="3600"/>
        </w:tabs>
        <w:ind w:left="3600" w:hanging="360"/>
      </w:pPr>
      <w:rPr>
        <w:rFonts w:ascii="ABC Favorit Arabic" w:hAnsi="ABC Favorit Arabic" w:hint="default"/>
      </w:rPr>
    </w:lvl>
    <w:lvl w:ilvl="5" w:tplc="371816D2" w:tentative="1">
      <w:start w:val="1"/>
      <w:numFmt w:val="bullet"/>
      <w:lvlText w:val="•"/>
      <w:lvlJc w:val="left"/>
      <w:pPr>
        <w:tabs>
          <w:tab w:val="num" w:pos="4320"/>
        </w:tabs>
        <w:ind w:left="4320" w:hanging="360"/>
      </w:pPr>
      <w:rPr>
        <w:rFonts w:ascii="ABC Favorit Arabic" w:hAnsi="ABC Favorit Arabic" w:hint="default"/>
      </w:rPr>
    </w:lvl>
    <w:lvl w:ilvl="6" w:tplc="BAE2E97A" w:tentative="1">
      <w:start w:val="1"/>
      <w:numFmt w:val="bullet"/>
      <w:lvlText w:val="•"/>
      <w:lvlJc w:val="left"/>
      <w:pPr>
        <w:tabs>
          <w:tab w:val="num" w:pos="5040"/>
        </w:tabs>
        <w:ind w:left="5040" w:hanging="360"/>
      </w:pPr>
      <w:rPr>
        <w:rFonts w:ascii="ABC Favorit Arabic" w:hAnsi="ABC Favorit Arabic" w:hint="default"/>
      </w:rPr>
    </w:lvl>
    <w:lvl w:ilvl="7" w:tplc="70609C4A" w:tentative="1">
      <w:start w:val="1"/>
      <w:numFmt w:val="bullet"/>
      <w:lvlText w:val="•"/>
      <w:lvlJc w:val="left"/>
      <w:pPr>
        <w:tabs>
          <w:tab w:val="num" w:pos="5760"/>
        </w:tabs>
        <w:ind w:left="5760" w:hanging="360"/>
      </w:pPr>
      <w:rPr>
        <w:rFonts w:ascii="ABC Favorit Arabic" w:hAnsi="ABC Favorit Arabic" w:hint="default"/>
      </w:rPr>
    </w:lvl>
    <w:lvl w:ilvl="8" w:tplc="4A4843AE" w:tentative="1">
      <w:start w:val="1"/>
      <w:numFmt w:val="bullet"/>
      <w:lvlText w:val="•"/>
      <w:lvlJc w:val="left"/>
      <w:pPr>
        <w:tabs>
          <w:tab w:val="num" w:pos="6480"/>
        </w:tabs>
        <w:ind w:left="6480" w:hanging="360"/>
      </w:pPr>
      <w:rPr>
        <w:rFonts w:ascii="ABC Favorit Arabic" w:hAnsi="ABC Favorit Arabic" w:hint="default"/>
      </w:rPr>
    </w:lvl>
  </w:abstractNum>
  <w:abstractNum w:abstractNumId="43" w15:restartNumberingAfterBreak="0">
    <w:nsid w:val="53EC4150"/>
    <w:multiLevelType w:val="multilevel"/>
    <w:tmpl w:val="DAD0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5D2E08"/>
    <w:multiLevelType w:val="hybridMultilevel"/>
    <w:tmpl w:val="396EB98E"/>
    <w:lvl w:ilvl="0" w:tplc="F7A2A386">
      <w:start w:val="1"/>
      <w:numFmt w:val="bullet"/>
      <w:lvlText w:val="•"/>
      <w:lvlJc w:val="left"/>
      <w:pPr>
        <w:tabs>
          <w:tab w:val="num" w:pos="720"/>
        </w:tabs>
        <w:ind w:left="720" w:hanging="360"/>
      </w:pPr>
      <w:rPr>
        <w:rFonts w:ascii="Arial" w:hAnsi="Arial" w:hint="default"/>
      </w:rPr>
    </w:lvl>
    <w:lvl w:ilvl="1" w:tplc="F77AB4FC" w:tentative="1">
      <w:start w:val="1"/>
      <w:numFmt w:val="bullet"/>
      <w:lvlText w:val="•"/>
      <w:lvlJc w:val="left"/>
      <w:pPr>
        <w:tabs>
          <w:tab w:val="num" w:pos="1440"/>
        </w:tabs>
        <w:ind w:left="1440" w:hanging="360"/>
      </w:pPr>
      <w:rPr>
        <w:rFonts w:ascii="Arial" w:hAnsi="Arial" w:hint="default"/>
      </w:rPr>
    </w:lvl>
    <w:lvl w:ilvl="2" w:tplc="9468C2DE" w:tentative="1">
      <w:start w:val="1"/>
      <w:numFmt w:val="bullet"/>
      <w:lvlText w:val="•"/>
      <w:lvlJc w:val="left"/>
      <w:pPr>
        <w:tabs>
          <w:tab w:val="num" w:pos="2160"/>
        </w:tabs>
        <w:ind w:left="2160" w:hanging="360"/>
      </w:pPr>
      <w:rPr>
        <w:rFonts w:ascii="Arial" w:hAnsi="Arial" w:hint="default"/>
      </w:rPr>
    </w:lvl>
    <w:lvl w:ilvl="3" w:tplc="651C81F8" w:tentative="1">
      <w:start w:val="1"/>
      <w:numFmt w:val="bullet"/>
      <w:lvlText w:val="•"/>
      <w:lvlJc w:val="left"/>
      <w:pPr>
        <w:tabs>
          <w:tab w:val="num" w:pos="2880"/>
        </w:tabs>
        <w:ind w:left="2880" w:hanging="360"/>
      </w:pPr>
      <w:rPr>
        <w:rFonts w:ascii="Arial" w:hAnsi="Arial" w:hint="default"/>
      </w:rPr>
    </w:lvl>
    <w:lvl w:ilvl="4" w:tplc="9C8C3F20" w:tentative="1">
      <w:start w:val="1"/>
      <w:numFmt w:val="bullet"/>
      <w:lvlText w:val="•"/>
      <w:lvlJc w:val="left"/>
      <w:pPr>
        <w:tabs>
          <w:tab w:val="num" w:pos="3600"/>
        </w:tabs>
        <w:ind w:left="3600" w:hanging="360"/>
      </w:pPr>
      <w:rPr>
        <w:rFonts w:ascii="Arial" w:hAnsi="Arial" w:hint="default"/>
      </w:rPr>
    </w:lvl>
    <w:lvl w:ilvl="5" w:tplc="15305684" w:tentative="1">
      <w:start w:val="1"/>
      <w:numFmt w:val="bullet"/>
      <w:lvlText w:val="•"/>
      <w:lvlJc w:val="left"/>
      <w:pPr>
        <w:tabs>
          <w:tab w:val="num" w:pos="4320"/>
        </w:tabs>
        <w:ind w:left="4320" w:hanging="360"/>
      </w:pPr>
      <w:rPr>
        <w:rFonts w:ascii="Arial" w:hAnsi="Arial" w:hint="default"/>
      </w:rPr>
    </w:lvl>
    <w:lvl w:ilvl="6" w:tplc="9CB2C0FA" w:tentative="1">
      <w:start w:val="1"/>
      <w:numFmt w:val="bullet"/>
      <w:lvlText w:val="•"/>
      <w:lvlJc w:val="left"/>
      <w:pPr>
        <w:tabs>
          <w:tab w:val="num" w:pos="5040"/>
        </w:tabs>
        <w:ind w:left="5040" w:hanging="360"/>
      </w:pPr>
      <w:rPr>
        <w:rFonts w:ascii="Arial" w:hAnsi="Arial" w:hint="default"/>
      </w:rPr>
    </w:lvl>
    <w:lvl w:ilvl="7" w:tplc="D9F2B3C4" w:tentative="1">
      <w:start w:val="1"/>
      <w:numFmt w:val="bullet"/>
      <w:lvlText w:val="•"/>
      <w:lvlJc w:val="left"/>
      <w:pPr>
        <w:tabs>
          <w:tab w:val="num" w:pos="5760"/>
        </w:tabs>
        <w:ind w:left="5760" w:hanging="360"/>
      </w:pPr>
      <w:rPr>
        <w:rFonts w:ascii="Arial" w:hAnsi="Arial" w:hint="default"/>
      </w:rPr>
    </w:lvl>
    <w:lvl w:ilvl="8" w:tplc="0278258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58C82A15"/>
    <w:multiLevelType w:val="multilevel"/>
    <w:tmpl w:val="321E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C26E4D"/>
    <w:multiLevelType w:val="multilevel"/>
    <w:tmpl w:val="847A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CD786A"/>
    <w:multiLevelType w:val="multilevel"/>
    <w:tmpl w:val="9DCE9654"/>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48" w15:restartNumberingAfterBreak="0">
    <w:nsid w:val="6528016B"/>
    <w:multiLevelType w:val="hybridMultilevel"/>
    <w:tmpl w:val="2DACA0BC"/>
    <w:lvl w:ilvl="0" w:tplc="D5968D8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5BE7535"/>
    <w:multiLevelType w:val="hybridMultilevel"/>
    <w:tmpl w:val="A60487FE"/>
    <w:lvl w:ilvl="0" w:tplc="B5BCA196">
      <w:start w:val="1"/>
      <w:numFmt w:val="bullet"/>
      <w:lvlText w:val="•"/>
      <w:lvlJc w:val="left"/>
      <w:pPr>
        <w:tabs>
          <w:tab w:val="num" w:pos="720"/>
        </w:tabs>
        <w:ind w:left="720" w:hanging="360"/>
      </w:pPr>
      <w:rPr>
        <w:rFonts w:ascii="ABC Favorit Arabic" w:hAnsi="ABC Favorit Arabic" w:hint="default"/>
      </w:rPr>
    </w:lvl>
    <w:lvl w:ilvl="1" w:tplc="A1B04AA6" w:tentative="1">
      <w:start w:val="1"/>
      <w:numFmt w:val="bullet"/>
      <w:lvlText w:val="•"/>
      <w:lvlJc w:val="left"/>
      <w:pPr>
        <w:tabs>
          <w:tab w:val="num" w:pos="1440"/>
        </w:tabs>
        <w:ind w:left="1440" w:hanging="360"/>
      </w:pPr>
      <w:rPr>
        <w:rFonts w:ascii="ABC Favorit Arabic" w:hAnsi="ABC Favorit Arabic" w:hint="default"/>
      </w:rPr>
    </w:lvl>
    <w:lvl w:ilvl="2" w:tplc="2DD6C936" w:tentative="1">
      <w:start w:val="1"/>
      <w:numFmt w:val="bullet"/>
      <w:lvlText w:val="•"/>
      <w:lvlJc w:val="left"/>
      <w:pPr>
        <w:tabs>
          <w:tab w:val="num" w:pos="2160"/>
        </w:tabs>
        <w:ind w:left="2160" w:hanging="360"/>
      </w:pPr>
      <w:rPr>
        <w:rFonts w:ascii="ABC Favorit Arabic" w:hAnsi="ABC Favorit Arabic" w:hint="default"/>
      </w:rPr>
    </w:lvl>
    <w:lvl w:ilvl="3" w:tplc="9F423714" w:tentative="1">
      <w:start w:val="1"/>
      <w:numFmt w:val="bullet"/>
      <w:lvlText w:val="•"/>
      <w:lvlJc w:val="left"/>
      <w:pPr>
        <w:tabs>
          <w:tab w:val="num" w:pos="2880"/>
        </w:tabs>
        <w:ind w:left="2880" w:hanging="360"/>
      </w:pPr>
      <w:rPr>
        <w:rFonts w:ascii="ABC Favorit Arabic" w:hAnsi="ABC Favorit Arabic" w:hint="default"/>
      </w:rPr>
    </w:lvl>
    <w:lvl w:ilvl="4" w:tplc="8798765E" w:tentative="1">
      <w:start w:val="1"/>
      <w:numFmt w:val="bullet"/>
      <w:lvlText w:val="•"/>
      <w:lvlJc w:val="left"/>
      <w:pPr>
        <w:tabs>
          <w:tab w:val="num" w:pos="3600"/>
        </w:tabs>
        <w:ind w:left="3600" w:hanging="360"/>
      </w:pPr>
      <w:rPr>
        <w:rFonts w:ascii="ABC Favorit Arabic" w:hAnsi="ABC Favorit Arabic" w:hint="default"/>
      </w:rPr>
    </w:lvl>
    <w:lvl w:ilvl="5" w:tplc="8C064852" w:tentative="1">
      <w:start w:val="1"/>
      <w:numFmt w:val="bullet"/>
      <w:lvlText w:val="•"/>
      <w:lvlJc w:val="left"/>
      <w:pPr>
        <w:tabs>
          <w:tab w:val="num" w:pos="4320"/>
        </w:tabs>
        <w:ind w:left="4320" w:hanging="360"/>
      </w:pPr>
      <w:rPr>
        <w:rFonts w:ascii="ABC Favorit Arabic" w:hAnsi="ABC Favorit Arabic" w:hint="default"/>
      </w:rPr>
    </w:lvl>
    <w:lvl w:ilvl="6" w:tplc="D65E7CF4" w:tentative="1">
      <w:start w:val="1"/>
      <w:numFmt w:val="bullet"/>
      <w:lvlText w:val="•"/>
      <w:lvlJc w:val="left"/>
      <w:pPr>
        <w:tabs>
          <w:tab w:val="num" w:pos="5040"/>
        </w:tabs>
        <w:ind w:left="5040" w:hanging="360"/>
      </w:pPr>
      <w:rPr>
        <w:rFonts w:ascii="ABC Favorit Arabic" w:hAnsi="ABC Favorit Arabic" w:hint="default"/>
      </w:rPr>
    </w:lvl>
    <w:lvl w:ilvl="7" w:tplc="42DA03CC" w:tentative="1">
      <w:start w:val="1"/>
      <w:numFmt w:val="bullet"/>
      <w:lvlText w:val="•"/>
      <w:lvlJc w:val="left"/>
      <w:pPr>
        <w:tabs>
          <w:tab w:val="num" w:pos="5760"/>
        </w:tabs>
        <w:ind w:left="5760" w:hanging="360"/>
      </w:pPr>
      <w:rPr>
        <w:rFonts w:ascii="ABC Favorit Arabic" w:hAnsi="ABC Favorit Arabic" w:hint="default"/>
      </w:rPr>
    </w:lvl>
    <w:lvl w:ilvl="8" w:tplc="128849AE" w:tentative="1">
      <w:start w:val="1"/>
      <w:numFmt w:val="bullet"/>
      <w:lvlText w:val="•"/>
      <w:lvlJc w:val="left"/>
      <w:pPr>
        <w:tabs>
          <w:tab w:val="num" w:pos="6480"/>
        </w:tabs>
        <w:ind w:left="6480" w:hanging="360"/>
      </w:pPr>
      <w:rPr>
        <w:rFonts w:ascii="ABC Favorit Arabic" w:hAnsi="ABC Favorit Arabic" w:hint="default"/>
      </w:rPr>
    </w:lvl>
  </w:abstractNum>
  <w:abstractNum w:abstractNumId="50" w15:restartNumberingAfterBreak="0">
    <w:nsid w:val="66F63E94"/>
    <w:multiLevelType w:val="multilevel"/>
    <w:tmpl w:val="E30C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0E49B4"/>
    <w:multiLevelType w:val="hybridMultilevel"/>
    <w:tmpl w:val="F8A8D382"/>
    <w:lvl w:ilvl="0" w:tplc="A00A126A">
      <w:start w:val="1"/>
      <w:numFmt w:val="bullet"/>
      <w:lvlText w:val=""/>
      <w:lvlJc w:val="left"/>
      <w:pPr>
        <w:tabs>
          <w:tab w:val="num" w:pos="720"/>
        </w:tabs>
        <w:ind w:left="720" w:hanging="360"/>
      </w:pPr>
      <w:rPr>
        <w:rFonts w:ascii="Wingdings" w:hAnsi="Wingdings" w:hint="default"/>
        <w:color w:val="00B050"/>
      </w:rPr>
    </w:lvl>
    <w:lvl w:ilvl="1" w:tplc="E59A0A00" w:tentative="1">
      <w:start w:val="1"/>
      <w:numFmt w:val="bullet"/>
      <w:lvlText w:val=""/>
      <w:lvlJc w:val="left"/>
      <w:pPr>
        <w:tabs>
          <w:tab w:val="num" w:pos="1440"/>
        </w:tabs>
        <w:ind w:left="1440" w:hanging="360"/>
      </w:pPr>
      <w:rPr>
        <w:rFonts w:ascii="Wingdings" w:hAnsi="Wingdings" w:hint="default"/>
      </w:rPr>
    </w:lvl>
    <w:lvl w:ilvl="2" w:tplc="E5BCF6AC" w:tentative="1">
      <w:start w:val="1"/>
      <w:numFmt w:val="bullet"/>
      <w:lvlText w:val=""/>
      <w:lvlJc w:val="left"/>
      <w:pPr>
        <w:tabs>
          <w:tab w:val="num" w:pos="2160"/>
        </w:tabs>
        <w:ind w:left="2160" w:hanging="360"/>
      </w:pPr>
      <w:rPr>
        <w:rFonts w:ascii="Wingdings" w:hAnsi="Wingdings" w:hint="default"/>
      </w:rPr>
    </w:lvl>
    <w:lvl w:ilvl="3" w:tplc="BBD6AFDE" w:tentative="1">
      <w:start w:val="1"/>
      <w:numFmt w:val="bullet"/>
      <w:lvlText w:val=""/>
      <w:lvlJc w:val="left"/>
      <w:pPr>
        <w:tabs>
          <w:tab w:val="num" w:pos="2880"/>
        </w:tabs>
        <w:ind w:left="2880" w:hanging="360"/>
      </w:pPr>
      <w:rPr>
        <w:rFonts w:ascii="Wingdings" w:hAnsi="Wingdings" w:hint="default"/>
      </w:rPr>
    </w:lvl>
    <w:lvl w:ilvl="4" w:tplc="69E04478" w:tentative="1">
      <w:start w:val="1"/>
      <w:numFmt w:val="bullet"/>
      <w:lvlText w:val=""/>
      <w:lvlJc w:val="left"/>
      <w:pPr>
        <w:tabs>
          <w:tab w:val="num" w:pos="3600"/>
        </w:tabs>
        <w:ind w:left="3600" w:hanging="360"/>
      </w:pPr>
      <w:rPr>
        <w:rFonts w:ascii="Wingdings" w:hAnsi="Wingdings" w:hint="default"/>
      </w:rPr>
    </w:lvl>
    <w:lvl w:ilvl="5" w:tplc="FE5CD904" w:tentative="1">
      <w:start w:val="1"/>
      <w:numFmt w:val="bullet"/>
      <w:lvlText w:val=""/>
      <w:lvlJc w:val="left"/>
      <w:pPr>
        <w:tabs>
          <w:tab w:val="num" w:pos="4320"/>
        </w:tabs>
        <w:ind w:left="4320" w:hanging="360"/>
      </w:pPr>
      <w:rPr>
        <w:rFonts w:ascii="Wingdings" w:hAnsi="Wingdings" w:hint="default"/>
      </w:rPr>
    </w:lvl>
    <w:lvl w:ilvl="6" w:tplc="272C4E2E" w:tentative="1">
      <w:start w:val="1"/>
      <w:numFmt w:val="bullet"/>
      <w:lvlText w:val=""/>
      <w:lvlJc w:val="left"/>
      <w:pPr>
        <w:tabs>
          <w:tab w:val="num" w:pos="5040"/>
        </w:tabs>
        <w:ind w:left="5040" w:hanging="360"/>
      </w:pPr>
      <w:rPr>
        <w:rFonts w:ascii="Wingdings" w:hAnsi="Wingdings" w:hint="default"/>
      </w:rPr>
    </w:lvl>
    <w:lvl w:ilvl="7" w:tplc="ACE43A8C" w:tentative="1">
      <w:start w:val="1"/>
      <w:numFmt w:val="bullet"/>
      <w:lvlText w:val=""/>
      <w:lvlJc w:val="left"/>
      <w:pPr>
        <w:tabs>
          <w:tab w:val="num" w:pos="5760"/>
        </w:tabs>
        <w:ind w:left="5760" w:hanging="360"/>
      </w:pPr>
      <w:rPr>
        <w:rFonts w:ascii="Wingdings" w:hAnsi="Wingdings" w:hint="default"/>
      </w:rPr>
    </w:lvl>
    <w:lvl w:ilvl="8" w:tplc="7ACC674C"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7B007CB"/>
    <w:multiLevelType w:val="multilevel"/>
    <w:tmpl w:val="3254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C646F7"/>
    <w:multiLevelType w:val="hybridMultilevel"/>
    <w:tmpl w:val="5E66DCBA"/>
    <w:lvl w:ilvl="0" w:tplc="6A9E953E">
      <w:start w:val="1"/>
      <w:numFmt w:val="bullet"/>
      <w:lvlText w:val="•"/>
      <w:lvlJc w:val="left"/>
      <w:pPr>
        <w:tabs>
          <w:tab w:val="num" w:pos="720"/>
        </w:tabs>
        <w:ind w:left="720" w:hanging="360"/>
      </w:pPr>
      <w:rPr>
        <w:rFonts w:ascii="ABC Favorit Arabic" w:hAnsi="ABC Favorit Arabic" w:hint="default"/>
      </w:rPr>
    </w:lvl>
    <w:lvl w:ilvl="1" w:tplc="DAB29CAC" w:tentative="1">
      <w:start w:val="1"/>
      <w:numFmt w:val="bullet"/>
      <w:lvlText w:val="•"/>
      <w:lvlJc w:val="left"/>
      <w:pPr>
        <w:tabs>
          <w:tab w:val="num" w:pos="1440"/>
        </w:tabs>
        <w:ind w:left="1440" w:hanging="360"/>
      </w:pPr>
      <w:rPr>
        <w:rFonts w:ascii="ABC Favorit Arabic" w:hAnsi="ABC Favorit Arabic" w:hint="default"/>
      </w:rPr>
    </w:lvl>
    <w:lvl w:ilvl="2" w:tplc="E4C87D12" w:tentative="1">
      <w:start w:val="1"/>
      <w:numFmt w:val="bullet"/>
      <w:lvlText w:val="•"/>
      <w:lvlJc w:val="left"/>
      <w:pPr>
        <w:tabs>
          <w:tab w:val="num" w:pos="2160"/>
        </w:tabs>
        <w:ind w:left="2160" w:hanging="360"/>
      </w:pPr>
      <w:rPr>
        <w:rFonts w:ascii="ABC Favorit Arabic" w:hAnsi="ABC Favorit Arabic" w:hint="default"/>
      </w:rPr>
    </w:lvl>
    <w:lvl w:ilvl="3" w:tplc="B6B49CA2" w:tentative="1">
      <w:start w:val="1"/>
      <w:numFmt w:val="bullet"/>
      <w:lvlText w:val="•"/>
      <w:lvlJc w:val="left"/>
      <w:pPr>
        <w:tabs>
          <w:tab w:val="num" w:pos="2880"/>
        </w:tabs>
        <w:ind w:left="2880" w:hanging="360"/>
      </w:pPr>
      <w:rPr>
        <w:rFonts w:ascii="ABC Favorit Arabic" w:hAnsi="ABC Favorit Arabic" w:hint="default"/>
      </w:rPr>
    </w:lvl>
    <w:lvl w:ilvl="4" w:tplc="910E7420" w:tentative="1">
      <w:start w:val="1"/>
      <w:numFmt w:val="bullet"/>
      <w:lvlText w:val="•"/>
      <w:lvlJc w:val="left"/>
      <w:pPr>
        <w:tabs>
          <w:tab w:val="num" w:pos="3600"/>
        </w:tabs>
        <w:ind w:left="3600" w:hanging="360"/>
      </w:pPr>
      <w:rPr>
        <w:rFonts w:ascii="ABC Favorit Arabic" w:hAnsi="ABC Favorit Arabic" w:hint="default"/>
      </w:rPr>
    </w:lvl>
    <w:lvl w:ilvl="5" w:tplc="6158FC90" w:tentative="1">
      <w:start w:val="1"/>
      <w:numFmt w:val="bullet"/>
      <w:lvlText w:val="•"/>
      <w:lvlJc w:val="left"/>
      <w:pPr>
        <w:tabs>
          <w:tab w:val="num" w:pos="4320"/>
        </w:tabs>
        <w:ind w:left="4320" w:hanging="360"/>
      </w:pPr>
      <w:rPr>
        <w:rFonts w:ascii="ABC Favorit Arabic" w:hAnsi="ABC Favorit Arabic" w:hint="default"/>
      </w:rPr>
    </w:lvl>
    <w:lvl w:ilvl="6" w:tplc="A5620B42" w:tentative="1">
      <w:start w:val="1"/>
      <w:numFmt w:val="bullet"/>
      <w:lvlText w:val="•"/>
      <w:lvlJc w:val="left"/>
      <w:pPr>
        <w:tabs>
          <w:tab w:val="num" w:pos="5040"/>
        </w:tabs>
        <w:ind w:left="5040" w:hanging="360"/>
      </w:pPr>
      <w:rPr>
        <w:rFonts w:ascii="ABC Favorit Arabic" w:hAnsi="ABC Favorit Arabic" w:hint="default"/>
      </w:rPr>
    </w:lvl>
    <w:lvl w:ilvl="7" w:tplc="31A4E670" w:tentative="1">
      <w:start w:val="1"/>
      <w:numFmt w:val="bullet"/>
      <w:lvlText w:val="•"/>
      <w:lvlJc w:val="left"/>
      <w:pPr>
        <w:tabs>
          <w:tab w:val="num" w:pos="5760"/>
        </w:tabs>
        <w:ind w:left="5760" w:hanging="360"/>
      </w:pPr>
      <w:rPr>
        <w:rFonts w:ascii="ABC Favorit Arabic" w:hAnsi="ABC Favorit Arabic" w:hint="default"/>
      </w:rPr>
    </w:lvl>
    <w:lvl w:ilvl="8" w:tplc="0C78B83A" w:tentative="1">
      <w:start w:val="1"/>
      <w:numFmt w:val="bullet"/>
      <w:lvlText w:val="•"/>
      <w:lvlJc w:val="left"/>
      <w:pPr>
        <w:tabs>
          <w:tab w:val="num" w:pos="6480"/>
        </w:tabs>
        <w:ind w:left="6480" w:hanging="360"/>
      </w:pPr>
      <w:rPr>
        <w:rFonts w:ascii="ABC Favorit Arabic" w:hAnsi="ABC Favorit Arabic" w:hint="default"/>
      </w:rPr>
    </w:lvl>
  </w:abstractNum>
  <w:abstractNum w:abstractNumId="54" w15:restartNumberingAfterBreak="0">
    <w:nsid w:val="69540CFA"/>
    <w:multiLevelType w:val="multilevel"/>
    <w:tmpl w:val="FD4A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BD3441"/>
    <w:multiLevelType w:val="hybridMultilevel"/>
    <w:tmpl w:val="B414E97C"/>
    <w:lvl w:ilvl="0" w:tplc="D5DA84E2">
      <w:start w:val="1"/>
      <w:numFmt w:val="bullet"/>
      <w:lvlText w:val="•"/>
      <w:lvlJc w:val="left"/>
      <w:pPr>
        <w:tabs>
          <w:tab w:val="num" w:pos="720"/>
        </w:tabs>
        <w:ind w:left="720" w:hanging="360"/>
      </w:pPr>
      <w:rPr>
        <w:rFonts w:ascii="ABC Favorit Arabic" w:hAnsi="ABC Favorit Arabic" w:hint="default"/>
      </w:rPr>
    </w:lvl>
    <w:lvl w:ilvl="1" w:tplc="4A0ACF46" w:tentative="1">
      <w:start w:val="1"/>
      <w:numFmt w:val="bullet"/>
      <w:lvlText w:val="•"/>
      <w:lvlJc w:val="left"/>
      <w:pPr>
        <w:tabs>
          <w:tab w:val="num" w:pos="1440"/>
        </w:tabs>
        <w:ind w:left="1440" w:hanging="360"/>
      </w:pPr>
      <w:rPr>
        <w:rFonts w:ascii="ABC Favorit Arabic" w:hAnsi="ABC Favorit Arabic" w:hint="default"/>
      </w:rPr>
    </w:lvl>
    <w:lvl w:ilvl="2" w:tplc="3ED27982" w:tentative="1">
      <w:start w:val="1"/>
      <w:numFmt w:val="bullet"/>
      <w:lvlText w:val="•"/>
      <w:lvlJc w:val="left"/>
      <w:pPr>
        <w:tabs>
          <w:tab w:val="num" w:pos="2160"/>
        </w:tabs>
        <w:ind w:left="2160" w:hanging="360"/>
      </w:pPr>
      <w:rPr>
        <w:rFonts w:ascii="ABC Favorit Arabic" w:hAnsi="ABC Favorit Arabic" w:hint="default"/>
      </w:rPr>
    </w:lvl>
    <w:lvl w:ilvl="3" w:tplc="F98E3E40" w:tentative="1">
      <w:start w:val="1"/>
      <w:numFmt w:val="bullet"/>
      <w:lvlText w:val="•"/>
      <w:lvlJc w:val="left"/>
      <w:pPr>
        <w:tabs>
          <w:tab w:val="num" w:pos="2880"/>
        </w:tabs>
        <w:ind w:left="2880" w:hanging="360"/>
      </w:pPr>
      <w:rPr>
        <w:rFonts w:ascii="ABC Favorit Arabic" w:hAnsi="ABC Favorit Arabic" w:hint="default"/>
      </w:rPr>
    </w:lvl>
    <w:lvl w:ilvl="4" w:tplc="AA6A1082" w:tentative="1">
      <w:start w:val="1"/>
      <w:numFmt w:val="bullet"/>
      <w:lvlText w:val="•"/>
      <w:lvlJc w:val="left"/>
      <w:pPr>
        <w:tabs>
          <w:tab w:val="num" w:pos="3600"/>
        </w:tabs>
        <w:ind w:left="3600" w:hanging="360"/>
      </w:pPr>
      <w:rPr>
        <w:rFonts w:ascii="ABC Favorit Arabic" w:hAnsi="ABC Favorit Arabic" w:hint="default"/>
      </w:rPr>
    </w:lvl>
    <w:lvl w:ilvl="5" w:tplc="C706B62A" w:tentative="1">
      <w:start w:val="1"/>
      <w:numFmt w:val="bullet"/>
      <w:lvlText w:val="•"/>
      <w:lvlJc w:val="left"/>
      <w:pPr>
        <w:tabs>
          <w:tab w:val="num" w:pos="4320"/>
        </w:tabs>
        <w:ind w:left="4320" w:hanging="360"/>
      </w:pPr>
      <w:rPr>
        <w:rFonts w:ascii="ABC Favorit Arabic" w:hAnsi="ABC Favorit Arabic" w:hint="default"/>
      </w:rPr>
    </w:lvl>
    <w:lvl w:ilvl="6" w:tplc="EAD8297C" w:tentative="1">
      <w:start w:val="1"/>
      <w:numFmt w:val="bullet"/>
      <w:lvlText w:val="•"/>
      <w:lvlJc w:val="left"/>
      <w:pPr>
        <w:tabs>
          <w:tab w:val="num" w:pos="5040"/>
        </w:tabs>
        <w:ind w:left="5040" w:hanging="360"/>
      </w:pPr>
      <w:rPr>
        <w:rFonts w:ascii="ABC Favorit Arabic" w:hAnsi="ABC Favorit Arabic" w:hint="default"/>
      </w:rPr>
    </w:lvl>
    <w:lvl w:ilvl="7" w:tplc="C2A6DB9A" w:tentative="1">
      <w:start w:val="1"/>
      <w:numFmt w:val="bullet"/>
      <w:lvlText w:val="•"/>
      <w:lvlJc w:val="left"/>
      <w:pPr>
        <w:tabs>
          <w:tab w:val="num" w:pos="5760"/>
        </w:tabs>
        <w:ind w:left="5760" w:hanging="360"/>
      </w:pPr>
      <w:rPr>
        <w:rFonts w:ascii="ABC Favorit Arabic" w:hAnsi="ABC Favorit Arabic" w:hint="default"/>
      </w:rPr>
    </w:lvl>
    <w:lvl w:ilvl="8" w:tplc="6066849A" w:tentative="1">
      <w:start w:val="1"/>
      <w:numFmt w:val="bullet"/>
      <w:lvlText w:val="•"/>
      <w:lvlJc w:val="left"/>
      <w:pPr>
        <w:tabs>
          <w:tab w:val="num" w:pos="6480"/>
        </w:tabs>
        <w:ind w:left="6480" w:hanging="360"/>
      </w:pPr>
      <w:rPr>
        <w:rFonts w:ascii="ABC Favorit Arabic" w:hAnsi="ABC Favorit Arabic" w:hint="default"/>
      </w:rPr>
    </w:lvl>
  </w:abstractNum>
  <w:abstractNum w:abstractNumId="56" w15:restartNumberingAfterBreak="0">
    <w:nsid w:val="69C86713"/>
    <w:multiLevelType w:val="multilevel"/>
    <w:tmpl w:val="0FA8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A858F2"/>
    <w:multiLevelType w:val="hybridMultilevel"/>
    <w:tmpl w:val="1CF64BBC"/>
    <w:lvl w:ilvl="0" w:tplc="ED740E66">
      <w:start w:val="1"/>
      <w:numFmt w:val="bullet"/>
      <w:lvlText w:val="•"/>
      <w:lvlJc w:val="left"/>
      <w:pPr>
        <w:tabs>
          <w:tab w:val="num" w:pos="720"/>
        </w:tabs>
        <w:ind w:left="720" w:hanging="360"/>
      </w:pPr>
      <w:rPr>
        <w:rFonts w:ascii="ABC Favorit Arabic" w:hAnsi="ABC Favorit Arabic" w:hint="default"/>
      </w:rPr>
    </w:lvl>
    <w:lvl w:ilvl="1" w:tplc="A4B6794C" w:tentative="1">
      <w:start w:val="1"/>
      <w:numFmt w:val="bullet"/>
      <w:lvlText w:val="•"/>
      <w:lvlJc w:val="left"/>
      <w:pPr>
        <w:tabs>
          <w:tab w:val="num" w:pos="1440"/>
        </w:tabs>
        <w:ind w:left="1440" w:hanging="360"/>
      </w:pPr>
      <w:rPr>
        <w:rFonts w:ascii="ABC Favorit Arabic" w:hAnsi="ABC Favorit Arabic" w:hint="default"/>
      </w:rPr>
    </w:lvl>
    <w:lvl w:ilvl="2" w:tplc="CB7E3580" w:tentative="1">
      <w:start w:val="1"/>
      <w:numFmt w:val="bullet"/>
      <w:lvlText w:val="•"/>
      <w:lvlJc w:val="left"/>
      <w:pPr>
        <w:tabs>
          <w:tab w:val="num" w:pos="2160"/>
        </w:tabs>
        <w:ind w:left="2160" w:hanging="360"/>
      </w:pPr>
      <w:rPr>
        <w:rFonts w:ascii="ABC Favorit Arabic" w:hAnsi="ABC Favorit Arabic" w:hint="default"/>
      </w:rPr>
    </w:lvl>
    <w:lvl w:ilvl="3" w:tplc="F198D8CC" w:tentative="1">
      <w:start w:val="1"/>
      <w:numFmt w:val="bullet"/>
      <w:lvlText w:val="•"/>
      <w:lvlJc w:val="left"/>
      <w:pPr>
        <w:tabs>
          <w:tab w:val="num" w:pos="2880"/>
        </w:tabs>
        <w:ind w:left="2880" w:hanging="360"/>
      </w:pPr>
      <w:rPr>
        <w:rFonts w:ascii="ABC Favorit Arabic" w:hAnsi="ABC Favorit Arabic" w:hint="default"/>
      </w:rPr>
    </w:lvl>
    <w:lvl w:ilvl="4" w:tplc="BA42152C" w:tentative="1">
      <w:start w:val="1"/>
      <w:numFmt w:val="bullet"/>
      <w:lvlText w:val="•"/>
      <w:lvlJc w:val="left"/>
      <w:pPr>
        <w:tabs>
          <w:tab w:val="num" w:pos="3600"/>
        </w:tabs>
        <w:ind w:left="3600" w:hanging="360"/>
      </w:pPr>
      <w:rPr>
        <w:rFonts w:ascii="ABC Favorit Arabic" w:hAnsi="ABC Favorit Arabic" w:hint="default"/>
      </w:rPr>
    </w:lvl>
    <w:lvl w:ilvl="5" w:tplc="A8A2BCE6" w:tentative="1">
      <w:start w:val="1"/>
      <w:numFmt w:val="bullet"/>
      <w:lvlText w:val="•"/>
      <w:lvlJc w:val="left"/>
      <w:pPr>
        <w:tabs>
          <w:tab w:val="num" w:pos="4320"/>
        </w:tabs>
        <w:ind w:left="4320" w:hanging="360"/>
      </w:pPr>
      <w:rPr>
        <w:rFonts w:ascii="ABC Favorit Arabic" w:hAnsi="ABC Favorit Arabic" w:hint="default"/>
      </w:rPr>
    </w:lvl>
    <w:lvl w:ilvl="6" w:tplc="36DCFC9E" w:tentative="1">
      <w:start w:val="1"/>
      <w:numFmt w:val="bullet"/>
      <w:lvlText w:val="•"/>
      <w:lvlJc w:val="left"/>
      <w:pPr>
        <w:tabs>
          <w:tab w:val="num" w:pos="5040"/>
        </w:tabs>
        <w:ind w:left="5040" w:hanging="360"/>
      </w:pPr>
      <w:rPr>
        <w:rFonts w:ascii="ABC Favorit Arabic" w:hAnsi="ABC Favorit Arabic" w:hint="default"/>
      </w:rPr>
    </w:lvl>
    <w:lvl w:ilvl="7" w:tplc="04E4FFFC" w:tentative="1">
      <w:start w:val="1"/>
      <w:numFmt w:val="bullet"/>
      <w:lvlText w:val="•"/>
      <w:lvlJc w:val="left"/>
      <w:pPr>
        <w:tabs>
          <w:tab w:val="num" w:pos="5760"/>
        </w:tabs>
        <w:ind w:left="5760" w:hanging="360"/>
      </w:pPr>
      <w:rPr>
        <w:rFonts w:ascii="ABC Favorit Arabic" w:hAnsi="ABC Favorit Arabic" w:hint="default"/>
      </w:rPr>
    </w:lvl>
    <w:lvl w:ilvl="8" w:tplc="25C4583E" w:tentative="1">
      <w:start w:val="1"/>
      <w:numFmt w:val="bullet"/>
      <w:lvlText w:val="•"/>
      <w:lvlJc w:val="left"/>
      <w:pPr>
        <w:tabs>
          <w:tab w:val="num" w:pos="6480"/>
        </w:tabs>
        <w:ind w:left="6480" w:hanging="360"/>
      </w:pPr>
      <w:rPr>
        <w:rFonts w:ascii="ABC Favorit Arabic" w:hAnsi="ABC Favorit Arabic" w:hint="default"/>
      </w:rPr>
    </w:lvl>
  </w:abstractNum>
  <w:abstractNum w:abstractNumId="58" w15:restartNumberingAfterBreak="0">
    <w:nsid w:val="6BAB4634"/>
    <w:multiLevelType w:val="multilevel"/>
    <w:tmpl w:val="9DCE9654"/>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59" w15:restartNumberingAfterBreak="0">
    <w:nsid w:val="6C38722F"/>
    <w:multiLevelType w:val="multilevel"/>
    <w:tmpl w:val="720A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466CBE"/>
    <w:multiLevelType w:val="hybridMultilevel"/>
    <w:tmpl w:val="6748947C"/>
    <w:lvl w:ilvl="0" w:tplc="D7AA402C">
      <w:start w:val="1"/>
      <w:numFmt w:val="bullet"/>
      <w:lvlText w:val=""/>
      <w:lvlJc w:val="left"/>
      <w:pPr>
        <w:tabs>
          <w:tab w:val="num" w:pos="720"/>
        </w:tabs>
        <w:ind w:left="720" w:hanging="360"/>
      </w:pPr>
      <w:rPr>
        <w:rFonts w:ascii="Wingdings" w:hAnsi="Wingdings" w:hint="default"/>
        <w:color w:val="EE0000"/>
      </w:rPr>
    </w:lvl>
    <w:lvl w:ilvl="1" w:tplc="17EE88C8" w:tentative="1">
      <w:start w:val="1"/>
      <w:numFmt w:val="bullet"/>
      <w:lvlText w:val=""/>
      <w:lvlJc w:val="left"/>
      <w:pPr>
        <w:tabs>
          <w:tab w:val="num" w:pos="1440"/>
        </w:tabs>
        <w:ind w:left="1440" w:hanging="360"/>
      </w:pPr>
      <w:rPr>
        <w:rFonts w:ascii="Wingdings" w:hAnsi="Wingdings" w:hint="default"/>
      </w:rPr>
    </w:lvl>
    <w:lvl w:ilvl="2" w:tplc="EDF2EC4A" w:tentative="1">
      <w:start w:val="1"/>
      <w:numFmt w:val="bullet"/>
      <w:lvlText w:val=""/>
      <w:lvlJc w:val="left"/>
      <w:pPr>
        <w:tabs>
          <w:tab w:val="num" w:pos="2160"/>
        </w:tabs>
        <w:ind w:left="2160" w:hanging="360"/>
      </w:pPr>
      <w:rPr>
        <w:rFonts w:ascii="Wingdings" w:hAnsi="Wingdings" w:hint="default"/>
      </w:rPr>
    </w:lvl>
    <w:lvl w:ilvl="3" w:tplc="723867F8" w:tentative="1">
      <w:start w:val="1"/>
      <w:numFmt w:val="bullet"/>
      <w:lvlText w:val=""/>
      <w:lvlJc w:val="left"/>
      <w:pPr>
        <w:tabs>
          <w:tab w:val="num" w:pos="2880"/>
        </w:tabs>
        <w:ind w:left="2880" w:hanging="360"/>
      </w:pPr>
      <w:rPr>
        <w:rFonts w:ascii="Wingdings" w:hAnsi="Wingdings" w:hint="default"/>
      </w:rPr>
    </w:lvl>
    <w:lvl w:ilvl="4" w:tplc="023AE7C8" w:tentative="1">
      <w:start w:val="1"/>
      <w:numFmt w:val="bullet"/>
      <w:lvlText w:val=""/>
      <w:lvlJc w:val="left"/>
      <w:pPr>
        <w:tabs>
          <w:tab w:val="num" w:pos="3600"/>
        </w:tabs>
        <w:ind w:left="3600" w:hanging="360"/>
      </w:pPr>
      <w:rPr>
        <w:rFonts w:ascii="Wingdings" w:hAnsi="Wingdings" w:hint="default"/>
      </w:rPr>
    </w:lvl>
    <w:lvl w:ilvl="5" w:tplc="9F1EB6B0" w:tentative="1">
      <w:start w:val="1"/>
      <w:numFmt w:val="bullet"/>
      <w:lvlText w:val=""/>
      <w:lvlJc w:val="left"/>
      <w:pPr>
        <w:tabs>
          <w:tab w:val="num" w:pos="4320"/>
        </w:tabs>
        <w:ind w:left="4320" w:hanging="360"/>
      </w:pPr>
      <w:rPr>
        <w:rFonts w:ascii="Wingdings" w:hAnsi="Wingdings" w:hint="default"/>
      </w:rPr>
    </w:lvl>
    <w:lvl w:ilvl="6" w:tplc="F7BEFFF8" w:tentative="1">
      <w:start w:val="1"/>
      <w:numFmt w:val="bullet"/>
      <w:lvlText w:val=""/>
      <w:lvlJc w:val="left"/>
      <w:pPr>
        <w:tabs>
          <w:tab w:val="num" w:pos="5040"/>
        </w:tabs>
        <w:ind w:left="5040" w:hanging="360"/>
      </w:pPr>
      <w:rPr>
        <w:rFonts w:ascii="Wingdings" w:hAnsi="Wingdings" w:hint="default"/>
      </w:rPr>
    </w:lvl>
    <w:lvl w:ilvl="7" w:tplc="81203A06" w:tentative="1">
      <w:start w:val="1"/>
      <w:numFmt w:val="bullet"/>
      <w:lvlText w:val=""/>
      <w:lvlJc w:val="left"/>
      <w:pPr>
        <w:tabs>
          <w:tab w:val="num" w:pos="5760"/>
        </w:tabs>
        <w:ind w:left="5760" w:hanging="360"/>
      </w:pPr>
      <w:rPr>
        <w:rFonts w:ascii="Wingdings" w:hAnsi="Wingdings" w:hint="default"/>
      </w:rPr>
    </w:lvl>
    <w:lvl w:ilvl="8" w:tplc="671C3B14"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6F782903"/>
    <w:multiLevelType w:val="multilevel"/>
    <w:tmpl w:val="2424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962367"/>
    <w:multiLevelType w:val="multilevel"/>
    <w:tmpl w:val="A28A1C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742A3B1E"/>
    <w:multiLevelType w:val="hybridMultilevel"/>
    <w:tmpl w:val="60306764"/>
    <w:lvl w:ilvl="0" w:tplc="D2EAE976">
      <w:start w:val="1"/>
      <w:numFmt w:val="bullet"/>
      <w:lvlText w:val=""/>
      <w:lvlJc w:val="left"/>
      <w:pPr>
        <w:tabs>
          <w:tab w:val="num" w:pos="720"/>
        </w:tabs>
        <w:ind w:left="720" w:hanging="360"/>
      </w:pPr>
      <w:rPr>
        <w:rFonts w:ascii="Wingdings" w:hAnsi="Wingdings" w:hint="default"/>
      </w:rPr>
    </w:lvl>
    <w:lvl w:ilvl="1" w:tplc="E6E46AEE" w:tentative="1">
      <w:start w:val="1"/>
      <w:numFmt w:val="bullet"/>
      <w:lvlText w:val=""/>
      <w:lvlJc w:val="left"/>
      <w:pPr>
        <w:tabs>
          <w:tab w:val="num" w:pos="1440"/>
        </w:tabs>
        <w:ind w:left="1440" w:hanging="360"/>
      </w:pPr>
      <w:rPr>
        <w:rFonts w:ascii="Wingdings" w:hAnsi="Wingdings" w:hint="default"/>
      </w:rPr>
    </w:lvl>
    <w:lvl w:ilvl="2" w:tplc="C9009FAC" w:tentative="1">
      <w:start w:val="1"/>
      <w:numFmt w:val="bullet"/>
      <w:lvlText w:val=""/>
      <w:lvlJc w:val="left"/>
      <w:pPr>
        <w:tabs>
          <w:tab w:val="num" w:pos="2160"/>
        </w:tabs>
        <w:ind w:left="2160" w:hanging="360"/>
      </w:pPr>
      <w:rPr>
        <w:rFonts w:ascii="Wingdings" w:hAnsi="Wingdings" w:hint="default"/>
      </w:rPr>
    </w:lvl>
    <w:lvl w:ilvl="3" w:tplc="3A52A43C" w:tentative="1">
      <w:start w:val="1"/>
      <w:numFmt w:val="bullet"/>
      <w:lvlText w:val=""/>
      <w:lvlJc w:val="left"/>
      <w:pPr>
        <w:tabs>
          <w:tab w:val="num" w:pos="2880"/>
        </w:tabs>
        <w:ind w:left="2880" w:hanging="360"/>
      </w:pPr>
      <w:rPr>
        <w:rFonts w:ascii="Wingdings" w:hAnsi="Wingdings" w:hint="default"/>
      </w:rPr>
    </w:lvl>
    <w:lvl w:ilvl="4" w:tplc="1980C77A" w:tentative="1">
      <w:start w:val="1"/>
      <w:numFmt w:val="bullet"/>
      <w:lvlText w:val=""/>
      <w:lvlJc w:val="left"/>
      <w:pPr>
        <w:tabs>
          <w:tab w:val="num" w:pos="3600"/>
        </w:tabs>
        <w:ind w:left="3600" w:hanging="360"/>
      </w:pPr>
      <w:rPr>
        <w:rFonts w:ascii="Wingdings" w:hAnsi="Wingdings" w:hint="default"/>
      </w:rPr>
    </w:lvl>
    <w:lvl w:ilvl="5" w:tplc="09DC7828" w:tentative="1">
      <w:start w:val="1"/>
      <w:numFmt w:val="bullet"/>
      <w:lvlText w:val=""/>
      <w:lvlJc w:val="left"/>
      <w:pPr>
        <w:tabs>
          <w:tab w:val="num" w:pos="4320"/>
        </w:tabs>
        <w:ind w:left="4320" w:hanging="360"/>
      </w:pPr>
      <w:rPr>
        <w:rFonts w:ascii="Wingdings" w:hAnsi="Wingdings" w:hint="default"/>
      </w:rPr>
    </w:lvl>
    <w:lvl w:ilvl="6" w:tplc="2B9A2BFC" w:tentative="1">
      <w:start w:val="1"/>
      <w:numFmt w:val="bullet"/>
      <w:lvlText w:val=""/>
      <w:lvlJc w:val="left"/>
      <w:pPr>
        <w:tabs>
          <w:tab w:val="num" w:pos="5040"/>
        </w:tabs>
        <w:ind w:left="5040" w:hanging="360"/>
      </w:pPr>
      <w:rPr>
        <w:rFonts w:ascii="Wingdings" w:hAnsi="Wingdings" w:hint="default"/>
      </w:rPr>
    </w:lvl>
    <w:lvl w:ilvl="7" w:tplc="B7F02B2C" w:tentative="1">
      <w:start w:val="1"/>
      <w:numFmt w:val="bullet"/>
      <w:lvlText w:val=""/>
      <w:lvlJc w:val="left"/>
      <w:pPr>
        <w:tabs>
          <w:tab w:val="num" w:pos="5760"/>
        </w:tabs>
        <w:ind w:left="5760" w:hanging="360"/>
      </w:pPr>
      <w:rPr>
        <w:rFonts w:ascii="Wingdings" w:hAnsi="Wingdings" w:hint="default"/>
      </w:rPr>
    </w:lvl>
    <w:lvl w:ilvl="8" w:tplc="84A8BF50"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7C74D9B"/>
    <w:multiLevelType w:val="multilevel"/>
    <w:tmpl w:val="0F00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C85DCD"/>
    <w:multiLevelType w:val="multilevel"/>
    <w:tmpl w:val="9DCE9654"/>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66" w15:restartNumberingAfterBreak="0">
    <w:nsid w:val="79B44E47"/>
    <w:multiLevelType w:val="hybridMultilevel"/>
    <w:tmpl w:val="8F540974"/>
    <w:lvl w:ilvl="0" w:tplc="16FE6F1A">
      <w:start w:val="1"/>
      <w:numFmt w:val="bullet"/>
      <w:lvlText w:val="•"/>
      <w:lvlJc w:val="left"/>
      <w:pPr>
        <w:tabs>
          <w:tab w:val="num" w:pos="720"/>
        </w:tabs>
        <w:ind w:left="720" w:hanging="360"/>
      </w:pPr>
      <w:rPr>
        <w:rFonts w:ascii="ABC Favorit Arabic" w:hAnsi="ABC Favorit Arabic" w:hint="default"/>
      </w:rPr>
    </w:lvl>
    <w:lvl w:ilvl="1" w:tplc="AF5017AC" w:tentative="1">
      <w:start w:val="1"/>
      <w:numFmt w:val="bullet"/>
      <w:lvlText w:val="•"/>
      <w:lvlJc w:val="left"/>
      <w:pPr>
        <w:tabs>
          <w:tab w:val="num" w:pos="1440"/>
        </w:tabs>
        <w:ind w:left="1440" w:hanging="360"/>
      </w:pPr>
      <w:rPr>
        <w:rFonts w:ascii="ABC Favorit Arabic" w:hAnsi="ABC Favorit Arabic" w:hint="default"/>
      </w:rPr>
    </w:lvl>
    <w:lvl w:ilvl="2" w:tplc="93466DD6" w:tentative="1">
      <w:start w:val="1"/>
      <w:numFmt w:val="bullet"/>
      <w:lvlText w:val="•"/>
      <w:lvlJc w:val="left"/>
      <w:pPr>
        <w:tabs>
          <w:tab w:val="num" w:pos="2160"/>
        </w:tabs>
        <w:ind w:left="2160" w:hanging="360"/>
      </w:pPr>
      <w:rPr>
        <w:rFonts w:ascii="ABC Favorit Arabic" w:hAnsi="ABC Favorit Arabic" w:hint="default"/>
      </w:rPr>
    </w:lvl>
    <w:lvl w:ilvl="3" w:tplc="4B101914" w:tentative="1">
      <w:start w:val="1"/>
      <w:numFmt w:val="bullet"/>
      <w:lvlText w:val="•"/>
      <w:lvlJc w:val="left"/>
      <w:pPr>
        <w:tabs>
          <w:tab w:val="num" w:pos="2880"/>
        </w:tabs>
        <w:ind w:left="2880" w:hanging="360"/>
      </w:pPr>
      <w:rPr>
        <w:rFonts w:ascii="ABC Favorit Arabic" w:hAnsi="ABC Favorit Arabic" w:hint="default"/>
      </w:rPr>
    </w:lvl>
    <w:lvl w:ilvl="4" w:tplc="77067CC2" w:tentative="1">
      <w:start w:val="1"/>
      <w:numFmt w:val="bullet"/>
      <w:lvlText w:val="•"/>
      <w:lvlJc w:val="left"/>
      <w:pPr>
        <w:tabs>
          <w:tab w:val="num" w:pos="3600"/>
        </w:tabs>
        <w:ind w:left="3600" w:hanging="360"/>
      </w:pPr>
      <w:rPr>
        <w:rFonts w:ascii="ABC Favorit Arabic" w:hAnsi="ABC Favorit Arabic" w:hint="default"/>
      </w:rPr>
    </w:lvl>
    <w:lvl w:ilvl="5" w:tplc="8C9E1602" w:tentative="1">
      <w:start w:val="1"/>
      <w:numFmt w:val="bullet"/>
      <w:lvlText w:val="•"/>
      <w:lvlJc w:val="left"/>
      <w:pPr>
        <w:tabs>
          <w:tab w:val="num" w:pos="4320"/>
        </w:tabs>
        <w:ind w:left="4320" w:hanging="360"/>
      </w:pPr>
      <w:rPr>
        <w:rFonts w:ascii="ABC Favorit Arabic" w:hAnsi="ABC Favorit Arabic" w:hint="default"/>
      </w:rPr>
    </w:lvl>
    <w:lvl w:ilvl="6" w:tplc="AF0A826E" w:tentative="1">
      <w:start w:val="1"/>
      <w:numFmt w:val="bullet"/>
      <w:lvlText w:val="•"/>
      <w:lvlJc w:val="left"/>
      <w:pPr>
        <w:tabs>
          <w:tab w:val="num" w:pos="5040"/>
        </w:tabs>
        <w:ind w:left="5040" w:hanging="360"/>
      </w:pPr>
      <w:rPr>
        <w:rFonts w:ascii="ABC Favorit Arabic" w:hAnsi="ABC Favorit Arabic" w:hint="default"/>
      </w:rPr>
    </w:lvl>
    <w:lvl w:ilvl="7" w:tplc="4FFE3404" w:tentative="1">
      <w:start w:val="1"/>
      <w:numFmt w:val="bullet"/>
      <w:lvlText w:val="•"/>
      <w:lvlJc w:val="left"/>
      <w:pPr>
        <w:tabs>
          <w:tab w:val="num" w:pos="5760"/>
        </w:tabs>
        <w:ind w:left="5760" w:hanging="360"/>
      </w:pPr>
      <w:rPr>
        <w:rFonts w:ascii="ABC Favorit Arabic" w:hAnsi="ABC Favorit Arabic" w:hint="default"/>
      </w:rPr>
    </w:lvl>
    <w:lvl w:ilvl="8" w:tplc="06FE7772" w:tentative="1">
      <w:start w:val="1"/>
      <w:numFmt w:val="bullet"/>
      <w:lvlText w:val="•"/>
      <w:lvlJc w:val="left"/>
      <w:pPr>
        <w:tabs>
          <w:tab w:val="num" w:pos="6480"/>
        </w:tabs>
        <w:ind w:left="6480" w:hanging="360"/>
      </w:pPr>
      <w:rPr>
        <w:rFonts w:ascii="ABC Favorit Arabic" w:hAnsi="ABC Favorit Arabic" w:hint="default"/>
      </w:rPr>
    </w:lvl>
  </w:abstractNum>
  <w:abstractNum w:abstractNumId="67" w15:restartNumberingAfterBreak="0">
    <w:nsid w:val="7A1A16F9"/>
    <w:multiLevelType w:val="multilevel"/>
    <w:tmpl w:val="227A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CA6771"/>
    <w:multiLevelType w:val="multilevel"/>
    <w:tmpl w:val="3DE4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F736BD"/>
    <w:multiLevelType w:val="hybridMultilevel"/>
    <w:tmpl w:val="58507E18"/>
    <w:lvl w:ilvl="0" w:tplc="CD84C576">
      <w:start w:val="1"/>
      <w:numFmt w:val="bullet"/>
      <w:lvlText w:val=""/>
      <w:lvlJc w:val="left"/>
      <w:pPr>
        <w:tabs>
          <w:tab w:val="num" w:pos="720"/>
        </w:tabs>
        <w:ind w:left="720" w:hanging="360"/>
      </w:pPr>
      <w:rPr>
        <w:rFonts w:ascii="Wingdings" w:hAnsi="Wingdings" w:hint="default"/>
      </w:rPr>
    </w:lvl>
    <w:lvl w:ilvl="1" w:tplc="ECF2BA24" w:tentative="1">
      <w:start w:val="1"/>
      <w:numFmt w:val="bullet"/>
      <w:lvlText w:val=""/>
      <w:lvlJc w:val="left"/>
      <w:pPr>
        <w:tabs>
          <w:tab w:val="num" w:pos="1440"/>
        </w:tabs>
        <w:ind w:left="1440" w:hanging="360"/>
      </w:pPr>
      <w:rPr>
        <w:rFonts w:ascii="Wingdings" w:hAnsi="Wingdings" w:hint="default"/>
      </w:rPr>
    </w:lvl>
    <w:lvl w:ilvl="2" w:tplc="9D065A30" w:tentative="1">
      <w:start w:val="1"/>
      <w:numFmt w:val="bullet"/>
      <w:lvlText w:val=""/>
      <w:lvlJc w:val="left"/>
      <w:pPr>
        <w:tabs>
          <w:tab w:val="num" w:pos="2160"/>
        </w:tabs>
        <w:ind w:left="2160" w:hanging="360"/>
      </w:pPr>
      <w:rPr>
        <w:rFonts w:ascii="Wingdings" w:hAnsi="Wingdings" w:hint="default"/>
      </w:rPr>
    </w:lvl>
    <w:lvl w:ilvl="3" w:tplc="458EA644" w:tentative="1">
      <w:start w:val="1"/>
      <w:numFmt w:val="bullet"/>
      <w:lvlText w:val=""/>
      <w:lvlJc w:val="left"/>
      <w:pPr>
        <w:tabs>
          <w:tab w:val="num" w:pos="2880"/>
        </w:tabs>
        <w:ind w:left="2880" w:hanging="360"/>
      </w:pPr>
      <w:rPr>
        <w:rFonts w:ascii="Wingdings" w:hAnsi="Wingdings" w:hint="default"/>
      </w:rPr>
    </w:lvl>
    <w:lvl w:ilvl="4" w:tplc="0742D180" w:tentative="1">
      <w:start w:val="1"/>
      <w:numFmt w:val="bullet"/>
      <w:lvlText w:val=""/>
      <w:lvlJc w:val="left"/>
      <w:pPr>
        <w:tabs>
          <w:tab w:val="num" w:pos="3600"/>
        </w:tabs>
        <w:ind w:left="3600" w:hanging="360"/>
      </w:pPr>
      <w:rPr>
        <w:rFonts w:ascii="Wingdings" w:hAnsi="Wingdings" w:hint="default"/>
      </w:rPr>
    </w:lvl>
    <w:lvl w:ilvl="5" w:tplc="C1849E4C" w:tentative="1">
      <w:start w:val="1"/>
      <w:numFmt w:val="bullet"/>
      <w:lvlText w:val=""/>
      <w:lvlJc w:val="left"/>
      <w:pPr>
        <w:tabs>
          <w:tab w:val="num" w:pos="4320"/>
        </w:tabs>
        <w:ind w:left="4320" w:hanging="360"/>
      </w:pPr>
      <w:rPr>
        <w:rFonts w:ascii="Wingdings" w:hAnsi="Wingdings" w:hint="default"/>
      </w:rPr>
    </w:lvl>
    <w:lvl w:ilvl="6" w:tplc="74E4ECFC" w:tentative="1">
      <w:start w:val="1"/>
      <w:numFmt w:val="bullet"/>
      <w:lvlText w:val=""/>
      <w:lvlJc w:val="left"/>
      <w:pPr>
        <w:tabs>
          <w:tab w:val="num" w:pos="5040"/>
        </w:tabs>
        <w:ind w:left="5040" w:hanging="360"/>
      </w:pPr>
      <w:rPr>
        <w:rFonts w:ascii="Wingdings" w:hAnsi="Wingdings" w:hint="default"/>
      </w:rPr>
    </w:lvl>
    <w:lvl w:ilvl="7" w:tplc="2DF692CE" w:tentative="1">
      <w:start w:val="1"/>
      <w:numFmt w:val="bullet"/>
      <w:lvlText w:val=""/>
      <w:lvlJc w:val="left"/>
      <w:pPr>
        <w:tabs>
          <w:tab w:val="num" w:pos="5760"/>
        </w:tabs>
        <w:ind w:left="5760" w:hanging="360"/>
      </w:pPr>
      <w:rPr>
        <w:rFonts w:ascii="Wingdings" w:hAnsi="Wingdings" w:hint="default"/>
      </w:rPr>
    </w:lvl>
    <w:lvl w:ilvl="8" w:tplc="528E80A8"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7BC57D02"/>
    <w:multiLevelType w:val="multilevel"/>
    <w:tmpl w:val="1418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211062"/>
    <w:multiLevelType w:val="multilevel"/>
    <w:tmpl w:val="5A8C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944858">
    <w:abstractNumId w:val="69"/>
  </w:num>
  <w:num w:numId="2" w16cid:durableId="2113619730">
    <w:abstractNumId w:val="35"/>
  </w:num>
  <w:num w:numId="3" w16cid:durableId="1453860472">
    <w:abstractNumId w:val="20"/>
  </w:num>
  <w:num w:numId="4" w16cid:durableId="425151670">
    <w:abstractNumId w:val="0"/>
  </w:num>
  <w:num w:numId="5" w16cid:durableId="1865439158">
    <w:abstractNumId w:val="63"/>
  </w:num>
  <w:num w:numId="6" w16cid:durableId="246614307">
    <w:abstractNumId w:val="23"/>
  </w:num>
  <w:num w:numId="7" w16cid:durableId="1654917739">
    <w:abstractNumId w:val="18"/>
  </w:num>
  <w:num w:numId="8" w16cid:durableId="725026447">
    <w:abstractNumId w:val="51"/>
  </w:num>
  <w:num w:numId="9" w16cid:durableId="1628469167">
    <w:abstractNumId w:val="36"/>
  </w:num>
  <w:num w:numId="10" w16cid:durableId="1045835000">
    <w:abstractNumId w:val="10"/>
  </w:num>
  <w:num w:numId="11" w16cid:durableId="1218587723">
    <w:abstractNumId w:val="12"/>
  </w:num>
  <w:num w:numId="12" w16cid:durableId="2030522124">
    <w:abstractNumId w:val="60"/>
  </w:num>
  <w:num w:numId="13" w16cid:durableId="495388491">
    <w:abstractNumId w:val="41"/>
  </w:num>
  <w:num w:numId="14" w16cid:durableId="672269141">
    <w:abstractNumId w:val="17"/>
  </w:num>
  <w:num w:numId="15" w16cid:durableId="1853840042">
    <w:abstractNumId w:val="7"/>
  </w:num>
  <w:num w:numId="16" w16cid:durableId="928193026">
    <w:abstractNumId w:val="48"/>
  </w:num>
  <w:num w:numId="17" w16cid:durableId="1195967544">
    <w:abstractNumId w:val="15"/>
  </w:num>
  <w:num w:numId="18" w16cid:durableId="21635208">
    <w:abstractNumId w:val="16"/>
  </w:num>
  <w:num w:numId="19" w16cid:durableId="1938976651">
    <w:abstractNumId w:val="5"/>
  </w:num>
  <w:num w:numId="20" w16cid:durableId="1175801434">
    <w:abstractNumId w:val="4"/>
  </w:num>
  <w:num w:numId="21" w16cid:durableId="1812020024">
    <w:abstractNumId w:val="58"/>
  </w:num>
  <w:num w:numId="22" w16cid:durableId="2092700717">
    <w:abstractNumId w:val="37"/>
  </w:num>
  <w:num w:numId="23" w16cid:durableId="119420450">
    <w:abstractNumId w:val="11"/>
  </w:num>
  <w:num w:numId="24" w16cid:durableId="1226143814">
    <w:abstractNumId w:val="65"/>
  </w:num>
  <w:num w:numId="25" w16cid:durableId="392392461">
    <w:abstractNumId w:val="30"/>
  </w:num>
  <w:num w:numId="26" w16cid:durableId="656881397">
    <w:abstractNumId w:val="68"/>
  </w:num>
  <w:num w:numId="27" w16cid:durableId="2094232122">
    <w:abstractNumId w:val="2"/>
  </w:num>
  <w:num w:numId="28" w16cid:durableId="913927320">
    <w:abstractNumId w:val="67"/>
  </w:num>
  <w:num w:numId="29" w16cid:durableId="224803508">
    <w:abstractNumId w:val="46"/>
  </w:num>
  <w:num w:numId="30" w16cid:durableId="2114085142">
    <w:abstractNumId w:val="33"/>
  </w:num>
  <w:num w:numId="31" w16cid:durableId="1698892038">
    <w:abstractNumId w:val="45"/>
  </w:num>
  <w:num w:numId="32" w16cid:durableId="1634631483">
    <w:abstractNumId w:val="52"/>
  </w:num>
  <w:num w:numId="33" w16cid:durableId="1160729924">
    <w:abstractNumId w:val="39"/>
  </w:num>
  <w:num w:numId="34" w16cid:durableId="554389640">
    <w:abstractNumId w:val="50"/>
  </w:num>
  <w:num w:numId="35" w16cid:durableId="480196948">
    <w:abstractNumId w:val="40"/>
  </w:num>
  <w:num w:numId="36" w16cid:durableId="278727512">
    <w:abstractNumId w:val="70"/>
  </w:num>
  <w:num w:numId="37" w16cid:durableId="1319916537">
    <w:abstractNumId w:val="54"/>
  </w:num>
  <w:num w:numId="38" w16cid:durableId="87167450">
    <w:abstractNumId w:val="34"/>
  </w:num>
  <w:num w:numId="39" w16cid:durableId="1017970750">
    <w:abstractNumId w:val="44"/>
  </w:num>
  <w:num w:numId="40" w16cid:durableId="1095901686">
    <w:abstractNumId w:val="9"/>
  </w:num>
  <w:num w:numId="41" w16cid:durableId="1090081653">
    <w:abstractNumId w:val="47"/>
  </w:num>
  <w:num w:numId="42" w16cid:durableId="1208371723">
    <w:abstractNumId w:val="62"/>
  </w:num>
  <w:num w:numId="43" w16cid:durableId="720250846">
    <w:abstractNumId w:val="24"/>
  </w:num>
  <w:num w:numId="44" w16cid:durableId="1473249695">
    <w:abstractNumId w:val="26"/>
  </w:num>
  <w:num w:numId="45" w16cid:durableId="1874346131">
    <w:abstractNumId w:val="56"/>
  </w:num>
  <w:num w:numId="46" w16cid:durableId="1997801839">
    <w:abstractNumId w:val="14"/>
  </w:num>
  <w:num w:numId="47" w16cid:durableId="885458810">
    <w:abstractNumId w:val="22"/>
  </w:num>
  <w:num w:numId="48" w16cid:durableId="827601218">
    <w:abstractNumId w:val="64"/>
  </w:num>
  <w:num w:numId="49" w16cid:durableId="1244684457">
    <w:abstractNumId w:val="61"/>
  </w:num>
  <w:num w:numId="50" w16cid:durableId="327024673">
    <w:abstractNumId w:val="25"/>
  </w:num>
  <w:num w:numId="51" w16cid:durableId="1176963393">
    <w:abstractNumId w:val="19"/>
  </w:num>
  <w:num w:numId="52" w16cid:durableId="1189293844">
    <w:abstractNumId w:val="29"/>
  </w:num>
  <w:num w:numId="53" w16cid:durableId="1443188174">
    <w:abstractNumId w:val="43"/>
  </w:num>
  <w:num w:numId="54" w16cid:durableId="554856522">
    <w:abstractNumId w:val="21"/>
  </w:num>
  <w:num w:numId="55" w16cid:durableId="137919694">
    <w:abstractNumId w:val="71"/>
  </w:num>
  <w:num w:numId="56" w16cid:durableId="1390301623">
    <w:abstractNumId w:val="32"/>
  </w:num>
  <w:num w:numId="57" w16cid:durableId="1602370873">
    <w:abstractNumId w:val="27"/>
  </w:num>
  <w:num w:numId="58" w16cid:durableId="542525574">
    <w:abstractNumId w:val="59"/>
  </w:num>
  <w:num w:numId="59" w16cid:durableId="1402869373">
    <w:abstractNumId w:val="28"/>
  </w:num>
  <w:num w:numId="60" w16cid:durableId="1985426826">
    <w:abstractNumId w:val="49"/>
  </w:num>
  <w:num w:numId="61" w16cid:durableId="1555508755">
    <w:abstractNumId w:val="66"/>
  </w:num>
  <w:num w:numId="62" w16cid:durableId="1691641357">
    <w:abstractNumId w:val="6"/>
  </w:num>
  <w:num w:numId="63" w16cid:durableId="316959886">
    <w:abstractNumId w:val="13"/>
  </w:num>
  <w:num w:numId="64" w16cid:durableId="1884708446">
    <w:abstractNumId w:val="42"/>
  </w:num>
  <w:num w:numId="65" w16cid:durableId="739599534">
    <w:abstractNumId w:val="3"/>
  </w:num>
  <w:num w:numId="66" w16cid:durableId="1681737250">
    <w:abstractNumId w:val="57"/>
  </w:num>
  <w:num w:numId="67" w16cid:durableId="939992979">
    <w:abstractNumId w:val="55"/>
  </w:num>
  <w:num w:numId="68" w16cid:durableId="956568575">
    <w:abstractNumId w:val="31"/>
  </w:num>
  <w:num w:numId="69" w16cid:durableId="2144274945">
    <w:abstractNumId w:val="53"/>
  </w:num>
  <w:num w:numId="70" w16cid:durableId="2138178505">
    <w:abstractNumId w:val="38"/>
  </w:num>
  <w:num w:numId="71" w16cid:durableId="361440091">
    <w:abstractNumId w:val="1"/>
  </w:num>
  <w:num w:numId="72" w16cid:durableId="1760246637">
    <w:abstractNumId w:val="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9BA"/>
    <w:rsid w:val="000108E3"/>
    <w:rsid w:val="000376D3"/>
    <w:rsid w:val="0005025B"/>
    <w:rsid w:val="000677FD"/>
    <w:rsid w:val="00070BBD"/>
    <w:rsid w:val="0007162E"/>
    <w:rsid w:val="000A5D5C"/>
    <w:rsid w:val="000B151A"/>
    <w:rsid w:val="000C0A6D"/>
    <w:rsid w:val="000E4F31"/>
    <w:rsid w:val="000E6F42"/>
    <w:rsid w:val="00106CDA"/>
    <w:rsid w:val="00132865"/>
    <w:rsid w:val="00162D82"/>
    <w:rsid w:val="00163D20"/>
    <w:rsid w:val="001A7CBF"/>
    <w:rsid w:val="001B5E19"/>
    <w:rsid w:val="001C1E03"/>
    <w:rsid w:val="001C27D9"/>
    <w:rsid w:val="001C79D5"/>
    <w:rsid w:val="001E383A"/>
    <w:rsid w:val="001F3549"/>
    <w:rsid w:val="00225607"/>
    <w:rsid w:val="00225809"/>
    <w:rsid w:val="00226C6F"/>
    <w:rsid w:val="00234EC8"/>
    <w:rsid w:val="002352AF"/>
    <w:rsid w:val="0028059D"/>
    <w:rsid w:val="002A041D"/>
    <w:rsid w:val="002A77AE"/>
    <w:rsid w:val="002B6182"/>
    <w:rsid w:val="002C5A9F"/>
    <w:rsid w:val="00335C81"/>
    <w:rsid w:val="00346046"/>
    <w:rsid w:val="0035791F"/>
    <w:rsid w:val="003800C9"/>
    <w:rsid w:val="0038327B"/>
    <w:rsid w:val="00392190"/>
    <w:rsid w:val="003960BC"/>
    <w:rsid w:val="003A7DD6"/>
    <w:rsid w:val="003C1C60"/>
    <w:rsid w:val="003D6455"/>
    <w:rsid w:val="00400766"/>
    <w:rsid w:val="004015E5"/>
    <w:rsid w:val="004033FB"/>
    <w:rsid w:val="00407CEF"/>
    <w:rsid w:val="00445267"/>
    <w:rsid w:val="00450938"/>
    <w:rsid w:val="00454824"/>
    <w:rsid w:val="00471DCC"/>
    <w:rsid w:val="004864B5"/>
    <w:rsid w:val="004879BA"/>
    <w:rsid w:val="00490C5A"/>
    <w:rsid w:val="00494BDD"/>
    <w:rsid w:val="004C03D7"/>
    <w:rsid w:val="004D0960"/>
    <w:rsid w:val="00504E1B"/>
    <w:rsid w:val="005137D9"/>
    <w:rsid w:val="005271A5"/>
    <w:rsid w:val="00531D93"/>
    <w:rsid w:val="00552322"/>
    <w:rsid w:val="00565CB8"/>
    <w:rsid w:val="005821BA"/>
    <w:rsid w:val="005B7D45"/>
    <w:rsid w:val="005E0B24"/>
    <w:rsid w:val="006008D6"/>
    <w:rsid w:val="00603692"/>
    <w:rsid w:val="00607018"/>
    <w:rsid w:val="00621AB9"/>
    <w:rsid w:val="00621D4B"/>
    <w:rsid w:val="00627FF5"/>
    <w:rsid w:val="00632D59"/>
    <w:rsid w:val="006404FB"/>
    <w:rsid w:val="00642E00"/>
    <w:rsid w:val="00664333"/>
    <w:rsid w:val="00667A74"/>
    <w:rsid w:val="00676092"/>
    <w:rsid w:val="006848D2"/>
    <w:rsid w:val="0069370C"/>
    <w:rsid w:val="006C1C85"/>
    <w:rsid w:val="006D7F41"/>
    <w:rsid w:val="00700458"/>
    <w:rsid w:val="007149A4"/>
    <w:rsid w:val="00725F85"/>
    <w:rsid w:val="00730480"/>
    <w:rsid w:val="0073242D"/>
    <w:rsid w:val="007338E6"/>
    <w:rsid w:val="00742B36"/>
    <w:rsid w:val="00782015"/>
    <w:rsid w:val="00787C8D"/>
    <w:rsid w:val="007A14EC"/>
    <w:rsid w:val="007A3669"/>
    <w:rsid w:val="007B5421"/>
    <w:rsid w:val="007C19E4"/>
    <w:rsid w:val="007E4713"/>
    <w:rsid w:val="00822DA7"/>
    <w:rsid w:val="00832F43"/>
    <w:rsid w:val="00833234"/>
    <w:rsid w:val="0083716F"/>
    <w:rsid w:val="00841CA1"/>
    <w:rsid w:val="00852BE1"/>
    <w:rsid w:val="0085537D"/>
    <w:rsid w:val="00880E89"/>
    <w:rsid w:val="008A18EF"/>
    <w:rsid w:val="008A367D"/>
    <w:rsid w:val="008E146D"/>
    <w:rsid w:val="00934229"/>
    <w:rsid w:val="00943144"/>
    <w:rsid w:val="00945A92"/>
    <w:rsid w:val="00952484"/>
    <w:rsid w:val="00960476"/>
    <w:rsid w:val="00973D2C"/>
    <w:rsid w:val="00976896"/>
    <w:rsid w:val="009A675B"/>
    <w:rsid w:val="009B2459"/>
    <w:rsid w:val="009D7E76"/>
    <w:rsid w:val="009E6622"/>
    <w:rsid w:val="00A04664"/>
    <w:rsid w:val="00A33D85"/>
    <w:rsid w:val="00A71365"/>
    <w:rsid w:val="00A768C9"/>
    <w:rsid w:val="00A813B8"/>
    <w:rsid w:val="00AB3D93"/>
    <w:rsid w:val="00B00E50"/>
    <w:rsid w:val="00B20BBB"/>
    <w:rsid w:val="00B23DF2"/>
    <w:rsid w:val="00B339DB"/>
    <w:rsid w:val="00B6592D"/>
    <w:rsid w:val="00B80ED8"/>
    <w:rsid w:val="00B81B98"/>
    <w:rsid w:val="00B86FDA"/>
    <w:rsid w:val="00B87860"/>
    <w:rsid w:val="00B9379E"/>
    <w:rsid w:val="00B97FB3"/>
    <w:rsid w:val="00BD0F7D"/>
    <w:rsid w:val="00BD6A13"/>
    <w:rsid w:val="00BF4A62"/>
    <w:rsid w:val="00C03CA1"/>
    <w:rsid w:val="00C224DF"/>
    <w:rsid w:val="00C650BE"/>
    <w:rsid w:val="00C70DE9"/>
    <w:rsid w:val="00C72D1C"/>
    <w:rsid w:val="00C83210"/>
    <w:rsid w:val="00C938A4"/>
    <w:rsid w:val="00CA0B4B"/>
    <w:rsid w:val="00CC49F0"/>
    <w:rsid w:val="00CC55A5"/>
    <w:rsid w:val="00CD334C"/>
    <w:rsid w:val="00D0665E"/>
    <w:rsid w:val="00D067DE"/>
    <w:rsid w:val="00D142D7"/>
    <w:rsid w:val="00D169DC"/>
    <w:rsid w:val="00D24B2E"/>
    <w:rsid w:val="00D633F2"/>
    <w:rsid w:val="00D64E70"/>
    <w:rsid w:val="00D86C87"/>
    <w:rsid w:val="00D938F4"/>
    <w:rsid w:val="00D93C4A"/>
    <w:rsid w:val="00D97088"/>
    <w:rsid w:val="00DA11A2"/>
    <w:rsid w:val="00DB7BC8"/>
    <w:rsid w:val="00DD2C8F"/>
    <w:rsid w:val="00E15753"/>
    <w:rsid w:val="00E21904"/>
    <w:rsid w:val="00E47A1F"/>
    <w:rsid w:val="00E52C47"/>
    <w:rsid w:val="00E67E6E"/>
    <w:rsid w:val="00E85D11"/>
    <w:rsid w:val="00E943FB"/>
    <w:rsid w:val="00EB3A0D"/>
    <w:rsid w:val="00EB497B"/>
    <w:rsid w:val="00EC2FC5"/>
    <w:rsid w:val="00ED18B0"/>
    <w:rsid w:val="00ED7141"/>
    <w:rsid w:val="00EE0831"/>
    <w:rsid w:val="00EF16CF"/>
    <w:rsid w:val="00EF5A53"/>
    <w:rsid w:val="00F17C31"/>
    <w:rsid w:val="00F3714C"/>
    <w:rsid w:val="00F4647F"/>
    <w:rsid w:val="00F52A18"/>
    <w:rsid w:val="00F53C16"/>
    <w:rsid w:val="00F6740B"/>
    <w:rsid w:val="00F74BA0"/>
    <w:rsid w:val="00FA2D1E"/>
    <w:rsid w:val="00FB1235"/>
    <w:rsid w:val="00FB387E"/>
    <w:rsid w:val="00FC1C02"/>
    <w:rsid w:val="00FE69FF"/>
    <w:rsid w:val="00FE6C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2979F8"/>
  <w15:chartTrackingRefBased/>
  <w15:docId w15:val="{28A0F96F-E677-4522-AEDF-647E40597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0766"/>
    <w:pPr>
      <w:bidi/>
    </w:pPr>
    <w:rPr>
      <w:rFonts w:ascii="ABC Favorit Arabic" w:hAnsi="ABC Favorit Arabic" w:cs="ABC Favorit Arabic"/>
      <w:sz w:val="20"/>
      <w:szCs w:val="20"/>
    </w:rPr>
  </w:style>
  <w:style w:type="paragraph" w:styleId="1">
    <w:name w:val="heading 1"/>
    <w:basedOn w:val="a"/>
    <w:next w:val="a"/>
    <w:link w:val="1Char"/>
    <w:uiPriority w:val="9"/>
    <w:qFormat/>
    <w:rsid w:val="004879BA"/>
    <w:pPr>
      <w:keepNext/>
      <w:keepLines/>
      <w:spacing w:before="360" w:after="80"/>
      <w:outlineLvl w:val="0"/>
    </w:pPr>
    <w:rPr>
      <w:rFonts w:eastAsiaTheme="majorEastAsia"/>
      <w:color w:val="00339F"/>
      <w:sz w:val="40"/>
      <w:szCs w:val="40"/>
    </w:rPr>
  </w:style>
  <w:style w:type="paragraph" w:styleId="2">
    <w:name w:val="heading 2"/>
    <w:basedOn w:val="a"/>
    <w:next w:val="a"/>
    <w:link w:val="2Char"/>
    <w:uiPriority w:val="9"/>
    <w:unhideWhenUsed/>
    <w:qFormat/>
    <w:rsid w:val="004879BA"/>
    <w:pPr>
      <w:keepNext/>
      <w:keepLines/>
      <w:spacing w:before="160" w:after="80"/>
      <w:ind w:left="190"/>
      <w:outlineLvl w:val="1"/>
    </w:pPr>
    <w:rPr>
      <w:rFonts w:eastAsiaTheme="majorEastAsia"/>
      <w:color w:val="FF7402"/>
      <w:sz w:val="32"/>
      <w:szCs w:val="32"/>
    </w:rPr>
  </w:style>
  <w:style w:type="paragraph" w:styleId="3">
    <w:name w:val="heading 3"/>
    <w:basedOn w:val="a"/>
    <w:next w:val="a"/>
    <w:link w:val="3Char"/>
    <w:uiPriority w:val="9"/>
    <w:unhideWhenUsed/>
    <w:qFormat/>
    <w:rsid w:val="000A5D5C"/>
    <w:pPr>
      <w:keepNext/>
      <w:keepLines/>
      <w:spacing w:before="160" w:after="80"/>
      <w:ind w:left="281"/>
      <w:outlineLvl w:val="2"/>
    </w:pPr>
    <w:rPr>
      <w:rFonts w:eastAsiaTheme="majorEastAsia"/>
      <w:sz w:val="28"/>
      <w:szCs w:val="28"/>
      <w:lang w:bidi="ar-EG"/>
    </w:rPr>
  </w:style>
  <w:style w:type="paragraph" w:styleId="4">
    <w:name w:val="heading 4"/>
    <w:basedOn w:val="a0"/>
    <w:next w:val="a"/>
    <w:link w:val="4Char"/>
    <w:uiPriority w:val="9"/>
    <w:unhideWhenUsed/>
    <w:qFormat/>
    <w:rsid w:val="0028059D"/>
    <w:pPr>
      <w:ind w:left="281"/>
      <w:outlineLvl w:val="3"/>
    </w:pPr>
    <w:rPr>
      <w:rFonts w:cs="ABC Favorit Arabic"/>
      <w:color w:val="auto"/>
      <w:spacing w:val="0"/>
      <w:sz w:val="24"/>
      <w:szCs w:val="24"/>
      <w:lang w:bidi="ar-EG"/>
    </w:rPr>
  </w:style>
  <w:style w:type="paragraph" w:styleId="5">
    <w:name w:val="heading 5"/>
    <w:basedOn w:val="a"/>
    <w:next w:val="a"/>
    <w:link w:val="5Char"/>
    <w:uiPriority w:val="9"/>
    <w:semiHidden/>
    <w:unhideWhenUsed/>
    <w:qFormat/>
    <w:rsid w:val="004879B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879B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879B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879B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879BA"/>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4879BA"/>
    <w:rPr>
      <w:rFonts w:ascii="ABC Favorit Arabic" w:eastAsiaTheme="majorEastAsia" w:hAnsi="ABC Favorit Arabic" w:cs="ABC Favorit Arabic"/>
      <w:color w:val="00339F"/>
      <w:sz w:val="40"/>
      <w:szCs w:val="40"/>
    </w:rPr>
  </w:style>
  <w:style w:type="character" w:customStyle="1" w:styleId="2Char">
    <w:name w:val="عنوان 2 Char"/>
    <w:basedOn w:val="a1"/>
    <w:link w:val="2"/>
    <w:uiPriority w:val="9"/>
    <w:rsid w:val="004879BA"/>
    <w:rPr>
      <w:rFonts w:ascii="ABC Favorit Arabic" w:eastAsiaTheme="majorEastAsia" w:hAnsi="ABC Favorit Arabic" w:cs="ABC Favorit Arabic"/>
      <w:color w:val="FF7402"/>
      <w:sz w:val="32"/>
      <w:szCs w:val="32"/>
    </w:rPr>
  </w:style>
  <w:style w:type="character" w:customStyle="1" w:styleId="3Char">
    <w:name w:val="عنوان 3 Char"/>
    <w:basedOn w:val="a1"/>
    <w:link w:val="3"/>
    <w:uiPriority w:val="9"/>
    <w:rsid w:val="000A5D5C"/>
    <w:rPr>
      <w:rFonts w:ascii="ABC Favorit Arabic" w:eastAsiaTheme="majorEastAsia" w:hAnsi="ABC Favorit Arabic" w:cs="ABC Favorit Arabic"/>
      <w:sz w:val="28"/>
      <w:szCs w:val="28"/>
      <w:lang w:bidi="ar-EG"/>
    </w:rPr>
  </w:style>
  <w:style w:type="character" w:customStyle="1" w:styleId="4Char">
    <w:name w:val="عنوان 4 Char"/>
    <w:basedOn w:val="a1"/>
    <w:link w:val="4"/>
    <w:uiPriority w:val="9"/>
    <w:rsid w:val="0028059D"/>
    <w:rPr>
      <w:rFonts w:ascii="ABC Favorit Arabic" w:eastAsiaTheme="majorEastAsia" w:hAnsi="ABC Favorit Arabic" w:cs="ABC Favorit Arabic"/>
      <w:lang w:bidi="ar-EG"/>
    </w:rPr>
  </w:style>
  <w:style w:type="character" w:customStyle="1" w:styleId="5Char">
    <w:name w:val="عنوان 5 Char"/>
    <w:basedOn w:val="a1"/>
    <w:link w:val="5"/>
    <w:uiPriority w:val="9"/>
    <w:semiHidden/>
    <w:rsid w:val="004879BA"/>
    <w:rPr>
      <w:rFonts w:eastAsiaTheme="majorEastAsia" w:cstheme="majorBidi"/>
      <w:color w:val="0F4761" w:themeColor="accent1" w:themeShade="BF"/>
    </w:rPr>
  </w:style>
  <w:style w:type="character" w:customStyle="1" w:styleId="6Char">
    <w:name w:val="عنوان 6 Char"/>
    <w:basedOn w:val="a1"/>
    <w:link w:val="6"/>
    <w:uiPriority w:val="9"/>
    <w:semiHidden/>
    <w:rsid w:val="004879BA"/>
    <w:rPr>
      <w:rFonts w:eastAsiaTheme="majorEastAsia" w:cstheme="majorBidi"/>
      <w:i/>
      <w:iCs/>
      <w:color w:val="595959" w:themeColor="text1" w:themeTint="A6"/>
    </w:rPr>
  </w:style>
  <w:style w:type="character" w:customStyle="1" w:styleId="7Char">
    <w:name w:val="عنوان 7 Char"/>
    <w:basedOn w:val="a1"/>
    <w:link w:val="7"/>
    <w:uiPriority w:val="9"/>
    <w:semiHidden/>
    <w:rsid w:val="004879BA"/>
    <w:rPr>
      <w:rFonts w:eastAsiaTheme="majorEastAsia" w:cstheme="majorBidi"/>
      <w:color w:val="595959" w:themeColor="text1" w:themeTint="A6"/>
    </w:rPr>
  </w:style>
  <w:style w:type="character" w:customStyle="1" w:styleId="8Char">
    <w:name w:val="عنوان 8 Char"/>
    <w:basedOn w:val="a1"/>
    <w:link w:val="8"/>
    <w:uiPriority w:val="9"/>
    <w:semiHidden/>
    <w:rsid w:val="004879BA"/>
    <w:rPr>
      <w:rFonts w:eastAsiaTheme="majorEastAsia" w:cstheme="majorBidi"/>
      <w:i/>
      <w:iCs/>
      <w:color w:val="272727" w:themeColor="text1" w:themeTint="D8"/>
    </w:rPr>
  </w:style>
  <w:style w:type="character" w:customStyle="1" w:styleId="9Char">
    <w:name w:val="عنوان 9 Char"/>
    <w:basedOn w:val="a1"/>
    <w:link w:val="9"/>
    <w:uiPriority w:val="9"/>
    <w:semiHidden/>
    <w:rsid w:val="004879BA"/>
    <w:rPr>
      <w:rFonts w:eastAsiaTheme="majorEastAsia" w:cstheme="majorBidi"/>
      <w:color w:val="272727" w:themeColor="text1" w:themeTint="D8"/>
    </w:rPr>
  </w:style>
  <w:style w:type="paragraph" w:styleId="a4">
    <w:name w:val="Title"/>
    <w:basedOn w:val="a"/>
    <w:next w:val="a"/>
    <w:link w:val="Char"/>
    <w:uiPriority w:val="10"/>
    <w:qFormat/>
    <w:rsid w:val="00392190"/>
    <w:pPr>
      <w:spacing w:after="80" w:line="240" w:lineRule="auto"/>
      <w:contextualSpacing/>
    </w:pPr>
    <w:rPr>
      <w:rFonts w:eastAsiaTheme="majorEastAsia"/>
      <w:spacing w:val="-10"/>
      <w:kern w:val="28"/>
      <w:sz w:val="56"/>
      <w:szCs w:val="56"/>
    </w:rPr>
  </w:style>
  <w:style w:type="character" w:customStyle="1" w:styleId="Char">
    <w:name w:val="العنوان Char"/>
    <w:basedOn w:val="a1"/>
    <w:link w:val="a4"/>
    <w:uiPriority w:val="10"/>
    <w:rsid w:val="00392190"/>
    <w:rPr>
      <w:rFonts w:ascii="ABC Favorit Arabic" w:eastAsiaTheme="majorEastAsia" w:hAnsi="ABC Favorit Arabic" w:cs="ABC Favorit Arabic"/>
      <w:spacing w:val="-10"/>
      <w:kern w:val="28"/>
      <w:sz w:val="56"/>
      <w:szCs w:val="56"/>
    </w:rPr>
  </w:style>
  <w:style w:type="paragraph" w:styleId="a0">
    <w:name w:val="Subtitle"/>
    <w:basedOn w:val="a"/>
    <w:next w:val="a"/>
    <w:link w:val="Char0"/>
    <w:uiPriority w:val="11"/>
    <w:qFormat/>
    <w:rsid w:val="004879B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0"/>
    <w:uiPriority w:val="11"/>
    <w:rsid w:val="004879B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879BA"/>
    <w:pPr>
      <w:spacing w:before="160"/>
      <w:jc w:val="center"/>
    </w:pPr>
    <w:rPr>
      <w:i/>
      <w:iCs/>
      <w:color w:val="404040" w:themeColor="text1" w:themeTint="BF"/>
    </w:rPr>
  </w:style>
  <w:style w:type="character" w:customStyle="1" w:styleId="Char1">
    <w:name w:val="اقتباس Char"/>
    <w:basedOn w:val="a1"/>
    <w:link w:val="a5"/>
    <w:uiPriority w:val="29"/>
    <w:rsid w:val="004879BA"/>
    <w:rPr>
      <w:i/>
      <w:iCs/>
      <w:color w:val="404040" w:themeColor="text1" w:themeTint="BF"/>
    </w:rPr>
  </w:style>
  <w:style w:type="paragraph" w:styleId="a6">
    <w:name w:val="List Paragraph"/>
    <w:basedOn w:val="a"/>
    <w:uiPriority w:val="34"/>
    <w:qFormat/>
    <w:rsid w:val="004879BA"/>
    <w:pPr>
      <w:ind w:left="720"/>
      <w:contextualSpacing/>
    </w:pPr>
  </w:style>
  <w:style w:type="character" w:styleId="a7">
    <w:name w:val="Intense Emphasis"/>
    <w:basedOn w:val="a1"/>
    <w:uiPriority w:val="21"/>
    <w:qFormat/>
    <w:rsid w:val="004879BA"/>
    <w:rPr>
      <w:i/>
      <w:iCs/>
      <w:color w:val="0F4761" w:themeColor="accent1" w:themeShade="BF"/>
    </w:rPr>
  </w:style>
  <w:style w:type="paragraph" w:styleId="a8">
    <w:name w:val="Intense Quote"/>
    <w:basedOn w:val="a"/>
    <w:next w:val="a"/>
    <w:link w:val="Char2"/>
    <w:uiPriority w:val="30"/>
    <w:qFormat/>
    <w:rsid w:val="00487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1"/>
    <w:link w:val="a8"/>
    <w:uiPriority w:val="30"/>
    <w:rsid w:val="004879BA"/>
    <w:rPr>
      <w:i/>
      <w:iCs/>
      <w:color w:val="0F4761" w:themeColor="accent1" w:themeShade="BF"/>
    </w:rPr>
  </w:style>
  <w:style w:type="character" w:styleId="a9">
    <w:name w:val="Intense Reference"/>
    <w:basedOn w:val="a1"/>
    <w:uiPriority w:val="32"/>
    <w:qFormat/>
    <w:rsid w:val="004879BA"/>
    <w:rPr>
      <w:b/>
      <w:bCs/>
      <w:smallCaps/>
      <w:color w:val="0F4761" w:themeColor="accent1" w:themeShade="BF"/>
      <w:spacing w:val="5"/>
    </w:rPr>
  </w:style>
  <w:style w:type="paragraph" w:styleId="aa">
    <w:name w:val="header"/>
    <w:basedOn w:val="a"/>
    <w:link w:val="Char3"/>
    <w:uiPriority w:val="99"/>
    <w:unhideWhenUsed/>
    <w:rsid w:val="004879BA"/>
    <w:pPr>
      <w:tabs>
        <w:tab w:val="center" w:pos="4680"/>
        <w:tab w:val="right" w:pos="9360"/>
      </w:tabs>
      <w:spacing w:after="0" w:line="240" w:lineRule="auto"/>
    </w:pPr>
  </w:style>
  <w:style w:type="character" w:customStyle="1" w:styleId="Char3">
    <w:name w:val="رأس الصفحة Char"/>
    <w:basedOn w:val="a1"/>
    <w:link w:val="aa"/>
    <w:uiPriority w:val="99"/>
    <w:rsid w:val="004879BA"/>
  </w:style>
  <w:style w:type="paragraph" w:styleId="ab">
    <w:name w:val="footer"/>
    <w:basedOn w:val="a"/>
    <w:link w:val="Char4"/>
    <w:uiPriority w:val="99"/>
    <w:unhideWhenUsed/>
    <w:rsid w:val="004879BA"/>
    <w:pPr>
      <w:tabs>
        <w:tab w:val="center" w:pos="4680"/>
        <w:tab w:val="right" w:pos="9360"/>
      </w:tabs>
      <w:spacing w:after="0" w:line="240" w:lineRule="auto"/>
    </w:pPr>
  </w:style>
  <w:style w:type="character" w:customStyle="1" w:styleId="Char4">
    <w:name w:val="تذييل الصفحة Char"/>
    <w:basedOn w:val="a1"/>
    <w:link w:val="ab"/>
    <w:uiPriority w:val="99"/>
    <w:rsid w:val="004879BA"/>
  </w:style>
  <w:style w:type="paragraph" w:styleId="ac">
    <w:name w:val="TOC Heading"/>
    <w:basedOn w:val="1"/>
    <w:next w:val="a"/>
    <w:uiPriority w:val="39"/>
    <w:unhideWhenUsed/>
    <w:qFormat/>
    <w:rsid w:val="00AB3D93"/>
    <w:pPr>
      <w:bidi w:val="0"/>
      <w:spacing w:before="240" w:after="0" w:line="259" w:lineRule="auto"/>
      <w:outlineLvl w:val="9"/>
    </w:pPr>
    <w:rPr>
      <w:rFonts w:asciiTheme="majorHAnsi" w:hAnsiTheme="majorHAnsi" w:cstheme="majorBidi"/>
      <w:color w:val="0F4761" w:themeColor="accent1" w:themeShade="BF"/>
      <w:kern w:val="0"/>
      <w:sz w:val="32"/>
      <w:szCs w:val="32"/>
      <w14:ligatures w14:val="none"/>
    </w:rPr>
  </w:style>
  <w:style w:type="paragraph" w:styleId="10">
    <w:name w:val="toc 1"/>
    <w:basedOn w:val="a"/>
    <w:next w:val="a"/>
    <w:autoRedefine/>
    <w:uiPriority w:val="39"/>
    <w:unhideWhenUsed/>
    <w:rsid w:val="00AB3D93"/>
    <w:pPr>
      <w:spacing w:after="100"/>
    </w:pPr>
  </w:style>
  <w:style w:type="paragraph" w:styleId="20">
    <w:name w:val="toc 2"/>
    <w:basedOn w:val="a"/>
    <w:next w:val="a"/>
    <w:autoRedefine/>
    <w:uiPriority w:val="39"/>
    <w:unhideWhenUsed/>
    <w:rsid w:val="00AB3D93"/>
    <w:pPr>
      <w:spacing w:after="100"/>
      <w:ind w:left="200"/>
    </w:pPr>
  </w:style>
  <w:style w:type="character" w:styleId="Hyperlink">
    <w:name w:val="Hyperlink"/>
    <w:basedOn w:val="a1"/>
    <w:uiPriority w:val="99"/>
    <w:unhideWhenUsed/>
    <w:rsid w:val="00AB3D93"/>
    <w:rPr>
      <w:color w:val="467886" w:themeColor="hyperlink"/>
      <w:u w:val="single"/>
    </w:rPr>
  </w:style>
  <w:style w:type="paragraph" w:styleId="ad">
    <w:name w:val="Normal (Web)"/>
    <w:basedOn w:val="a"/>
    <w:uiPriority w:val="99"/>
    <w:semiHidden/>
    <w:unhideWhenUsed/>
    <w:rsid w:val="00E47A1F"/>
    <w:rPr>
      <w:rFonts w:ascii="Times New Roman" w:hAnsi="Times New Roman" w:cs="Times New Roman"/>
      <w:sz w:val="24"/>
      <w:szCs w:val="24"/>
    </w:rPr>
  </w:style>
  <w:style w:type="paragraph" w:styleId="30">
    <w:name w:val="toc 3"/>
    <w:basedOn w:val="a"/>
    <w:next w:val="a"/>
    <w:autoRedefine/>
    <w:uiPriority w:val="39"/>
    <w:unhideWhenUsed/>
    <w:rsid w:val="00392190"/>
    <w:pPr>
      <w:spacing w:after="100"/>
      <w:ind w:left="400"/>
    </w:pPr>
  </w:style>
  <w:style w:type="character" w:styleId="ae">
    <w:name w:val="Strong"/>
    <w:basedOn w:val="a1"/>
    <w:uiPriority w:val="22"/>
    <w:qFormat/>
    <w:rsid w:val="00EF16CF"/>
    <w:rPr>
      <w:b/>
      <w:bCs/>
    </w:rPr>
  </w:style>
  <w:style w:type="table" w:styleId="af">
    <w:name w:val="Table Grid"/>
    <w:basedOn w:val="a2"/>
    <w:uiPriority w:val="39"/>
    <w:rsid w:val="00B878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List Table 4 Accent 1"/>
    <w:basedOn w:val="a2"/>
    <w:uiPriority w:val="49"/>
    <w:rsid w:val="00FC1C0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af0">
    <w:name w:val="footnote text"/>
    <w:basedOn w:val="a"/>
    <w:link w:val="Char5"/>
    <w:uiPriority w:val="99"/>
    <w:semiHidden/>
    <w:unhideWhenUsed/>
    <w:rsid w:val="000376D3"/>
    <w:pPr>
      <w:spacing w:after="0" w:line="240" w:lineRule="auto"/>
    </w:pPr>
  </w:style>
  <w:style w:type="character" w:customStyle="1" w:styleId="Char5">
    <w:name w:val="نص حاشية سفلية Char"/>
    <w:basedOn w:val="a1"/>
    <w:link w:val="af0"/>
    <w:uiPriority w:val="99"/>
    <w:semiHidden/>
    <w:rsid w:val="000376D3"/>
    <w:rPr>
      <w:rFonts w:ascii="ABC Favorit Arabic" w:hAnsi="ABC Favorit Arabic" w:cs="ABC Favorit Arabic"/>
      <w:sz w:val="20"/>
      <w:szCs w:val="20"/>
    </w:rPr>
  </w:style>
  <w:style w:type="character" w:styleId="af1">
    <w:name w:val="footnote reference"/>
    <w:basedOn w:val="a1"/>
    <w:uiPriority w:val="99"/>
    <w:semiHidden/>
    <w:unhideWhenUsed/>
    <w:rsid w:val="000376D3"/>
    <w:rPr>
      <w:vertAlign w:val="superscript"/>
    </w:rPr>
  </w:style>
  <w:style w:type="character" w:styleId="af2">
    <w:name w:val="Unresolved Mention"/>
    <w:basedOn w:val="a1"/>
    <w:uiPriority w:val="99"/>
    <w:semiHidden/>
    <w:unhideWhenUsed/>
    <w:rsid w:val="00EB3A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9.png"/><Relationship Id="rId21" Type="http://schemas.openxmlformats.org/officeDocument/2006/relationships/image" Target="media/image8.png"/><Relationship Id="rId42" Type="http://schemas.openxmlformats.org/officeDocument/2006/relationships/image" Target="media/image15.jpeg"/><Relationship Id="rId47" Type="http://schemas.openxmlformats.org/officeDocument/2006/relationships/image" Target="media/image20.png"/><Relationship Id="rId63" Type="http://schemas.openxmlformats.org/officeDocument/2006/relationships/hyperlink" Target="https://app.acumen.me/single?lang=ar&amp;profile=SingleView&amp;hasMetaData=true&amp;q.and.date=2025-02-09&amp;ruleId=53051&amp;s=39&amp;ic=2&amp;q.and.document_id=5094b824-2046-4d31-9691-7f6f6b3d0bef&amp;hash=13a6b18a3bb607bd3857bd11a776592993ea76297fc2d5ed544f038d06099c4829674db6eeeef73b27a1cda4f5546f505b747a81170e702689fcc1f705fa85aa" TargetMode="External"/><Relationship Id="rId68" Type="http://schemas.openxmlformats.org/officeDocument/2006/relationships/image" Target="media/image31.jpeg"/><Relationship Id="rId84" Type="http://schemas.openxmlformats.org/officeDocument/2006/relationships/chart" Target="charts/chart24.xml"/><Relationship Id="rId89" Type="http://schemas.openxmlformats.org/officeDocument/2006/relationships/image" Target="media/image35.jpeg"/><Relationship Id="rId112" Type="http://schemas.openxmlformats.org/officeDocument/2006/relationships/hyperlink" Target="https://x.com/SaudiSavvy/status/1949459986914140315" TargetMode="External"/><Relationship Id="rId16" Type="http://schemas.openxmlformats.org/officeDocument/2006/relationships/image" Target="media/image3.png"/><Relationship Id="rId107" Type="http://schemas.openxmlformats.org/officeDocument/2006/relationships/image" Target="media/image44.png"/><Relationship Id="rId11" Type="http://schemas.openxmlformats.org/officeDocument/2006/relationships/diagramLayout" Target="diagrams/layout1.xml"/><Relationship Id="rId32" Type="http://schemas.openxmlformats.org/officeDocument/2006/relationships/chart" Target="charts/chart7.xml"/><Relationship Id="rId37" Type="http://schemas.openxmlformats.org/officeDocument/2006/relationships/chart" Target="charts/chart12.xml"/><Relationship Id="rId53" Type="http://schemas.openxmlformats.org/officeDocument/2006/relationships/hyperlink" Target="https://app.acumen.me/single?lang=ar&amp;profile=SingleView&amp;hasMetaData=true&amp;q.and.date=2025-02-13&amp;ruleId=53051&amp;s=39&amp;ic=2&amp;q.and.document_id=b6d7ba74-ca2c-4a28-bdfe-3f219da15de4&amp;hash=1c800320f359754fd44ea18d853bfac743f75117c6646b66bab760fad0d3cb2365051a10b1c70ef947b9ac3ee893d4f9e0029c97f2b53cf1cf9b546c5c44dcfd" TargetMode="External"/><Relationship Id="rId58" Type="http://schemas.openxmlformats.org/officeDocument/2006/relationships/image" Target="media/image26.jpeg"/><Relationship Id="rId74" Type="http://schemas.openxmlformats.org/officeDocument/2006/relationships/diagramColors" Target="diagrams/colors2.xml"/><Relationship Id="rId79" Type="http://schemas.openxmlformats.org/officeDocument/2006/relationships/chart" Target="charts/chart19.xml"/><Relationship Id="rId102" Type="http://schemas.openxmlformats.org/officeDocument/2006/relationships/hyperlink" Target="https://x.com/iAl3eez/status/1873349734955704579" TargetMode="External"/><Relationship Id="rId123" Type="http://schemas.openxmlformats.org/officeDocument/2006/relationships/image" Target="media/image52.pn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36.jpeg"/><Relationship Id="rId95" Type="http://schemas.openxmlformats.org/officeDocument/2006/relationships/chart" Target="charts/chart28.xml"/><Relationship Id="rId22" Type="http://schemas.openxmlformats.org/officeDocument/2006/relationships/image" Target="media/image9.png"/><Relationship Id="rId27" Type="http://schemas.openxmlformats.org/officeDocument/2006/relationships/chart" Target="charts/chart2.xml"/><Relationship Id="rId43" Type="http://schemas.openxmlformats.org/officeDocument/2006/relationships/image" Target="media/image16.jpeg"/><Relationship Id="rId48" Type="http://schemas.openxmlformats.org/officeDocument/2006/relationships/image" Target="media/image21.jpeg"/><Relationship Id="rId64" Type="http://schemas.openxmlformats.org/officeDocument/2006/relationships/image" Target="media/image29.jpeg"/><Relationship Id="rId69" Type="http://schemas.openxmlformats.org/officeDocument/2006/relationships/hyperlink" Target="https://app.acumen.me/single?lang=ar&amp;profile=SingleView&amp;hasMetaData=true&amp;q.and.date=2025-03-18&amp;ruleId=53051&amp;s=39&amp;ic=2&amp;q.and.document_id=88941017-162a-469e-870d-3bebf3c295b4&amp;hash=72062225d74fb6df1d40eeff2987e1179483634193aae8bea28c992454e8fe2accb5c7578e64e0b37f06c285540a533db8e715dbba032618fba74750f7e8e0bb" TargetMode="External"/><Relationship Id="rId113" Type="http://schemas.openxmlformats.org/officeDocument/2006/relationships/image" Target="media/image47.png"/><Relationship Id="rId118" Type="http://schemas.openxmlformats.org/officeDocument/2006/relationships/hyperlink" Target="https://www.instagram.com/p/DF98DNkMyzY/" TargetMode="External"/><Relationship Id="rId80" Type="http://schemas.openxmlformats.org/officeDocument/2006/relationships/chart" Target="charts/chart20.xml"/><Relationship Id="rId85" Type="http://schemas.openxmlformats.org/officeDocument/2006/relationships/chart" Target="charts/chart25.xml"/><Relationship Id="rId12" Type="http://schemas.openxmlformats.org/officeDocument/2006/relationships/diagramQuickStyle" Target="diagrams/quickStyle1.xml"/><Relationship Id="rId17" Type="http://schemas.openxmlformats.org/officeDocument/2006/relationships/image" Target="media/image4.png"/><Relationship Id="rId33" Type="http://schemas.openxmlformats.org/officeDocument/2006/relationships/chart" Target="charts/chart8.xml"/><Relationship Id="rId38" Type="http://schemas.openxmlformats.org/officeDocument/2006/relationships/chart" Target="charts/chart13.xml"/><Relationship Id="rId59" Type="http://schemas.openxmlformats.org/officeDocument/2006/relationships/hyperlink" Target="https://app.acumen.me/single?lang=ar&amp;profile=SingleView&amp;hasMetaData=true&amp;q.and.date=2025-02-03&amp;ruleId=53051&amp;s=39&amp;ic=2&amp;q.and.document_id=cdf1e671-82c6-4363-aa7e-844d860fff7d&amp;hash=5895b39e042e483c9c30f39d31480e9670345c0c0ab7e008dd4231ce2c65198067c402c4da63d6cb263489c2bf81d99f0b30c89cd9a95adfdea58ebe7040635f" TargetMode="External"/><Relationship Id="rId103" Type="http://schemas.openxmlformats.org/officeDocument/2006/relationships/image" Target="media/image42.png"/><Relationship Id="rId108" Type="http://schemas.openxmlformats.org/officeDocument/2006/relationships/hyperlink" Target="https://www.tiktok.com/@blogger.bn/video/7422360846237502738" TargetMode="External"/><Relationship Id="rId124" Type="http://schemas.openxmlformats.org/officeDocument/2006/relationships/image" Target="media/image53.png"/><Relationship Id="rId129" Type="http://schemas.openxmlformats.org/officeDocument/2006/relationships/theme" Target="theme/theme1.xml"/><Relationship Id="rId54" Type="http://schemas.openxmlformats.org/officeDocument/2006/relationships/image" Target="media/image24.jpeg"/><Relationship Id="rId70" Type="http://schemas.openxmlformats.org/officeDocument/2006/relationships/image" Target="media/image32.jpeg"/><Relationship Id="rId75" Type="http://schemas.microsoft.com/office/2007/relationships/diagramDrawing" Target="diagrams/drawing2.xml"/><Relationship Id="rId91" Type="http://schemas.openxmlformats.org/officeDocument/2006/relationships/image" Target="media/image37.jpeg"/><Relationship Id="rId96" Type="http://schemas.openxmlformats.org/officeDocument/2006/relationships/chart" Target="charts/chart29.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chart" Target="charts/chart3.xml"/><Relationship Id="rId49" Type="http://schemas.openxmlformats.org/officeDocument/2006/relationships/hyperlink" Target="https://app.acumen.me/single?lang=ar&amp;profile=SingleView&amp;hasMetaData=true&amp;q.and.date=2024-07-01&amp;ruleId=53051&amp;s=39&amp;ic=2&amp;q.and.document_id=8e8b3f52-e53e-41a4-ac58-afee5697deac&amp;hash=4cf02077d4db76df8f2a753fac62c6bf12134b3c3f618b81abaf39502a979ac92674419aaa85980b0eeedec8a6716744d7736feb85e8a5d2a26d8b152f22e52d" TargetMode="External"/><Relationship Id="rId114" Type="http://schemas.openxmlformats.org/officeDocument/2006/relationships/hyperlink" Target="https://www.youtube.com/watch?v=LjC4uLs8be8" TargetMode="External"/><Relationship Id="rId119" Type="http://schemas.openxmlformats.org/officeDocument/2006/relationships/image" Target="media/image50.png"/><Relationship Id="rId44" Type="http://schemas.openxmlformats.org/officeDocument/2006/relationships/image" Target="media/image17.jpg"/><Relationship Id="rId60" Type="http://schemas.openxmlformats.org/officeDocument/2006/relationships/image" Target="media/image27.jpeg"/><Relationship Id="rId65" Type="http://schemas.openxmlformats.org/officeDocument/2006/relationships/hyperlink" Target="https://app.acumen.me/single?lang=ar&amp;profile=SingleView&amp;hasMetaData=true&amp;q.and.date=2024-07-01&amp;ruleId=53051&amp;s=39&amp;ic=2&amp;q.and.document_id=9019bd77-a1a6-4c4b-8291-fb4f036a5ce2&amp;hash=62043da20433869d23ee4c36aa455a04c60c47e7805a0902967c04fdfdc24c6c64ec17fa7feffdd93c659d0f48e1e497d3522db6e834e106c05c7817174bc2e2" TargetMode="External"/><Relationship Id="rId81" Type="http://schemas.openxmlformats.org/officeDocument/2006/relationships/chart" Target="charts/chart21.xml"/><Relationship Id="rId86" Type="http://schemas.openxmlformats.org/officeDocument/2006/relationships/chart" Target="charts/chart26.xml"/><Relationship Id="rId13" Type="http://schemas.openxmlformats.org/officeDocument/2006/relationships/diagramColors" Target="diagrams/colors1.xml"/><Relationship Id="rId18" Type="http://schemas.openxmlformats.org/officeDocument/2006/relationships/image" Target="media/image5.png"/><Relationship Id="rId39" Type="http://schemas.openxmlformats.org/officeDocument/2006/relationships/chart" Target="charts/chart14.xml"/><Relationship Id="rId109" Type="http://schemas.openxmlformats.org/officeDocument/2006/relationships/image" Target="media/image45.png"/><Relationship Id="rId34" Type="http://schemas.openxmlformats.org/officeDocument/2006/relationships/chart" Target="charts/chart9.xml"/><Relationship Id="rId50" Type="http://schemas.openxmlformats.org/officeDocument/2006/relationships/image" Target="media/image22.jpeg"/><Relationship Id="rId55" Type="http://schemas.openxmlformats.org/officeDocument/2006/relationships/hyperlink" Target="https://app.acumen.me/single?lang=ar&amp;profile=SingleView&amp;hasMetaData=true&amp;q.and.date=2025-03-06&amp;ruleId=53051&amp;s=39&amp;ic=2&amp;q.and.document_id=de7e2d52-a2f6-41cb-acad-b3c95f1b5dc5&amp;hash=6e92e2c15cd030bc0c59aa92a38d4991f0021e1760c105cbf891b69ad0b47d4ba29337d5dd21b14e1e8eb3daacf1845179a9b86421d46706b84680a559b34d06" TargetMode="External"/><Relationship Id="rId76" Type="http://schemas.openxmlformats.org/officeDocument/2006/relationships/chart" Target="charts/chart16.xml"/><Relationship Id="rId97" Type="http://schemas.openxmlformats.org/officeDocument/2006/relationships/chart" Target="charts/chart30.xml"/><Relationship Id="rId104" Type="http://schemas.openxmlformats.org/officeDocument/2006/relationships/hyperlink" Target="https://x.com/alrashed1000/status/1691716960365494743" TargetMode="External"/><Relationship Id="rId120" Type="http://schemas.openxmlformats.org/officeDocument/2006/relationships/hyperlink" Target="https://x.com/mnioqa/status/1949145829609988510" TargetMode="External"/><Relationship Id="rId125"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diagramData" Target="diagrams/data2.xml"/><Relationship Id="rId92" Type="http://schemas.openxmlformats.org/officeDocument/2006/relationships/image" Target="media/image38.jpeg"/><Relationship Id="rId2" Type="http://schemas.openxmlformats.org/officeDocument/2006/relationships/numbering" Target="numbering.xml"/><Relationship Id="rId29" Type="http://schemas.openxmlformats.org/officeDocument/2006/relationships/chart" Target="charts/chart4.xml"/><Relationship Id="rId24" Type="http://schemas.openxmlformats.org/officeDocument/2006/relationships/image" Target="media/image11.png"/><Relationship Id="rId40" Type="http://schemas.openxmlformats.org/officeDocument/2006/relationships/chart" Target="charts/chart15.xml"/><Relationship Id="rId45" Type="http://schemas.openxmlformats.org/officeDocument/2006/relationships/image" Target="media/image18.png"/><Relationship Id="rId66" Type="http://schemas.openxmlformats.org/officeDocument/2006/relationships/image" Target="media/image30.jpeg"/><Relationship Id="rId87" Type="http://schemas.openxmlformats.org/officeDocument/2006/relationships/image" Target="media/image33.jpeg"/><Relationship Id="rId110" Type="http://schemas.openxmlformats.org/officeDocument/2006/relationships/hyperlink" Target="https://www.youtube.com/watch?v=4dGqSthTGko" TargetMode="External"/><Relationship Id="rId115" Type="http://schemas.openxmlformats.org/officeDocument/2006/relationships/image" Target="media/image48.png"/><Relationship Id="rId61" Type="http://schemas.openxmlformats.org/officeDocument/2006/relationships/hyperlink" Target="https://app.acumen.me/single?lang=ar&amp;profile=SingleView&amp;hasMetaData=true&amp;q.and.date=2024-06-16&amp;ruleId=53051&amp;s=39&amp;ic=2&amp;q.and.document_id=3517c146-950c-4b64-ac07-18ecdc8d105e&amp;hash=83ac05a853e8dcbd40157273a48effc538741da8ee100ec6a9c16da6a13469b692be4eea64b5af6f172cd81528d1cfea5eee9406812aa837edc9f9678eb4216b" TargetMode="External"/><Relationship Id="rId82" Type="http://schemas.openxmlformats.org/officeDocument/2006/relationships/chart" Target="charts/chart22.xml"/><Relationship Id="rId19" Type="http://schemas.openxmlformats.org/officeDocument/2006/relationships/image" Target="media/image6.png"/><Relationship Id="rId14" Type="http://schemas.microsoft.com/office/2007/relationships/diagramDrawing" Target="diagrams/drawing1.xml"/><Relationship Id="rId30" Type="http://schemas.openxmlformats.org/officeDocument/2006/relationships/chart" Target="charts/chart5.xml"/><Relationship Id="rId35" Type="http://schemas.openxmlformats.org/officeDocument/2006/relationships/chart" Target="charts/chart10.xml"/><Relationship Id="rId56" Type="http://schemas.openxmlformats.org/officeDocument/2006/relationships/image" Target="media/image25.jpeg"/><Relationship Id="rId77" Type="http://schemas.openxmlformats.org/officeDocument/2006/relationships/chart" Target="charts/chart17.xml"/><Relationship Id="rId100" Type="http://schemas.openxmlformats.org/officeDocument/2006/relationships/hyperlink" Target="https://x.com/IbrahimAsqin/status/1807887450754171065" TargetMode="External"/><Relationship Id="rId105" Type="http://schemas.openxmlformats.org/officeDocument/2006/relationships/image" Target="media/image43.png"/><Relationship Id="rId126"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hyperlink" Target="https://app.acumen.me/single?lang=ar&amp;profile=SingleView&amp;hasMetaData=true&amp;q.and.date=2025-02-18&amp;ruleId=53051&amp;s=39&amp;ic=2&amp;q.and.document_id=b5e54b75-9074-4d79-882d-aa8dba552b2c&amp;hash=76222ceec878d6283762531906b54f36e01900f1acf2d7636fe4c3cec86920cfe9d791ec13ce08df7aba80687f680f48f90debdb6fed36b3afb31ce92743359d" TargetMode="External"/><Relationship Id="rId72" Type="http://schemas.openxmlformats.org/officeDocument/2006/relationships/diagramLayout" Target="diagrams/layout2.xml"/><Relationship Id="rId93" Type="http://schemas.openxmlformats.org/officeDocument/2006/relationships/chart" Target="charts/chart27.xml"/><Relationship Id="rId98" Type="http://schemas.openxmlformats.org/officeDocument/2006/relationships/hyperlink" Target="https://x.com/ALMRISEUL/status/1847999677872169052" TargetMode="External"/><Relationship Id="rId121" Type="http://schemas.openxmlformats.org/officeDocument/2006/relationships/image" Target="media/image51.pn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19.jpeg"/><Relationship Id="rId67" Type="http://schemas.openxmlformats.org/officeDocument/2006/relationships/hyperlink" Target="https://app.acumen.me/single?lang=ar&amp;profile=SingleView&amp;hasMetaData=true&amp;q.and.date=2023-12-07&amp;ruleId=53051&amp;s=39&amp;ic=2&amp;q.and.document_id=aa3f1a80-4303-4913-8a93-87645878ac30&amp;hash=de118e7eba1d9c5f816ad78e61ce53f6d9edb8314396970e635e97c2fecbe9895feb72cd5f7f3409a5e8ca47edb3069f87532beb1f91baa5416ba64866327f60" TargetMode="External"/><Relationship Id="rId116" Type="http://schemas.openxmlformats.org/officeDocument/2006/relationships/hyperlink" Target="https://www.instagram.com/p/DJoNZgnsrDR/" TargetMode="External"/><Relationship Id="rId20" Type="http://schemas.openxmlformats.org/officeDocument/2006/relationships/image" Target="media/image7.png"/><Relationship Id="rId41" Type="http://schemas.openxmlformats.org/officeDocument/2006/relationships/image" Target="media/image14.jpeg"/><Relationship Id="rId62" Type="http://schemas.openxmlformats.org/officeDocument/2006/relationships/image" Target="media/image28.jpg"/><Relationship Id="rId83" Type="http://schemas.openxmlformats.org/officeDocument/2006/relationships/chart" Target="charts/chart23.xml"/><Relationship Id="rId88" Type="http://schemas.openxmlformats.org/officeDocument/2006/relationships/image" Target="media/image34.jpeg"/><Relationship Id="rId111" Type="http://schemas.openxmlformats.org/officeDocument/2006/relationships/image" Target="media/image46.png"/><Relationship Id="rId15" Type="http://schemas.openxmlformats.org/officeDocument/2006/relationships/image" Target="media/image2.png"/><Relationship Id="rId36" Type="http://schemas.openxmlformats.org/officeDocument/2006/relationships/chart" Target="charts/chart11.xml"/><Relationship Id="rId57" Type="http://schemas.openxmlformats.org/officeDocument/2006/relationships/hyperlink" Target="https://app.acumen.me/single?lang=ar&amp;profile=SingleView&amp;hasMetaData=true&amp;q.and.date=2025-05-15&amp;ruleId=53051&amp;s=39&amp;ic=2&amp;q.and.document_id=7b050b68-83cc-4a22-b1e5-5c4ce2015f57&amp;hash=9ddec0393dfc8d2095d042b88f1d741379baa6ce32f96b9885b89579bae4d25fadcf2b05ab10d323807e41aecbe9e2eeec9f0e7b8378be2b1a019b10ef834f99" TargetMode="External"/><Relationship Id="rId106" Type="http://schemas.openxmlformats.org/officeDocument/2006/relationships/hyperlink" Target="https://www.tiktok.com/@muhamadalsubaie/video/7521040640021384466" TargetMode="External"/><Relationship Id="rId127" Type="http://schemas.openxmlformats.org/officeDocument/2006/relationships/header" Target="header2.xml"/><Relationship Id="rId10" Type="http://schemas.openxmlformats.org/officeDocument/2006/relationships/diagramData" Target="diagrams/data1.xml"/><Relationship Id="rId31" Type="http://schemas.openxmlformats.org/officeDocument/2006/relationships/chart" Target="charts/chart6.xml"/><Relationship Id="rId52" Type="http://schemas.openxmlformats.org/officeDocument/2006/relationships/image" Target="media/image23.jpeg"/><Relationship Id="rId73" Type="http://schemas.openxmlformats.org/officeDocument/2006/relationships/diagramQuickStyle" Target="diagrams/quickStyle2.xml"/><Relationship Id="rId78" Type="http://schemas.openxmlformats.org/officeDocument/2006/relationships/chart" Target="charts/chart18.xml"/><Relationship Id="rId94" Type="http://schemas.openxmlformats.org/officeDocument/2006/relationships/image" Target="media/image39.jpeg"/><Relationship Id="rId99" Type="http://schemas.openxmlformats.org/officeDocument/2006/relationships/image" Target="media/image40.png"/><Relationship Id="rId101" Type="http://schemas.openxmlformats.org/officeDocument/2006/relationships/image" Target="media/image41.png"/><Relationship Id="rId122" Type="http://schemas.openxmlformats.org/officeDocument/2006/relationships/hyperlink" Target="https://x.com/LEebMV3N0rJIdTm/status/1936169821747507383" TargetMode="External"/><Relationship Id="rId4" Type="http://schemas.openxmlformats.org/officeDocument/2006/relationships/settings" Target="settings.xml"/><Relationship Id="rId9" Type="http://schemas.openxmlformats.org/officeDocument/2006/relationships/chart" Target="charts/chart1.xml"/><Relationship Id="rId26" Type="http://schemas.openxmlformats.org/officeDocument/2006/relationships/image" Target="media/image13.png"/></Relationships>
</file>

<file path=word/_rels/footnotes.xml.rels><?xml version="1.0" encoding="UTF-8" standalone="yes"?>
<Relationships xmlns="http://schemas.openxmlformats.org/package/2006/relationships"><Relationship Id="rId1" Type="http://schemas.openxmlformats.org/officeDocument/2006/relationships/hyperlink" Target="https://drive.google.com/drive/folders/1Enr-eOYOvS_t4DIUC2VoiaATNW1XMTyJ?usp=sha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4.png"/></Relationships>
</file>

<file path=word/_rels/header2.xml.rels><?xml version="1.0" encoding="UTF-8" standalone="yes"?>
<Relationships xmlns="http://schemas.openxmlformats.org/package/2006/relationships"><Relationship Id="rId1" Type="http://schemas.openxmlformats.org/officeDocument/2006/relationships/image" Target="media/image5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14.xlsx"/><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package" Target="../embeddings/Microsoft_Excel_Worksheet15.xlsx"/><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package" Target="../embeddings/Microsoft_Excel_Worksheet16.xlsx"/><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package" Target="../embeddings/Microsoft_Excel_Worksheet17.xlsx"/><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package" Target="../embeddings/Microsoft_Excel_Worksheet18.xlsx"/><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package" Target="../embeddings/Microsoft_Excel_Worksheet19.xlsx"/><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package" Target="../embeddings/Microsoft_Excel_Worksheet20.xlsx"/><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package" Target="../embeddings/Microsoft_Excel_Worksheet21.xlsx"/><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package" Target="../embeddings/Microsoft_Excel_Worksheet22.xlsx"/><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package" Target="../embeddings/Microsoft_Excel_Worksheet23.xlsx"/><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package" Target="../embeddings/Microsoft_Excel_Worksheet24.xlsx"/><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package" Target="../embeddings/Microsoft_Excel_Worksheet25.xlsx"/><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package" Target="../embeddings/Microsoft_Excel_Worksheet26.xlsx"/><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package" Target="../embeddings/Microsoft_Excel_Worksheet27.xlsx"/><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package" Target="../embeddings/Microsoft_Excel_Worksheet28.xlsx"/><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package" Target="../embeddings/Microsoft_Excel_Worksheet29.xlsx"/><Relationship Id="rId2" Type="http://schemas.microsoft.com/office/2011/relationships/chartColorStyle" Target="colors30.xml"/><Relationship Id="rId1" Type="http://schemas.microsoft.com/office/2011/relationships/chartStyle" Target="style3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ورقة1!$B$1</c:f>
              <c:strCache>
                <c:ptCount val="1"/>
                <c:pt idx="0">
                  <c:v>عدد المواد</c:v>
                </c:pt>
              </c:strCache>
            </c:strRef>
          </c:tx>
          <c:spPr>
            <a:ln w="28575" cap="rnd">
              <a:solidFill>
                <a:srgbClr val="00339F"/>
              </a:solidFill>
              <a:round/>
            </a:ln>
            <a:effectLst/>
          </c:spPr>
          <c:marker>
            <c:symbol val="none"/>
          </c:marker>
          <c:dLbls>
            <c:dLbl>
              <c:idx val="21"/>
              <c:layout>
                <c:manualLayout>
                  <c:x val="-9.8034421736648253E-2"/>
                  <c:y val="-0.18411414756336683"/>
                </c:manualLayout>
              </c:layout>
              <c:tx>
                <c:rich>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fld id="{6E09866F-5475-4CFA-A25D-F58FFB75DB6A}" type="CATEGORYNAME">
                      <a:rPr lang="en-US"/>
                      <a:pPr>
                        <a:defRPr/>
                      </a:pPr>
                      <a:t>[اسم الفئة]</a:t>
                    </a:fld>
                    <a:r>
                      <a:rPr lang="en-US" baseline="0"/>
                      <a:t>, </a:t>
                    </a:r>
                    <a:fld id="{323FACBE-2EF4-46A9-9529-790105A1454B}" type="VALUE">
                      <a:rPr lang="en-US" baseline="0"/>
                      <a:pPr>
                        <a:defRPr/>
                      </a:pPr>
                      <a:t>[القيمة]</a:t>
                    </a:fld>
                    <a:br>
                      <a:rPr lang="en-US" baseline="0"/>
                    </a:br>
                    <a:r>
                      <a:rPr lang="ar-SA" sz="700" b="0" i="0" u="none" strike="noStrike" baseline="0"/>
                      <a:t>فواتير صيفية وأحمال مرتفعة</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dLblPos val="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 xmlns:c16="http://schemas.microsoft.com/office/drawing/2014/chart" uri="{C3380CC4-5D6E-409C-BE32-E72D297353CC}">
                  <c16:uniqueId val="{00000000-6E0C-40BC-B854-780F2BB83AC2}"/>
                </c:ext>
              </c:extLst>
            </c:dLbl>
            <c:dLbl>
              <c:idx val="88"/>
              <c:layout>
                <c:manualLayout>
                  <c:x val="-9.405945917736383E-2"/>
                  <c:y val="-0.12218455173546598"/>
                </c:manualLayout>
              </c:layout>
              <c:tx>
                <c:rich>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fld id="{8041DB12-8C05-4177-8328-50AFD9EB6A05}" type="CATEGORYNAME">
                      <a:rPr lang="en-US"/>
                      <a:pPr>
                        <a:defRPr/>
                      </a:pPr>
                      <a:t>[اسم الفئة]</a:t>
                    </a:fld>
                    <a:r>
                      <a:rPr lang="en-US" baseline="0"/>
                      <a:t>, </a:t>
                    </a:r>
                    <a:fld id="{4DCA3B36-F6A9-4511-846A-DF48493E7F15}" type="VALUE">
                      <a:rPr lang="en-US" baseline="0"/>
                      <a:pPr>
                        <a:defRPr/>
                      </a:pPr>
                      <a:t>[القيمة]</a:t>
                    </a:fld>
                    <a:br>
                      <a:rPr lang="en-US" baseline="0"/>
                    </a:br>
                    <a:r>
                      <a:rPr lang="ar-SA" sz="700" b="0" i="0" u="none" strike="noStrike" baseline="0"/>
                      <a:t>تغطيات مع إعلانات مشاريع</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dLblPos val="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 xmlns:c16="http://schemas.microsoft.com/office/drawing/2014/chart" uri="{C3380CC4-5D6E-409C-BE32-E72D297353CC}">
                  <c16:uniqueId val="{00000001-6E0C-40BC-B854-780F2BB83AC2}"/>
                </c:ext>
              </c:extLst>
            </c:dLbl>
            <c:dLbl>
              <c:idx val="271"/>
              <c:layout>
                <c:manualLayout>
                  <c:x val="-9.0848967237199346E-2"/>
                  <c:y val="-7.2717356712418774E-2"/>
                </c:manualLayout>
              </c:layout>
              <c:tx>
                <c:rich>
                  <a:bodyPr rot="0" spcFirstLastPara="1" vertOverflow="clip" horzOverflow="clip" vert="horz" wrap="square" lIns="38100" tIns="19050" rIns="38100" bIns="19050" anchor="ctr" anchorCtr="1">
                    <a:no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fld id="{A690EA07-5FF2-4814-B999-8059A5B60A5D}" type="CATEGORYNAME">
                      <a:rPr lang="en-US"/>
                      <a:pPr>
                        <a:defRPr/>
                      </a:pPr>
                      <a:t>[اسم الفئة]</a:t>
                    </a:fld>
                    <a:r>
                      <a:rPr lang="en-US" baseline="0"/>
                      <a:t>, </a:t>
                    </a:r>
                    <a:fld id="{9F83D13A-DB4F-4797-AAD9-021E4375687B}" type="VALUE">
                      <a:rPr lang="en-US" baseline="0"/>
                      <a:pPr>
                        <a:defRPr/>
                      </a:pPr>
                      <a:t>[القيمة]</a:t>
                    </a:fld>
                    <a:br>
                      <a:rPr lang="en-US" baseline="0"/>
                    </a:br>
                    <a:r>
                      <a:rPr lang="ar-SA" sz="600" b="0" i="0" u="none" strike="noStrike" baseline="0"/>
                      <a:t>توقيع اتفاقيات ومذكرات لمشاريع طاقة</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no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dLblPos val="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3148689060985272"/>
                      <c:h val="9.654318389471199E-2"/>
                    </c:manualLayout>
                  </c15:layout>
                  <c15:dlblFieldTable/>
                  <c15:showDataLabelsRange val="0"/>
                </c:ext>
                <c:ext xmlns:c16="http://schemas.microsoft.com/office/drawing/2014/chart" uri="{C3380CC4-5D6E-409C-BE32-E72D297353CC}">
                  <c16:uniqueId val="{00000002-6E0C-40BC-B854-780F2BB83AC2}"/>
                </c:ext>
              </c:extLst>
            </c:dLbl>
            <c:dLbl>
              <c:idx val="347"/>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E0C-40BC-B854-780F2BB83AC2}"/>
                </c:ext>
              </c:extLst>
            </c:dLbl>
            <c:dLbl>
              <c:idx val="372"/>
              <c:tx>
                <c:rich>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fld id="{7E26450E-7F87-4321-A6F7-46D0D0645B14}" type="CATEGORYNAME">
                      <a:rPr lang="en-US"/>
                      <a:pPr>
                        <a:defRPr/>
                      </a:pPr>
                      <a:t>[اسم الفئة]</a:t>
                    </a:fld>
                    <a:r>
                      <a:rPr lang="en-US" baseline="0"/>
                      <a:t>, </a:t>
                    </a:r>
                    <a:fld id="{6C0C12DC-0139-4F7A-9413-49565D68A5F7}" type="VALUE">
                      <a:rPr lang="en-US" baseline="0"/>
                      <a:pPr>
                        <a:defRPr/>
                      </a:pPr>
                      <a:t>[القيمة]</a:t>
                    </a:fld>
                    <a:br>
                      <a:rPr lang="en-US" baseline="0"/>
                    </a:br>
                    <a:r>
                      <a:rPr lang="ar-SA" sz="700" b="0" i="0" u="none" strike="noStrike" kern="1200" baseline="0">
                        <a:solidFill>
                          <a:sysClr val="windowText" lastClr="000000">
                            <a:lumMod val="65000"/>
                            <a:lumOff val="35000"/>
                          </a:sysClr>
                        </a:solidFill>
                        <a:latin typeface="ABC Favorit Arabic" panose="020B0004030202060203" pitchFamily="34" charset="-78"/>
                        <a:cs typeface="ABC Favorit Arabic" panose="020B0004030202060203" pitchFamily="34" charset="-78"/>
                      </a:rPr>
                      <a:t>فواتير صيفية وأحمال مرتفعة</a:t>
                    </a:r>
                    <a:br>
                      <a:rPr lang="ar-SA" sz="700" b="0" i="0" u="none" strike="noStrike" kern="1200" baseline="0">
                        <a:solidFill>
                          <a:sysClr val="windowText" lastClr="000000">
                            <a:lumMod val="65000"/>
                            <a:lumOff val="35000"/>
                          </a:sysClr>
                        </a:solidFill>
                        <a:latin typeface="ABC Favorit Arabic" panose="020B0004030202060203" pitchFamily="34" charset="-78"/>
                        <a:cs typeface="ABC Favorit Arabic" panose="020B0004030202060203" pitchFamily="34" charset="-78"/>
                      </a:rPr>
                    </a:br>
                    <a:r>
                      <a:rPr lang="ar-SA" sz="700" b="0" i="0" u="none" strike="noStrike" baseline="0"/>
                      <a:t>كثافة استفسارات الفوترة (</a:t>
                    </a:r>
                    <a:r>
                      <a:rPr lang="ar-SA" sz="700" b="1" i="0" u="none" strike="noStrike" baseline="0"/>
                      <a:t>#عدادي</a:t>
                    </a:r>
                    <a:r>
                      <a:rPr lang="ar-SA" sz="700" b="0" i="0" u="none" strike="noStrike"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dLblPos val="t"/>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 xmlns:c16="http://schemas.microsoft.com/office/drawing/2014/chart" uri="{C3380CC4-5D6E-409C-BE32-E72D297353CC}">
                  <c16:uniqueId val="{00000004-6E0C-40BC-B854-780F2BB83AC2}"/>
                </c:ext>
              </c:extLst>
            </c:dLbl>
            <c:dLbl>
              <c:idx val="399"/>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E0C-40BC-B854-780F2BB83AC2}"/>
                </c:ext>
              </c:extLst>
            </c:dLbl>
            <c:dLbl>
              <c:idx val="443"/>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E0C-40BC-B854-780F2BB83AC2}"/>
                </c:ext>
              </c:extLst>
            </c:dLbl>
            <c:dLbl>
              <c:idx val="544"/>
              <c:tx>
                <c:rich>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fld id="{C2C240B5-8441-4B59-96E9-8203340F3850}" type="CATEGORYNAME">
                      <a:rPr lang="en-US"/>
                      <a:pPr>
                        <a:defRPr/>
                      </a:pPr>
                      <a:t>[اسم الفئة]</a:t>
                    </a:fld>
                    <a:r>
                      <a:rPr lang="en-US" baseline="0"/>
                      <a:t>, </a:t>
                    </a:r>
                    <a:fld id="{781A0C99-FE84-4750-8A1F-0500EBEB8A0E}" type="VALUE">
                      <a:rPr lang="en-US" baseline="0"/>
                      <a:pPr>
                        <a:defRPr/>
                      </a:pPr>
                      <a:t>[القيمة]</a:t>
                    </a:fld>
                    <a:br>
                      <a:rPr lang="en-US" baseline="0"/>
                    </a:br>
                    <a:r>
                      <a:rPr lang="ar-SA" sz="700" b="0" i="0" u="none" strike="noStrike" baseline="0"/>
                      <a:t>انقطاع واسع في </a:t>
                    </a:r>
                    <a:r>
                      <a:rPr lang="ar-SA" sz="700" b="1" i="0" u="none" strike="noStrike" baseline="0"/>
                      <a:t>المنطقة الجنوبية</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dLblPos val="t"/>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 xmlns:c16="http://schemas.microsoft.com/office/drawing/2014/chart" uri="{C3380CC4-5D6E-409C-BE32-E72D297353CC}">
                  <c16:uniqueId val="{00000007-6E0C-40BC-B854-780F2BB83AC2}"/>
                </c:ext>
              </c:extLst>
            </c:dLbl>
            <c:dLbl>
              <c:idx val="642"/>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6E0C-40BC-B854-780F2BB83AC2}"/>
                </c:ext>
              </c:extLst>
            </c:dLbl>
            <c:dLbl>
              <c:idx val="709"/>
              <c:tx>
                <c:rich>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fld id="{F90C3364-395C-446B-A1CC-1A37C3B0F88F}" type="CATEGORYNAME">
                      <a:rPr lang="en-US"/>
                      <a:pPr>
                        <a:defRPr/>
                      </a:pPr>
                      <a:t>[اسم الفئة]</a:t>
                    </a:fld>
                    <a:r>
                      <a:rPr lang="en-US" baseline="0"/>
                      <a:t>, </a:t>
                    </a:r>
                    <a:fld id="{F4DDDF55-AA4B-4F23-87AD-B1B935408B13}" type="VALUE">
                      <a:rPr lang="en-US" baseline="0"/>
                      <a:pPr>
                        <a:defRPr/>
                      </a:pPr>
                      <a:t>[القيمة]</a:t>
                    </a:fld>
                    <a:br>
                      <a:rPr lang="en-US" baseline="0"/>
                    </a:br>
                    <a:r>
                      <a:rPr lang="ar-SA" sz="700" b="0" i="0" u="none" strike="noStrike" baseline="0"/>
                      <a:t>بداية ذروة </a:t>
                    </a:r>
                    <a:r>
                      <a:rPr lang="ar-SA" sz="700" b="1" i="0" u="none" strike="noStrike" baseline="0"/>
                      <a:t>الفواتير الصيفية</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dLblPos val="t"/>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 xmlns:c16="http://schemas.microsoft.com/office/drawing/2014/chart" uri="{C3380CC4-5D6E-409C-BE32-E72D297353CC}">
                  <c16:uniqueId val="{00000009-6E0C-40BC-B854-780F2BB83AC2}"/>
                </c:ext>
              </c:extLst>
            </c:dLbl>
            <c:spPr>
              <a:noFill/>
              <a:ln>
                <a:noFill/>
              </a:ln>
              <a:effectLst/>
            </c:spPr>
            <c:txPr>
              <a:bodyPr rot="0" spcFirstLastPara="1" vertOverflow="ellipsis" vert="horz" wrap="square" anchor="ctr" anchorCtr="1"/>
              <a:lstStyle/>
              <a:p>
                <a:pPr>
                  <a:defRPr sz="7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dLblPos val="t"/>
            <c:showLegendKey val="0"/>
            <c:showVal val="0"/>
            <c:showCatName val="0"/>
            <c:showSerName val="0"/>
            <c:showPercent val="0"/>
            <c:showBubbleSize val="0"/>
            <c:extLst>
              <c:ext xmlns:c15="http://schemas.microsoft.com/office/drawing/2012/chart" uri="{CE6537A1-D6FC-4f65-9D91-7224C49458BB}">
                <c15:showLeaderLines val="0"/>
              </c:ext>
            </c:extLst>
          </c:dLbls>
          <c:cat>
            <c:numRef>
              <c:f>ورقة1!$A$2:$A$732</c:f>
              <c:numCache>
                <c:formatCode>d\-mmm\-yy</c:formatCode>
                <c:ptCount val="731"/>
                <c:pt idx="0">
                  <c:v>45139</c:v>
                </c:pt>
                <c:pt idx="1">
                  <c:v>45140</c:v>
                </c:pt>
                <c:pt idx="2">
                  <c:v>45141</c:v>
                </c:pt>
                <c:pt idx="3">
                  <c:v>45142</c:v>
                </c:pt>
                <c:pt idx="4">
                  <c:v>45143</c:v>
                </c:pt>
                <c:pt idx="5">
                  <c:v>45144</c:v>
                </c:pt>
                <c:pt idx="6">
                  <c:v>45145</c:v>
                </c:pt>
                <c:pt idx="7">
                  <c:v>45146</c:v>
                </c:pt>
                <c:pt idx="8">
                  <c:v>45147</c:v>
                </c:pt>
                <c:pt idx="9">
                  <c:v>45148</c:v>
                </c:pt>
                <c:pt idx="10">
                  <c:v>45149</c:v>
                </c:pt>
                <c:pt idx="11">
                  <c:v>45150</c:v>
                </c:pt>
                <c:pt idx="12">
                  <c:v>45151</c:v>
                </c:pt>
                <c:pt idx="13">
                  <c:v>45152</c:v>
                </c:pt>
                <c:pt idx="14">
                  <c:v>45153</c:v>
                </c:pt>
                <c:pt idx="15">
                  <c:v>45154</c:v>
                </c:pt>
                <c:pt idx="16">
                  <c:v>45155</c:v>
                </c:pt>
                <c:pt idx="17">
                  <c:v>45156</c:v>
                </c:pt>
                <c:pt idx="18">
                  <c:v>45157</c:v>
                </c:pt>
                <c:pt idx="19">
                  <c:v>45158</c:v>
                </c:pt>
                <c:pt idx="20">
                  <c:v>45159</c:v>
                </c:pt>
                <c:pt idx="21">
                  <c:v>45160</c:v>
                </c:pt>
                <c:pt idx="22">
                  <c:v>45161</c:v>
                </c:pt>
                <c:pt idx="23">
                  <c:v>45162</c:v>
                </c:pt>
                <c:pt idx="24">
                  <c:v>45163</c:v>
                </c:pt>
                <c:pt idx="25">
                  <c:v>45164</c:v>
                </c:pt>
                <c:pt idx="26">
                  <c:v>45165</c:v>
                </c:pt>
                <c:pt idx="27">
                  <c:v>45166</c:v>
                </c:pt>
                <c:pt idx="28">
                  <c:v>45167</c:v>
                </c:pt>
                <c:pt idx="29">
                  <c:v>45168</c:v>
                </c:pt>
                <c:pt idx="30">
                  <c:v>45169</c:v>
                </c:pt>
                <c:pt idx="31">
                  <c:v>45170</c:v>
                </c:pt>
                <c:pt idx="32">
                  <c:v>45171</c:v>
                </c:pt>
                <c:pt idx="33">
                  <c:v>45172</c:v>
                </c:pt>
                <c:pt idx="34">
                  <c:v>45173</c:v>
                </c:pt>
                <c:pt idx="35">
                  <c:v>45174</c:v>
                </c:pt>
                <c:pt idx="36">
                  <c:v>45175</c:v>
                </c:pt>
                <c:pt idx="37">
                  <c:v>45176</c:v>
                </c:pt>
                <c:pt idx="38">
                  <c:v>45177</c:v>
                </c:pt>
                <c:pt idx="39">
                  <c:v>45178</c:v>
                </c:pt>
                <c:pt idx="40">
                  <c:v>45179</c:v>
                </c:pt>
                <c:pt idx="41">
                  <c:v>45180</c:v>
                </c:pt>
                <c:pt idx="42">
                  <c:v>45181</c:v>
                </c:pt>
                <c:pt idx="43">
                  <c:v>45182</c:v>
                </c:pt>
                <c:pt idx="44">
                  <c:v>45183</c:v>
                </c:pt>
                <c:pt idx="45">
                  <c:v>45184</c:v>
                </c:pt>
                <c:pt idx="46">
                  <c:v>45185</c:v>
                </c:pt>
                <c:pt idx="47">
                  <c:v>45186</c:v>
                </c:pt>
                <c:pt idx="48">
                  <c:v>45187</c:v>
                </c:pt>
                <c:pt idx="49">
                  <c:v>45188</c:v>
                </c:pt>
                <c:pt idx="50">
                  <c:v>45189</c:v>
                </c:pt>
                <c:pt idx="51">
                  <c:v>45190</c:v>
                </c:pt>
                <c:pt idx="52">
                  <c:v>45191</c:v>
                </c:pt>
                <c:pt idx="53">
                  <c:v>45192</c:v>
                </c:pt>
                <c:pt idx="54">
                  <c:v>45193</c:v>
                </c:pt>
                <c:pt idx="55">
                  <c:v>45194</c:v>
                </c:pt>
                <c:pt idx="56">
                  <c:v>45195</c:v>
                </c:pt>
                <c:pt idx="57">
                  <c:v>45196</c:v>
                </c:pt>
                <c:pt idx="58">
                  <c:v>45197</c:v>
                </c:pt>
                <c:pt idx="59">
                  <c:v>45198</c:v>
                </c:pt>
                <c:pt idx="60">
                  <c:v>45199</c:v>
                </c:pt>
                <c:pt idx="61">
                  <c:v>45200</c:v>
                </c:pt>
                <c:pt idx="62">
                  <c:v>45201</c:v>
                </c:pt>
                <c:pt idx="63">
                  <c:v>45202</c:v>
                </c:pt>
                <c:pt idx="64">
                  <c:v>45203</c:v>
                </c:pt>
                <c:pt idx="65">
                  <c:v>45204</c:v>
                </c:pt>
                <c:pt idx="66">
                  <c:v>45205</c:v>
                </c:pt>
                <c:pt idx="67">
                  <c:v>45206</c:v>
                </c:pt>
                <c:pt idx="68">
                  <c:v>45207</c:v>
                </c:pt>
                <c:pt idx="69">
                  <c:v>45208</c:v>
                </c:pt>
                <c:pt idx="70">
                  <c:v>45209</c:v>
                </c:pt>
                <c:pt idx="71">
                  <c:v>45210</c:v>
                </c:pt>
                <c:pt idx="72">
                  <c:v>45211</c:v>
                </c:pt>
                <c:pt idx="73">
                  <c:v>45212</c:v>
                </c:pt>
                <c:pt idx="74">
                  <c:v>45213</c:v>
                </c:pt>
                <c:pt idx="75">
                  <c:v>45214</c:v>
                </c:pt>
                <c:pt idx="76">
                  <c:v>45215</c:v>
                </c:pt>
                <c:pt idx="77">
                  <c:v>45216</c:v>
                </c:pt>
                <c:pt idx="78">
                  <c:v>45217</c:v>
                </c:pt>
                <c:pt idx="79">
                  <c:v>45218</c:v>
                </c:pt>
                <c:pt idx="80">
                  <c:v>45219</c:v>
                </c:pt>
                <c:pt idx="81">
                  <c:v>45220</c:v>
                </c:pt>
                <c:pt idx="82">
                  <c:v>45221</c:v>
                </c:pt>
                <c:pt idx="83">
                  <c:v>45222</c:v>
                </c:pt>
                <c:pt idx="84">
                  <c:v>45223</c:v>
                </c:pt>
                <c:pt idx="85">
                  <c:v>45224</c:v>
                </c:pt>
                <c:pt idx="86">
                  <c:v>45225</c:v>
                </c:pt>
                <c:pt idx="87">
                  <c:v>45226</c:v>
                </c:pt>
                <c:pt idx="88">
                  <c:v>45227</c:v>
                </c:pt>
                <c:pt idx="89">
                  <c:v>45228</c:v>
                </c:pt>
                <c:pt idx="90">
                  <c:v>45229</c:v>
                </c:pt>
                <c:pt idx="91">
                  <c:v>45230</c:v>
                </c:pt>
                <c:pt idx="92">
                  <c:v>45231</c:v>
                </c:pt>
                <c:pt idx="93">
                  <c:v>45232</c:v>
                </c:pt>
                <c:pt idx="94">
                  <c:v>45233</c:v>
                </c:pt>
                <c:pt idx="95">
                  <c:v>45234</c:v>
                </c:pt>
                <c:pt idx="96">
                  <c:v>45235</c:v>
                </c:pt>
                <c:pt idx="97">
                  <c:v>45236</c:v>
                </c:pt>
                <c:pt idx="98">
                  <c:v>45237</c:v>
                </c:pt>
                <c:pt idx="99">
                  <c:v>45238</c:v>
                </c:pt>
                <c:pt idx="100">
                  <c:v>45239</c:v>
                </c:pt>
                <c:pt idx="101">
                  <c:v>45240</c:v>
                </c:pt>
                <c:pt idx="102">
                  <c:v>45241</c:v>
                </c:pt>
                <c:pt idx="103">
                  <c:v>45242</c:v>
                </c:pt>
                <c:pt idx="104">
                  <c:v>45243</c:v>
                </c:pt>
                <c:pt idx="105">
                  <c:v>45244</c:v>
                </c:pt>
                <c:pt idx="106">
                  <c:v>45245</c:v>
                </c:pt>
                <c:pt idx="107">
                  <c:v>45246</c:v>
                </c:pt>
                <c:pt idx="108">
                  <c:v>45247</c:v>
                </c:pt>
                <c:pt idx="109">
                  <c:v>45248</c:v>
                </c:pt>
                <c:pt idx="110">
                  <c:v>45249</c:v>
                </c:pt>
                <c:pt idx="111">
                  <c:v>45250</c:v>
                </c:pt>
                <c:pt idx="112">
                  <c:v>45251</c:v>
                </c:pt>
                <c:pt idx="113">
                  <c:v>45252</c:v>
                </c:pt>
                <c:pt idx="114">
                  <c:v>45253</c:v>
                </c:pt>
                <c:pt idx="115">
                  <c:v>45254</c:v>
                </c:pt>
                <c:pt idx="116">
                  <c:v>45255</c:v>
                </c:pt>
                <c:pt idx="117">
                  <c:v>45256</c:v>
                </c:pt>
                <c:pt idx="118">
                  <c:v>45257</c:v>
                </c:pt>
                <c:pt idx="119">
                  <c:v>45258</c:v>
                </c:pt>
                <c:pt idx="120">
                  <c:v>45259</c:v>
                </c:pt>
                <c:pt idx="121">
                  <c:v>45260</c:v>
                </c:pt>
                <c:pt idx="122">
                  <c:v>45261</c:v>
                </c:pt>
                <c:pt idx="123">
                  <c:v>45262</c:v>
                </c:pt>
                <c:pt idx="124">
                  <c:v>45263</c:v>
                </c:pt>
                <c:pt idx="125">
                  <c:v>45264</c:v>
                </c:pt>
                <c:pt idx="126">
                  <c:v>45265</c:v>
                </c:pt>
                <c:pt idx="127">
                  <c:v>45266</c:v>
                </c:pt>
                <c:pt idx="128">
                  <c:v>45267</c:v>
                </c:pt>
                <c:pt idx="129">
                  <c:v>45268</c:v>
                </c:pt>
                <c:pt idx="130">
                  <c:v>45269</c:v>
                </c:pt>
                <c:pt idx="131">
                  <c:v>45270</c:v>
                </c:pt>
                <c:pt idx="132">
                  <c:v>45271</c:v>
                </c:pt>
                <c:pt idx="133">
                  <c:v>45272</c:v>
                </c:pt>
                <c:pt idx="134">
                  <c:v>45273</c:v>
                </c:pt>
                <c:pt idx="135">
                  <c:v>45274</c:v>
                </c:pt>
                <c:pt idx="136">
                  <c:v>45275</c:v>
                </c:pt>
                <c:pt idx="137">
                  <c:v>45276</c:v>
                </c:pt>
                <c:pt idx="138">
                  <c:v>45277</c:v>
                </c:pt>
                <c:pt idx="139">
                  <c:v>45278</c:v>
                </c:pt>
                <c:pt idx="140">
                  <c:v>45279</c:v>
                </c:pt>
                <c:pt idx="141">
                  <c:v>45280</c:v>
                </c:pt>
                <c:pt idx="142">
                  <c:v>45281</c:v>
                </c:pt>
                <c:pt idx="143">
                  <c:v>45282</c:v>
                </c:pt>
                <c:pt idx="144">
                  <c:v>45283</c:v>
                </c:pt>
                <c:pt idx="145">
                  <c:v>45284</c:v>
                </c:pt>
                <c:pt idx="146">
                  <c:v>45285</c:v>
                </c:pt>
                <c:pt idx="147">
                  <c:v>45286</c:v>
                </c:pt>
                <c:pt idx="148">
                  <c:v>45287</c:v>
                </c:pt>
                <c:pt idx="149">
                  <c:v>45288</c:v>
                </c:pt>
                <c:pt idx="150">
                  <c:v>45289</c:v>
                </c:pt>
                <c:pt idx="151">
                  <c:v>45290</c:v>
                </c:pt>
                <c:pt idx="152">
                  <c:v>45291</c:v>
                </c:pt>
                <c:pt idx="153">
                  <c:v>45292</c:v>
                </c:pt>
                <c:pt idx="154">
                  <c:v>45293</c:v>
                </c:pt>
                <c:pt idx="155">
                  <c:v>45294</c:v>
                </c:pt>
                <c:pt idx="156">
                  <c:v>45295</c:v>
                </c:pt>
                <c:pt idx="157">
                  <c:v>45296</c:v>
                </c:pt>
                <c:pt idx="158">
                  <c:v>45297</c:v>
                </c:pt>
                <c:pt idx="159">
                  <c:v>45298</c:v>
                </c:pt>
                <c:pt idx="160">
                  <c:v>45299</c:v>
                </c:pt>
                <c:pt idx="161">
                  <c:v>45300</c:v>
                </c:pt>
                <c:pt idx="162">
                  <c:v>45301</c:v>
                </c:pt>
                <c:pt idx="163">
                  <c:v>45302</c:v>
                </c:pt>
                <c:pt idx="164">
                  <c:v>45303</c:v>
                </c:pt>
                <c:pt idx="165">
                  <c:v>45304</c:v>
                </c:pt>
                <c:pt idx="166">
                  <c:v>45305</c:v>
                </c:pt>
                <c:pt idx="167">
                  <c:v>45306</c:v>
                </c:pt>
                <c:pt idx="168">
                  <c:v>45307</c:v>
                </c:pt>
                <c:pt idx="169">
                  <c:v>45308</c:v>
                </c:pt>
                <c:pt idx="170">
                  <c:v>45309</c:v>
                </c:pt>
                <c:pt idx="171">
                  <c:v>45310</c:v>
                </c:pt>
                <c:pt idx="172">
                  <c:v>45311</c:v>
                </c:pt>
                <c:pt idx="173">
                  <c:v>45312</c:v>
                </c:pt>
                <c:pt idx="174">
                  <c:v>45313</c:v>
                </c:pt>
                <c:pt idx="175">
                  <c:v>45314</c:v>
                </c:pt>
                <c:pt idx="176">
                  <c:v>45315</c:v>
                </c:pt>
                <c:pt idx="177">
                  <c:v>45316</c:v>
                </c:pt>
                <c:pt idx="178">
                  <c:v>45317</c:v>
                </c:pt>
                <c:pt idx="179">
                  <c:v>45318</c:v>
                </c:pt>
                <c:pt idx="180">
                  <c:v>45319</c:v>
                </c:pt>
                <c:pt idx="181">
                  <c:v>45320</c:v>
                </c:pt>
                <c:pt idx="182">
                  <c:v>45321</c:v>
                </c:pt>
                <c:pt idx="183">
                  <c:v>45322</c:v>
                </c:pt>
                <c:pt idx="184">
                  <c:v>45323</c:v>
                </c:pt>
                <c:pt idx="185">
                  <c:v>45324</c:v>
                </c:pt>
                <c:pt idx="186">
                  <c:v>45325</c:v>
                </c:pt>
                <c:pt idx="187">
                  <c:v>45326</c:v>
                </c:pt>
                <c:pt idx="188">
                  <c:v>45327</c:v>
                </c:pt>
                <c:pt idx="189">
                  <c:v>45328</c:v>
                </c:pt>
                <c:pt idx="190">
                  <c:v>45329</c:v>
                </c:pt>
                <c:pt idx="191">
                  <c:v>45330</c:v>
                </c:pt>
                <c:pt idx="192">
                  <c:v>45331</c:v>
                </c:pt>
                <c:pt idx="193">
                  <c:v>45332</c:v>
                </c:pt>
                <c:pt idx="194">
                  <c:v>45333</c:v>
                </c:pt>
                <c:pt idx="195">
                  <c:v>45334</c:v>
                </c:pt>
                <c:pt idx="196">
                  <c:v>45335</c:v>
                </c:pt>
                <c:pt idx="197">
                  <c:v>45336</c:v>
                </c:pt>
                <c:pt idx="198">
                  <c:v>45337</c:v>
                </c:pt>
                <c:pt idx="199">
                  <c:v>45338</c:v>
                </c:pt>
                <c:pt idx="200">
                  <c:v>45339</c:v>
                </c:pt>
                <c:pt idx="201">
                  <c:v>45340</c:v>
                </c:pt>
                <c:pt idx="202">
                  <c:v>45341</c:v>
                </c:pt>
                <c:pt idx="203">
                  <c:v>45342</c:v>
                </c:pt>
                <c:pt idx="204">
                  <c:v>45343</c:v>
                </c:pt>
                <c:pt idx="205">
                  <c:v>45344</c:v>
                </c:pt>
                <c:pt idx="206">
                  <c:v>45345</c:v>
                </c:pt>
                <c:pt idx="207">
                  <c:v>45346</c:v>
                </c:pt>
                <c:pt idx="208">
                  <c:v>45347</c:v>
                </c:pt>
                <c:pt idx="209">
                  <c:v>45348</c:v>
                </c:pt>
                <c:pt idx="210">
                  <c:v>45349</c:v>
                </c:pt>
                <c:pt idx="211">
                  <c:v>45350</c:v>
                </c:pt>
                <c:pt idx="212">
                  <c:v>45351</c:v>
                </c:pt>
                <c:pt idx="213">
                  <c:v>45352</c:v>
                </c:pt>
                <c:pt idx="214">
                  <c:v>45353</c:v>
                </c:pt>
                <c:pt idx="215">
                  <c:v>45354</c:v>
                </c:pt>
                <c:pt idx="216">
                  <c:v>45355</c:v>
                </c:pt>
                <c:pt idx="217">
                  <c:v>45356</c:v>
                </c:pt>
                <c:pt idx="218">
                  <c:v>45357</c:v>
                </c:pt>
                <c:pt idx="219">
                  <c:v>45358</c:v>
                </c:pt>
                <c:pt idx="220">
                  <c:v>45359</c:v>
                </c:pt>
                <c:pt idx="221">
                  <c:v>45360</c:v>
                </c:pt>
                <c:pt idx="222">
                  <c:v>45361</c:v>
                </c:pt>
                <c:pt idx="223">
                  <c:v>45362</c:v>
                </c:pt>
                <c:pt idx="224">
                  <c:v>45363</c:v>
                </c:pt>
                <c:pt idx="225">
                  <c:v>45364</c:v>
                </c:pt>
                <c:pt idx="226">
                  <c:v>45365</c:v>
                </c:pt>
                <c:pt idx="227">
                  <c:v>45366</c:v>
                </c:pt>
                <c:pt idx="228">
                  <c:v>45367</c:v>
                </c:pt>
                <c:pt idx="229">
                  <c:v>45368</c:v>
                </c:pt>
                <c:pt idx="230">
                  <c:v>45369</c:v>
                </c:pt>
                <c:pt idx="231">
                  <c:v>45370</c:v>
                </c:pt>
                <c:pt idx="232">
                  <c:v>45371</c:v>
                </c:pt>
                <c:pt idx="233">
                  <c:v>45372</c:v>
                </c:pt>
                <c:pt idx="234">
                  <c:v>45373</c:v>
                </c:pt>
                <c:pt idx="235">
                  <c:v>45374</c:v>
                </c:pt>
                <c:pt idx="236">
                  <c:v>45375</c:v>
                </c:pt>
                <c:pt idx="237">
                  <c:v>45376</c:v>
                </c:pt>
                <c:pt idx="238">
                  <c:v>45377</c:v>
                </c:pt>
                <c:pt idx="239">
                  <c:v>45378</c:v>
                </c:pt>
                <c:pt idx="240">
                  <c:v>45379</c:v>
                </c:pt>
                <c:pt idx="241">
                  <c:v>45380</c:v>
                </c:pt>
                <c:pt idx="242">
                  <c:v>45381</c:v>
                </c:pt>
                <c:pt idx="243">
                  <c:v>45382</c:v>
                </c:pt>
                <c:pt idx="244">
                  <c:v>45383</c:v>
                </c:pt>
                <c:pt idx="245">
                  <c:v>45384</c:v>
                </c:pt>
                <c:pt idx="246">
                  <c:v>45385</c:v>
                </c:pt>
                <c:pt idx="247">
                  <c:v>45386</c:v>
                </c:pt>
                <c:pt idx="248">
                  <c:v>45387</c:v>
                </c:pt>
                <c:pt idx="249">
                  <c:v>45388</c:v>
                </c:pt>
                <c:pt idx="250">
                  <c:v>45389</c:v>
                </c:pt>
                <c:pt idx="251">
                  <c:v>45390</c:v>
                </c:pt>
                <c:pt idx="252">
                  <c:v>45391</c:v>
                </c:pt>
                <c:pt idx="253">
                  <c:v>45392</c:v>
                </c:pt>
                <c:pt idx="254">
                  <c:v>45393</c:v>
                </c:pt>
                <c:pt idx="255">
                  <c:v>45394</c:v>
                </c:pt>
                <c:pt idx="256">
                  <c:v>45395</c:v>
                </c:pt>
                <c:pt idx="257">
                  <c:v>45396</c:v>
                </c:pt>
                <c:pt idx="258">
                  <c:v>45397</c:v>
                </c:pt>
                <c:pt idx="259">
                  <c:v>45398</c:v>
                </c:pt>
                <c:pt idx="260">
                  <c:v>45399</c:v>
                </c:pt>
                <c:pt idx="261">
                  <c:v>45400</c:v>
                </c:pt>
                <c:pt idx="262">
                  <c:v>45401</c:v>
                </c:pt>
                <c:pt idx="263">
                  <c:v>45402</c:v>
                </c:pt>
                <c:pt idx="264">
                  <c:v>45403</c:v>
                </c:pt>
                <c:pt idx="265">
                  <c:v>45404</c:v>
                </c:pt>
                <c:pt idx="266">
                  <c:v>45405</c:v>
                </c:pt>
                <c:pt idx="267">
                  <c:v>45406</c:v>
                </c:pt>
                <c:pt idx="268">
                  <c:v>45407</c:v>
                </c:pt>
                <c:pt idx="269">
                  <c:v>45408</c:v>
                </c:pt>
                <c:pt idx="270">
                  <c:v>45409</c:v>
                </c:pt>
                <c:pt idx="271">
                  <c:v>45410</c:v>
                </c:pt>
                <c:pt idx="272">
                  <c:v>45411</c:v>
                </c:pt>
                <c:pt idx="273">
                  <c:v>45412</c:v>
                </c:pt>
                <c:pt idx="274">
                  <c:v>45413</c:v>
                </c:pt>
                <c:pt idx="275">
                  <c:v>45414</c:v>
                </c:pt>
                <c:pt idx="276">
                  <c:v>45415</c:v>
                </c:pt>
                <c:pt idx="277">
                  <c:v>45416</c:v>
                </c:pt>
                <c:pt idx="278">
                  <c:v>45417</c:v>
                </c:pt>
                <c:pt idx="279">
                  <c:v>45418</c:v>
                </c:pt>
                <c:pt idx="280">
                  <c:v>45419</c:v>
                </c:pt>
                <c:pt idx="281">
                  <c:v>45420</c:v>
                </c:pt>
                <c:pt idx="282">
                  <c:v>45421</c:v>
                </c:pt>
                <c:pt idx="283">
                  <c:v>45422</c:v>
                </c:pt>
                <c:pt idx="284">
                  <c:v>45423</c:v>
                </c:pt>
                <c:pt idx="285">
                  <c:v>45424</c:v>
                </c:pt>
                <c:pt idx="286">
                  <c:v>45425</c:v>
                </c:pt>
                <c:pt idx="287">
                  <c:v>45426</c:v>
                </c:pt>
                <c:pt idx="288">
                  <c:v>45427</c:v>
                </c:pt>
                <c:pt idx="289">
                  <c:v>45428</c:v>
                </c:pt>
                <c:pt idx="290">
                  <c:v>45429</c:v>
                </c:pt>
                <c:pt idx="291">
                  <c:v>45430</c:v>
                </c:pt>
                <c:pt idx="292">
                  <c:v>45431</c:v>
                </c:pt>
                <c:pt idx="293">
                  <c:v>45432</c:v>
                </c:pt>
                <c:pt idx="294">
                  <c:v>45433</c:v>
                </c:pt>
                <c:pt idx="295">
                  <c:v>45434</c:v>
                </c:pt>
                <c:pt idx="296">
                  <c:v>45435</c:v>
                </c:pt>
                <c:pt idx="297">
                  <c:v>45436</c:v>
                </c:pt>
                <c:pt idx="298">
                  <c:v>45437</c:v>
                </c:pt>
                <c:pt idx="299">
                  <c:v>45438</c:v>
                </c:pt>
                <c:pt idx="300">
                  <c:v>45439</c:v>
                </c:pt>
                <c:pt idx="301">
                  <c:v>45440</c:v>
                </c:pt>
                <c:pt idx="302">
                  <c:v>45441</c:v>
                </c:pt>
                <c:pt idx="303">
                  <c:v>45442</c:v>
                </c:pt>
                <c:pt idx="304">
                  <c:v>45443</c:v>
                </c:pt>
                <c:pt idx="305">
                  <c:v>45444</c:v>
                </c:pt>
                <c:pt idx="306">
                  <c:v>45445</c:v>
                </c:pt>
                <c:pt idx="307">
                  <c:v>45446</c:v>
                </c:pt>
                <c:pt idx="308">
                  <c:v>45447</c:v>
                </c:pt>
                <c:pt idx="309">
                  <c:v>45448</c:v>
                </c:pt>
                <c:pt idx="310">
                  <c:v>45449</c:v>
                </c:pt>
                <c:pt idx="311">
                  <c:v>45450</c:v>
                </c:pt>
                <c:pt idx="312">
                  <c:v>45451</c:v>
                </c:pt>
                <c:pt idx="313">
                  <c:v>45452</c:v>
                </c:pt>
                <c:pt idx="314">
                  <c:v>45453</c:v>
                </c:pt>
                <c:pt idx="315">
                  <c:v>45454</c:v>
                </c:pt>
                <c:pt idx="316">
                  <c:v>45455</c:v>
                </c:pt>
                <c:pt idx="317">
                  <c:v>45456</c:v>
                </c:pt>
                <c:pt idx="318">
                  <c:v>45457</c:v>
                </c:pt>
                <c:pt idx="319">
                  <c:v>45458</c:v>
                </c:pt>
                <c:pt idx="320">
                  <c:v>45459</c:v>
                </c:pt>
                <c:pt idx="321">
                  <c:v>45460</c:v>
                </c:pt>
                <c:pt idx="322">
                  <c:v>45461</c:v>
                </c:pt>
                <c:pt idx="323">
                  <c:v>45462</c:v>
                </c:pt>
                <c:pt idx="324">
                  <c:v>45463</c:v>
                </c:pt>
                <c:pt idx="325">
                  <c:v>45464</c:v>
                </c:pt>
                <c:pt idx="326">
                  <c:v>45465</c:v>
                </c:pt>
                <c:pt idx="327">
                  <c:v>45466</c:v>
                </c:pt>
                <c:pt idx="328">
                  <c:v>45467</c:v>
                </c:pt>
                <c:pt idx="329">
                  <c:v>45468</c:v>
                </c:pt>
                <c:pt idx="330">
                  <c:v>45469</c:v>
                </c:pt>
                <c:pt idx="331">
                  <c:v>45470</c:v>
                </c:pt>
                <c:pt idx="332">
                  <c:v>45471</c:v>
                </c:pt>
                <c:pt idx="333">
                  <c:v>45472</c:v>
                </c:pt>
                <c:pt idx="334">
                  <c:v>45473</c:v>
                </c:pt>
                <c:pt idx="335">
                  <c:v>45474</c:v>
                </c:pt>
                <c:pt idx="336">
                  <c:v>45475</c:v>
                </c:pt>
                <c:pt idx="337">
                  <c:v>45476</c:v>
                </c:pt>
                <c:pt idx="338">
                  <c:v>45477</c:v>
                </c:pt>
                <c:pt idx="339">
                  <c:v>45478</c:v>
                </c:pt>
                <c:pt idx="340">
                  <c:v>45479</c:v>
                </c:pt>
                <c:pt idx="341">
                  <c:v>45480</c:v>
                </c:pt>
                <c:pt idx="342">
                  <c:v>45481</c:v>
                </c:pt>
                <c:pt idx="343">
                  <c:v>45482</c:v>
                </c:pt>
                <c:pt idx="344">
                  <c:v>45483</c:v>
                </c:pt>
                <c:pt idx="345">
                  <c:v>45484</c:v>
                </c:pt>
                <c:pt idx="346">
                  <c:v>45485</c:v>
                </c:pt>
                <c:pt idx="347">
                  <c:v>45486</c:v>
                </c:pt>
                <c:pt idx="348">
                  <c:v>45487</c:v>
                </c:pt>
                <c:pt idx="349">
                  <c:v>45488</c:v>
                </c:pt>
                <c:pt idx="350">
                  <c:v>45489</c:v>
                </c:pt>
                <c:pt idx="351">
                  <c:v>45490</c:v>
                </c:pt>
                <c:pt idx="352">
                  <c:v>45491</c:v>
                </c:pt>
                <c:pt idx="353">
                  <c:v>45492</c:v>
                </c:pt>
                <c:pt idx="354">
                  <c:v>45493</c:v>
                </c:pt>
                <c:pt idx="355">
                  <c:v>45494</c:v>
                </c:pt>
                <c:pt idx="356">
                  <c:v>45495</c:v>
                </c:pt>
                <c:pt idx="357">
                  <c:v>45496</c:v>
                </c:pt>
                <c:pt idx="358">
                  <c:v>45497</c:v>
                </c:pt>
                <c:pt idx="359">
                  <c:v>45498</c:v>
                </c:pt>
                <c:pt idx="360">
                  <c:v>45499</c:v>
                </c:pt>
                <c:pt idx="361">
                  <c:v>45500</c:v>
                </c:pt>
                <c:pt idx="362">
                  <c:v>45501</c:v>
                </c:pt>
                <c:pt idx="363">
                  <c:v>45502</c:v>
                </c:pt>
                <c:pt idx="364">
                  <c:v>45503</c:v>
                </c:pt>
                <c:pt idx="365">
                  <c:v>45504</c:v>
                </c:pt>
                <c:pt idx="366">
                  <c:v>45505</c:v>
                </c:pt>
                <c:pt idx="367">
                  <c:v>45506</c:v>
                </c:pt>
                <c:pt idx="368">
                  <c:v>45507</c:v>
                </c:pt>
                <c:pt idx="369">
                  <c:v>45508</c:v>
                </c:pt>
                <c:pt idx="370">
                  <c:v>45509</c:v>
                </c:pt>
                <c:pt idx="371">
                  <c:v>45510</c:v>
                </c:pt>
                <c:pt idx="372">
                  <c:v>45511</c:v>
                </c:pt>
                <c:pt idx="373">
                  <c:v>45512</c:v>
                </c:pt>
                <c:pt idx="374">
                  <c:v>45513</c:v>
                </c:pt>
                <c:pt idx="375">
                  <c:v>45514</c:v>
                </c:pt>
                <c:pt idx="376">
                  <c:v>45515</c:v>
                </c:pt>
                <c:pt idx="377">
                  <c:v>45516</c:v>
                </c:pt>
                <c:pt idx="378">
                  <c:v>45517</c:v>
                </c:pt>
                <c:pt idx="379">
                  <c:v>45518</c:v>
                </c:pt>
                <c:pt idx="380">
                  <c:v>45519</c:v>
                </c:pt>
                <c:pt idx="381">
                  <c:v>45520</c:v>
                </c:pt>
                <c:pt idx="382">
                  <c:v>45521</c:v>
                </c:pt>
                <c:pt idx="383">
                  <c:v>45522</c:v>
                </c:pt>
                <c:pt idx="384">
                  <c:v>45523</c:v>
                </c:pt>
                <c:pt idx="385">
                  <c:v>45524</c:v>
                </c:pt>
                <c:pt idx="386">
                  <c:v>45525</c:v>
                </c:pt>
                <c:pt idx="387">
                  <c:v>45526</c:v>
                </c:pt>
                <c:pt idx="388">
                  <c:v>45527</c:v>
                </c:pt>
                <c:pt idx="389">
                  <c:v>45528</c:v>
                </c:pt>
                <c:pt idx="390">
                  <c:v>45529</c:v>
                </c:pt>
                <c:pt idx="391">
                  <c:v>45530</c:v>
                </c:pt>
                <c:pt idx="392">
                  <c:v>45531</c:v>
                </c:pt>
                <c:pt idx="393">
                  <c:v>45532</c:v>
                </c:pt>
                <c:pt idx="394">
                  <c:v>45533</c:v>
                </c:pt>
                <c:pt idx="395">
                  <c:v>45534</c:v>
                </c:pt>
                <c:pt idx="396">
                  <c:v>45535</c:v>
                </c:pt>
                <c:pt idx="397">
                  <c:v>45536</c:v>
                </c:pt>
                <c:pt idx="398">
                  <c:v>45537</c:v>
                </c:pt>
                <c:pt idx="399">
                  <c:v>45538</c:v>
                </c:pt>
                <c:pt idx="400">
                  <c:v>45539</c:v>
                </c:pt>
                <c:pt idx="401">
                  <c:v>45540</c:v>
                </c:pt>
                <c:pt idx="402">
                  <c:v>45541</c:v>
                </c:pt>
                <c:pt idx="403">
                  <c:v>45542</c:v>
                </c:pt>
                <c:pt idx="404">
                  <c:v>45543</c:v>
                </c:pt>
                <c:pt idx="405">
                  <c:v>45544</c:v>
                </c:pt>
                <c:pt idx="406">
                  <c:v>45545</c:v>
                </c:pt>
                <c:pt idx="407">
                  <c:v>45546</c:v>
                </c:pt>
                <c:pt idx="408">
                  <c:v>45547</c:v>
                </c:pt>
                <c:pt idx="409">
                  <c:v>45548</c:v>
                </c:pt>
                <c:pt idx="410">
                  <c:v>45549</c:v>
                </c:pt>
                <c:pt idx="411">
                  <c:v>45550</c:v>
                </c:pt>
                <c:pt idx="412">
                  <c:v>45551</c:v>
                </c:pt>
                <c:pt idx="413">
                  <c:v>45552</c:v>
                </c:pt>
                <c:pt idx="414">
                  <c:v>45553</c:v>
                </c:pt>
                <c:pt idx="415">
                  <c:v>45554</c:v>
                </c:pt>
                <c:pt idx="416">
                  <c:v>45555</c:v>
                </c:pt>
                <c:pt idx="417">
                  <c:v>45556</c:v>
                </c:pt>
                <c:pt idx="418">
                  <c:v>45557</c:v>
                </c:pt>
                <c:pt idx="419">
                  <c:v>45558</c:v>
                </c:pt>
                <c:pt idx="420">
                  <c:v>45559</c:v>
                </c:pt>
                <c:pt idx="421">
                  <c:v>45560</c:v>
                </c:pt>
                <c:pt idx="422">
                  <c:v>45561</c:v>
                </c:pt>
                <c:pt idx="423">
                  <c:v>45562</c:v>
                </c:pt>
                <c:pt idx="424">
                  <c:v>45563</c:v>
                </c:pt>
                <c:pt idx="425">
                  <c:v>45564</c:v>
                </c:pt>
                <c:pt idx="426">
                  <c:v>45565</c:v>
                </c:pt>
                <c:pt idx="427">
                  <c:v>45566</c:v>
                </c:pt>
                <c:pt idx="428">
                  <c:v>45567</c:v>
                </c:pt>
                <c:pt idx="429">
                  <c:v>45568</c:v>
                </c:pt>
                <c:pt idx="430">
                  <c:v>45569</c:v>
                </c:pt>
                <c:pt idx="431">
                  <c:v>45570</c:v>
                </c:pt>
                <c:pt idx="432">
                  <c:v>45571</c:v>
                </c:pt>
                <c:pt idx="433">
                  <c:v>45572</c:v>
                </c:pt>
                <c:pt idx="434">
                  <c:v>45573</c:v>
                </c:pt>
                <c:pt idx="435">
                  <c:v>45574</c:v>
                </c:pt>
                <c:pt idx="436">
                  <c:v>45575</c:v>
                </c:pt>
                <c:pt idx="437">
                  <c:v>45576</c:v>
                </c:pt>
                <c:pt idx="438">
                  <c:v>45577</c:v>
                </c:pt>
                <c:pt idx="439">
                  <c:v>45578</c:v>
                </c:pt>
                <c:pt idx="440">
                  <c:v>45579</c:v>
                </c:pt>
                <c:pt idx="441">
                  <c:v>45580</c:v>
                </c:pt>
                <c:pt idx="442">
                  <c:v>45581</c:v>
                </c:pt>
                <c:pt idx="443">
                  <c:v>45582</c:v>
                </c:pt>
                <c:pt idx="444">
                  <c:v>45583</c:v>
                </c:pt>
                <c:pt idx="445">
                  <c:v>45584</c:v>
                </c:pt>
                <c:pt idx="446">
                  <c:v>45585</c:v>
                </c:pt>
                <c:pt idx="447">
                  <c:v>45586</c:v>
                </c:pt>
                <c:pt idx="448">
                  <c:v>45587</c:v>
                </c:pt>
                <c:pt idx="449">
                  <c:v>45588</c:v>
                </c:pt>
                <c:pt idx="450">
                  <c:v>45589</c:v>
                </c:pt>
                <c:pt idx="451">
                  <c:v>45590</c:v>
                </c:pt>
                <c:pt idx="452">
                  <c:v>45591</c:v>
                </c:pt>
                <c:pt idx="453">
                  <c:v>45592</c:v>
                </c:pt>
                <c:pt idx="454">
                  <c:v>45593</c:v>
                </c:pt>
                <c:pt idx="455">
                  <c:v>45594</c:v>
                </c:pt>
                <c:pt idx="456">
                  <c:v>45595</c:v>
                </c:pt>
                <c:pt idx="457">
                  <c:v>45596</c:v>
                </c:pt>
                <c:pt idx="458">
                  <c:v>45597</c:v>
                </c:pt>
                <c:pt idx="459">
                  <c:v>45598</c:v>
                </c:pt>
                <c:pt idx="460">
                  <c:v>45599</c:v>
                </c:pt>
                <c:pt idx="461">
                  <c:v>45600</c:v>
                </c:pt>
                <c:pt idx="462">
                  <c:v>45601</c:v>
                </c:pt>
                <c:pt idx="463">
                  <c:v>45602</c:v>
                </c:pt>
                <c:pt idx="464">
                  <c:v>45603</c:v>
                </c:pt>
                <c:pt idx="465">
                  <c:v>45604</c:v>
                </c:pt>
                <c:pt idx="466">
                  <c:v>45605</c:v>
                </c:pt>
                <c:pt idx="467">
                  <c:v>45606</c:v>
                </c:pt>
                <c:pt idx="468">
                  <c:v>45607</c:v>
                </c:pt>
                <c:pt idx="469">
                  <c:v>45608</c:v>
                </c:pt>
                <c:pt idx="470">
                  <c:v>45609</c:v>
                </c:pt>
                <c:pt idx="471">
                  <c:v>45610</c:v>
                </c:pt>
                <c:pt idx="472">
                  <c:v>45611</c:v>
                </c:pt>
                <c:pt idx="473">
                  <c:v>45612</c:v>
                </c:pt>
                <c:pt idx="474">
                  <c:v>45613</c:v>
                </c:pt>
                <c:pt idx="475">
                  <c:v>45614</c:v>
                </c:pt>
                <c:pt idx="476">
                  <c:v>45615</c:v>
                </c:pt>
                <c:pt idx="477">
                  <c:v>45616</c:v>
                </c:pt>
                <c:pt idx="478">
                  <c:v>45617</c:v>
                </c:pt>
                <c:pt idx="479">
                  <c:v>45618</c:v>
                </c:pt>
                <c:pt idx="480">
                  <c:v>45619</c:v>
                </c:pt>
                <c:pt idx="481">
                  <c:v>45620</c:v>
                </c:pt>
                <c:pt idx="482">
                  <c:v>45621</c:v>
                </c:pt>
                <c:pt idx="483">
                  <c:v>45622</c:v>
                </c:pt>
                <c:pt idx="484">
                  <c:v>45623</c:v>
                </c:pt>
                <c:pt idx="485">
                  <c:v>45624</c:v>
                </c:pt>
                <c:pt idx="486">
                  <c:v>45625</c:v>
                </c:pt>
                <c:pt idx="487">
                  <c:v>45626</c:v>
                </c:pt>
                <c:pt idx="488">
                  <c:v>45627</c:v>
                </c:pt>
                <c:pt idx="489">
                  <c:v>45628</c:v>
                </c:pt>
                <c:pt idx="490">
                  <c:v>45629</c:v>
                </c:pt>
                <c:pt idx="491">
                  <c:v>45630</c:v>
                </c:pt>
                <c:pt idx="492">
                  <c:v>45631</c:v>
                </c:pt>
                <c:pt idx="493">
                  <c:v>45632</c:v>
                </c:pt>
                <c:pt idx="494">
                  <c:v>45633</c:v>
                </c:pt>
                <c:pt idx="495">
                  <c:v>45634</c:v>
                </c:pt>
                <c:pt idx="496">
                  <c:v>45635</c:v>
                </c:pt>
                <c:pt idx="497">
                  <c:v>45636</c:v>
                </c:pt>
                <c:pt idx="498">
                  <c:v>45637</c:v>
                </c:pt>
                <c:pt idx="499">
                  <c:v>45638</c:v>
                </c:pt>
                <c:pt idx="500">
                  <c:v>45639</c:v>
                </c:pt>
                <c:pt idx="501">
                  <c:v>45640</c:v>
                </c:pt>
                <c:pt idx="502">
                  <c:v>45641</c:v>
                </c:pt>
                <c:pt idx="503">
                  <c:v>45642</c:v>
                </c:pt>
                <c:pt idx="504">
                  <c:v>45643</c:v>
                </c:pt>
                <c:pt idx="505">
                  <c:v>45644</c:v>
                </c:pt>
                <c:pt idx="506">
                  <c:v>45645</c:v>
                </c:pt>
                <c:pt idx="507">
                  <c:v>45646</c:v>
                </c:pt>
                <c:pt idx="508">
                  <c:v>45647</c:v>
                </c:pt>
                <c:pt idx="509">
                  <c:v>45648</c:v>
                </c:pt>
                <c:pt idx="510">
                  <c:v>45649</c:v>
                </c:pt>
                <c:pt idx="511">
                  <c:v>45650</c:v>
                </c:pt>
                <c:pt idx="512">
                  <c:v>45651</c:v>
                </c:pt>
                <c:pt idx="513">
                  <c:v>45652</c:v>
                </c:pt>
                <c:pt idx="514">
                  <c:v>45653</c:v>
                </c:pt>
                <c:pt idx="515">
                  <c:v>45654</c:v>
                </c:pt>
                <c:pt idx="516">
                  <c:v>45655</c:v>
                </c:pt>
                <c:pt idx="517">
                  <c:v>45656</c:v>
                </c:pt>
                <c:pt idx="518">
                  <c:v>45657</c:v>
                </c:pt>
                <c:pt idx="519">
                  <c:v>45658</c:v>
                </c:pt>
                <c:pt idx="520">
                  <c:v>45659</c:v>
                </c:pt>
                <c:pt idx="521">
                  <c:v>45660</c:v>
                </c:pt>
                <c:pt idx="522">
                  <c:v>45661</c:v>
                </c:pt>
                <c:pt idx="523">
                  <c:v>45662</c:v>
                </c:pt>
                <c:pt idx="524">
                  <c:v>45663</c:v>
                </c:pt>
                <c:pt idx="525">
                  <c:v>45664</c:v>
                </c:pt>
                <c:pt idx="526">
                  <c:v>45665</c:v>
                </c:pt>
                <c:pt idx="527">
                  <c:v>45666</c:v>
                </c:pt>
                <c:pt idx="528">
                  <c:v>45667</c:v>
                </c:pt>
                <c:pt idx="529">
                  <c:v>45668</c:v>
                </c:pt>
                <c:pt idx="530">
                  <c:v>45669</c:v>
                </c:pt>
                <c:pt idx="531">
                  <c:v>45670</c:v>
                </c:pt>
                <c:pt idx="532">
                  <c:v>45671</c:v>
                </c:pt>
                <c:pt idx="533">
                  <c:v>45672</c:v>
                </c:pt>
                <c:pt idx="534">
                  <c:v>45673</c:v>
                </c:pt>
                <c:pt idx="535">
                  <c:v>45674</c:v>
                </c:pt>
                <c:pt idx="536">
                  <c:v>45675</c:v>
                </c:pt>
                <c:pt idx="537">
                  <c:v>45676</c:v>
                </c:pt>
                <c:pt idx="538">
                  <c:v>45677</c:v>
                </c:pt>
                <c:pt idx="539">
                  <c:v>45678</c:v>
                </c:pt>
                <c:pt idx="540">
                  <c:v>45679</c:v>
                </c:pt>
                <c:pt idx="541">
                  <c:v>45680</c:v>
                </c:pt>
                <c:pt idx="542">
                  <c:v>45681</c:v>
                </c:pt>
                <c:pt idx="543">
                  <c:v>45682</c:v>
                </c:pt>
                <c:pt idx="544">
                  <c:v>45683</c:v>
                </c:pt>
                <c:pt idx="545">
                  <c:v>45684</c:v>
                </c:pt>
                <c:pt idx="546">
                  <c:v>45685</c:v>
                </c:pt>
                <c:pt idx="547">
                  <c:v>45686</c:v>
                </c:pt>
                <c:pt idx="548">
                  <c:v>45687</c:v>
                </c:pt>
                <c:pt idx="549">
                  <c:v>45688</c:v>
                </c:pt>
                <c:pt idx="550">
                  <c:v>45689</c:v>
                </c:pt>
                <c:pt idx="551">
                  <c:v>45690</c:v>
                </c:pt>
                <c:pt idx="552">
                  <c:v>45691</c:v>
                </c:pt>
                <c:pt idx="553">
                  <c:v>45692</c:v>
                </c:pt>
                <c:pt idx="554">
                  <c:v>45693</c:v>
                </c:pt>
                <c:pt idx="555">
                  <c:v>45694</c:v>
                </c:pt>
                <c:pt idx="556">
                  <c:v>45695</c:v>
                </c:pt>
                <c:pt idx="557">
                  <c:v>45696</c:v>
                </c:pt>
                <c:pt idx="558">
                  <c:v>45697</c:v>
                </c:pt>
                <c:pt idx="559">
                  <c:v>45698</c:v>
                </c:pt>
                <c:pt idx="560">
                  <c:v>45699</c:v>
                </c:pt>
                <c:pt idx="561">
                  <c:v>45700</c:v>
                </c:pt>
                <c:pt idx="562">
                  <c:v>45701</c:v>
                </c:pt>
                <c:pt idx="563">
                  <c:v>45702</c:v>
                </c:pt>
                <c:pt idx="564">
                  <c:v>45703</c:v>
                </c:pt>
                <c:pt idx="565">
                  <c:v>45704</c:v>
                </c:pt>
                <c:pt idx="566">
                  <c:v>45705</c:v>
                </c:pt>
                <c:pt idx="567">
                  <c:v>45706</c:v>
                </c:pt>
                <c:pt idx="568">
                  <c:v>45707</c:v>
                </c:pt>
                <c:pt idx="569">
                  <c:v>45708</c:v>
                </c:pt>
                <c:pt idx="570">
                  <c:v>45709</c:v>
                </c:pt>
                <c:pt idx="571">
                  <c:v>45710</c:v>
                </c:pt>
                <c:pt idx="572">
                  <c:v>45711</c:v>
                </c:pt>
                <c:pt idx="573">
                  <c:v>45712</c:v>
                </c:pt>
                <c:pt idx="574">
                  <c:v>45713</c:v>
                </c:pt>
                <c:pt idx="575">
                  <c:v>45714</c:v>
                </c:pt>
                <c:pt idx="576">
                  <c:v>45715</c:v>
                </c:pt>
                <c:pt idx="577">
                  <c:v>45716</c:v>
                </c:pt>
                <c:pt idx="578">
                  <c:v>45717</c:v>
                </c:pt>
                <c:pt idx="579">
                  <c:v>45718</c:v>
                </c:pt>
                <c:pt idx="580">
                  <c:v>45719</c:v>
                </c:pt>
                <c:pt idx="581">
                  <c:v>45720</c:v>
                </c:pt>
                <c:pt idx="582">
                  <c:v>45721</c:v>
                </c:pt>
                <c:pt idx="583">
                  <c:v>45722</c:v>
                </c:pt>
                <c:pt idx="584">
                  <c:v>45723</c:v>
                </c:pt>
                <c:pt idx="585">
                  <c:v>45724</c:v>
                </c:pt>
                <c:pt idx="586">
                  <c:v>45725</c:v>
                </c:pt>
                <c:pt idx="587">
                  <c:v>45726</c:v>
                </c:pt>
                <c:pt idx="588">
                  <c:v>45727</c:v>
                </c:pt>
                <c:pt idx="589">
                  <c:v>45728</c:v>
                </c:pt>
                <c:pt idx="590">
                  <c:v>45729</c:v>
                </c:pt>
                <c:pt idx="591">
                  <c:v>45730</c:v>
                </c:pt>
                <c:pt idx="592">
                  <c:v>45731</c:v>
                </c:pt>
                <c:pt idx="593">
                  <c:v>45732</c:v>
                </c:pt>
                <c:pt idx="594">
                  <c:v>45733</c:v>
                </c:pt>
                <c:pt idx="595">
                  <c:v>45734</c:v>
                </c:pt>
                <c:pt idx="596">
                  <c:v>45735</c:v>
                </c:pt>
                <c:pt idx="597">
                  <c:v>45736</c:v>
                </c:pt>
                <c:pt idx="598">
                  <c:v>45737</c:v>
                </c:pt>
                <c:pt idx="599">
                  <c:v>45738</c:v>
                </c:pt>
                <c:pt idx="600">
                  <c:v>45739</c:v>
                </c:pt>
                <c:pt idx="601">
                  <c:v>45740</c:v>
                </c:pt>
                <c:pt idx="602">
                  <c:v>45741</c:v>
                </c:pt>
                <c:pt idx="603">
                  <c:v>45742</c:v>
                </c:pt>
                <c:pt idx="604">
                  <c:v>45743</c:v>
                </c:pt>
                <c:pt idx="605">
                  <c:v>45744</c:v>
                </c:pt>
                <c:pt idx="606">
                  <c:v>45745</c:v>
                </c:pt>
                <c:pt idx="607">
                  <c:v>45746</c:v>
                </c:pt>
                <c:pt idx="608">
                  <c:v>45747</c:v>
                </c:pt>
                <c:pt idx="609">
                  <c:v>45748</c:v>
                </c:pt>
                <c:pt idx="610">
                  <c:v>45749</c:v>
                </c:pt>
                <c:pt idx="611">
                  <c:v>45750</c:v>
                </c:pt>
                <c:pt idx="612">
                  <c:v>45751</c:v>
                </c:pt>
                <c:pt idx="613">
                  <c:v>45752</c:v>
                </c:pt>
                <c:pt idx="614">
                  <c:v>45753</c:v>
                </c:pt>
                <c:pt idx="615">
                  <c:v>45754</c:v>
                </c:pt>
                <c:pt idx="616">
                  <c:v>45755</c:v>
                </c:pt>
                <c:pt idx="617">
                  <c:v>45756</c:v>
                </c:pt>
                <c:pt idx="618">
                  <c:v>45757</c:v>
                </c:pt>
                <c:pt idx="619">
                  <c:v>45758</c:v>
                </c:pt>
                <c:pt idx="620">
                  <c:v>45759</c:v>
                </c:pt>
                <c:pt idx="621">
                  <c:v>45760</c:v>
                </c:pt>
                <c:pt idx="622">
                  <c:v>45761</c:v>
                </c:pt>
                <c:pt idx="623">
                  <c:v>45762</c:v>
                </c:pt>
                <c:pt idx="624">
                  <c:v>45763</c:v>
                </c:pt>
                <c:pt idx="625">
                  <c:v>45764</c:v>
                </c:pt>
                <c:pt idx="626">
                  <c:v>45765</c:v>
                </c:pt>
                <c:pt idx="627">
                  <c:v>45766</c:v>
                </c:pt>
                <c:pt idx="628">
                  <c:v>45767</c:v>
                </c:pt>
                <c:pt idx="629">
                  <c:v>45768</c:v>
                </c:pt>
                <c:pt idx="630">
                  <c:v>45769</c:v>
                </c:pt>
                <c:pt idx="631">
                  <c:v>45770</c:v>
                </c:pt>
                <c:pt idx="632">
                  <c:v>45771</c:v>
                </c:pt>
                <c:pt idx="633">
                  <c:v>45772</c:v>
                </c:pt>
                <c:pt idx="634">
                  <c:v>45773</c:v>
                </c:pt>
                <c:pt idx="635">
                  <c:v>45774</c:v>
                </c:pt>
                <c:pt idx="636">
                  <c:v>45775</c:v>
                </c:pt>
                <c:pt idx="637">
                  <c:v>45776</c:v>
                </c:pt>
                <c:pt idx="638">
                  <c:v>45777</c:v>
                </c:pt>
                <c:pt idx="639">
                  <c:v>45778</c:v>
                </c:pt>
                <c:pt idx="640">
                  <c:v>45779</c:v>
                </c:pt>
                <c:pt idx="641">
                  <c:v>45780</c:v>
                </c:pt>
                <c:pt idx="642">
                  <c:v>45781</c:v>
                </c:pt>
                <c:pt idx="643">
                  <c:v>45782</c:v>
                </c:pt>
                <c:pt idx="644">
                  <c:v>45783</c:v>
                </c:pt>
                <c:pt idx="645">
                  <c:v>45784</c:v>
                </c:pt>
                <c:pt idx="646">
                  <c:v>45785</c:v>
                </c:pt>
                <c:pt idx="647">
                  <c:v>45786</c:v>
                </c:pt>
                <c:pt idx="648">
                  <c:v>45787</c:v>
                </c:pt>
                <c:pt idx="649">
                  <c:v>45788</c:v>
                </c:pt>
                <c:pt idx="650">
                  <c:v>45789</c:v>
                </c:pt>
                <c:pt idx="651">
                  <c:v>45790</c:v>
                </c:pt>
                <c:pt idx="652">
                  <c:v>45791</c:v>
                </c:pt>
                <c:pt idx="653">
                  <c:v>45792</c:v>
                </c:pt>
                <c:pt idx="654">
                  <c:v>45793</c:v>
                </c:pt>
                <c:pt idx="655">
                  <c:v>45794</c:v>
                </c:pt>
                <c:pt idx="656">
                  <c:v>45795</c:v>
                </c:pt>
                <c:pt idx="657">
                  <c:v>45796</c:v>
                </c:pt>
                <c:pt idx="658">
                  <c:v>45797</c:v>
                </c:pt>
                <c:pt idx="659">
                  <c:v>45798</c:v>
                </c:pt>
                <c:pt idx="660">
                  <c:v>45799</c:v>
                </c:pt>
                <c:pt idx="661">
                  <c:v>45800</c:v>
                </c:pt>
                <c:pt idx="662">
                  <c:v>45801</c:v>
                </c:pt>
                <c:pt idx="663">
                  <c:v>45802</c:v>
                </c:pt>
                <c:pt idx="664">
                  <c:v>45803</c:v>
                </c:pt>
                <c:pt idx="665">
                  <c:v>45804</c:v>
                </c:pt>
                <c:pt idx="666">
                  <c:v>45805</c:v>
                </c:pt>
                <c:pt idx="667">
                  <c:v>45806</c:v>
                </c:pt>
                <c:pt idx="668">
                  <c:v>45807</c:v>
                </c:pt>
                <c:pt idx="669">
                  <c:v>45808</c:v>
                </c:pt>
                <c:pt idx="670">
                  <c:v>45809</c:v>
                </c:pt>
                <c:pt idx="671">
                  <c:v>45810</c:v>
                </c:pt>
                <c:pt idx="672">
                  <c:v>45811</c:v>
                </c:pt>
                <c:pt idx="673">
                  <c:v>45812</c:v>
                </c:pt>
                <c:pt idx="674">
                  <c:v>45813</c:v>
                </c:pt>
                <c:pt idx="675">
                  <c:v>45814</c:v>
                </c:pt>
                <c:pt idx="676">
                  <c:v>45815</c:v>
                </c:pt>
                <c:pt idx="677">
                  <c:v>45816</c:v>
                </c:pt>
                <c:pt idx="678">
                  <c:v>45817</c:v>
                </c:pt>
                <c:pt idx="679">
                  <c:v>45818</c:v>
                </c:pt>
                <c:pt idx="680">
                  <c:v>45819</c:v>
                </c:pt>
                <c:pt idx="681">
                  <c:v>45820</c:v>
                </c:pt>
                <c:pt idx="682">
                  <c:v>45821</c:v>
                </c:pt>
                <c:pt idx="683">
                  <c:v>45822</c:v>
                </c:pt>
                <c:pt idx="684">
                  <c:v>45823</c:v>
                </c:pt>
                <c:pt idx="685">
                  <c:v>45824</c:v>
                </c:pt>
                <c:pt idx="686">
                  <c:v>45825</c:v>
                </c:pt>
                <c:pt idx="687">
                  <c:v>45826</c:v>
                </c:pt>
                <c:pt idx="688">
                  <c:v>45827</c:v>
                </c:pt>
                <c:pt idx="689">
                  <c:v>45828</c:v>
                </c:pt>
                <c:pt idx="690">
                  <c:v>45829</c:v>
                </c:pt>
                <c:pt idx="691">
                  <c:v>45830</c:v>
                </c:pt>
                <c:pt idx="692">
                  <c:v>45831</c:v>
                </c:pt>
                <c:pt idx="693">
                  <c:v>45832</c:v>
                </c:pt>
                <c:pt idx="694">
                  <c:v>45833</c:v>
                </c:pt>
                <c:pt idx="695">
                  <c:v>45834</c:v>
                </c:pt>
                <c:pt idx="696">
                  <c:v>45835</c:v>
                </c:pt>
                <c:pt idx="697">
                  <c:v>45836</c:v>
                </c:pt>
                <c:pt idx="698">
                  <c:v>45837</c:v>
                </c:pt>
                <c:pt idx="699">
                  <c:v>45838</c:v>
                </c:pt>
                <c:pt idx="700">
                  <c:v>45839</c:v>
                </c:pt>
                <c:pt idx="701">
                  <c:v>45840</c:v>
                </c:pt>
                <c:pt idx="702">
                  <c:v>45841</c:v>
                </c:pt>
                <c:pt idx="703">
                  <c:v>45842</c:v>
                </c:pt>
                <c:pt idx="704">
                  <c:v>45843</c:v>
                </c:pt>
                <c:pt idx="705">
                  <c:v>45844</c:v>
                </c:pt>
                <c:pt idx="706">
                  <c:v>45845</c:v>
                </c:pt>
                <c:pt idx="707">
                  <c:v>45846</c:v>
                </c:pt>
                <c:pt idx="708">
                  <c:v>45847</c:v>
                </c:pt>
                <c:pt idx="709">
                  <c:v>45848</c:v>
                </c:pt>
                <c:pt idx="710">
                  <c:v>45849</c:v>
                </c:pt>
                <c:pt idx="711">
                  <c:v>45850</c:v>
                </c:pt>
                <c:pt idx="712">
                  <c:v>45851</c:v>
                </c:pt>
                <c:pt idx="713">
                  <c:v>45852</c:v>
                </c:pt>
                <c:pt idx="714">
                  <c:v>45853</c:v>
                </c:pt>
                <c:pt idx="715">
                  <c:v>45854</c:v>
                </c:pt>
                <c:pt idx="716">
                  <c:v>45855</c:v>
                </c:pt>
                <c:pt idx="717">
                  <c:v>45856</c:v>
                </c:pt>
                <c:pt idx="718">
                  <c:v>45857</c:v>
                </c:pt>
                <c:pt idx="719">
                  <c:v>45858</c:v>
                </c:pt>
                <c:pt idx="720">
                  <c:v>45859</c:v>
                </c:pt>
                <c:pt idx="721">
                  <c:v>45860</c:v>
                </c:pt>
                <c:pt idx="722">
                  <c:v>45861</c:v>
                </c:pt>
                <c:pt idx="723">
                  <c:v>45862</c:v>
                </c:pt>
                <c:pt idx="724">
                  <c:v>45863</c:v>
                </c:pt>
                <c:pt idx="725">
                  <c:v>45864</c:v>
                </c:pt>
                <c:pt idx="726">
                  <c:v>45865</c:v>
                </c:pt>
                <c:pt idx="727">
                  <c:v>45866</c:v>
                </c:pt>
                <c:pt idx="728">
                  <c:v>45867</c:v>
                </c:pt>
                <c:pt idx="729">
                  <c:v>45868</c:v>
                </c:pt>
                <c:pt idx="730">
                  <c:v>45869</c:v>
                </c:pt>
              </c:numCache>
            </c:numRef>
          </c:cat>
          <c:val>
            <c:numRef>
              <c:f>ورقة1!$B$2:$B$732</c:f>
              <c:numCache>
                <c:formatCode>#,##0</c:formatCode>
                <c:ptCount val="731"/>
                <c:pt idx="0">
                  <c:v>841</c:v>
                </c:pt>
                <c:pt idx="1">
                  <c:v>584</c:v>
                </c:pt>
                <c:pt idx="2">
                  <c:v>679</c:v>
                </c:pt>
                <c:pt idx="3">
                  <c:v>478</c:v>
                </c:pt>
                <c:pt idx="4">
                  <c:v>529</c:v>
                </c:pt>
                <c:pt idx="5">
                  <c:v>511</c:v>
                </c:pt>
                <c:pt idx="6">
                  <c:v>598</c:v>
                </c:pt>
                <c:pt idx="7">
                  <c:v>506</c:v>
                </c:pt>
                <c:pt idx="8">
                  <c:v>398</c:v>
                </c:pt>
                <c:pt idx="9">
                  <c:v>559</c:v>
                </c:pt>
                <c:pt idx="10">
                  <c:v>376</c:v>
                </c:pt>
                <c:pt idx="11">
                  <c:v>730</c:v>
                </c:pt>
                <c:pt idx="12">
                  <c:v>829</c:v>
                </c:pt>
                <c:pt idx="13">
                  <c:v>766</c:v>
                </c:pt>
                <c:pt idx="14">
                  <c:v>740</c:v>
                </c:pt>
                <c:pt idx="15">
                  <c:v>743</c:v>
                </c:pt>
                <c:pt idx="16">
                  <c:v>901</c:v>
                </c:pt>
                <c:pt idx="17">
                  <c:v>578</c:v>
                </c:pt>
                <c:pt idx="18">
                  <c:v>609</c:v>
                </c:pt>
                <c:pt idx="19">
                  <c:v>914</c:v>
                </c:pt>
                <c:pt idx="20">
                  <c:v>863</c:v>
                </c:pt>
                <c:pt idx="21">
                  <c:v>1328</c:v>
                </c:pt>
                <c:pt idx="22">
                  <c:v>1375</c:v>
                </c:pt>
                <c:pt idx="23">
                  <c:v>993</c:v>
                </c:pt>
                <c:pt idx="24">
                  <c:v>537</c:v>
                </c:pt>
                <c:pt idx="25">
                  <c:v>708</c:v>
                </c:pt>
                <c:pt idx="26">
                  <c:v>1072</c:v>
                </c:pt>
                <c:pt idx="27">
                  <c:v>756</c:v>
                </c:pt>
                <c:pt idx="28">
                  <c:v>725</c:v>
                </c:pt>
                <c:pt idx="29">
                  <c:v>881</c:v>
                </c:pt>
                <c:pt idx="30">
                  <c:v>602</c:v>
                </c:pt>
                <c:pt idx="31">
                  <c:v>338</c:v>
                </c:pt>
                <c:pt idx="32">
                  <c:v>543</c:v>
                </c:pt>
                <c:pt idx="33">
                  <c:v>637</c:v>
                </c:pt>
                <c:pt idx="34">
                  <c:v>619</c:v>
                </c:pt>
                <c:pt idx="35">
                  <c:v>680</c:v>
                </c:pt>
                <c:pt idx="36">
                  <c:v>877</c:v>
                </c:pt>
                <c:pt idx="37">
                  <c:v>692</c:v>
                </c:pt>
                <c:pt idx="38">
                  <c:v>467</c:v>
                </c:pt>
                <c:pt idx="39">
                  <c:v>794</c:v>
                </c:pt>
                <c:pt idx="40">
                  <c:v>787</c:v>
                </c:pt>
                <c:pt idx="41">
                  <c:v>750</c:v>
                </c:pt>
                <c:pt idx="42">
                  <c:v>1070</c:v>
                </c:pt>
                <c:pt idx="43">
                  <c:v>667</c:v>
                </c:pt>
                <c:pt idx="44">
                  <c:v>575</c:v>
                </c:pt>
                <c:pt idx="45">
                  <c:v>398</c:v>
                </c:pt>
                <c:pt idx="46">
                  <c:v>474</c:v>
                </c:pt>
                <c:pt idx="47">
                  <c:v>423</c:v>
                </c:pt>
                <c:pt idx="48">
                  <c:v>376</c:v>
                </c:pt>
                <c:pt idx="49">
                  <c:v>506</c:v>
                </c:pt>
                <c:pt idx="50">
                  <c:v>598</c:v>
                </c:pt>
                <c:pt idx="51">
                  <c:v>749</c:v>
                </c:pt>
                <c:pt idx="52">
                  <c:v>465</c:v>
                </c:pt>
                <c:pt idx="53">
                  <c:v>294</c:v>
                </c:pt>
                <c:pt idx="54">
                  <c:v>375</c:v>
                </c:pt>
                <c:pt idx="55">
                  <c:v>566</c:v>
                </c:pt>
                <c:pt idx="56">
                  <c:v>669</c:v>
                </c:pt>
                <c:pt idx="57">
                  <c:v>639</c:v>
                </c:pt>
                <c:pt idx="58">
                  <c:v>407</c:v>
                </c:pt>
                <c:pt idx="59">
                  <c:v>261</c:v>
                </c:pt>
                <c:pt idx="60">
                  <c:v>451</c:v>
                </c:pt>
                <c:pt idx="61">
                  <c:v>612</c:v>
                </c:pt>
                <c:pt idx="62">
                  <c:v>478</c:v>
                </c:pt>
                <c:pt idx="63">
                  <c:v>428</c:v>
                </c:pt>
                <c:pt idx="64">
                  <c:v>497</c:v>
                </c:pt>
                <c:pt idx="65">
                  <c:v>392</c:v>
                </c:pt>
                <c:pt idx="66">
                  <c:v>255</c:v>
                </c:pt>
                <c:pt idx="67">
                  <c:v>304</c:v>
                </c:pt>
                <c:pt idx="68">
                  <c:v>590</c:v>
                </c:pt>
                <c:pt idx="69">
                  <c:v>411</c:v>
                </c:pt>
                <c:pt idx="70">
                  <c:v>331</c:v>
                </c:pt>
                <c:pt idx="71">
                  <c:v>310</c:v>
                </c:pt>
                <c:pt idx="72">
                  <c:v>308</c:v>
                </c:pt>
                <c:pt idx="73">
                  <c:v>310</c:v>
                </c:pt>
                <c:pt idx="74">
                  <c:v>449</c:v>
                </c:pt>
                <c:pt idx="75">
                  <c:v>653</c:v>
                </c:pt>
                <c:pt idx="76">
                  <c:v>519</c:v>
                </c:pt>
                <c:pt idx="77">
                  <c:v>339</c:v>
                </c:pt>
                <c:pt idx="78">
                  <c:v>281</c:v>
                </c:pt>
                <c:pt idx="79">
                  <c:v>270</c:v>
                </c:pt>
                <c:pt idx="80">
                  <c:v>203</c:v>
                </c:pt>
                <c:pt idx="81">
                  <c:v>324</c:v>
                </c:pt>
                <c:pt idx="82">
                  <c:v>417</c:v>
                </c:pt>
                <c:pt idx="83">
                  <c:v>403</c:v>
                </c:pt>
                <c:pt idx="84">
                  <c:v>554</c:v>
                </c:pt>
                <c:pt idx="85">
                  <c:v>557</c:v>
                </c:pt>
                <c:pt idx="86">
                  <c:v>498</c:v>
                </c:pt>
                <c:pt idx="87">
                  <c:v>722</c:v>
                </c:pt>
                <c:pt idx="88">
                  <c:v>1144</c:v>
                </c:pt>
                <c:pt idx="89">
                  <c:v>669</c:v>
                </c:pt>
                <c:pt idx="90">
                  <c:v>405</c:v>
                </c:pt>
                <c:pt idx="91">
                  <c:v>340</c:v>
                </c:pt>
                <c:pt idx="92">
                  <c:v>326</c:v>
                </c:pt>
                <c:pt idx="93">
                  <c:v>535</c:v>
                </c:pt>
                <c:pt idx="94">
                  <c:v>311</c:v>
                </c:pt>
                <c:pt idx="95">
                  <c:v>330</c:v>
                </c:pt>
                <c:pt idx="96">
                  <c:v>365</c:v>
                </c:pt>
                <c:pt idx="97">
                  <c:v>700</c:v>
                </c:pt>
                <c:pt idx="98">
                  <c:v>392</c:v>
                </c:pt>
                <c:pt idx="99">
                  <c:v>307</c:v>
                </c:pt>
                <c:pt idx="100">
                  <c:v>404</c:v>
                </c:pt>
                <c:pt idx="101">
                  <c:v>613</c:v>
                </c:pt>
                <c:pt idx="102">
                  <c:v>361</c:v>
                </c:pt>
                <c:pt idx="103">
                  <c:v>335</c:v>
                </c:pt>
                <c:pt idx="104">
                  <c:v>391</c:v>
                </c:pt>
                <c:pt idx="105">
                  <c:v>384</c:v>
                </c:pt>
                <c:pt idx="106">
                  <c:v>685</c:v>
                </c:pt>
                <c:pt idx="107">
                  <c:v>658</c:v>
                </c:pt>
                <c:pt idx="108">
                  <c:v>328</c:v>
                </c:pt>
                <c:pt idx="109">
                  <c:v>169</c:v>
                </c:pt>
                <c:pt idx="110">
                  <c:v>505</c:v>
                </c:pt>
                <c:pt idx="111">
                  <c:v>651</c:v>
                </c:pt>
                <c:pt idx="112">
                  <c:v>397</c:v>
                </c:pt>
                <c:pt idx="113">
                  <c:v>334</c:v>
                </c:pt>
                <c:pt idx="114">
                  <c:v>334</c:v>
                </c:pt>
                <c:pt idx="115">
                  <c:v>184</c:v>
                </c:pt>
                <c:pt idx="116">
                  <c:v>233</c:v>
                </c:pt>
                <c:pt idx="117">
                  <c:v>310</c:v>
                </c:pt>
                <c:pt idx="118">
                  <c:v>98</c:v>
                </c:pt>
                <c:pt idx="119">
                  <c:v>503</c:v>
                </c:pt>
                <c:pt idx="120">
                  <c:v>529</c:v>
                </c:pt>
                <c:pt idx="121">
                  <c:v>526</c:v>
                </c:pt>
                <c:pt idx="122">
                  <c:v>284</c:v>
                </c:pt>
                <c:pt idx="123">
                  <c:v>428</c:v>
                </c:pt>
                <c:pt idx="124">
                  <c:v>722</c:v>
                </c:pt>
                <c:pt idx="125">
                  <c:v>456</c:v>
                </c:pt>
                <c:pt idx="126">
                  <c:v>446</c:v>
                </c:pt>
                <c:pt idx="127">
                  <c:v>400</c:v>
                </c:pt>
                <c:pt idx="128">
                  <c:v>350</c:v>
                </c:pt>
                <c:pt idx="129">
                  <c:v>209</c:v>
                </c:pt>
                <c:pt idx="130">
                  <c:v>286</c:v>
                </c:pt>
                <c:pt idx="131">
                  <c:v>435</c:v>
                </c:pt>
                <c:pt idx="132">
                  <c:v>539</c:v>
                </c:pt>
                <c:pt idx="133">
                  <c:v>721</c:v>
                </c:pt>
                <c:pt idx="134">
                  <c:v>488</c:v>
                </c:pt>
                <c:pt idx="135">
                  <c:v>372</c:v>
                </c:pt>
                <c:pt idx="136">
                  <c:v>176</c:v>
                </c:pt>
                <c:pt idx="137">
                  <c:v>160</c:v>
                </c:pt>
                <c:pt idx="138">
                  <c:v>318</c:v>
                </c:pt>
                <c:pt idx="139">
                  <c:v>366</c:v>
                </c:pt>
                <c:pt idx="140">
                  <c:v>343</c:v>
                </c:pt>
                <c:pt idx="141">
                  <c:v>236</c:v>
                </c:pt>
                <c:pt idx="142">
                  <c:v>236</c:v>
                </c:pt>
                <c:pt idx="143">
                  <c:v>118</c:v>
                </c:pt>
                <c:pt idx="144">
                  <c:v>619</c:v>
                </c:pt>
                <c:pt idx="145">
                  <c:v>325</c:v>
                </c:pt>
                <c:pt idx="146">
                  <c:v>300</c:v>
                </c:pt>
                <c:pt idx="147">
                  <c:v>425</c:v>
                </c:pt>
                <c:pt idx="148">
                  <c:v>469</c:v>
                </c:pt>
                <c:pt idx="149">
                  <c:v>370</c:v>
                </c:pt>
                <c:pt idx="150">
                  <c:v>261</c:v>
                </c:pt>
                <c:pt idx="151">
                  <c:v>230</c:v>
                </c:pt>
                <c:pt idx="152">
                  <c:v>327</c:v>
                </c:pt>
                <c:pt idx="153">
                  <c:v>319</c:v>
                </c:pt>
                <c:pt idx="154">
                  <c:v>293</c:v>
                </c:pt>
                <c:pt idx="155">
                  <c:v>269</c:v>
                </c:pt>
                <c:pt idx="156">
                  <c:v>189</c:v>
                </c:pt>
                <c:pt idx="157">
                  <c:v>183</c:v>
                </c:pt>
                <c:pt idx="158">
                  <c:v>244</c:v>
                </c:pt>
                <c:pt idx="159">
                  <c:v>289</c:v>
                </c:pt>
                <c:pt idx="160">
                  <c:v>272</c:v>
                </c:pt>
                <c:pt idx="161">
                  <c:v>287</c:v>
                </c:pt>
                <c:pt idx="162">
                  <c:v>260</c:v>
                </c:pt>
                <c:pt idx="163">
                  <c:v>274</c:v>
                </c:pt>
                <c:pt idx="164">
                  <c:v>163</c:v>
                </c:pt>
                <c:pt idx="165">
                  <c:v>264</c:v>
                </c:pt>
                <c:pt idx="166">
                  <c:v>356</c:v>
                </c:pt>
                <c:pt idx="167">
                  <c:v>258</c:v>
                </c:pt>
                <c:pt idx="168">
                  <c:v>282</c:v>
                </c:pt>
                <c:pt idx="169">
                  <c:v>220</c:v>
                </c:pt>
                <c:pt idx="170">
                  <c:v>191</c:v>
                </c:pt>
                <c:pt idx="171">
                  <c:v>129</c:v>
                </c:pt>
                <c:pt idx="172">
                  <c:v>220</c:v>
                </c:pt>
                <c:pt idx="173">
                  <c:v>260</c:v>
                </c:pt>
                <c:pt idx="174">
                  <c:v>268</c:v>
                </c:pt>
                <c:pt idx="175">
                  <c:v>306</c:v>
                </c:pt>
                <c:pt idx="176">
                  <c:v>379</c:v>
                </c:pt>
                <c:pt idx="177">
                  <c:v>229</c:v>
                </c:pt>
                <c:pt idx="178">
                  <c:v>175</c:v>
                </c:pt>
                <c:pt idx="179">
                  <c:v>143</c:v>
                </c:pt>
                <c:pt idx="180">
                  <c:v>493</c:v>
                </c:pt>
                <c:pt idx="181">
                  <c:v>456</c:v>
                </c:pt>
                <c:pt idx="182">
                  <c:v>322</c:v>
                </c:pt>
                <c:pt idx="183">
                  <c:v>319</c:v>
                </c:pt>
                <c:pt idx="184">
                  <c:v>198</c:v>
                </c:pt>
                <c:pt idx="185">
                  <c:v>119</c:v>
                </c:pt>
                <c:pt idx="186">
                  <c:v>108</c:v>
                </c:pt>
                <c:pt idx="187">
                  <c:v>166</c:v>
                </c:pt>
                <c:pt idx="188">
                  <c:v>184</c:v>
                </c:pt>
                <c:pt idx="189">
                  <c:v>228</c:v>
                </c:pt>
                <c:pt idx="190">
                  <c:v>228</c:v>
                </c:pt>
                <c:pt idx="191">
                  <c:v>213</c:v>
                </c:pt>
                <c:pt idx="192">
                  <c:v>121</c:v>
                </c:pt>
                <c:pt idx="193">
                  <c:v>182</c:v>
                </c:pt>
                <c:pt idx="194">
                  <c:v>246</c:v>
                </c:pt>
                <c:pt idx="195">
                  <c:v>259</c:v>
                </c:pt>
                <c:pt idx="196">
                  <c:v>230</c:v>
                </c:pt>
                <c:pt idx="197">
                  <c:v>208</c:v>
                </c:pt>
                <c:pt idx="198">
                  <c:v>158</c:v>
                </c:pt>
                <c:pt idx="199">
                  <c:v>155</c:v>
                </c:pt>
                <c:pt idx="200">
                  <c:v>143</c:v>
                </c:pt>
                <c:pt idx="201">
                  <c:v>210</c:v>
                </c:pt>
                <c:pt idx="202">
                  <c:v>162</c:v>
                </c:pt>
                <c:pt idx="203">
                  <c:v>188</c:v>
                </c:pt>
                <c:pt idx="204">
                  <c:v>132</c:v>
                </c:pt>
                <c:pt idx="205">
                  <c:v>171</c:v>
                </c:pt>
                <c:pt idx="206">
                  <c:v>96</c:v>
                </c:pt>
                <c:pt idx="207">
                  <c:v>173</c:v>
                </c:pt>
                <c:pt idx="208">
                  <c:v>300</c:v>
                </c:pt>
                <c:pt idx="209">
                  <c:v>303</c:v>
                </c:pt>
                <c:pt idx="210">
                  <c:v>362</c:v>
                </c:pt>
                <c:pt idx="211">
                  <c:v>323</c:v>
                </c:pt>
                <c:pt idx="212">
                  <c:v>218</c:v>
                </c:pt>
                <c:pt idx="213">
                  <c:v>148</c:v>
                </c:pt>
                <c:pt idx="214">
                  <c:v>162</c:v>
                </c:pt>
                <c:pt idx="215">
                  <c:v>284</c:v>
                </c:pt>
                <c:pt idx="216">
                  <c:v>254</c:v>
                </c:pt>
                <c:pt idx="217">
                  <c:v>245</c:v>
                </c:pt>
                <c:pt idx="218">
                  <c:v>341</c:v>
                </c:pt>
                <c:pt idx="219">
                  <c:v>173</c:v>
                </c:pt>
                <c:pt idx="220">
                  <c:v>113</c:v>
                </c:pt>
                <c:pt idx="221">
                  <c:v>145</c:v>
                </c:pt>
                <c:pt idx="222">
                  <c:v>269</c:v>
                </c:pt>
                <c:pt idx="223">
                  <c:v>243</c:v>
                </c:pt>
                <c:pt idx="224">
                  <c:v>235</c:v>
                </c:pt>
                <c:pt idx="225">
                  <c:v>220</c:v>
                </c:pt>
                <c:pt idx="226">
                  <c:v>361</c:v>
                </c:pt>
                <c:pt idx="227">
                  <c:v>237</c:v>
                </c:pt>
                <c:pt idx="228">
                  <c:v>238</c:v>
                </c:pt>
                <c:pt idx="229">
                  <c:v>238</c:v>
                </c:pt>
                <c:pt idx="230">
                  <c:v>392</c:v>
                </c:pt>
                <c:pt idx="231">
                  <c:v>420</c:v>
                </c:pt>
                <c:pt idx="232">
                  <c:v>265</c:v>
                </c:pt>
                <c:pt idx="233">
                  <c:v>194</c:v>
                </c:pt>
                <c:pt idx="234">
                  <c:v>136</c:v>
                </c:pt>
                <c:pt idx="235">
                  <c:v>266</c:v>
                </c:pt>
                <c:pt idx="236">
                  <c:v>373</c:v>
                </c:pt>
                <c:pt idx="237">
                  <c:v>384</c:v>
                </c:pt>
                <c:pt idx="238">
                  <c:v>242</c:v>
                </c:pt>
                <c:pt idx="239">
                  <c:v>229</c:v>
                </c:pt>
                <c:pt idx="240">
                  <c:v>245</c:v>
                </c:pt>
                <c:pt idx="241">
                  <c:v>208</c:v>
                </c:pt>
                <c:pt idx="242">
                  <c:v>303</c:v>
                </c:pt>
                <c:pt idx="243">
                  <c:v>408</c:v>
                </c:pt>
                <c:pt idx="244">
                  <c:v>394</c:v>
                </c:pt>
                <c:pt idx="245">
                  <c:v>542</c:v>
                </c:pt>
                <c:pt idx="246">
                  <c:v>393</c:v>
                </c:pt>
                <c:pt idx="247">
                  <c:v>322</c:v>
                </c:pt>
                <c:pt idx="248">
                  <c:v>222</c:v>
                </c:pt>
                <c:pt idx="249">
                  <c:v>249</c:v>
                </c:pt>
                <c:pt idx="250">
                  <c:v>239</c:v>
                </c:pt>
                <c:pt idx="251">
                  <c:v>129</c:v>
                </c:pt>
                <c:pt idx="252">
                  <c:v>139</c:v>
                </c:pt>
                <c:pt idx="253">
                  <c:v>166</c:v>
                </c:pt>
                <c:pt idx="254">
                  <c:v>84</c:v>
                </c:pt>
                <c:pt idx="255">
                  <c:v>120</c:v>
                </c:pt>
                <c:pt idx="256">
                  <c:v>95</c:v>
                </c:pt>
                <c:pt idx="257">
                  <c:v>135</c:v>
                </c:pt>
                <c:pt idx="258">
                  <c:v>315</c:v>
                </c:pt>
                <c:pt idx="259">
                  <c:v>293</c:v>
                </c:pt>
                <c:pt idx="260">
                  <c:v>299</c:v>
                </c:pt>
                <c:pt idx="261">
                  <c:v>281</c:v>
                </c:pt>
                <c:pt idx="262">
                  <c:v>199</c:v>
                </c:pt>
                <c:pt idx="263">
                  <c:v>421</c:v>
                </c:pt>
                <c:pt idx="264">
                  <c:v>433</c:v>
                </c:pt>
                <c:pt idx="265">
                  <c:v>303</c:v>
                </c:pt>
                <c:pt idx="266">
                  <c:v>413</c:v>
                </c:pt>
                <c:pt idx="267">
                  <c:v>397</c:v>
                </c:pt>
                <c:pt idx="268">
                  <c:v>432</c:v>
                </c:pt>
                <c:pt idx="269">
                  <c:v>249</c:v>
                </c:pt>
                <c:pt idx="270">
                  <c:v>349</c:v>
                </c:pt>
                <c:pt idx="271">
                  <c:v>1574</c:v>
                </c:pt>
                <c:pt idx="272">
                  <c:v>768</c:v>
                </c:pt>
                <c:pt idx="273">
                  <c:v>764</c:v>
                </c:pt>
                <c:pt idx="274">
                  <c:v>912</c:v>
                </c:pt>
                <c:pt idx="275">
                  <c:v>706</c:v>
                </c:pt>
                <c:pt idx="276">
                  <c:v>198</c:v>
                </c:pt>
                <c:pt idx="277">
                  <c:v>231</c:v>
                </c:pt>
                <c:pt idx="278">
                  <c:v>375</c:v>
                </c:pt>
                <c:pt idx="279">
                  <c:v>339</c:v>
                </c:pt>
                <c:pt idx="280">
                  <c:v>363</c:v>
                </c:pt>
                <c:pt idx="281">
                  <c:v>289</c:v>
                </c:pt>
                <c:pt idx="282">
                  <c:v>266</c:v>
                </c:pt>
                <c:pt idx="283">
                  <c:v>257</c:v>
                </c:pt>
                <c:pt idx="284">
                  <c:v>377</c:v>
                </c:pt>
                <c:pt idx="285">
                  <c:v>462</c:v>
                </c:pt>
                <c:pt idx="286">
                  <c:v>421</c:v>
                </c:pt>
                <c:pt idx="287">
                  <c:v>405</c:v>
                </c:pt>
                <c:pt idx="288">
                  <c:v>380</c:v>
                </c:pt>
                <c:pt idx="289">
                  <c:v>305</c:v>
                </c:pt>
                <c:pt idx="290">
                  <c:v>263</c:v>
                </c:pt>
                <c:pt idx="291">
                  <c:v>407</c:v>
                </c:pt>
                <c:pt idx="292">
                  <c:v>513</c:v>
                </c:pt>
                <c:pt idx="293">
                  <c:v>423</c:v>
                </c:pt>
                <c:pt idx="294">
                  <c:v>416</c:v>
                </c:pt>
                <c:pt idx="295">
                  <c:v>267</c:v>
                </c:pt>
                <c:pt idx="296">
                  <c:v>318</c:v>
                </c:pt>
                <c:pt idx="297">
                  <c:v>271</c:v>
                </c:pt>
                <c:pt idx="298">
                  <c:v>402</c:v>
                </c:pt>
                <c:pt idx="299">
                  <c:v>521</c:v>
                </c:pt>
                <c:pt idx="300">
                  <c:v>517</c:v>
                </c:pt>
                <c:pt idx="301">
                  <c:v>448</c:v>
                </c:pt>
                <c:pt idx="302">
                  <c:v>440</c:v>
                </c:pt>
                <c:pt idx="303">
                  <c:v>585</c:v>
                </c:pt>
                <c:pt idx="304">
                  <c:v>469</c:v>
                </c:pt>
                <c:pt idx="305">
                  <c:v>450</c:v>
                </c:pt>
                <c:pt idx="306">
                  <c:v>644</c:v>
                </c:pt>
                <c:pt idx="307">
                  <c:v>731</c:v>
                </c:pt>
                <c:pt idx="308">
                  <c:v>722</c:v>
                </c:pt>
                <c:pt idx="309">
                  <c:v>927</c:v>
                </c:pt>
                <c:pt idx="310">
                  <c:v>693</c:v>
                </c:pt>
                <c:pt idx="311">
                  <c:v>769</c:v>
                </c:pt>
                <c:pt idx="312">
                  <c:v>959</c:v>
                </c:pt>
                <c:pt idx="313">
                  <c:v>790</c:v>
                </c:pt>
                <c:pt idx="314">
                  <c:v>865</c:v>
                </c:pt>
                <c:pt idx="315">
                  <c:v>694</c:v>
                </c:pt>
                <c:pt idx="316">
                  <c:v>845</c:v>
                </c:pt>
                <c:pt idx="317">
                  <c:v>550</c:v>
                </c:pt>
                <c:pt idx="318">
                  <c:v>702</c:v>
                </c:pt>
                <c:pt idx="319">
                  <c:v>577</c:v>
                </c:pt>
                <c:pt idx="320">
                  <c:v>1049</c:v>
                </c:pt>
                <c:pt idx="321">
                  <c:v>744</c:v>
                </c:pt>
                <c:pt idx="322">
                  <c:v>703</c:v>
                </c:pt>
                <c:pt idx="323">
                  <c:v>535</c:v>
                </c:pt>
                <c:pt idx="324">
                  <c:v>659</c:v>
                </c:pt>
                <c:pt idx="325">
                  <c:v>657</c:v>
                </c:pt>
                <c:pt idx="326">
                  <c:v>700</c:v>
                </c:pt>
                <c:pt idx="327">
                  <c:v>976</c:v>
                </c:pt>
                <c:pt idx="328">
                  <c:v>857</c:v>
                </c:pt>
                <c:pt idx="329">
                  <c:v>780</c:v>
                </c:pt>
                <c:pt idx="330">
                  <c:v>772</c:v>
                </c:pt>
                <c:pt idx="331">
                  <c:v>876</c:v>
                </c:pt>
                <c:pt idx="332">
                  <c:v>449</c:v>
                </c:pt>
                <c:pt idx="333">
                  <c:v>503</c:v>
                </c:pt>
                <c:pt idx="334">
                  <c:v>896</c:v>
                </c:pt>
                <c:pt idx="335">
                  <c:v>907</c:v>
                </c:pt>
                <c:pt idx="336">
                  <c:v>1080</c:v>
                </c:pt>
                <c:pt idx="337">
                  <c:v>689</c:v>
                </c:pt>
                <c:pt idx="338">
                  <c:v>462</c:v>
                </c:pt>
                <c:pt idx="339">
                  <c:v>376</c:v>
                </c:pt>
                <c:pt idx="340">
                  <c:v>425</c:v>
                </c:pt>
                <c:pt idx="341">
                  <c:v>591</c:v>
                </c:pt>
                <c:pt idx="342">
                  <c:v>536</c:v>
                </c:pt>
                <c:pt idx="343">
                  <c:v>1034</c:v>
                </c:pt>
                <c:pt idx="344">
                  <c:v>1072</c:v>
                </c:pt>
                <c:pt idx="345">
                  <c:v>905</c:v>
                </c:pt>
                <c:pt idx="346">
                  <c:v>969</c:v>
                </c:pt>
                <c:pt idx="347">
                  <c:v>1812</c:v>
                </c:pt>
                <c:pt idx="348">
                  <c:v>954</c:v>
                </c:pt>
                <c:pt idx="349">
                  <c:v>1157</c:v>
                </c:pt>
                <c:pt idx="350">
                  <c:v>965</c:v>
                </c:pt>
                <c:pt idx="351">
                  <c:v>807</c:v>
                </c:pt>
                <c:pt idx="352">
                  <c:v>627</c:v>
                </c:pt>
                <c:pt idx="353">
                  <c:v>426</c:v>
                </c:pt>
                <c:pt idx="354">
                  <c:v>625</c:v>
                </c:pt>
                <c:pt idx="355">
                  <c:v>578</c:v>
                </c:pt>
                <c:pt idx="356">
                  <c:v>723</c:v>
                </c:pt>
                <c:pt idx="357">
                  <c:v>638</c:v>
                </c:pt>
                <c:pt idx="358">
                  <c:v>870</c:v>
                </c:pt>
                <c:pt idx="359">
                  <c:v>674</c:v>
                </c:pt>
                <c:pt idx="360">
                  <c:v>505</c:v>
                </c:pt>
                <c:pt idx="361">
                  <c:v>717</c:v>
                </c:pt>
                <c:pt idx="362">
                  <c:v>958</c:v>
                </c:pt>
                <c:pt idx="363">
                  <c:v>1091</c:v>
                </c:pt>
                <c:pt idx="364">
                  <c:v>691</c:v>
                </c:pt>
                <c:pt idx="365">
                  <c:v>894</c:v>
                </c:pt>
                <c:pt idx="366">
                  <c:v>623</c:v>
                </c:pt>
                <c:pt idx="367">
                  <c:v>835</c:v>
                </c:pt>
                <c:pt idx="368">
                  <c:v>832</c:v>
                </c:pt>
                <c:pt idx="369">
                  <c:v>854</c:v>
                </c:pt>
                <c:pt idx="370">
                  <c:v>629</c:v>
                </c:pt>
                <c:pt idx="371">
                  <c:v>1790</c:v>
                </c:pt>
                <c:pt idx="372">
                  <c:v>2429</c:v>
                </c:pt>
                <c:pt idx="373">
                  <c:v>1024</c:v>
                </c:pt>
                <c:pt idx="374">
                  <c:v>481</c:v>
                </c:pt>
                <c:pt idx="375">
                  <c:v>525</c:v>
                </c:pt>
                <c:pt idx="376">
                  <c:v>802</c:v>
                </c:pt>
                <c:pt idx="377">
                  <c:v>617</c:v>
                </c:pt>
                <c:pt idx="378">
                  <c:v>634</c:v>
                </c:pt>
                <c:pt idx="379">
                  <c:v>1007</c:v>
                </c:pt>
                <c:pt idx="380">
                  <c:v>1099</c:v>
                </c:pt>
                <c:pt idx="381">
                  <c:v>806</c:v>
                </c:pt>
                <c:pt idx="382">
                  <c:v>818</c:v>
                </c:pt>
                <c:pt idx="383">
                  <c:v>858</c:v>
                </c:pt>
                <c:pt idx="384">
                  <c:v>893</c:v>
                </c:pt>
                <c:pt idx="385">
                  <c:v>861</c:v>
                </c:pt>
                <c:pt idx="386">
                  <c:v>810</c:v>
                </c:pt>
                <c:pt idx="387">
                  <c:v>1197</c:v>
                </c:pt>
                <c:pt idx="388">
                  <c:v>844</c:v>
                </c:pt>
                <c:pt idx="389">
                  <c:v>1196</c:v>
                </c:pt>
                <c:pt idx="390">
                  <c:v>870</c:v>
                </c:pt>
                <c:pt idx="391">
                  <c:v>759</c:v>
                </c:pt>
                <c:pt idx="392">
                  <c:v>1017</c:v>
                </c:pt>
                <c:pt idx="393">
                  <c:v>991</c:v>
                </c:pt>
                <c:pt idx="394">
                  <c:v>826</c:v>
                </c:pt>
                <c:pt idx="395">
                  <c:v>729</c:v>
                </c:pt>
                <c:pt idx="396">
                  <c:v>548</c:v>
                </c:pt>
                <c:pt idx="397">
                  <c:v>1178</c:v>
                </c:pt>
                <c:pt idx="398">
                  <c:v>1569</c:v>
                </c:pt>
                <c:pt idx="399">
                  <c:v>1862</c:v>
                </c:pt>
                <c:pt idx="400">
                  <c:v>1071</c:v>
                </c:pt>
                <c:pt idx="401">
                  <c:v>827</c:v>
                </c:pt>
                <c:pt idx="402">
                  <c:v>471</c:v>
                </c:pt>
                <c:pt idx="403">
                  <c:v>584</c:v>
                </c:pt>
                <c:pt idx="404">
                  <c:v>707</c:v>
                </c:pt>
                <c:pt idx="405">
                  <c:v>698</c:v>
                </c:pt>
                <c:pt idx="406">
                  <c:v>772</c:v>
                </c:pt>
                <c:pt idx="407">
                  <c:v>638</c:v>
                </c:pt>
                <c:pt idx="408">
                  <c:v>1100</c:v>
                </c:pt>
                <c:pt idx="409">
                  <c:v>415</c:v>
                </c:pt>
                <c:pt idx="410">
                  <c:v>522</c:v>
                </c:pt>
                <c:pt idx="411">
                  <c:v>641</c:v>
                </c:pt>
                <c:pt idx="412">
                  <c:v>639</c:v>
                </c:pt>
                <c:pt idx="413">
                  <c:v>538</c:v>
                </c:pt>
                <c:pt idx="414">
                  <c:v>450</c:v>
                </c:pt>
                <c:pt idx="415">
                  <c:v>463</c:v>
                </c:pt>
                <c:pt idx="416">
                  <c:v>350</c:v>
                </c:pt>
                <c:pt idx="417">
                  <c:v>367</c:v>
                </c:pt>
                <c:pt idx="418">
                  <c:v>263</c:v>
                </c:pt>
                <c:pt idx="419">
                  <c:v>267</c:v>
                </c:pt>
                <c:pt idx="420">
                  <c:v>387</c:v>
                </c:pt>
                <c:pt idx="421">
                  <c:v>405</c:v>
                </c:pt>
                <c:pt idx="422">
                  <c:v>459</c:v>
                </c:pt>
                <c:pt idx="423">
                  <c:v>296</c:v>
                </c:pt>
                <c:pt idx="424">
                  <c:v>405</c:v>
                </c:pt>
                <c:pt idx="425">
                  <c:v>484</c:v>
                </c:pt>
                <c:pt idx="426">
                  <c:v>415</c:v>
                </c:pt>
                <c:pt idx="427">
                  <c:v>403</c:v>
                </c:pt>
                <c:pt idx="428">
                  <c:v>462</c:v>
                </c:pt>
                <c:pt idx="429">
                  <c:v>538</c:v>
                </c:pt>
                <c:pt idx="430">
                  <c:v>287</c:v>
                </c:pt>
                <c:pt idx="431">
                  <c:v>397</c:v>
                </c:pt>
                <c:pt idx="432">
                  <c:v>350</c:v>
                </c:pt>
                <c:pt idx="433">
                  <c:v>337</c:v>
                </c:pt>
                <c:pt idx="434">
                  <c:v>474</c:v>
                </c:pt>
                <c:pt idx="435">
                  <c:v>394</c:v>
                </c:pt>
                <c:pt idx="436">
                  <c:v>518</c:v>
                </c:pt>
                <c:pt idx="437">
                  <c:v>260</c:v>
                </c:pt>
                <c:pt idx="438">
                  <c:v>327</c:v>
                </c:pt>
                <c:pt idx="439">
                  <c:v>416</c:v>
                </c:pt>
                <c:pt idx="440">
                  <c:v>396</c:v>
                </c:pt>
                <c:pt idx="441">
                  <c:v>818</c:v>
                </c:pt>
                <c:pt idx="442">
                  <c:v>581</c:v>
                </c:pt>
                <c:pt idx="443">
                  <c:v>1256</c:v>
                </c:pt>
                <c:pt idx="444">
                  <c:v>954</c:v>
                </c:pt>
                <c:pt idx="445">
                  <c:v>718</c:v>
                </c:pt>
                <c:pt idx="446">
                  <c:v>666</c:v>
                </c:pt>
                <c:pt idx="447">
                  <c:v>635</c:v>
                </c:pt>
                <c:pt idx="448">
                  <c:v>401</c:v>
                </c:pt>
                <c:pt idx="449">
                  <c:v>489</c:v>
                </c:pt>
                <c:pt idx="450">
                  <c:v>470</c:v>
                </c:pt>
                <c:pt idx="451">
                  <c:v>439</c:v>
                </c:pt>
                <c:pt idx="452">
                  <c:v>779</c:v>
                </c:pt>
                <c:pt idx="453">
                  <c:v>660</c:v>
                </c:pt>
                <c:pt idx="454">
                  <c:v>599</c:v>
                </c:pt>
                <c:pt idx="455">
                  <c:v>495</c:v>
                </c:pt>
                <c:pt idx="456">
                  <c:v>550</c:v>
                </c:pt>
                <c:pt idx="457">
                  <c:v>536</c:v>
                </c:pt>
                <c:pt idx="458">
                  <c:v>537</c:v>
                </c:pt>
                <c:pt idx="459">
                  <c:v>398</c:v>
                </c:pt>
                <c:pt idx="460">
                  <c:v>490</c:v>
                </c:pt>
                <c:pt idx="461">
                  <c:v>585</c:v>
                </c:pt>
                <c:pt idx="462">
                  <c:v>590</c:v>
                </c:pt>
                <c:pt idx="463">
                  <c:v>473</c:v>
                </c:pt>
                <c:pt idx="464">
                  <c:v>367</c:v>
                </c:pt>
                <c:pt idx="465">
                  <c:v>295</c:v>
                </c:pt>
                <c:pt idx="466">
                  <c:v>254</c:v>
                </c:pt>
                <c:pt idx="467">
                  <c:v>529</c:v>
                </c:pt>
                <c:pt idx="468">
                  <c:v>461</c:v>
                </c:pt>
                <c:pt idx="469">
                  <c:v>408</c:v>
                </c:pt>
                <c:pt idx="470">
                  <c:v>368</c:v>
                </c:pt>
                <c:pt idx="471">
                  <c:v>565</c:v>
                </c:pt>
                <c:pt idx="472">
                  <c:v>257</c:v>
                </c:pt>
                <c:pt idx="473">
                  <c:v>277</c:v>
                </c:pt>
                <c:pt idx="474">
                  <c:v>350</c:v>
                </c:pt>
                <c:pt idx="475">
                  <c:v>348</c:v>
                </c:pt>
                <c:pt idx="476">
                  <c:v>454</c:v>
                </c:pt>
                <c:pt idx="477">
                  <c:v>398</c:v>
                </c:pt>
                <c:pt idx="478">
                  <c:v>384</c:v>
                </c:pt>
                <c:pt idx="479">
                  <c:v>263</c:v>
                </c:pt>
                <c:pt idx="480">
                  <c:v>193</c:v>
                </c:pt>
                <c:pt idx="481">
                  <c:v>497</c:v>
                </c:pt>
                <c:pt idx="482">
                  <c:v>656</c:v>
                </c:pt>
                <c:pt idx="483">
                  <c:v>505</c:v>
                </c:pt>
                <c:pt idx="484">
                  <c:v>376</c:v>
                </c:pt>
                <c:pt idx="485">
                  <c:v>299</c:v>
                </c:pt>
                <c:pt idx="486">
                  <c:v>180</c:v>
                </c:pt>
                <c:pt idx="487">
                  <c:v>262</c:v>
                </c:pt>
                <c:pt idx="488">
                  <c:v>382</c:v>
                </c:pt>
                <c:pt idx="489">
                  <c:v>415</c:v>
                </c:pt>
                <c:pt idx="490">
                  <c:v>441</c:v>
                </c:pt>
                <c:pt idx="491">
                  <c:v>307</c:v>
                </c:pt>
                <c:pt idx="492">
                  <c:v>253</c:v>
                </c:pt>
                <c:pt idx="493">
                  <c:v>232</c:v>
                </c:pt>
                <c:pt idx="494">
                  <c:v>234</c:v>
                </c:pt>
                <c:pt idx="495">
                  <c:v>338</c:v>
                </c:pt>
                <c:pt idx="496">
                  <c:v>396</c:v>
                </c:pt>
                <c:pt idx="497">
                  <c:v>306</c:v>
                </c:pt>
                <c:pt idx="498">
                  <c:v>323</c:v>
                </c:pt>
                <c:pt idx="499">
                  <c:v>346</c:v>
                </c:pt>
                <c:pt idx="500">
                  <c:v>220</c:v>
                </c:pt>
                <c:pt idx="501">
                  <c:v>183</c:v>
                </c:pt>
                <c:pt idx="502">
                  <c:v>689</c:v>
                </c:pt>
                <c:pt idx="503">
                  <c:v>457</c:v>
                </c:pt>
                <c:pt idx="504">
                  <c:v>573</c:v>
                </c:pt>
                <c:pt idx="505">
                  <c:v>334</c:v>
                </c:pt>
                <c:pt idx="506">
                  <c:v>369</c:v>
                </c:pt>
                <c:pt idx="507">
                  <c:v>229</c:v>
                </c:pt>
                <c:pt idx="508">
                  <c:v>234</c:v>
                </c:pt>
                <c:pt idx="509">
                  <c:v>286</c:v>
                </c:pt>
                <c:pt idx="510">
                  <c:v>311</c:v>
                </c:pt>
                <c:pt idx="511">
                  <c:v>278</c:v>
                </c:pt>
                <c:pt idx="512">
                  <c:v>313</c:v>
                </c:pt>
                <c:pt idx="513">
                  <c:v>345</c:v>
                </c:pt>
                <c:pt idx="514">
                  <c:v>202</c:v>
                </c:pt>
                <c:pt idx="515">
                  <c:v>248</c:v>
                </c:pt>
                <c:pt idx="516">
                  <c:v>349</c:v>
                </c:pt>
                <c:pt idx="517">
                  <c:v>406</c:v>
                </c:pt>
                <c:pt idx="518">
                  <c:v>457</c:v>
                </c:pt>
                <c:pt idx="519">
                  <c:v>580</c:v>
                </c:pt>
                <c:pt idx="520">
                  <c:v>345</c:v>
                </c:pt>
                <c:pt idx="521">
                  <c:v>329</c:v>
                </c:pt>
                <c:pt idx="522">
                  <c:v>236</c:v>
                </c:pt>
                <c:pt idx="523">
                  <c:v>350</c:v>
                </c:pt>
                <c:pt idx="524">
                  <c:v>885</c:v>
                </c:pt>
                <c:pt idx="525">
                  <c:v>886</c:v>
                </c:pt>
                <c:pt idx="526">
                  <c:v>302</c:v>
                </c:pt>
                <c:pt idx="527">
                  <c:v>390</c:v>
                </c:pt>
                <c:pt idx="528">
                  <c:v>175</c:v>
                </c:pt>
                <c:pt idx="529">
                  <c:v>437</c:v>
                </c:pt>
                <c:pt idx="530">
                  <c:v>534</c:v>
                </c:pt>
                <c:pt idx="531">
                  <c:v>382</c:v>
                </c:pt>
                <c:pt idx="532">
                  <c:v>279</c:v>
                </c:pt>
                <c:pt idx="533">
                  <c:v>298</c:v>
                </c:pt>
                <c:pt idx="534">
                  <c:v>413</c:v>
                </c:pt>
                <c:pt idx="535">
                  <c:v>505</c:v>
                </c:pt>
                <c:pt idx="536">
                  <c:v>287</c:v>
                </c:pt>
                <c:pt idx="537">
                  <c:v>379</c:v>
                </c:pt>
                <c:pt idx="538">
                  <c:v>373</c:v>
                </c:pt>
                <c:pt idx="539">
                  <c:v>377</c:v>
                </c:pt>
                <c:pt idx="540">
                  <c:v>268</c:v>
                </c:pt>
                <c:pt idx="541">
                  <c:v>337</c:v>
                </c:pt>
                <c:pt idx="542">
                  <c:v>132</c:v>
                </c:pt>
                <c:pt idx="543">
                  <c:v>3127</c:v>
                </c:pt>
                <c:pt idx="544">
                  <c:v>3501</c:v>
                </c:pt>
                <c:pt idx="545">
                  <c:v>771</c:v>
                </c:pt>
                <c:pt idx="546">
                  <c:v>521</c:v>
                </c:pt>
                <c:pt idx="547">
                  <c:v>321</c:v>
                </c:pt>
                <c:pt idx="548">
                  <c:v>303</c:v>
                </c:pt>
                <c:pt idx="549">
                  <c:v>147</c:v>
                </c:pt>
                <c:pt idx="550">
                  <c:v>227</c:v>
                </c:pt>
                <c:pt idx="551">
                  <c:v>453</c:v>
                </c:pt>
                <c:pt idx="552">
                  <c:v>499</c:v>
                </c:pt>
                <c:pt idx="553">
                  <c:v>561</c:v>
                </c:pt>
                <c:pt idx="554">
                  <c:v>543</c:v>
                </c:pt>
                <c:pt idx="555">
                  <c:v>406</c:v>
                </c:pt>
                <c:pt idx="556">
                  <c:v>301</c:v>
                </c:pt>
                <c:pt idx="557">
                  <c:v>505</c:v>
                </c:pt>
                <c:pt idx="558">
                  <c:v>535</c:v>
                </c:pt>
                <c:pt idx="559">
                  <c:v>504</c:v>
                </c:pt>
                <c:pt idx="560">
                  <c:v>504</c:v>
                </c:pt>
                <c:pt idx="561">
                  <c:v>544</c:v>
                </c:pt>
                <c:pt idx="562">
                  <c:v>341</c:v>
                </c:pt>
                <c:pt idx="563">
                  <c:v>419</c:v>
                </c:pt>
                <c:pt idx="564">
                  <c:v>396</c:v>
                </c:pt>
                <c:pt idx="565">
                  <c:v>788</c:v>
                </c:pt>
                <c:pt idx="566">
                  <c:v>766</c:v>
                </c:pt>
                <c:pt idx="567">
                  <c:v>675</c:v>
                </c:pt>
                <c:pt idx="568">
                  <c:v>864</c:v>
                </c:pt>
                <c:pt idx="569">
                  <c:v>546</c:v>
                </c:pt>
                <c:pt idx="570">
                  <c:v>300</c:v>
                </c:pt>
                <c:pt idx="571">
                  <c:v>266</c:v>
                </c:pt>
                <c:pt idx="572">
                  <c:v>253</c:v>
                </c:pt>
                <c:pt idx="573">
                  <c:v>605</c:v>
                </c:pt>
                <c:pt idx="574">
                  <c:v>541</c:v>
                </c:pt>
                <c:pt idx="575">
                  <c:v>648</c:v>
                </c:pt>
                <c:pt idx="576">
                  <c:v>800</c:v>
                </c:pt>
                <c:pt idx="577">
                  <c:v>293</c:v>
                </c:pt>
                <c:pt idx="578">
                  <c:v>368</c:v>
                </c:pt>
                <c:pt idx="579">
                  <c:v>481</c:v>
                </c:pt>
                <c:pt idx="580">
                  <c:v>428</c:v>
                </c:pt>
                <c:pt idx="581">
                  <c:v>484</c:v>
                </c:pt>
                <c:pt idx="582">
                  <c:v>538</c:v>
                </c:pt>
                <c:pt idx="583">
                  <c:v>447</c:v>
                </c:pt>
                <c:pt idx="584">
                  <c:v>449</c:v>
                </c:pt>
                <c:pt idx="585">
                  <c:v>315</c:v>
                </c:pt>
                <c:pt idx="586">
                  <c:v>564</c:v>
                </c:pt>
                <c:pt idx="587">
                  <c:v>433</c:v>
                </c:pt>
                <c:pt idx="588">
                  <c:v>626</c:v>
                </c:pt>
                <c:pt idx="589">
                  <c:v>645</c:v>
                </c:pt>
                <c:pt idx="590">
                  <c:v>437</c:v>
                </c:pt>
                <c:pt idx="591">
                  <c:v>315</c:v>
                </c:pt>
                <c:pt idx="592">
                  <c:v>475</c:v>
                </c:pt>
                <c:pt idx="593">
                  <c:v>438</c:v>
                </c:pt>
                <c:pt idx="594">
                  <c:v>523</c:v>
                </c:pt>
                <c:pt idx="595">
                  <c:v>561</c:v>
                </c:pt>
                <c:pt idx="596">
                  <c:v>519</c:v>
                </c:pt>
                <c:pt idx="597">
                  <c:v>818</c:v>
                </c:pt>
                <c:pt idx="598">
                  <c:v>491</c:v>
                </c:pt>
                <c:pt idx="599">
                  <c:v>453</c:v>
                </c:pt>
                <c:pt idx="600">
                  <c:v>472</c:v>
                </c:pt>
                <c:pt idx="601">
                  <c:v>384</c:v>
                </c:pt>
                <c:pt idx="602">
                  <c:v>419</c:v>
                </c:pt>
                <c:pt idx="603">
                  <c:v>464</c:v>
                </c:pt>
                <c:pt idx="604">
                  <c:v>450</c:v>
                </c:pt>
                <c:pt idx="605">
                  <c:v>440</c:v>
                </c:pt>
                <c:pt idx="606">
                  <c:v>397</c:v>
                </c:pt>
                <c:pt idx="607">
                  <c:v>403</c:v>
                </c:pt>
                <c:pt idx="608">
                  <c:v>358</c:v>
                </c:pt>
                <c:pt idx="609">
                  <c:v>279</c:v>
                </c:pt>
                <c:pt idx="610">
                  <c:v>319</c:v>
                </c:pt>
                <c:pt idx="611">
                  <c:v>284</c:v>
                </c:pt>
                <c:pt idx="612">
                  <c:v>309</c:v>
                </c:pt>
                <c:pt idx="613">
                  <c:v>284</c:v>
                </c:pt>
                <c:pt idx="614">
                  <c:v>317</c:v>
                </c:pt>
                <c:pt idx="615">
                  <c:v>329</c:v>
                </c:pt>
                <c:pt idx="616">
                  <c:v>383</c:v>
                </c:pt>
                <c:pt idx="617">
                  <c:v>314</c:v>
                </c:pt>
                <c:pt idx="618">
                  <c:v>427</c:v>
                </c:pt>
                <c:pt idx="619">
                  <c:v>276</c:v>
                </c:pt>
                <c:pt idx="620">
                  <c:v>466</c:v>
                </c:pt>
                <c:pt idx="621">
                  <c:v>359</c:v>
                </c:pt>
                <c:pt idx="622">
                  <c:v>347</c:v>
                </c:pt>
                <c:pt idx="623">
                  <c:v>481</c:v>
                </c:pt>
                <c:pt idx="624">
                  <c:v>380</c:v>
                </c:pt>
                <c:pt idx="625">
                  <c:v>250</c:v>
                </c:pt>
                <c:pt idx="626">
                  <c:v>204</c:v>
                </c:pt>
                <c:pt idx="627">
                  <c:v>379</c:v>
                </c:pt>
                <c:pt idx="628">
                  <c:v>479</c:v>
                </c:pt>
                <c:pt idx="629">
                  <c:v>600</c:v>
                </c:pt>
                <c:pt idx="630">
                  <c:v>483</c:v>
                </c:pt>
                <c:pt idx="631">
                  <c:v>426</c:v>
                </c:pt>
                <c:pt idx="632">
                  <c:v>479</c:v>
                </c:pt>
                <c:pt idx="633">
                  <c:v>385</c:v>
                </c:pt>
                <c:pt idx="634">
                  <c:v>532</c:v>
                </c:pt>
                <c:pt idx="635">
                  <c:v>627</c:v>
                </c:pt>
                <c:pt idx="636">
                  <c:v>706</c:v>
                </c:pt>
                <c:pt idx="637">
                  <c:v>1069</c:v>
                </c:pt>
                <c:pt idx="638">
                  <c:v>624</c:v>
                </c:pt>
                <c:pt idx="639">
                  <c:v>608</c:v>
                </c:pt>
                <c:pt idx="640">
                  <c:v>426</c:v>
                </c:pt>
                <c:pt idx="641">
                  <c:v>785</c:v>
                </c:pt>
                <c:pt idx="642">
                  <c:v>1068</c:v>
                </c:pt>
                <c:pt idx="643">
                  <c:v>616</c:v>
                </c:pt>
                <c:pt idx="644">
                  <c:v>450</c:v>
                </c:pt>
                <c:pt idx="645">
                  <c:v>543</c:v>
                </c:pt>
                <c:pt idx="646">
                  <c:v>384</c:v>
                </c:pt>
                <c:pt idx="647">
                  <c:v>412</c:v>
                </c:pt>
                <c:pt idx="648">
                  <c:v>394</c:v>
                </c:pt>
                <c:pt idx="649">
                  <c:v>676</c:v>
                </c:pt>
                <c:pt idx="650">
                  <c:v>654</c:v>
                </c:pt>
                <c:pt idx="651">
                  <c:v>627</c:v>
                </c:pt>
                <c:pt idx="652">
                  <c:v>656</c:v>
                </c:pt>
                <c:pt idx="653">
                  <c:v>466</c:v>
                </c:pt>
                <c:pt idx="654">
                  <c:v>290</c:v>
                </c:pt>
                <c:pt idx="655">
                  <c:v>446</c:v>
                </c:pt>
                <c:pt idx="656">
                  <c:v>709</c:v>
                </c:pt>
                <c:pt idx="657">
                  <c:v>1056</c:v>
                </c:pt>
                <c:pt idx="658">
                  <c:v>971</c:v>
                </c:pt>
                <c:pt idx="659">
                  <c:v>875</c:v>
                </c:pt>
                <c:pt idx="660">
                  <c:v>709</c:v>
                </c:pt>
                <c:pt idx="661">
                  <c:v>527</c:v>
                </c:pt>
                <c:pt idx="662">
                  <c:v>835</c:v>
                </c:pt>
                <c:pt idx="663">
                  <c:v>781</c:v>
                </c:pt>
                <c:pt idx="664">
                  <c:v>847</c:v>
                </c:pt>
                <c:pt idx="665">
                  <c:v>674</c:v>
                </c:pt>
                <c:pt idx="666">
                  <c:v>838</c:v>
                </c:pt>
                <c:pt idx="667">
                  <c:v>829</c:v>
                </c:pt>
                <c:pt idx="668">
                  <c:v>659</c:v>
                </c:pt>
                <c:pt idx="669">
                  <c:v>577</c:v>
                </c:pt>
                <c:pt idx="670">
                  <c:v>684</c:v>
                </c:pt>
                <c:pt idx="671">
                  <c:v>793</c:v>
                </c:pt>
                <c:pt idx="672">
                  <c:v>1037</c:v>
                </c:pt>
                <c:pt idx="673">
                  <c:v>834</c:v>
                </c:pt>
                <c:pt idx="674">
                  <c:v>522</c:v>
                </c:pt>
                <c:pt idx="675">
                  <c:v>468</c:v>
                </c:pt>
                <c:pt idx="676">
                  <c:v>382</c:v>
                </c:pt>
                <c:pt idx="677">
                  <c:v>320</c:v>
                </c:pt>
                <c:pt idx="678">
                  <c:v>322</c:v>
                </c:pt>
                <c:pt idx="679">
                  <c:v>443</c:v>
                </c:pt>
                <c:pt idx="680">
                  <c:v>607</c:v>
                </c:pt>
                <c:pt idx="681">
                  <c:v>609</c:v>
                </c:pt>
                <c:pt idx="682">
                  <c:v>435</c:v>
                </c:pt>
                <c:pt idx="683">
                  <c:v>759</c:v>
                </c:pt>
                <c:pt idx="684">
                  <c:v>934</c:v>
                </c:pt>
                <c:pt idx="685">
                  <c:v>947</c:v>
                </c:pt>
                <c:pt idx="686">
                  <c:v>758</c:v>
                </c:pt>
                <c:pt idx="687">
                  <c:v>687</c:v>
                </c:pt>
                <c:pt idx="688">
                  <c:v>529</c:v>
                </c:pt>
                <c:pt idx="689">
                  <c:v>342</c:v>
                </c:pt>
                <c:pt idx="690">
                  <c:v>560</c:v>
                </c:pt>
                <c:pt idx="691">
                  <c:v>563</c:v>
                </c:pt>
                <c:pt idx="692">
                  <c:v>528</c:v>
                </c:pt>
                <c:pt idx="693">
                  <c:v>388</c:v>
                </c:pt>
                <c:pt idx="694">
                  <c:v>631</c:v>
                </c:pt>
                <c:pt idx="695">
                  <c:v>808</c:v>
                </c:pt>
                <c:pt idx="696">
                  <c:v>499</c:v>
                </c:pt>
                <c:pt idx="697">
                  <c:v>614</c:v>
                </c:pt>
                <c:pt idx="698">
                  <c:v>802</c:v>
                </c:pt>
                <c:pt idx="699">
                  <c:v>930</c:v>
                </c:pt>
                <c:pt idx="700">
                  <c:v>823</c:v>
                </c:pt>
                <c:pt idx="701">
                  <c:v>730</c:v>
                </c:pt>
                <c:pt idx="702">
                  <c:v>808</c:v>
                </c:pt>
                <c:pt idx="703">
                  <c:v>474</c:v>
                </c:pt>
                <c:pt idx="704">
                  <c:v>533</c:v>
                </c:pt>
                <c:pt idx="705">
                  <c:v>642</c:v>
                </c:pt>
                <c:pt idx="706">
                  <c:v>538</c:v>
                </c:pt>
                <c:pt idx="707">
                  <c:v>590</c:v>
                </c:pt>
                <c:pt idx="708">
                  <c:v>612</c:v>
                </c:pt>
                <c:pt idx="709">
                  <c:v>1883</c:v>
                </c:pt>
                <c:pt idx="710">
                  <c:v>716</c:v>
                </c:pt>
                <c:pt idx="711">
                  <c:v>465</c:v>
                </c:pt>
                <c:pt idx="712">
                  <c:v>704</c:v>
                </c:pt>
                <c:pt idx="713">
                  <c:v>749</c:v>
                </c:pt>
                <c:pt idx="714">
                  <c:v>747</c:v>
                </c:pt>
                <c:pt idx="715">
                  <c:v>691</c:v>
                </c:pt>
                <c:pt idx="716">
                  <c:v>658</c:v>
                </c:pt>
                <c:pt idx="717">
                  <c:v>490</c:v>
                </c:pt>
                <c:pt idx="718">
                  <c:v>462</c:v>
                </c:pt>
                <c:pt idx="719">
                  <c:v>526</c:v>
                </c:pt>
                <c:pt idx="720">
                  <c:v>670</c:v>
                </c:pt>
                <c:pt idx="721">
                  <c:v>718</c:v>
                </c:pt>
                <c:pt idx="722">
                  <c:v>773</c:v>
                </c:pt>
                <c:pt idx="723">
                  <c:v>582</c:v>
                </c:pt>
                <c:pt idx="724">
                  <c:v>360</c:v>
                </c:pt>
                <c:pt idx="725">
                  <c:v>630</c:v>
                </c:pt>
                <c:pt idx="726">
                  <c:v>1113</c:v>
                </c:pt>
                <c:pt idx="727">
                  <c:v>1078</c:v>
                </c:pt>
                <c:pt idx="728">
                  <c:v>732</c:v>
                </c:pt>
                <c:pt idx="729">
                  <c:v>831</c:v>
                </c:pt>
                <c:pt idx="730">
                  <c:v>810</c:v>
                </c:pt>
              </c:numCache>
            </c:numRef>
          </c:val>
          <c:smooth val="0"/>
          <c:extLst>
            <c:ext xmlns:c16="http://schemas.microsoft.com/office/drawing/2014/chart" uri="{C3380CC4-5D6E-409C-BE32-E72D297353CC}">
              <c16:uniqueId val="{0000000A-6E0C-40BC-B854-780F2BB83AC2}"/>
            </c:ext>
          </c:extLst>
        </c:ser>
        <c:ser>
          <c:idx val="1"/>
          <c:order val="1"/>
          <c:tx>
            <c:strRef>
              <c:f>ورقة1!$C$1</c:f>
              <c:strCache>
                <c:ptCount val="1"/>
                <c:pt idx="0">
                  <c:v>المتوسط اليومي</c:v>
                </c:pt>
              </c:strCache>
            </c:strRef>
          </c:tx>
          <c:spPr>
            <a:ln w="12700" cap="rnd">
              <a:solidFill>
                <a:schemeClr val="accent2"/>
              </a:solidFill>
              <a:round/>
            </a:ln>
            <a:effectLst/>
          </c:spPr>
          <c:marker>
            <c:symbol val="none"/>
          </c:marker>
          <c:dLbls>
            <c:dLbl>
              <c:idx val="729"/>
              <c:layout>
                <c:manualLayout>
                  <c:x val="-3.4143402289616397E-2"/>
                  <c:y val="6.9444444444444448E-2"/>
                </c:manualLayout>
              </c:layout>
              <c:tx>
                <c:rich>
                  <a:bodyPr rot="0" spcFirstLastPara="1" vertOverflow="clip" horzOverflow="clip" vert="horz" wrap="square" lIns="38100" tIns="19050" rIns="38100" bIns="19050" anchor="ctr" anchorCtr="1">
                    <a:spAutoFit/>
                  </a:bodyPr>
                  <a:lstStyle/>
                  <a:p>
                    <a:pPr>
                      <a:defRPr sz="700" b="0" i="0" u="none" strike="noStrike" kern="1200" baseline="0">
                        <a:solidFill>
                          <a:schemeClr val="bg1"/>
                        </a:solidFill>
                        <a:latin typeface="ABC Favorit Arabic" panose="020B0004030202060203" pitchFamily="34" charset="-78"/>
                        <a:ea typeface="+mn-ea"/>
                        <a:cs typeface="ABC Favorit Arabic" panose="020B0004030202060203" pitchFamily="34" charset="-78"/>
                      </a:defRPr>
                    </a:pPr>
                    <a:fld id="{BF30AB72-E824-45FF-BEA9-DA5A0B694FCC}" type="CATEGORYNAME">
                      <a:rPr lang="en-US">
                        <a:solidFill>
                          <a:schemeClr val="bg1"/>
                        </a:solidFill>
                      </a:rPr>
                      <a:pPr>
                        <a:defRPr>
                          <a:solidFill>
                            <a:schemeClr val="bg1"/>
                          </a:solidFill>
                        </a:defRPr>
                      </a:pPr>
                      <a:t>[اسم الفئة]</a:t>
                    </a:fld>
                    <a:r>
                      <a:rPr lang="en-US" baseline="0">
                        <a:solidFill>
                          <a:schemeClr val="bg1"/>
                        </a:solidFill>
                      </a:rPr>
                      <a:t>, </a:t>
                    </a:r>
                    <a:fld id="{0C870F82-433C-4F65-8B20-9E3D19AD4CC3}" type="VALUE">
                      <a:rPr lang="en-US" baseline="0">
                        <a:solidFill>
                          <a:schemeClr val="bg1"/>
                        </a:solidFill>
                      </a:rPr>
                      <a:pPr>
                        <a:defRPr>
                          <a:solidFill>
                            <a:schemeClr val="bg1"/>
                          </a:solidFill>
                        </a:defRPr>
                      </a:pPr>
                      <a:t>[القيمة]</a:t>
                    </a:fld>
                    <a:br>
                      <a:rPr lang="en-US" baseline="0">
                        <a:solidFill>
                          <a:schemeClr val="bg1"/>
                        </a:solidFill>
                      </a:rPr>
                    </a:br>
                    <a:r>
                      <a:rPr lang="ar-SA" baseline="0">
                        <a:solidFill>
                          <a:schemeClr val="bg1"/>
                        </a:solidFill>
                      </a:rPr>
                      <a:t>متوسط الحديث اليومي</a:t>
                    </a:r>
                  </a:p>
                </c:rich>
              </c:tx>
              <c:spPr>
                <a:solidFill>
                  <a:srgbClr val="E97132"/>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bg1"/>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6054563022964166"/>
                      <c:h val="7.6293471128608931E-2"/>
                    </c:manualLayout>
                  </c15:layout>
                  <c15:dlblFieldTable/>
                  <c15:showDataLabelsRange val="0"/>
                </c:ext>
                <c:ext xmlns:c16="http://schemas.microsoft.com/office/drawing/2014/chart" uri="{C3380CC4-5D6E-409C-BE32-E72D297353CC}">
                  <c16:uniqueId val="{00000000-FB9C-4F0F-AA9E-A03113078532}"/>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ورقة1!$A$2:$A$732</c:f>
              <c:numCache>
                <c:formatCode>d\-mmm\-yy</c:formatCode>
                <c:ptCount val="731"/>
                <c:pt idx="0">
                  <c:v>45139</c:v>
                </c:pt>
                <c:pt idx="1">
                  <c:v>45140</c:v>
                </c:pt>
                <c:pt idx="2">
                  <c:v>45141</c:v>
                </c:pt>
                <c:pt idx="3">
                  <c:v>45142</c:v>
                </c:pt>
                <c:pt idx="4">
                  <c:v>45143</c:v>
                </c:pt>
                <c:pt idx="5">
                  <c:v>45144</c:v>
                </c:pt>
                <c:pt idx="6">
                  <c:v>45145</c:v>
                </c:pt>
                <c:pt idx="7">
                  <c:v>45146</c:v>
                </c:pt>
                <c:pt idx="8">
                  <c:v>45147</c:v>
                </c:pt>
                <c:pt idx="9">
                  <c:v>45148</c:v>
                </c:pt>
                <c:pt idx="10">
                  <c:v>45149</c:v>
                </c:pt>
                <c:pt idx="11">
                  <c:v>45150</c:v>
                </c:pt>
                <c:pt idx="12">
                  <c:v>45151</c:v>
                </c:pt>
                <c:pt idx="13">
                  <c:v>45152</c:v>
                </c:pt>
                <c:pt idx="14">
                  <c:v>45153</c:v>
                </c:pt>
                <c:pt idx="15">
                  <c:v>45154</c:v>
                </c:pt>
                <c:pt idx="16">
                  <c:v>45155</c:v>
                </c:pt>
                <c:pt idx="17">
                  <c:v>45156</c:v>
                </c:pt>
                <c:pt idx="18">
                  <c:v>45157</c:v>
                </c:pt>
                <c:pt idx="19">
                  <c:v>45158</c:v>
                </c:pt>
                <c:pt idx="20">
                  <c:v>45159</c:v>
                </c:pt>
                <c:pt idx="21">
                  <c:v>45160</c:v>
                </c:pt>
                <c:pt idx="22">
                  <c:v>45161</c:v>
                </c:pt>
                <c:pt idx="23">
                  <c:v>45162</c:v>
                </c:pt>
                <c:pt idx="24">
                  <c:v>45163</c:v>
                </c:pt>
                <c:pt idx="25">
                  <c:v>45164</c:v>
                </c:pt>
                <c:pt idx="26">
                  <c:v>45165</c:v>
                </c:pt>
                <c:pt idx="27">
                  <c:v>45166</c:v>
                </c:pt>
                <c:pt idx="28">
                  <c:v>45167</c:v>
                </c:pt>
                <c:pt idx="29">
                  <c:v>45168</c:v>
                </c:pt>
                <c:pt idx="30">
                  <c:v>45169</c:v>
                </c:pt>
                <c:pt idx="31">
                  <c:v>45170</c:v>
                </c:pt>
                <c:pt idx="32">
                  <c:v>45171</c:v>
                </c:pt>
                <c:pt idx="33">
                  <c:v>45172</c:v>
                </c:pt>
                <c:pt idx="34">
                  <c:v>45173</c:v>
                </c:pt>
                <c:pt idx="35">
                  <c:v>45174</c:v>
                </c:pt>
                <c:pt idx="36">
                  <c:v>45175</c:v>
                </c:pt>
                <c:pt idx="37">
                  <c:v>45176</c:v>
                </c:pt>
                <c:pt idx="38">
                  <c:v>45177</c:v>
                </c:pt>
                <c:pt idx="39">
                  <c:v>45178</c:v>
                </c:pt>
                <c:pt idx="40">
                  <c:v>45179</c:v>
                </c:pt>
                <c:pt idx="41">
                  <c:v>45180</c:v>
                </c:pt>
                <c:pt idx="42">
                  <c:v>45181</c:v>
                </c:pt>
                <c:pt idx="43">
                  <c:v>45182</c:v>
                </c:pt>
                <c:pt idx="44">
                  <c:v>45183</c:v>
                </c:pt>
                <c:pt idx="45">
                  <c:v>45184</c:v>
                </c:pt>
                <c:pt idx="46">
                  <c:v>45185</c:v>
                </c:pt>
                <c:pt idx="47">
                  <c:v>45186</c:v>
                </c:pt>
                <c:pt idx="48">
                  <c:v>45187</c:v>
                </c:pt>
                <c:pt idx="49">
                  <c:v>45188</c:v>
                </c:pt>
                <c:pt idx="50">
                  <c:v>45189</c:v>
                </c:pt>
                <c:pt idx="51">
                  <c:v>45190</c:v>
                </c:pt>
                <c:pt idx="52">
                  <c:v>45191</c:v>
                </c:pt>
                <c:pt idx="53">
                  <c:v>45192</c:v>
                </c:pt>
                <c:pt idx="54">
                  <c:v>45193</c:v>
                </c:pt>
                <c:pt idx="55">
                  <c:v>45194</c:v>
                </c:pt>
                <c:pt idx="56">
                  <c:v>45195</c:v>
                </c:pt>
                <c:pt idx="57">
                  <c:v>45196</c:v>
                </c:pt>
                <c:pt idx="58">
                  <c:v>45197</c:v>
                </c:pt>
                <c:pt idx="59">
                  <c:v>45198</c:v>
                </c:pt>
                <c:pt idx="60">
                  <c:v>45199</c:v>
                </c:pt>
                <c:pt idx="61">
                  <c:v>45200</c:v>
                </c:pt>
                <c:pt idx="62">
                  <c:v>45201</c:v>
                </c:pt>
                <c:pt idx="63">
                  <c:v>45202</c:v>
                </c:pt>
                <c:pt idx="64">
                  <c:v>45203</c:v>
                </c:pt>
                <c:pt idx="65">
                  <c:v>45204</c:v>
                </c:pt>
                <c:pt idx="66">
                  <c:v>45205</c:v>
                </c:pt>
                <c:pt idx="67">
                  <c:v>45206</c:v>
                </c:pt>
                <c:pt idx="68">
                  <c:v>45207</c:v>
                </c:pt>
                <c:pt idx="69">
                  <c:v>45208</c:v>
                </c:pt>
                <c:pt idx="70">
                  <c:v>45209</c:v>
                </c:pt>
                <c:pt idx="71">
                  <c:v>45210</c:v>
                </c:pt>
                <c:pt idx="72">
                  <c:v>45211</c:v>
                </c:pt>
                <c:pt idx="73">
                  <c:v>45212</c:v>
                </c:pt>
                <c:pt idx="74">
                  <c:v>45213</c:v>
                </c:pt>
                <c:pt idx="75">
                  <c:v>45214</c:v>
                </c:pt>
                <c:pt idx="76">
                  <c:v>45215</c:v>
                </c:pt>
                <c:pt idx="77">
                  <c:v>45216</c:v>
                </c:pt>
                <c:pt idx="78">
                  <c:v>45217</c:v>
                </c:pt>
                <c:pt idx="79">
                  <c:v>45218</c:v>
                </c:pt>
                <c:pt idx="80">
                  <c:v>45219</c:v>
                </c:pt>
                <c:pt idx="81">
                  <c:v>45220</c:v>
                </c:pt>
                <c:pt idx="82">
                  <c:v>45221</c:v>
                </c:pt>
                <c:pt idx="83">
                  <c:v>45222</c:v>
                </c:pt>
                <c:pt idx="84">
                  <c:v>45223</c:v>
                </c:pt>
                <c:pt idx="85">
                  <c:v>45224</c:v>
                </c:pt>
                <c:pt idx="86">
                  <c:v>45225</c:v>
                </c:pt>
                <c:pt idx="87">
                  <c:v>45226</c:v>
                </c:pt>
                <c:pt idx="88">
                  <c:v>45227</c:v>
                </c:pt>
                <c:pt idx="89">
                  <c:v>45228</c:v>
                </c:pt>
                <c:pt idx="90">
                  <c:v>45229</c:v>
                </c:pt>
                <c:pt idx="91">
                  <c:v>45230</c:v>
                </c:pt>
                <c:pt idx="92">
                  <c:v>45231</c:v>
                </c:pt>
                <c:pt idx="93">
                  <c:v>45232</c:v>
                </c:pt>
                <c:pt idx="94">
                  <c:v>45233</c:v>
                </c:pt>
                <c:pt idx="95">
                  <c:v>45234</c:v>
                </c:pt>
                <c:pt idx="96">
                  <c:v>45235</c:v>
                </c:pt>
                <c:pt idx="97">
                  <c:v>45236</c:v>
                </c:pt>
                <c:pt idx="98">
                  <c:v>45237</c:v>
                </c:pt>
                <c:pt idx="99">
                  <c:v>45238</c:v>
                </c:pt>
                <c:pt idx="100">
                  <c:v>45239</c:v>
                </c:pt>
                <c:pt idx="101">
                  <c:v>45240</c:v>
                </c:pt>
                <c:pt idx="102">
                  <c:v>45241</c:v>
                </c:pt>
                <c:pt idx="103">
                  <c:v>45242</c:v>
                </c:pt>
                <c:pt idx="104">
                  <c:v>45243</c:v>
                </c:pt>
                <c:pt idx="105">
                  <c:v>45244</c:v>
                </c:pt>
                <c:pt idx="106">
                  <c:v>45245</c:v>
                </c:pt>
                <c:pt idx="107">
                  <c:v>45246</c:v>
                </c:pt>
                <c:pt idx="108">
                  <c:v>45247</c:v>
                </c:pt>
                <c:pt idx="109">
                  <c:v>45248</c:v>
                </c:pt>
                <c:pt idx="110">
                  <c:v>45249</c:v>
                </c:pt>
                <c:pt idx="111">
                  <c:v>45250</c:v>
                </c:pt>
                <c:pt idx="112">
                  <c:v>45251</c:v>
                </c:pt>
                <c:pt idx="113">
                  <c:v>45252</c:v>
                </c:pt>
                <c:pt idx="114">
                  <c:v>45253</c:v>
                </c:pt>
                <c:pt idx="115">
                  <c:v>45254</c:v>
                </c:pt>
                <c:pt idx="116">
                  <c:v>45255</c:v>
                </c:pt>
                <c:pt idx="117">
                  <c:v>45256</c:v>
                </c:pt>
                <c:pt idx="118">
                  <c:v>45257</c:v>
                </c:pt>
                <c:pt idx="119">
                  <c:v>45258</c:v>
                </c:pt>
                <c:pt idx="120">
                  <c:v>45259</c:v>
                </c:pt>
                <c:pt idx="121">
                  <c:v>45260</c:v>
                </c:pt>
                <c:pt idx="122">
                  <c:v>45261</c:v>
                </c:pt>
                <c:pt idx="123">
                  <c:v>45262</c:v>
                </c:pt>
                <c:pt idx="124">
                  <c:v>45263</c:v>
                </c:pt>
                <c:pt idx="125">
                  <c:v>45264</c:v>
                </c:pt>
                <c:pt idx="126">
                  <c:v>45265</c:v>
                </c:pt>
                <c:pt idx="127">
                  <c:v>45266</c:v>
                </c:pt>
                <c:pt idx="128">
                  <c:v>45267</c:v>
                </c:pt>
                <c:pt idx="129">
                  <c:v>45268</c:v>
                </c:pt>
                <c:pt idx="130">
                  <c:v>45269</c:v>
                </c:pt>
                <c:pt idx="131">
                  <c:v>45270</c:v>
                </c:pt>
                <c:pt idx="132">
                  <c:v>45271</c:v>
                </c:pt>
                <c:pt idx="133">
                  <c:v>45272</c:v>
                </c:pt>
                <c:pt idx="134">
                  <c:v>45273</c:v>
                </c:pt>
                <c:pt idx="135">
                  <c:v>45274</c:v>
                </c:pt>
                <c:pt idx="136">
                  <c:v>45275</c:v>
                </c:pt>
                <c:pt idx="137">
                  <c:v>45276</c:v>
                </c:pt>
                <c:pt idx="138">
                  <c:v>45277</c:v>
                </c:pt>
                <c:pt idx="139">
                  <c:v>45278</c:v>
                </c:pt>
                <c:pt idx="140">
                  <c:v>45279</c:v>
                </c:pt>
                <c:pt idx="141">
                  <c:v>45280</c:v>
                </c:pt>
                <c:pt idx="142">
                  <c:v>45281</c:v>
                </c:pt>
                <c:pt idx="143">
                  <c:v>45282</c:v>
                </c:pt>
                <c:pt idx="144">
                  <c:v>45283</c:v>
                </c:pt>
                <c:pt idx="145">
                  <c:v>45284</c:v>
                </c:pt>
                <c:pt idx="146">
                  <c:v>45285</c:v>
                </c:pt>
                <c:pt idx="147">
                  <c:v>45286</c:v>
                </c:pt>
                <c:pt idx="148">
                  <c:v>45287</c:v>
                </c:pt>
                <c:pt idx="149">
                  <c:v>45288</c:v>
                </c:pt>
                <c:pt idx="150">
                  <c:v>45289</c:v>
                </c:pt>
                <c:pt idx="151">
                  <c:v>45290</c:v>
                </c:pt>
                <c:pt idx="152">
                  <c:v>45291</c:v>
                </c:pt>
                <c:pt idx="153">
                  <c:v>45292</c:v>
                </c:pt>
                <c:pt idx="154">
                  <c:v>45293</c:v>
                </c:pt>
                <c:pt idx="155">
                  <c:v>45294</c:v>
                </c:pt>
                <c:pt idx="156">
                  <c:v>45295</c:v>
                </c:pt>
                <c:pt idx="157">
                  <c:v>45296</c:v>
                </c:pt>
                <c:pt idx="158">
                  <c:v>45297</c:v>
                </c:pt>
                <c:pt idx="159">
                  <c:v>45298</c:v>
                </c:pt>
                <c:pt idx="160">
                  <c:v>45299</c:v>
                </c:pt>
                <c:pt idx="161">
                  <c:v>45300</c:v>
                </c:pt>
                <c:pt idx="162">
                  <c:v>45301</c:v>
                </c:pt>
                <c:pt idx="163">
                  <c:v>45302</c:v>
                </c:pt>
                <c:pt idx="164">
                  <c:v>45303</c:v>
                </c:pt>
                <c:pt idx="165">
                  <c:v>45304</c:v>
                </c:pt>
                <c:pt idx="166">
                  <c:v>45305</c:v>
                </c:pt>
                <c:pt idx="167">
                  <c:v>45306</c:v>
                </c:pt>
                <c:pt idx="168">
                  <c:v>45307</c:v>
                </c:pt>
                <c:pt idx="169">
                  <c:v>45308</c:v>
                </c:pt>
                <c:pt idx="170">
                  <c:v>45309</c:v>
                </c:pt>
                <c:pt idx="171">
                  <c:v>45310</c:v>
                </c:pt>
                <c:pt idx="172">
                  <c:v>45311</c:v>
                </c:pt>
                <c:pt idx="173">
                  <c:v>45312</c:v>
                </c:pt>
                <c:pt idx="174">
                  <c:v>45313</c:v>
                </c:pt>
                <c:pt idx="175">
                  <c:v>45314</c:v>
                </c:pt>
                <c:pt idx="176">
                  <c:v>45315</c:v>
                </c:pt>
                <c:pt idx="177">
                  <c:v>45316</c:v>
                </c:pt>
                <c:pt idx="178">
                  <c:v>45317</c:v>
                </c:pt>
                <c:pt idx="179">
                  <c:v>45318</c:v>
                </c:pt>
                <c:pt idx="180">
                  <c:v>45319</c:v>
                </c:pt>
                <c:pt idx="181">
                  <c:v>45320</c:v>
                </c:pt>
                <c:pt idx="182">
                  <c:v>45321</c:v>
                </c:pt>
                <c:pt idx="183">
                  <c:v>45322</c:v>
                </c:pt>
                <c:pt idx="184">
                  <c:v>45323</c:v>
                </c:pt>
                <c:pt idx="185">
                  <c:v>45324</c:v>
                </c:pt>
                <c:pt idx="186">
                  <c:v>45325</c:v>
                </c:pt>
                <c:pt idx="187">
                  <c:v>45326</c:v>
                </c:pt>
                <c:pt idx="188">
                  <c:v>45327</c:v>
                </c:pt>
                <c:pt idx="189">
                  <c:v>45328</c:v>
                </c:pt>
                <c:pt idx="190">
                  <c:v>45329</c:v>
                </c:pt>
                <c:pt idx="191">
                  <c:v>45330</c:v>
                </c:pt>
                <c:pt idx="192">
                  <c:v>45331</c:v>
                </c:pt>
                <c:pt idx="193">
                  <c:v>45332</c:v>
                </c:pt>
                <c:pt idx="194">
                  <c:v>45333</c:v>
                </c:pt>
                <c:pt idx="195">
                  <c:v>45334</c:v>
                </c:pt>
                <c:pt idx="196">
                  <c:v>45335</c:v>
                </c:pt>
                <c:pt idx="197">
                  <c:v>45336</c:v>
                </c:pt>
                <c:pt idx="198">
                  <c:v>45337</c:v>
                </c:pt>
                <c:pt idx="199">
                  <c:v>45338</c:v>
                </c:pt>
                <c:pt idx="200">
                  <c:v>45339</c:v>
                </c:pt>
                <c:pt idx="201">
                  <c:v>45340</c:v>
                </c:pt>
                <c:pt idx="202">
                  <c:v>45341</c:v>
                </c:pt>
                <c:pt idx="203">
                  <c:v>45342</c:v>
                </c:pt>
                <c:pt idx="204">
                  <c:v>45343</c:v>
                </c:pt>
                <c:pt idx="205">
                  <c:v>45344</c:v>
                </c:pt>
                <c:pt idx="206">
                  <c:v>45345</c:v>
                </c:pt>
                <c:pt idx="207">
                  <c:v>45346</c:v>
                </c:pt>
                <c:pt idx="208">
                  <c:v>45347</c:v>
                </c:pt>
                <c:pt idx="209">
                  <c:v>45348</c:v>
                </c:pt>
                <c:pt idx="210">
                  <c:v>45349</c:v>
                </c:pt>
                <c:pt idx="211">
                  <c:v>45350</c:v>
                </c:pt>
                <c:pt idx="212">
                  <c:v>45351</c:v>
                </c:pt>
                <c:pt idx="213">
                  <c:v>45352</c:v>
                </c:pt>
                <c:pt idx="214">
                  <c:v>45353</c:v>
                </c:pt>
                <c:pt idx="215">
                  <c:v>45354</c:v>
                </c:pt>
                <c:pt idx="216">
                  <c:v>45355</c:v>
                </c:pt>
                <c:pt idx="217">
                  <c:v>45356</c:v>
                </c:pt>
                <c:pt idx="218">
                  <c:v>45357</c:v>
                </c:pt>
                <c:pt idx="219">
                  <c:v>45358</c:v>
                </c:pt>
                <c:pt idx="220">
                  <c:v>45359</c:v>
                </c:pt>
                <c:pt idx="221">
                  <c:v>45360</c:v>
                </c:pt>
                <c:pt idx="222">
                  <c:v>45361</c:v>
                </c:pt>
                <c:pt idx="223">
                  <c:v>45362</c:v>
                </c:pt>
                <c:pt idx="224">
                  <c:v>45363</c:v>
                </c:pt>
                <c:pt idx="225">
                  <c:v>45364</c:v>
                </c:pt>
                <c:pt idx="226">
                  <c:v>45365</c:v>
                </c:pt>
                <c:pt idx="227">
                  <c:v>45366</c:v>
                </c:pt>
                <c:pt idx="228">
                  <c:v>45367</c:v>
                </c:pt>
                <c:pt idx="229">
                  <c:v>45368</c:v>
                </c:pt>
                <c:pt idx="230">
                  <c:v>45369</c:v>
                </c:pt>
                <c:pt idx="231">
                  <c:v>45370</c:v>
                </c:pt>
                <c:pt idx="232">
                  <c:v>45371</c:v>
                </c:pt>
                <c:pt idx="233">
                  <c:v>45372</c:v>
                </c:pt>
                <c:pt idx="234">
                  <c:v>45373</c:v>
                </c:pt>
                <c:pt idx="235">
                  <c:v>45374</c:v>
                </c:pt>
                <c:pt idx="236">
                  <c:v>45375</c:v>
                </c:pt>
                <c:pt idx="237">
                  <c:v>45376</c:v>
                </c:pt>
                <c:pt idx="238">
                  <c:v>45377</c:v>
                </c:pt>
                <c:pt idx="239">
                  <c:v>45378</c:v>
                </c:pt>
                <c:pt idx="240">
                  <c:v>45379</c:v>
                </c:pt>
                <c:pt idx="241">
                  <c:v>45380</c:v>
                </c:pt>
                <c:pt idx="242">
                  <c:v>45381</c:v>
                </c:pt>
                <c:pt idx="243">
                  <c:v>45382</c:v>
                </c:pt>
                <c:pt idx="244">
                  <c:v>45383</c:v>
                </c:pt>
                <c:pt idx="245">
                  <c:v>45384</c:v>
                </c:pt>
                <c:pt idx="246">
                  <c:v>45385</c:v>
                </c:pt>
                <c:pt idx="247">
                  <c:v>45386</c:v>
                </c:pt>
                <c:pt idx="248">
                  <c:v>45387</c:v>
                </c:pt>
                <c:pt idx="249">
                  <c:v>45388</c:v>
                </c:pt>
                <c:pt idx="250">
                  <c:v>45389</c:v>
                </c:pt>
                <c:pt idx="251">
                  <c:v>45390</c:v>
                </c:pt>
                <c:pt idx="252">
                  <c:v>45391</c:v>
                </c:pt>
                <c:pt idx="253">
                  <c:v>45392</c:v>
                </c:pt>
                <c:pt idx="254">
                  <c:v>45393</c:v>
                </c:pt>
                <c:pt idx="255">
                  <c:v>45394</c:v>
                </c:pt>
                <c:pt idx="256">
                  <c:v>45395</c:v>
                </c:pt>
                <c:pt idx="257">
                  <c:v>45396</c:v>
                </c:pt>
                <c:pt idx="258">
                  <c:v>45397</c:v>
                </c:pt>
                <c:pt idx="259">
                  <c:v>45398</c:v>
                </c:pt>
                <c:pt idx="260">
                  <c:v>45399</c:v>
                </c:pt>
                <c:pt idx="261">
                  <c:v>45400</c:v>
                </c:pt>
                <c:pt idx="262">
                  <c:v>45401</c:v>
                </c:pt>
                <c:pt idx="263">
                  <c:v>45402</c:v>
                </c:pt>
                <c:pt idx="264">
                  <c:v>45403</c:v>
                </c:pt>
                <c:pt idx="265">
                  <c:v>45404</c:v>
                </c:pt>
                <c:pt idx="266">
                  <c:v>45405</c:v>
                </c:pt>
                <c:pt idx="267">
                  <c:v>45406</c:v>
                </c:pt>
                <c:pt idx="268">
                  <c:v>45407</c:v>
                </c:pt>
                <c:pt idx="269">
                  <c:v>45408</c:v>
                </c:pt>
                <c:pt idx="270">
                  <c:v>45409</c:v>
                </c:pt>
                <c:pt idx="271">
                  <c:v>45410</c:v>
                </c:pt>
                <c:pt idx="272">
                  <c:v>45411</c:v>
                </c:pt>
                <c:pt idx="273">
                  <c:v>45412</c:v>
                </c:pt>
                <c:pt idx="274">
                  <c:v>45413</c:v>
                </c:pt>
                <c:pt idx="275">
                  <c:v>45414</c:v>
                </c:pt>
                <c:pt idx="276">
                  <c:v>45415</c:v>
                </c:pt>
                <c:pt idx="277">
                  <c:v>45416</c:v>
                </c:pt>
                <c:pt idx="278">
                  <c:v>45417</c:v>
                </c:pt>
                <c:pt idx="279">
                  <c:v>45418</c:v>
                </c:pt>
                <c:pt idx="280">
                  <c:v>45419</c:v>
                </c:pt>
                <c:pt idx="281">
                  <c:v>45420</c:v>
                </c:pt>
                <c:pt idx="282">
                  <c:v>45421</c:v>
                </c:pt>
                <c:pt idx="283">
                  <c:v>45422</c:v>
                </c:pt>
                <c:pt idx="284">
                  <c:v>45423</c:v>
                </c:pt>
                <c:pt idx="285">
                  <c:v>45424</c:v>
                </c:pt>
                <c:pt idx="286">
                  <c:v>45425</c:v>
                </c:pt>
                <c:pt idx="287">
                  <c:v>45426</c:v>
                </c:pt>
                <c:pt idx="288">
                  <c:v>45427</c:v>
                </c:pt>
                <c:pt idx="289">
                  <c:v>45428</c:v>
                </c:pt>
                <c:pt idx="290">
                  <c:v>45429</c:v>
                </c:pt>
                <c:pt idx="291">
                  <c:v>45430</c:v>
                </c:pt>
                <c:pt idx="292">
                  <c:v>45431</c:v>
                </c:pt>
                <c:pt idx="293">
                  <c:v>45432</c:v>
                </c:pt>
                <c:pt idx="294">
                  <c:v>45433</c:v>
                </c:pt>
                <c:pt idx="295">
                  <c:v>45434</c:v>
                </c:pt>
                <c:pt idx="296">
                  <c:v>45435</c:v>
                </c:pt>
                <c:pt idx="297">
                  <c:v>45436</c:v>
                </c:pt>
                <c:pt idx="298">
                  <c:v>45437</c:v>
                </c:pt>
                <c:pt idx="299">
                  <c:v>45438</c:v>
                </c:pt>
                <c:pt idx="300">
                  <c:v>45439</c:v>
                </c:pt>
                <c:pt idx="301">
                  <c:v>45440</c:v>
                </c:pt>
                <c:pt idx="302">
                  <c:v>45441</c:v>
                </c:pt>
                <c:pt idx="303">
                  <c:v>45442</c:v>
                </c:pt>
                <c:pt idx="304">
                  <c:v>45443</c:v>
                </c:pt>
                <c:pt idx="305">
                  <c:v>45444</c:v>
                </c:pt>
                <c:pt idx="306">
                  <c:v>45445</c:v>
                </c:pt>
                <c:pt idx="307">
                  <c:v>45446</c:v>
                </c:pt>
                <c:pt idx="308">
                  <c:v>45447</c:v>
                </c:pt>
                <c:pt idx="309">
                  <c:v>45448</c:v>
                </c:pt>
                <c:pt idx="310">
                  <c:v>45449</c:v>
                </c:pt>
                <c:pt idx="311">
                  <c:v>45450</c:v>
                </c:pt>
                <c:pt idx="312">
                  <c:v>45451</c:v>
                </c:pt>
                <c:pt idx="313">
                  <c:v>45452</c:v>
                </c:pt>
                <c:pt idx="314">
                  <c:v>45453</c:v>
                </c:pt>
                <c:pt idx="315">
                  <c:v>45454</c:v>
                </c:pt>
                <c:pt idx="316">
                  <c:v>45455</c:v>
                </c:pt>
                <c:pt idx="317">
                  <c:v>45456</c:v>
                </c:pt>
                <c:pt idx="318">
                  <c:v>45457</c:v>
                </c:pt>
                <c:pt idx="319">
                  <c:v>45458</c:v>
                </c:pt>
                <c:pt idx="320">
                  <c:v>45459</c:v>
                </c:pt>
                <c:pt idx="321">
                  <c:v>45460</c:v>
                </c:pt>
                <c:pt idx="322">
                  <c:v>45461</c:v>
                </c:pt>
                <c:pt idx="323">
                  <c:v>45462</c:v>
                </c:pt>
                <c:pt idx="324">
                  <c:v>45463</c:v>
                </c:pt>
                <c:pt idx="325">
                  <c:v>45464</c:v>
                </c:pt>
                <c:pt idx="326">
                  <c:v>45465</c:v>
                </c:pt>
                <c:pt idx="327">
                  <c:v>45466</c:v>
                </c:pt>
                <c:pt idx="328">
                  <c:v>45467</c:v>
                </c:pt>
                <c:pt idx="329">
                  <c:v>45468</c:v>
                </c:pt>
                <c:pt idx="330">
                  <c:v>45469</c:v>
                </c:pt>
                <c:pt idx="331">
                  <c:v>45470</c:v>
                </c:pt>
                <c:pt idx="332">
                  <c:v>45471</c:v>
                </c:pt>
                <c:pt idx="333">
                  <c:v>45472</c:v>
                </c:pt>
                <c:pt idx="334">
                  <c:v>45473</c:v>
                </c:pt>
                <c:pt idx="335">
                  <c:v>45474</c:v>
                </c:pt>
                <c:pt idx="336">
                  <c:v>45475</c:v>
                </c:pt>
                <c:pt idx="337">
                  <c:v>45476</c:v>
                </c:pt>
                <c:pt idx="338">
                  <c:v>45477</c:v>
                </c:pt>
                <c:pt idx="339">
                  <c:v>45478</c:v>
                </c:pt>
                <c:pt idx="340">
                  <c:v>45479</c:v>
                </c:pt>
                <c:pt idx="341">
                  <c:v>45480</c:v>
                </c:pt>
                <c:pt idx="342">
                  <c:v>45481</c:v>
                </c:pt>
                <c:pt idx="343">
                  <c:v>45482</c:v>
                </c:pt>
                <c:pt idx="344">
                  <c:v>45483</c:v>
                </c:pt>
                <c:pt idx="345">
                  <c:v>45484</c:v>
                </c:pt>
                <c:pt idx="346">
                  <c:v>45485</c:v>
                </c:pt>
                <c:pt idx="347">
                  <c:v>45486</c:v>
                </c:pt>
                <c:pt idx="348">
                  <c:v>45487</c:v>
                </c:pt>
                <c:pt idx="349">
                  <c:v>45488</c:v>
                </c:pt>
                <c:pt idx="350">
                  <c:v>45489</c:v>
                </c:pt>
                <c:pt idx="351">
                  <c:v>45490</c:v>
                </c:pt>
                <c:pt idx="352">
                  <c:v>45491</c:v>
                </c:pt>
                <c:pt idx="353">
                  <c:v>45492</c:v>
                </c:pt>
                <c:pt idx="354">
                  <c:v>45493</c:v>
                </c:pt>
                <c:pt idx="355">
                  <c:v>45494</c:v>
                </c:pt>
                <c:pt idx="356">
                  <c:v>45495</c:v>
                </c:pt>
                <c:pt idx="357">
                  <c:v>45496</c:v>
                </c:pt>
                <c:pt idx="358">
                  <c:v>45497</c:v>
                </c:pt>
                <c:pt idx="359">
                  <c:v>45498</c:v>
                </c:pt>
                <c:pt idx="360">
                  <c:v>45499</c:v>
                </c:pt>
                <c:pt idx="361">
                  <c:v>45500</c:v>
                </c:pt>
                <c:pt idx="362">
                  <c:v>45501</c:v>
                </c:pt>
                <c:pt idx="363">
                  <c:v>45502</c:v>
                </c:pt>
                <c:pt idx="364">
                  <c:v>45503</c:v>
                </c:pt>
                <c:pt idx="365">
                  <c:v>45504</c:v>
                </c:pt>
                <c:pt idx="366">
                  <c:v>45505</c:v>
                </c:pt>
                <c:pt idx="367">
                  <c:v>45506</c:v>
                </c:pt>
                <c:pt idx="368">
                  <c:v>45507</c:v>
                </c:pt>
                <c:pt idx="369">
                  <c:v>45508</c:v>
                </c:pt>
                <c:pt idx="370">
                  <c:v>45509</c:v>
                </c:pt>
                <c:pt idx="371">
                  <c:v>45510</c:v>
                </c:pt>
                <c:pt idx="372">
                  <c:v>45511</c:v>
                </c:pt>
                <c:pt idx="373">
                  <c:v>45512</c:v>
                </c:pt>
                <c:pt idx="374">
                  <c:v>45513</c:v>
                </c:pt>
                <c:pt idx="375">
                  <c:v>45514</c:v>
                </c:pt>
                <c:pt idx="376">
                  <c:v>45515</c:v>
                </c:pt>
                <c:pt idx="377">
                  <c:v>45516</c:v>
                </c:pt>
                <c:pt idx="378">
                  <c:v>45517</c:v>
                </c:pt>
                <c:pt idx="379">
                  <c:v>45518</c:v>
                </c:pt>
                <c:pt idx="380">
                  <c:v>45519</c:v>
                </c:pt>
                <c:pt idx="381">
                  <c:v>45520</c:v>
                </c:pt>
                <c:pt idx="382">
                  <c:v>45521</c:v>
                </c:pt>
                <c:pt idx="383">
                  <c:v>45522</c:v>
                </c:pt>
                <c:pt idx="384">
                  <c:v>45523</c:v>
                </c:pt>
                <c:pt idx="385">
                  <c:v>45524</c:v>
                </c:pt>
                <c:pt idx="386">
                  <c:v>45525</c:v>
                </c:pt>
                <c:pt idx="387">
                  <c:v>45526</c:v>
                </c:pt>
                <c:pt idx="388">
                  <c:v>45527</c:v>
                </c:pt>
                <c:pt idx="389">
                  <c:v>45528</c:v>
                </c:pt>
                <c:pt idx="390">
                  <c:v>45529</c:v>
                </c:pt>
                <c:pt idx="391">
                  <c:v>45530</c:v>
                </c:pt>
                <c:pt idx="392">
                  <c:v>45531</c:v>
                </c:pt>
                <c:pt idx="393">
                  <c:v>45532</c:v>
                </c:pt>
                <c:pt idx="394">
                  <c:v>45533</c:v>
                </c:pt>
                <c:pt idx="395">
                  <c:v>45534</c:v>
                </c:pt>
                <c:pt idx="396">
                  <c:v>45535</c:v>
                </c:pt>
                <c:pt idx="397">
                  <c:v>45536</c:v>
                </c:pt>
                <c:pt idx="398">
                  <c:v>45537</c:v>
                </c:pt>
                <c:pt idx="399">
                  <c:v>45538</c:v>
                </c:pt>
                <c:pt idx="400">
                  <c:v>45539</c:v>
                </c:pt>
                <c:pt idx="401">
                  <c:v>45540</c:v>
                </c:pt>
                <c:pt idx="402">
                  <c:v>45541</c:v>
                </c:pt>
                <c:pt idx="403">
                  <c:v>45542</c:v>
                </c:pt>
                <c:pt idx="404">
                  <c:v>45543</c:v>
                </c:pt>
                <c:pt idx="405">
                  <c:v>45544</c:v>
                </c:pt>
                <c:pt idx="406">
                  <c:v>45545</c:v>
                </c:pt>
                <c:pt idx="407">
                  <c:v>45546</c:v>
                </c:pt>
                <c:pt idx="408">
                  <c:v>45547</c:v>
                </c:pt>
                <c:pt idx="409">
                  <c:v>45548</c:v>
                </c:pt>
                <c:pt idx="410">
                  <c:v>45549</c:v>
                </c:pt>
                <c:pt idx="411">
                  <c:v>45550</c:v>
                </c:pt>
                <c:pt idx="412">
                  <c:v>45551</c:v>
                </c:pt>
                <c:pt idx="413">
                  <c:v>45552</c:v>
                </c:pt>
                <c:pt idx="414">
                  <c:v>45553</c:v>
                </c:pt>
                <c:pt idx="415">
                  <c:v>45554</c:v>
                </c:pt>
                <c:pt idx="416">
                  <c:v>45555</c:v>
                </c:pt>
                <c:pt idx="417">
                  <c:v>45556</c:v>
                </c:pt>
                <c:pt idx="418">
                  <c:v>45557</c:v>
                </c:pt>
                <c:pt idx="419">
                  <c:v>45558</c:v>
                </c:pt>
                <c:pt idx="420">
                  <c:v>45559</c:v>
                </c:pt>
                <c:pt idx="421">
                  <c:v>45560</c:v>
                </c:pt>
                <c:pt idx="422">
                  <c:v>45561</c:v>
                </c:pt>
                <c:pt idx="423">
                  <c:v>45562</c:v>
                </c:pt>
                <c:pt idx="424">
                  <c:v>45563</c:v>
                </c:pt>
                <c:pt idx="425">
                  <c:v>45564</c:v>
                </c:pt>
                <c:pt idx="426">
                  <c:v>45565</c:v>
                </c:pt>
                <c:pt idx="427">
                  <c:v>45566</c:v>
                </c:pt>
                <c:pt idx="428">
                  <c:v>45567</c:v>
                </c:pt>
                <c:pt idx="429">
                  <c:v>45568</c:v>
                </c:pt>
                <c:pt idx="430">
                  <c:v>45569</c:v>
                </c:pt>
                <c:pt idx="431">
                  <c:v>45570</c:v>
                </c:pt>
                <c:pt idx="432">
                  <c:v>45571</c:v>
                </c:pt>
                <c:pt idx="433">
                  <c:v>45572</c:v>
                </c:pt>
                <c:pt idx="434">
                  <c:v>45573</c:v>
                </c:pt>
                <c:pt idx="435">
                  <c:v>45574</c:v>
                </c:pt>
                <c:pt idx="436">
                  <c:v>45575</c:v>
                </c:pt>
                <c:pt idx="437">
                  <c:v>45576</c:v>
                </c:pt>
                <c:pt idx="438">
                  <c:v>45577</c:v>
                </c:pt>
                <c:pt idx="439">
                  <c:v>45578</c:v>
                </c:pt>
                <c:pt idx="440">
                  <c:v>45579</c:v>
                </c:pt>
                <c:pt idx="441">
                  <c:v>45580</c:v>
                </c:pt>
                <c:pt idx="442">
                  <c:v>45581</c:v>
                </c:pt>
                <c:pt idx="443">
                  <c:v>45582</c:v>
                </c:pt>
                <c:pt idx="444">
                  <c:v>45583</c:v>
                </c:pt>
                <c:pt idx="445">
                  <c:v>45584</c:v>
                </c:pt>
                <c:pt idx="446">
                  <c:v>45585</c:v>
                </c:pt>
                <c:pt idx="447">
                  <c:v>45586</c:v>
                </c:pt>
                <c:pt idx="448">
                  <c:v>45587</c:v>
                </c:pt>
                <c:pt idx="449">
                  <c:v>45588</c:v>
                </c:pt>
                <c:pt idx="450">
                  <c:v>45589</c:v>
                </c:pt>
                <c:pt idx="451">
                  <c:v>45590</c:v>
                </c:pt>
                <c:pt idx="452">
                  <c:v>45591</c:v>
                </c:pt>
                <c:pt idx="453">
                  <c:v>45592</c:v>
                </c:pt>
                <c:pt idx="454">
                  <c:v>45593</c:v>
                </c:pt>
                <c:pt idx="455">
                  <c:v>45594</c:v>
                </c:pt>
                <c:pt idx="456">
                  <c:v>45595</c:v>
                </c:pt>
                <c:pt idx="457">
                  <c:v>45596</c:v>
                </c:pt>
                <c:pt idx="458">
                  <c:v>45597</c:v>
                </c:pt>
                <c:pt idx="459">
                  <c:v>45598</c:v>
                </c:pt>
                <c:pt idx="460">
                  <c:v>45599</c:v>
                </c:pt>
                <c:pt idx="461">
                  <c:v>45600</c:v>
                </c:pt>
                <c:pt idx="462">
                  <c:v>45601</c:v>
                </c:pt>
                <c:pt idx="463">
                  <c:v>45602</c:v>
                </c:pt>
                <c:pt idx="464">
                  <c:v>45603</c:v>
                </c:pt>
                <c:pt idx="465">
                  <c:v>45604</c:v>
                </c:pt>
                <c:pt idx="466">
                  <c:v>45605</c:v>
                </c:pt>
                <c:pt idx="467">
                  <c:v>45606</c:v>
                </c:pt>
                <c:pt idx="468">
                  <c:v>45607</c:v>
                </c:pt>
                <c:pt idx="469">
                  <c:v>45608</c:v>
                </c:pt>
                <c:pt idx="470">
                  <c:v>45609</c:v>
                </c:pt>
                <c:pt idx="471">
                  <c:v>45610</c:v>
                </c:pt>
                <c:pt idx="472">
                  <c:v>45611</c:v>
                </c:pt>
                <c:pt idx="473">
                  <c:v>45612</c:v>
                </c:pt>
                <c:pt idx="474">
                  <c:v>45613</c:v>
                </c:pt>
                <c:pt idx="475">
                  <c:v>45614</c:v>
                </c:pt>
                <c:pt idx="476">
                  <c:v>45615</c:v>
                </c:pt>
                <c:pt idx="477">
                  <c:v>45616</c:v>
                </c:pt>
                <c:pt idx="478">
                  <c:v>45617</c:v>
                </c:pt>
                <c:pt idx="479">
                  <c:v>45618</c:v>
                </c:pt>
                <c:pt idx="480">
                  <c:v>45619</c:v>
                </c:pt>
                <c:pt idx="481">
                  <c:v>45620</c:v>
                </c:pt>
                <c:pt idx="482">
                  <c:v>45621</c:v>
                </c:pt>
                <c:pt idx="483">
                  <c:v>45622</c:v>
                </c:pt>
                <c:pt idx="484">
                  <c:v>45623</c:v>
                </c:pt>
                <c:pt idx="485">
                  <c:v>45624</c:v>
                </c:pt>
                <c:pt idx="486">
                  <c:v>45625</c:v>
                </c:pt>
                <c:pt idx="487">
                  <c:v>45626</c:v>
                </c:pt>
                <c:pt idx="488">
                  <c:v>45627</c:v>
                </c:pt>
                <c:pt idx="489">
                  <c:v>45628</c:v>
                </c:pt>
                <c:pt idx="490">
                  <c:v>45629</c:v>
                </c:pt>
                <c:pt idx="491">
                  <c:v>45630</c:v>
                </c:pt>
                <c:pt idx="492">
                  <c:v>45631</c:v>
                </c:pt>
                <c:pt idx="493">
                  <c:v>45632</c:v>
                </c:pt>
                <c:pt idx="494">
                  <c:v>45633</c:v>
                </c:pt>
                <c:pt idx="495">
                  <c:v>45634</c:v>
                </c:pt>
                <c:pt idx="496">
                  <c:v>45635</c:v>
                </c:pt>
                <c:pt idx="497">
                  <c:v>45636</c:v>
                </c:pt>
                <c:pt idx="498">
                  <c:v>45637</c:v>
                </c:pt>
                <c:pt idx="499">
                  <c:v>45638</c:v>
                </c:pt>
                <c:pt idx="500">
                  <c:v>45639</c:v>
                </c:pt>
                <c:pt idx="501">
                  <c:v>45640</c:v>
                </c:pt>
                <c:pt idx="502">
                  <c:v>45641</c:v>
                </c:pt>
                <c:pt idx="503">
                  <c:v>45642</c:v>
                </c:pt>
                <c:pt idx="504">
                  <c:v>45643</c:v>
                </c:pt>
                <c:pt idx="505">
                  <c:v>45644</c:v>
                </c:pt>
                <c:pt idx="506">
                  <c:v>45645</c:v>
                </c:pt>
                <c:pt idx="507">
                  <c:v>45646</c:v>
                </c:pt>
                <c:pt idx="508">
                  <c:v>45647</c:v>
                </c:pt>
                <c:pt idx="509">
                  <c:v>45648</c:v>
                </c:pt>
                <c:pt idx="510">
                  <c:v>45649</c:v>
                </c:pt>
                <c:pt idx="511">
                  <c:v>45650</c:v>
                </c:pt>
                <c:pt idx="512">
                  <c:v>45651</c:v>
                </c:pt>
                <c:pt idx="513">
                  <c:v>45652</c:v>
                </c:pt>
                <c:pt idx="514">
                  <c:v>45653</c:v>
                </c:pt>
                <c:pt idx="515">
                  <c:v>45654</c:v>
                </c:pt>
                <c:pt idx="516">
                  <c:v>45655</c:v>
                </c:pt>
                <c:pt idx="517">
                  <c:v>45656</c:v>
                </c:pt>
                <c:pt idx="518">
                  <c:v>45657</c:v>
                </c:pt>
                <c:pt idx="519">
                  <c:v>45658</c:v>
                </c:pt>
                <c:pt idx="520">
                  <c:v>45659</c:v>
                </c:pt>
                <c:pt idx="521">
                  <c:v>45660</c:v>
                </c:pt>
                <c:pt idx="522">
                  <c:v>45661</c:v>
                </c:pt>
                <c:pt idx="523">
                  <c:v>45662</c:v>
                </c:pt>
                <c:pt idx="524">
                  <c:v>45663</c:v>
                </c:pt>
                <c:pt idx="525">
                  <c:v>45664</c:v>
                </c:pt>
                <c:pt idx="526">
                  <c:v>45665</c:v>
                </c:pt>
                <c:pt idx="527">
                  <c:v>45666</c:v>
                </c:pt>
                <c:pt idx="528">
                  <c:v>45667</c:v>
                </c:pt>
                <c:pt idx="529">
                  <c:v>45668</c:v>
                </c:pt>
                <c:pt idx="530">
                  <c:v>45669</c:v>
                </c:pt>
                <c:pt idx="531">
                  <c:v>45670</c:v>
                </c:pt>
                <c:pt idx="532">
                  <c:v>45671</c:v>
                </c:pt>
                <c:pt idx="533">
                  <c:v>45672</c:v>
                </c:pt>
                <c:pt idx="534">
                  <c:v>45673</c:v>
                </c:pt>
                <c:pt idx="535">
                  <c:v>45674</c:v>
                </c:pt>
                <c:pt idx="536">
                  <c:v>45675</c:v>
                </c:pt>
                <c:pt idx="537">
                  <c:v>45676</c:v>
                </c:pt>
                <c:pt idx="538">
                  <c:v>45677</c:v>
                </c:pt>
                <c:pt idx="539">
                  <c:v>45678</c:v>
                </c:pt>
                <c:pt idx="540">
                  <c:v>45679</c:v>
                </c:pt>
                <c:pt idx="541">
                  <c:v>45680</c:v>
                </c:pt>
                <c:pt idx="542">
                  <c:v>45681</c:v>
                </c:pt>
                <c:pt idx="543">
                  <c:v>45682</c:v>
                </c:pt>
                <c:pt idx="544">
                  <c:v>45683</c:v>
                </c:pt>
                <c:pt idx="545">
                  <c:v>45684</c:v>
                </c:pt>
                <c:pt idx="546">
                  <c:v>45685</c:v>
                </c:pt>
                <c:pt idx="547">
                  <c:v>45686</c:v>
                </c:pt>
                <c:pt idx="548">
                  <c:v>45687</c:v>
                </c:pt>
                <c:pt idx="549">
                  <c:v>45688</c:v>
                </c:pt>
                <c:pt idx="550">
                  <c:v>45689</c:v>
                </c:pt>
                <c:pt idx="551">
                  <c:v>45690</c:v>
                </c:pt>
                <c:pt idx="552">
                  <c:v>45691</c:v>
                </c:pt>
                <c:pt idx="553">
                  <c:v>45692</c:v>
                </c:pt>
                <c:pt idx="554">
                  <c:v>45693</c:v>
                </c:pt>
                <c:pt idx="555">
                  <c:v>45694</c:v>
                </c:pt>
                <c:pt idx="556">
                  <c:v>45695</c:v>
                </c:pt>
                <c:pt idx="557">
                  <c:v>45696</c:v>
                </c:pt>
                <c:pt idx="558">
                  <c:v>45697</c:v>
                </c:pt>
                <c:pt idx="559">
                  <c:v>45698</c:v>
                </c:pt>
                <c:pt idx="560">
                  <c:v>45699</c:v>
                </c:pt>
                <c:pt idx="561">
                  <c:v>45700</c:v>
                </c:pt>
                <c:pt idx="562">
                  <c:v>45701</c:v>
                </c:pt>
                <c:pt idx="563">
                  <c:v>45702</c:v>
                </c:pt>
                <c:pt idx="564">
                  <c:v>45703</c:v>
                </c:pt>
                <c:pt idx="565">
                  <c:v>45704</c:v>
                </c:pt>
                <c:pt idx="566">
                  <c:v>45705</c:v>
                </c:pt>
                <c:pt idx="567">
                  <c:v>45706</c:v>
                </c:pt>
                <c:pt idx="568">
                  <c:v>45707</c:v>
                </c:pt>
                <c:pt idx="569">
                  <c:v>45708</c:v>
                </c:pt>
                <c:pt idx="570">
                  <c:v>45709</c:v>
                </c:pt>
                <c:pt idx="571">
                  <c:v>45710</c:v>
                </c:pt>
                <c:pt idx="572">
                  <c:v>45711</c:v>
                </c:pt>
                <c:pt idx="573">
                  <c:v>45712</c:v>
                </c:pt>
                <c:pt idx="574">
                  <c:v>45713</c:v>
                </c:pt>
                <c:pt idx="575">
                  <c:v>45714</c:v>
                </c:pt>
                <c:pt idx="576">
                  <c:v>45715</c:v>
                </c:pt>
                <c:pt idx="577">
                  <c:v>45716</c:v>
                </c:pt>
                <c:pt idx="578">
                  <c:v>45717</c:v>
                </c:pt>
                <c:pt idx="579">
                  <c:v>45718</c:v>
                </c:pt>
                <c:pt idx="580">
                  <c:v>45719</c:v>
                </c:pt>
                <c:pt idx="581">
                  <c:v>45720</c:v>
                </c:pt>
                <c:pt idx="582">
                  <c:v>45721</c:v>
                </c:pt>
                <c:pt idx="583">
                  <c:v>45722</c:v>
                </c:pt>
                <c:pt idx="584">
                  <c:v>45723</c:v>
                </c:pt>
                <c:pt idx="585">
                  <c:v>45724</c:v>
                </c:pt>
                <c:pt idx="586">
                  <c:v>45725</c:v>
                </c:pt>
                <c:pt idx="587">
                  <c:v>45726</c:v>
                </c:pt>
                <c:pt idx="588">
                  <c:v>45727</c:v>
                </c:pt>
                <c:pt idx="589">
                  <c:v>45728</c:v>
                </c:pt>
                <c:pt idx="590">
                  <c:v>45729</c:v>
                </c:pt>
                <c:pt idx="591">
                  <c:v>45730</c:v>
                </c:pt>
                <c:pt idx="592">
                  <c:v>45731</c:v>
                </c:pt>
                <c:pt idx="593">
                  <c:v>45732</c:v>
                </c:pt>
                <c:pt idx="594">
                  <c:v>45733</c:v>
                </c:pt>
                <c:pt idx="595">
                  <c:v>45734</c:v>
                </c:pt>
                <c:pt idx="596">
                  <c:v>45735</c:v>
                </c:pt>
                <c:pt idx="597">
                  <c:v>45736</c:v>
                </c:pt>
                <c:pt idx="598">
                  <c:v>45737</c:v>
                </c:pt>
                <c:pt idx="599">
                  <c:v>45738</c:v>
                </c:pt>
                <c:pt idx="600">
                  <c:v>45739</c:v>
                </c:pt>
                <c:pt idx="601">
                  <c:v>45740</c:v>
                </c:pt>
                <c:pt idx="602">
                  <c:v>45741</c:v>
                </c:pt>
                <c:pt idx="603">
                  <c:v>45742</c:v>
                </c:pt>
                <c:pt idx="604">
                  <c:v>45743</c:v>
                </c:pt>
                <c:pt idx="605">
                  <c:v>45744</c:v>
                </c:pt>
                <c:pt idx="606">
                  <c:v>45745</c:v>
                </c:pt>
                <c:pt idx="607">
                  <c:v>45746</c:v>
                </c:pt>
                <c:pt idx="608">
                  <c:v>45747</c:v>
                </c:pt>
                <c:pt idx="609">
                  <c:v>45748</c:v>
                </c:pt>
                <c:pt idx="610">
                  <c:v>45749</c:v>
                </c:pt>
                <c:pt idx="611">
                  <c:v>45750</c:v>
                </c:pt>
                <c:pt idx="612">
                  <c:v>45751</c:v>
                </c:pt>
                <c:pt idx="613">
                  <c:v>45752</c:v>
                </c:pt>
                <c:pt idx="614">
                  <c:v>45753</c:v>
                </c:pt>
                <c:pt idx="615">
                  <c:v>45754</c:v>
                </c:pt>
                <c:pt idx="616">
                  <c:v>45755</c:v>
                </c:pt>
                <c:pt idx="617">
                  <c:v>45756</c:v>
                </c:pt>
                <c:pt idx="618">
                  <c:v>45757</c:v>
                </c:pt>
                <c:pt idx="619">
                  <c:v>45758</c:v>
                </c:pt>
                <c:pt idx="620">
                  <c:v>45759</c:v>
                </c:pt>
                <c:pt idx="621">
                  <c:v>45760</c:v>
                </c:pt>
                <c:pt idx="622">
                  <c:v>45761</c:v>
                </c:pt>
                <c:pt idx="623">
                  <c:v>45762</c:v>
                </c:pt>
                <c:pt idx="624">
                  <c:v>45763</c:v>
                </c:pt>
                <c:pt idx="625">
                  <c:v>45764</c:v>
                </c:pt>
                <c:pt idx="626">
                  <c:v>45765</c:v>
                </c:pt>
                <c:pt idx="627">
                  <c:v>45766</c:v>
                </c:pt>
                <c:pt idx="628">
                  <c:v>45767</c:v>
                </c:pt>
                <c:pt idx="629">
                  <c:v>45768</c:v>
                </c:pt>
                <c:pt idx="630">
                  <c:v>45769</c:v>
                </c:pt>
                <c:pt idx="631">
                  <c:v>45770</c:v>
                </c:pt>
                <c:pt idx="632">
                  <c:v>45771</c:v>
                </c:pt>
                <c:pt idx="633">
                  <c:v>45772</c:v>
                </c:pt>
                <c:pt idx="634">
                  <c:v>45773</c:v>
                </c:pt>
                <c:pt idx="635">
                  <c:v>45774</c:v>
                </c:pt>
                <c:pt idx="636">
                  <c:v>45775</c:v>
                </c:pt>
                <c:pt idx="637">
                  <c:v>45776</c:v>
                </c:pt>
                <c:pt idx="638">
                  <c:v>45777</c:v>
                </c:pt>
                <c:pt idx="639">
                  <c:v>45778</c:v>
                </c:pt>
                <c:pt idx="640">
                  <c:v>45779</c:v>
                </c:pt>
                <c:pt idx="641">
                  <c:v>45780</c:v>
                </c:pt>
                <c:pt idx="642">
                  <c:v>45781</c:v>
                </c:pt>
                <c:pt idx="643">
                  <c:v>45782</c:v>
                </c:pt>
                <c:pt idx="644">
                  <c:v>45783</c:v>
                </c:pt>
                <c:pt idx="645">
                  <c:v>45784</c:v>
                </c:pt>
                <c:pt idx="646">
                  <c:v>45785</c:v>
                </c:pt>
                <c:pt idx="647">
                  <c:v>45786</c:v>
                </c:pt>
                <c:pt idx="648">
                  <c:v>45787</c:v>
                </c:pt>
                <c:pt idx="649">
                  <c:v>45788</c:v>
                </c:pt>
                <c:pt idx="650">
                  <c:v>45789</c:v>
                </c:pt>
                <c:pt idx="651">
                  <c:v>45790</c:v>
                </c:pt>
                <c:pt idx="652">
                  <c:v>45791</c:v>
                </c:pt>
                <c:pt idx="653">
                  <c:v>45792</c:v>
                </c:pt>
                <c:pt idx="654">
                  <c:v>45793</c:v>
                </c:pt>
                <c:pt idx="655">
                  <c:v>45794</c:v>
                </c:pt>
                <c:pt idx="656">
                  <c:v>45795</c:v>
                </c:pt>
                <c:pt idx="657">
                  <c:v>45796</c:v>
                </c:pt>
                <c:pt idx="658">
                  <c:v>45797</c:v>
                </c:pt>
                <c:pt idx="659">
                  <c:v>45798</c:v>
                </c:pt>
                <c:pt idx="660">
                  <c:v>45799</c:v>
                </c:pt>
                <c:pt idx="661">
                  <c:v>45800</c:v>
                </c:pt>
                <c:pt idx="662">
                  <c:v>45801</c:v>
                </c:pt>
                <c:pt idx="663">
                  <c:v>45802</c:v>
                </c:pt>
                <c:pt idx="664">
                  <c:v>45803</c:v>
                </c:pt>
                <c:pt idx="665">
                  <c:v>45804</c:v>
                </c:pt>
                <c:pt idx="666">
                  <c:v>45805</c:v>
                </c:pt>
                <c:pt idx="667">
                  <c:v>45806</c:v>
                </c:pt>
                <c:pt idx="668">
                  <c:v>45807</c:v>
                </c:pt>
                <c:pt idx="669">
                  <c:v>45808</c:v>
                </c:pt>
                <c:pt idx="670">
                  <c:v>45809</c:v>
                </c:pt>
                <c:pt idx="671">
                  <c:v>45810</c:v>
                </c:pt>
                <c:pt idx="672">
                  <c:v>45811</c:v>
                </c:pt>
                <c:pt idx="673">
                  <c:v>45812</c:v>
                </c:pt>
                <c:pt idx="674">
                  <c:v>45813</c:v>
                </c:pt>
                <c:pt idx="675">
                  <c:v>45814</c:v>
                </c:pt>
                <c:pt idx="676">
                  <c:v>45815</c:v>
                </c:pt>
                <c:pt idx="677">
                  <c:v>45816</c:v>
                </c:pt>
                <c:pt idx="678">
                  <c:v>45817</c:v>
                </c:pt>
                <c:pt idx="679">
                  <c:v>45818</c:v>
                </c:pt>
                <c:pt idx="680">
                  <c:v>45819</c:v>
                </c:pt>
                <c:pt idx="681">
                  <c:v>45820</c:v>
                </c:pt>
                <c:pt idx="682">
                  <c:v>45821</c:v>
                </c:pt>
                <c:pt idx="683">
                  <c:v>45822</c:v>
                </c:pt>
                <c:pt idx="684">
                  <c:v>45823</c:v>
                </c:pt>
                <c:pt idx="685">
                  <c:v>45824</c:v>
                </c:pt>
                <c:pt idx="686">
                  <c:v>45825</c:v>
                </c:pt>
                <c:pt idx="687">
                  <c:v>45826</c:v>
                </c:pt>
                <c:pt idx="688">
                  <c:v>45827</c:v>
                </c:pt>
                <c:pt idx="689">
                  <c:v>45828</c:v>
                </c:pt>
                <c:pt idx="690">
                  <c:v>45829</c:v>
                </c:pt>
                <c:pt idx="691">
                  <c:v>45830</c:v>
                </c:pt>
                <c:pt idx="692">
                  <c:v>45831</c:v>
                </c:pt>
                <c:pt idx="693">
                  <c:v>45832</c:v>
                </c:pt>
                <c:pt idx="694">
                  <c:v>45833</c:v>
                </c:pt>
                <c:pt idx="695">
                  <c:v>45834</c:v>
                </c:pt>
                <c:pt idx="696">
                  <c:v>45835</c:v>
                </c:pt>
                <c:pt idx="697">
                  <c:v>45836</c:v>
                </c:pt>
                <c:pt idx="698">
                  <c:v>45837</c:v>
                </c:pt>
                <c:pt idx="699">
                  <c:v>45838</c:v>
                </c:pt>
                <c:pt idx="700">
                  <c:v>45839</c:v>
                </c:pt>
                <c:pt idx="701">
                  <c:v>45840</c:v>
                </c:pt>
                <c:pt idx="702">
                  <c:v>45841</c:v>
                </c:pt>
                <c:pt idx="703">
                  <c:v>45842</c:v>
                </c:pt>
                <c:pt idx="704">
                  <c:v>45843</c:v>
                </c:pt>
                <c:pt idx="705">
                  <c:v>45844</c:v>
                </c:pt>
                <c:pt idx="706">
                  <c:v>45845</c:v>
                </c:pt>
                <c:pt idx="707">
                  <c:v>45846</c:v>
                </c:pt>
                <c:pt idx="708">
                  <c:v>45847</c:v>
                </c:pt>
                <c:pt idx="709">
                  <c:v>45848</c:v>
                </c:pt>
                <c:pt idx="710">
                  <c:v>45849</c:v>
                </c:pt>
                <c:pt idx="711">
                  <c:v>45850</c:v>
                </c:pt>
                <c:pt idx="712">
                  <c:v>45851</c:v>
                </c:pt>
                <c:pt idx="713">
                  <c:v>45852</c:v>
                </c:pt>
                <c:pt idx="714">
                  <c:v>45853</c:v>
                </c:pt>
                <c:pt idx="715">
                  <c:v>45854</c:v>
                </c:pt>
                <c:pt idx="716">
                  <c:v>45855</c:v>
                </c:pt>
                <c:pt idx="717">
                  <c:v>45856</c:v>
                </c:pt>
                <c:pt idx="718">
                  <c:v>45857</c:v>
                </c:pt>
                <c:pt idx="719">
                  <c:v>45858</c:v>
                </c:pt>
                <c:pt idx="720">
                  <c:v>45859</c:v>
                </c:pt>
                <c:pt idx="721">
                  <c:v>45860</c:v>
                </c:pt>
                <c:pt idx="722">
                  <c:v>45861</c:v>
                </c:pt>
                <c:pt idx="723">
                  <c:v>45862</c:v>
                </c:pt>
                <c:pt idx="724">
                  <c:v>45863</c:v>
                </c:pt>
                <c:pt idx="725">
                  <c:v>45864</c:v>
                </c:pt>
                <c:pt idx="726">
                  <c:v>45865</c:v>
                </c:pt>
                <c:pt idx="727">
                  <c:v>45866</c:v>
                </c:pt>
                <c:pt idx="728">
                  <c:v>45867</c:v>
                </c:pt>
                <c:pt idx="729">
                  <c:v>45868</c:v>
                </c:pt>
                <c:pt idx="730">
                  <c:v>45869</c:v>
                </c:pt>
              </c:numCache>
            </c:numRef>
          </c:cat>
          <c:val>
            <c:numRef>
              <c:f>ورقة1!$C$2:$C$732</c:f>
              <c:numCache>
                <c:formatCode>#,##0</c:formatCode>
                <c:ptCount val="731"/>
                <c:pt idx="0">
                  <c:v>515.78522569999996</c:v>
                </c:pt>
                <c:pt idx="1">
                  <c:v>515.78522569999996</c:v>
                </c:pt>
                <c:pt idx="2">
                  <c:v>515.78522569999996</c:v>
                </c:pt>
                <c:pt idx="3">
                  <c:v>515.78522569999996</c:v>
                </c:pt>
                <c:pt idx="4">
                  <c:v>515.78522569999996</c:v>
                </c:pt>
                <c:pt idx="5">
                  <c:v>515.78522569999996</c:v>
                </c:pt>
                <c:pt idx="6">
                  <c:v>515.78522569999996</c:v>
                </c:pt>
                <c:pt idx="7">
                  <c:v>515.78522569999996</c:v>
                </c:pt>
                <c:pt idx="8">
                  <c:v>515.78522569999996</c:v>
                </c:pt>
                <c:pt idx="9">
                  <c:v>515.78522569999996</c:v>
                </c:pt>
                <c:pt idx="10">
                  <c:v>515.78522569999996</c:v>
                </c:pt>
                <c:pt idx="11">
                  <c:v>515.78522569999996</c:v>
                </c:pt>
                <c:pt idx="12">
                  <c:v>515.78522569999996</c:v>
                </c:pt>
                <c:pt idx="13">
                  <c:v>515.78522569999996</c:v>
                </c:pt>
                <c:pt idx="14">
                  <c:v>515.78522569999996</c:v>
                </c:pt>
                <c:pt idx="15">
                  <c:v>515.78522569999996</c:v>
                </c:pt>
                <c:pt idx="16">
                  <c:v>515.78522569999996</c:v>
                </c:pt>
                <c:pt idx="17">
                  <c:v>515.78522569999996</c:v>
                </c:pt>
                <c:pt idx="18">
                  <c:v>515.78522569999996</c:v>
                </c:pt>
                <c:pt idx="19">
                  <c:v>515.78522569999996</c:v>
                </c:pt>
                <c:pt idx="20">
                  <c:v>515.78522569999996</c:v>
                </c:pt>
                <c:pt idx="21">
                  <c:v>515.78522569999996</c:v>
                </c:pt>
                <c:pt idx="22">
                  <c:v>515.78522569999996</c:v>
                </c:pt>
                <c:pt idx="23">
                  <c:v>515.78522569999996</c:v>
                </c:pt>
                <c:pt idx="24">
                  <c:v>515.78522569999996</c:v>
                </c:pt>
                <c:pt idx="25">
                  <c:v>515.78522569999996</c:v>
                </c:pt>
                <c:pt idx="26">
                  <c:v>515.78522569999996</c:v>
                </c:pt>
                <c:pt idx="27">
                  <c:v>515.78522569999996</c:v>
                </c:pt>
                <c:pt idx="28">
                  <c:v>515.78522569999996</c:v>
                </c:pt>
                <c:pt idx="29">
                  <c:v>515.78522569999996</c:v>
                </c:pt>
                <c:pt idx="30">
                  <c:v>515.78522569999996</c:v>
                </c:pt>
                <c:pt idx="31">
                  <c:v>515.78522569999996</c:v>
                </c:pt>
                <c:pt idx="32">
                  <c:v>515.78522569999996</c:v>
                </c:pt>
                <c:pt idx="33">
                  <c:v>515.78522569999996</c:v>
                </c:pt>
                <c:pt idx="34">
                  <c:v>515.78522569999996</c:v>
                </c:pt>
                <c:pt idx="35">
                  <c:v>515.78522569999996</c:v>
                </c:pt>
                <c:pt idx="36">
                  <c:v>515.78522569999996</c:v>
                </c:pt>
                <c:pt idx="37">
                  <c:v>515.78522569999996</c:v>
                </c:pt>
                <c:pt idx="38">
                  <c:v>515.78522569999996</c:v>
                </c:pt>
                <c:pt idx="39">
                  <c:v>515.78522569999996</c:v>
                </c:pt>
                <c:pt idx="40">
                  <c:v>515.78522569999996</c:v>
                </c:pt>
                <c:pt idx="41">
                  <c:v>515.78522569999996</c:v>
                </c:pt>
                <c:pt idx="42">
                  <c:v>515.78522569999996</c:v>
                </c:pt>
                <c:pt idx="43">
                  <c:v>515.78522569999996</c:v>
                </c:pt>
                <c:pt idx="44">
                  <c:v>515.78522569999996</c:v>
                </c:pt>
                <c:pt idx="45">
                  <c:v>515.78522569999996</c:v>
                </c:pt>
                <c:pt idx="46">
                  <c:v>515.78522569999996</c:v>
                </c:pt>
                <c:pt idx="47">
                  <c:v>515.78522569999996</c:v>
                </c:pt>
                <c:pt idx="48">
                  <c:v>515.78522569999996</c:v>
                </c:pt>
                <c:pt idx="49">
                  <c:v>515.78522569999996</c:v>
                </c:pt>
                <c:pt idx="50">
                  <c:v>515.78522569999996</c:v>
                </c:pt>
                <c:pt idx="51">
                  <c:v>515.78522569999996</c:v>
                </c:pt>
                <c:pt idx="52">
                  <c:v>515.78522569999996</c:v>
                </c:pt>
                <c:pt idx="53">
                  <c:v>515.78522569999996</c:v>
                </c:pt>
                <c:pt idx="54">
                  <c:v>515.78522569999996</c:v>
                </c:pt>
                <c:pt idx="55">
                  <c:v>515.78522569999996</c:v>
                </c:pt>
                <c:pt idx="56">
                  <c:v>515.78522569999996</c:v>
                </c:pt>
                <c:pt idx="57">
                  <c:v>515.78522569999996</c:v>
                </c:pt>
                <c:pt idx="58">
                  <c:v>515.78522569999996</c:v>
                </c:pt>
                <c:pt idx="59">
                  <c:v>515.78522569999996</c:v>
                </c:pt>
                <c:pt idx="60">
                  <c:v>515.78522569999996</c:v>
                </c:pt>
                <c:pt idx="61">
                  <c:v>515.78522569999996</c:v>
                </c:pt>
                <c:pt idx="62">
                  <c:v>515.78522569999996</c:v>
                </c:pt>
                <c:pt idx="63">
                  <c:v>515.78522569999996</c:v>
                </c:pt>
                <c:pt idx="64">
                  <c:v>515.78522569999996</c:v>
                </c:pt>
                <c:pt idx="65">
                  <c:v>515.78522569999996</c:v>
                </c:pt>
                <c:pt idx="66">
                  <c:v>515.78522569999996</c:v>
                </c:pt>
                <c:pt idx="67">
                  <c:v>515.78522569999996</c:v>
                </c:pt>
                <c:pt idx="68">
                  <c:v>515.78522569999996</c:v>
                </c:pt>
                <c:pt idx="69">
                  <c:v>515.78522569999996</c:v>
                </c:pt>
                <c:pt idx="70">
                  <c:v>515.78522569999996</c:v>
                </c:pt>
                <c:pt idx="71">
                  <c:v>515.78522569999996</c:v>
                </c:pt>
                <c:pt idx="72">
                  <c:v>515.78522569999996</c:v>
                </c:pt>
                <c:pt idx="73">
                  <c:v>515.78522569999996</c:v>
                </c:pt>
                <c:pt idx="74">
                  <c:v>515.78522569999996</c:v>
                </c:pt>
                <c:pt idx="75">
                  <c:v>515.78522569999996</c:v>
                </c:pt>
                <c:pt idx="76">
                  <c:v>515.78522569999996</c:v>
                </c:pt>
                <c:pt idx="77">
                  <c:v>515.78522569999996</c:v>
                </c:pt>
                <c:pt idx="78">
                  <c:v>515.78522569999996</c:v>
                </c:pt>
                <c:pt idx="79">
                  <c:v>515.78522569999996</c:v>
                </c:pt>
                <c:pt idx="80">
                  <c:v>515.78522569999996</c:v>
                </c:pt>
                <c:pt idx="81">
                  <c:v>515.78522569999996</c:v>
                </c:pt>
                <c:pt idx="82">
                  <c:v>515.78522569999996</c:v>
                </c:pt>
                <c:pt idx="83">
                  <c:v>515.78522569999996</c:v>
                </c:pt>
                <c:pt idx="84">
                  <c:v>515.78522569999996</c:v>
                </c:pt>
                <c:pt idx="85">
                  <c:v>515.78522569999996</c:v>
                </c:pt>
                <c:pt idx="86">
                  <c:v>515.78522569999996</c:v>
                </c:pt>
                <c:pt idx="87">
                  <c:v>515.78522569999996</c:v>
                </c:pt>
                <c:pt idx="88">
                  <c:v>515.78522569999996</c:v>
                </c:pt>
                <c:pt idx="89">
                  <c:v>515.78522569999996</c:v>
                </c:pt>
                <c:pt idx="90">
                  <c:v>515.78522569999996</c:v>
                </c:pt>
                <c:pt idx="91">
                  <c:v>515.78522569999996</c:v>
                </c:pt>
                <c:pt idx="92">
                  <c:v>515.78522569999996</c:v>
                </c:pt>
                <c:pt idx="93">
                  <c:v>515.78522569999996</c:v>
                </c:pt>
                <c:pt idx="94">
                  <c:v>515.78522569999996</c:v>
                </c:pt>
                <c:pt idx="95">
                  <c:v>515.78522569999996</c:v>
                </c:pt>
                <c:pt idx="96">
                  <c:v>515.78522569999996</c:v>
                </c:pt>
                <c:pt idx="97">
                  <c:v>515.78522569999996</c:v>
                </c:pt>
                <c:pt idx="98">
                  <c:v>515.78522569999996</c:v>
                </c:pt>
                <c:pt idx="99">
                  <c:v>515.78522569999996</c:v>
                </c:pt>
                <c:pt idx="100">
                  <c:v>515.78522569999996</c:v>
                </c:pt>
                <c:pt idx="101">
                  <c:v>515.78522569999996</c:v>
                </c:pt>
                <c:pt idx="102">
                  <c:v>515.78522569999996</c:v>
                </c:pt>
                <c:pt idx="103">
                  <c:v>515.78522569999996</c:v>
                </c:pt>
                <c:pt idx="104">
                  <c:v>515.78522569999996</c:v>
                </c:pt>
                <c:pt idx="105">
                  <c:v>515.78522569999996</c:v>
                </c:pt>
                <c:pt idx="106">
                  <c:v>515.78522569999996</c:v>
                </c:pt>
                <c:pt idx="107">
                  <c:v>515.78522569999996</c:v>
                </c:pt>
                <c:pt idx="108">
                  <c:v>515.78522569999996</c:v>
                </c:pt>
                <c:pt idx="109">
                  <c:v>515.78522569999996</c:v>
                </c:pt>
                <c:pt idx="110">
                  <c:v>515.78522569999996</c:v>
                </c:pt>
                <c:pt idx="111">
                  <c:v>515.78522569999996</c:v>
                </c:pt>
                <c:pt idx="112">
                  <c:v>515.78522569999996</c:v>
                </c:pt>
                <c:pt idx="113">
                  <c:v>515.78522569999996</c:v>
                </c:pt>
                <c:pt idx="114">
                  <c:v>515.78522569999996</c:v>
                </c:pt>
                <c:pt idx="115">
                  <c:v>515.78522569999996</c:v>
                </c:pt>
                <c:pt idx="116">
                  <c:v>515.78522569999996</c:v>
                </c:pt>
                <c:pt idx="117">
                  <c:v>515.78522569999996</c:v>
                </c:pt>
                <c:pt idx="118">
                  <c:v>515.78522569999996</c:v>
                </c:pt>
                <c:pt idx="119">
                  <c:v>515.78522569999996</c:v>
                </c:pt>
                <c:pt idx="120">
                  <c:v>515.78522569999996</c:v>
                </c:pt>
                <c:pt idx="121">
                  <c:v>515.78522569999996</c:v>
                </c:pt>
                <c:pt idx="122">
                  <c:v>515.78522569999996</c:v>
                </c:pt>
                <c:pt idx="123">
                  <c:v>515.78522569999996</c:v>
                </c:pt>
                <c:pt idx="124">
                  <c:v>515.78522569999996</c:v>
                </c:pt>
                <c:pt idx="125">
                  <c:v>515.78522569999996</c:v>
                </c:pt>
                <c:pt idx="126">
                  <c:v>515.78522569999996</c:v>
                </c:pt>
                <c:pt idx="127">
                  <c:v>515.78522569999996</c:v>
                </c:pt>
                <c:pt idx="128">
                  <c:v>515.78522569999996</c:v>
                </c:pt>
                <c:pt idx="129">
                  <c:v>515.78522569999996</c:v>
                </c:pt>
                <c:pt idx="130">
                  <c:v>515.78522569999996</c:v>
                </c:pt>
                <c:pt idx="131">
                  <c:v>515.78522569999996</c:v>
                </c:pt>
                <c:pt idx="132">
                  <c:v>515.78522569999996</c:v>
                </c:pt>
                <c:pt idx="133">
                  <c:v>515.78522569999996</c:v>
                </c:pt>
                <c:pt idx="134">
                  <c:v>515.78522569999996</c:v>
                </c:pt>
                <c:pt idx="135">
                  <c:v>515.78522569999996</c:v>
                </c:pt>
                <c:pt idx="136">
                  <c:v>515.78522569999996</c:v>
                </c:pt>
                <c:pt idx="137">
                  <c:v>515.78522569999996</c:v>
                </c:pt>
                <c:pt idx="138">
                  <c:v>515.78522569999996</c:v>
                </c:pt>
                <c:pt idx="139">
                  <c:v>515.78522569999996</c:v>
                </c:pt>
                <c:pt idx="140">
                  <c:v>515.78522569999996</c:v>
                </c:pt>
                <c:pt idx="141">
                  <c:v>515.78522569999996</c:v>
                </c:pt>
                <c:pt idx="142">
                  <c:v>515.78522569999996</c:v>
                </c:pt>
                <c:pt idx="143">
                  <c:v>515.78522569999996</c:v>
                </c:pt>
                <c:pt idx="144">
                  <c:v>515.78522569999996</c:v>
                </c:pt>
                <c:pt idx="145">
                  <c:v>515.78522569999996</c:v>
                </c:pt>
                <c:pt idx="146">
                  <c:v>515.78522569999996</c:v>
                </c:pt>
                <c:pt idx="147">
                  <c:v>515.78522569999996</c:v>
                </c:pt>
                <c:pt idx="148">
                  <c:v>515.78522569999996</c:v>
                </c:pt>
                <c:pt idx="149">
                  <c:v>515.78522569999996</c:v>
                </c:pt>
                <c:pt idx="150">
                  <c:v>515.78522569999996</c:v>
                </c:pt>
                <c:pt idx="151">
                  <c:v>515.78522569999996</c:v>
                </c:pt>
                <c:pt idx="152">
                  <c:v>515.78522569999996</c:v>
                </c:pt>
                <c:pt idx="153">
                  <c:v>515.78522569999996</c:v>
                </c:pt>
                <c:pt idx="154">
                  <c:v>515.78522569999996</c:v>
                </c:pt>
                <c:pt idx="155">
                  <c:v>515.78522569999996</c:v>
                </c:pt>
                <c:pt idx="156">
                  <c:v>515.78522569999996</c:v>
                </c:pt>
                <c:pt idx="157">
                  <c:v>515.78522569999996</c:v>
                </c:pt>
                <c:pt idx="158">
                  <c:v>515.78522569999996</c:v>
                </c:pt>
                <c:pt idx="159">
                  <c:v>515.78522569999996</c:v>
                </c:pt>
                <c:pt idx="160">
                  <c:v>515.78522569999996</c:v>
                </c:pt>
                <c:pt idx="161">
                  <c:v>515.78522569999996</c:v>
                </c:pt>
                <c:pt idx="162">
                  <c:v>515.78522569999996</c:v>
                </c:pt>
                <c:pt idx="163">
                  <c:v>515.78522569999996</c:v>
                </c:pt>
                <c:pt idx="164">
                  <c:v>515.78522569999996</c:v>
                </c:pt>
                <c:pt idx="165">
                  <c:v>515.78522569999996</c:v>
                </c:pt>
                <c:pt idx="166">
                  <c:v>515.78522569999996</c:v>
                </c:pt>
                <c:pt idx="167">
                  <c:v>515.78522569999996</c:v>
                </c:pt>
                <c:pt idx="168">
                  <c:v>515.78522569999996</c:v>
                </c:pt>
                <c:pt idx="169">
                  <c:v>515.78522569999996</c:v>
                </c:pt>
                <c:pt idx="170">
                  <c:v>515.78522569999996</c:v>
                </c:pt>
                <c:pt idx="171">
                  <c:v>515.78522569999996</c:v>
                </c:pt>
                <c:pt idx="172">
                  <c:v>515.78522569999996</c:v>
                </c:pt>
                <c:pt idx="173">
                  <c:v>515.78522569999996</c:v>
                </c:pt>
                <c:pt idx="174">
                  <c:v>515.78522569999996</c:v>
                </c:pt>
                <c:pt idx="175">
                  <c:v>515.78522569999996</c:v>
                </c:pt>
                <c:pt idx="176">
                  <c:v>515.78522569999996</c:v>
                </c:pt>
                <c:pt idx="177">
                  <c:v>515.78522569999996</c:v>
                </c:pt>
                <c:pt idx="178">
                  <c:v>515.78522569999996</c:v>
                </c:pt>
                <c:pt idx="179">
                  <c:v>515.78522569999996</c:v>
                </c:pt>
                <c:pt idx="180">
                  <c:v>515.78522569999996</c:v>
                </c:pt>
                <c:pt idx="181">
                  <c:v>515.78522569999996</c:v>
                </c:pt>
                <c:pt idx="182">
                  <c:v>515.78522569999996</c:v>
                </c:pt>
                <c:pt idx="183">
                  <c:v>515.78522569999996</c:v>
                </c:pt>
                <c:pt idx="184">
                  <c:v>515.78522569999996</c:v>
                </c:pt>
                <c:pt idx="185">
                  <c:v>515.78522569999996</c:v>
                </c:pt>
                <c:pt idx="186">
                  <c:v>515.78522569999996</c:v>
                </c:pt>
                <c:pt idx="187">
                  <c:v>515.78522569999996</c:v>
                </c:pt>
                <c:pt idx="188">
                  <c:v>515.78522569999996</c:v>
                </c:pt>
                <c:pt idx="189">
                  <c:v>515.78522569999996</c:v>
                </c:pt>
                <c:pt idx="190">
                  <c:v>515.78522569999996</c:v>
                </c:pt>
                <c:pt idx="191">
                  <c:v>515.78522569999996</c:v>
                </c:pt>
                <c:pt idx="192">
                  <c:v>515.78522569999996</c:v>
                </c:pt>
                <c:pt idx="193">
                  <c:v>515.78522569999996</c:v>
                </c:pt>
                <c:pt idx="194">
                  <c:v>515.78522569999996</c:v>
                </c:pt>
                <c:pt idx="195">
                  <c:v>515.78522569999996</c:v>
                </c:pt>
                <c:pt idx="196">
                  <c:v>515.78522569999996</c:v>
                </c:pt>
                <c:pt idx="197">
                  <c:v>515.78522569999996</c:v>
                </c:pt>
                <c:pt idx="198">
                  <c:v>515.78522569999996</c:v>
                </c:pt>
                <c:pt idx="199">
                  <c:v>515.78522569999996</c:v>
                </c:pt>
                <c:pt idx="200">
                  <c:v>515.78522569999996</c:v>
                </c:pt>
                <c:pt idx="201">
                  <c:v>515.78522569999996</c:v>
                </c:pt>
                <c:pt idx="202">
                  <c:v>515.78522569999996</c:v>
                </c:pt>
                <c:pt idx="203">
                  <c:v>515.78522569999996</c:v>
                </c:pt>
                <c:pt idx="204">
                  <c:v>515.78522569999996</c:v>
                </c:pt>
                <c:pt idx="205">
                  <c:v>515.78522569999996</c:v>
                </c:pt>
                <c:pt idx="206">
                  <c:v>515.78522569999996</c:v>
                </c:pt>
                <c:pt idx="207">
                  <c:v>515.78522569999996</c:v>
                </c:pt>
                <c:pt idx="208">
                  <c:v>515.78522569999996</c:v>
                </c:pt>
                <c:pt idx="209">
                  <c:v>515.78522569999996</c:v>
                </c:pt>
                <c:pt idx="210">
                  <c:v>515.78522569999996</c:v>
                </c:pt>
                <c:pt idx="211">
                  <c:v>515.78522569999996</c:v>
                </c:pt>
                <c:pt idx="212">
                  <c:v>515.78522569999996</c:v>
                </c:pt>
                <c:pt idx="213">
                  <c:v>515.78522569999996</c:v>
                </c:pt>
                <c:pt idx="214">
                  <c:v>515.78522569999996</c:v>
                </c:pt>
                <c:pt idx="215">
                  <c:v>515.78522569999996</c:v>
                </c:pt>
                <c:pt idx="216">
                  <c:v>515.78522569999996</c:v>
                </c:pt>
                <c:pt idx="217">
                  <c:v>515.78522569999996</c:v>
                </c:pt>
                <c:pt idx="218">
                  <c:v>515.78522569999996</c:v>
                </c:pt>
                <c:pt idx="219">
                  <c:v>515.78522569999996</c:v>
                </c:pt>
                <c:pt idx="220">
                  <c:v>515.78522569999996</c:v>
                </c:pt>
                <c:pt idx="221">
                  <c:v>515.78522569999996</c:v>
                </c:pt>
                <c:pt idx="222">
                  <c:v>515.78522569999996</c:v>
                </c:pt>
                <c:pt idx="223">
                  <c:v>515.78522569999996</c:v>
                </c:pt>
                <c:pt idx="224">
                  <c:v>515.78522569999996</c:v>
                </c:pt>
                <c:pt idx="225">
                  <c:v>515.78522569999996</c:v>
                </c:pt>
                <c:pt idx="226">
                  <c:v>515.78522569999996</c:v>
                </c:pt>
                <c:pt idx="227">
                  <c:v>515.78522569999996</c:v>
                </c:pt>
                <c:pt idx="228">
                  <c:v>515.78522569999996</c:v>
                </c:pt>
                <c:pt idx="229">
                  <c:v>515.78522569999996</c:v>
                </c:pt>
                <c:pt idx="230">
                  <c:v>515.78522569999996</c:v>
                </c:pt>
                <c:pt idx="231">
                  <c:v>515.78522569999996</c:v>
                </c:pt>
                <c:pt idx="232">
                  <c:v>515.78522569999996</c:v>
                </c:pt>
                <c:pt idx="233">
                  <c:v>515.78522569999996</c:v>
                </c:pt>
                <c:pt idx="234">
                  <c:v>515.78522569999996</c:v>
                </c:pt>
                <c:pt idx="235">
                  <c:v>515.78522569999996</c:v>
                </c:pt>
                <c:pt idx="236">
                  <c:v>515.78522569999996</c:v>
                </c:pt>
                <c:pt idx="237">
                  <c:v>515.78522569999996</c:v>
                </c:pt>
                <c:pt idx="238">
                  <c:v>515.78522569999996</c:v>
                </c:pt>
                <c:pt idx="239">
                  <c:v>515.78522569999996</c:v>
                </c:pt>
                <c:pt idx="240">
                  <c:v>515.78522569999996</c:v>
                </c:pt>
                <c:pt idx="241">
                  <c:v>515.78522569999996</c:v>
                </c:pt>
                <c:pt idx="242">
                  <c:v>515.78522569999996</c:v>
                </c:pt>
                <c:pt idx="243">
                  <c:v>515.78522569999996</c:v>
                </c:pt>
                <c:pt idx="244">
                  <c:v>515.78522569999996</c:v>
                </c:pt>
                <c:pt idx="245">
                  <c:v>515.78522569999996</c:v>
                </c:pt>
                <c:pt idx="246">
                  <c:v>515.78522569999996</c:v>
                </c:pt>
                <c:pt idx="247">
                  <c:v>515.78522569999996</c:v>
                </c:pt>
                <c:pt idx="248">
                  <c:v>515.78522569999996</c:v>
                </c:pt>
                <c:pt idx="249">
                  <c:v>515.78522569999996</c:v>
                </c:pt>
                <c:pt idx="250">
                  <c:v>515.78522569999996</c:v>
                </c:pt>
                <c:pt idx="251">
                  <c:v>515.78522569999996</c:v>
                </c:pt>
                <c:pt idx="252">
                  <c:v>515.78522569999996</c:v>
                </c:pt>
                <c:pt idx="253">
                  <c:v>515.78522569999996</c:v>
                </c:pt>
                <c:pt idx="254">
                  <c:v>515.78522569999996</c:v>
                </c:pt>
                <c:pt idx="255">
                  <c:v>515.78522569999996</c:v>
                </c:pt>
                <c:pt idx="256">
                  <c:v>515.78522569999996</c:v>
                </c:pt>
                <c:pt idx="257">
                  <c:v>515.78522569999996</c:v>
                </c:pt>
                <c:pt idx="258">
                  <c:v>515.78522569999996</c:v>
                </c:pt>
                <c:pt idx="259">
                  <c:v>515.78522569999996</c:v>
                </c:pt>
                <c:pt idx="260">
                  <c:v>515.78522569999996</c:v>
                </c:pt>
                <c:pt idx="261">
                  <c:v>515.78522569999996</c:v>
                </c:pt>
                <c:pt idx="262">
                  <c:v>515.78522569999996</c:v>
                </c:pt>
                <c:pt idx="263">
                  <c:v>515.78522569999996</c:v>
                </c:pt>
                <c:pt idx="264">
                  <c:v>515.78522569999996</c:v>
                </c:pt>
                <c:pt idx="265">
                  <c:v>515.78522569999996</c:v>
                </c:pt>
                <c:pt idx="266">
                  <c:v>515.78522569999996</c:v>
                </c:pt>
                <c:pt idx="267">
                  <c:v>515.78522569999996</c:v>
                </c:pt>
                <c:pt idx="268">
                  <c:v>515.78522569999996</c:v>
                </c:pt>
                <c:pt idx="269">
                  <c:v>515.78522569999996</c:v>
                </c:pt>
                <c:pt idx="270">
                  <c:v>515.78522569999996</c:v>
                </c:pt>
                <c:pt idx="271">
                  <c:v>515.78522569999996</c:v>
                </c:pt>
                <c:pt idx="272">
                  <c:v>515.78522569999996</c:v>
                </c:pt>
                <c:pt idx="273">
                  <c:v>515.78522569999996</c:v>
                </c:pt>
                <c:pt idx="274">
                  <c:v>515.78522569999996</c:v>
                </c:pt>
                <c:pt idx="275">
                  <c:v>515.78522569999996</c:v>
                </c:pt>
                <c:pt idx="276">
                  <c:v>515.78522569999996</c:v>
                </c:pt>
                <c:pt idx="277">
                  <c:v>515.78522569999996</c:v>
                </c:pt>
                <c:pt idx="278">
                  <c:v>515.78522569999996</c:v>
                </c:pt>
                <c:pt idx="279">
                  <c:v>515.78522569999996</c:v>
                </c:pt>
                <c:pt idx="280">
                  <c:v>515.78522569999996</c:v>
                </c:pt>
                <c:pt idx="281">
                  <c:v>515.78522569999996</c:v>
                </c:pt>
                <c:pt idx="282">
                  <c:v>515.78522569999996</c:v>
                </c:pt>
                <c:pt idx="283">
                  <c:v>515.78522569999996</c:v>
                </c:pt>
                <c:pt idx="284">
                  <c:v>515.78522569999996</c:v>
                </c:pt>
                <c:pt idx="285">
                  <c:v>515.78522569999996</c:v>
                </c:pt>
                <c:pt idx="286">
                  <c:v>515.78522569999996</c:v>
                </c:pt>
                <c:pt idx="287">
                  <c:v>515.78522569999996</c:v>
                </c:pt>
                <c:pt idx="288">
                  <c:v>515.78522569999996</c:v>
                </c:pt>
                <c:pt idx="289">
                  <c:v>515.78522569999996</c:v>
                </c:pt>
                <c:pt idx="290">
                  <c:v>515.78522569999996</c:v>
                </c:pt>
                <c:pt idx="291">
                  <c:v>515.78522569999996</c:v>
                </c:pt>
                <c:pt idx="292">
                  <c:v>515.78522569999996</c:v>
                </c:pt>
                <c:pt idx="293">
                  <c:v>515.78522569999996</c:v>
                </c:pt>
                <c:pt idx="294">
                  <c:v>515.78522569999996</c:v>
                </c:pt>
                <c:pt idx="295">
                  <c:v>515.78522569999996</c:v>
                </c:pt>
                <c:pt idx="296">
                  <c:v>515.78522569999996</c:v>
                </c:pt>
                <c:pt idx="297">
                  <c:v>515.78522569999996</c:v>
                </c:pt>
                <c:pt idx="298">
                  <c:v>515.78522569999996</c:v>
                </c:pt>
                <c:pt idx="299">
                  <c:v>515.78522569999996</c:v>
                </c:pt>
                <c:pt idx="300">
                  <c:v>515.78522569999996</c:v>
                </c:pt>
                <c:pt idx="301">
                  <c:v>515.78522569999996</c:v>
                </c:pt>
                <c:pt idx="302">
                  <c:v>515.78522569999996</c:v>
                </c:pt>
                <c:pt idx="303">
                  <c:v>515.78522569999996</c:v>
                </c:pt>
                <c:pt idx="304">
                  <c:v>515.78522569999996</c:v>
                </c:pt>
                <c:pt idx="305">
                  <c:v>515.78522569999996</c:v>
                </c:pt>
                <c:pt idx="306">
                  <c:v>515.78522569999996</c:v>
                </c:pt>
                <c:pt idx="307">
                  <c:v>515.78522569999996</c:v>
                </c:pt>
                <c:pt idx="308">
                  <c:v>515.78522569999996</c:v>
                </c:pt>
                <c:pt idx="309">
                  <c:v>515.78522569999996</c:v>
                </c:pt>
                <c:pt idx="310">
                  <c:v>515.78522569999996</c:v>
                </c:pt>
                <c:pt idx="311">
                  <c:v>515.78522569999996</c:v>
                </c:pt>
                <c:pt idx="312">
                  <c:v>515.78522569999996</c:v>
                </c:pt>
                <c:pt idx="313">
                  <c:v>515.78522569999996</c:v>
                </c:pt>
                <c:pt idx="314">
                  <c:v>515.78522569999996</c:v>
                </c:pt>
                <c:pt idx="315">
                  <c:v>515.78522569999996</c:v>
                </c:pt>
                <c:pt idx="316">
                  <c:v>515.78522569999996</c:v>
                </c:pt>
                <c:pt idx="317">
                  <c:v>515.78522569999996</c:v>
                </c:pt>
                <c:pt idx="318">
                  <c:v>515.78522569999996</c:v>
                </c:pt>
                <c:pt idx="319">
                  <c:v>515.78522569999996</c:v>
                </c:pt>
                <c:pt idx="320">
                  <c:v>515.78522569999996</c:v>
                </c:pt>
                <c:pt idx="321">
                  <c:v>515.78522569999996</c:v>
                </c:pt>
                <c:pt idx="322">
                  <c:v>515.78522569999996</c:v>
                </c:pt>
                <c:pt idx="323">
                  <c:v>515.78522569999996</c:v>
                </c:pt>
                <c:pt idx="324">
                  <c:v>515.78522569999996</c:v>
                </c:pt>
                <c:pt idx="325">
                  <c:v>515.78522569999996</c:v>
                </c:pt>
                <c:pt idx="326">
                  <c:v>515.78522569999996</c:v>
                </c:pt>
                <c:pt idx="327">
                  <c:v>515.78522569999996</c:v>
                </c:pt>
                <c:pt idx="328">
                  <c:v>515.78522569999996</c:v>
                </c:pt>
                <c:pt idx="329">
                  <c:v>515.78522569999996</c:v>
                </c:pt>
                <c:pt idx="330">
                  <c:v>515.78522569999996</c:v>
                </c:pt>
                <c:pt idx="331">
                  <c:v>515.78522569999996</c:v>
                </c:pt>
                <c:pt idx="332">
                  <c:v>515.78522569999996</c:v>
                </c:pt>
                <c:pt idx="333">
                  <c:v>515.78522569999996</c:v>
                </c:pt>
                <c:pt idx="334">
                  <c:v>515.78522569999996</c:v>
                </c:pt>
                <c:pt idx="335">
                  <c:v>515.78522569999996</c:v>
                </c:pt>
                <c:pt idx="336">
                  <c:v>515.78522569999996</c:v>
                </c:pt>
                <c:pt idx="337">
                  <c:v>515.78522569999996</c:v>
                </c:pt>
                <c:pt idx="338">
                  <c:v>515.78522569999996</c:v>
                </c:pt>
                <c:pt idx="339">
                  <c:v>515.78522569999996</c:v>
                </c:pt>
                <c:pt idx="340">
                  <c:v>515.78522569999996</c:v>
                </c:pt>
                <c:pt idx="341">
                  <c:v>515.78522569999996</c:v>
                </c:pt>
                <c:pt idx="342">
                  <c:v>515.78522569999996</c:v>
                </c:pt>
                <c:pt idx="343">
                  <c:v>515.78522569999996</c:v>
                </c:pt>
                <c:pt idx="344">
                  <c:v>515.78522569999996</c:v>
                </c:pt>
                <c:pt idx="345">
                  <c:v>515.78522569999996</c:v>
                </c:pt>
                <c:pt idx="346">
                  <c:v>515.78522569999996</c:v>
                </c:pt>
                <c:pt idx="347">
                  <c:v>515.78522569999996</c:v>
                </c:pt>
                <c:pt idx="348">
                  <c:v>515.78522569999996</c:v>
                </c:pt>
                <c:pt idx="349">
                  <c:v>515.78522569999996</c:v>
                </c:pt>
                <c:pt idx="350">
                  <c:v>515.78522569999996</c:v>
                </c:pt>
                <c:pt idx="351">
                  <c:v>515.78522569999996</c:v>
                </c:pt>
                <c:pt idx="352">
                  <c:v>515.78522569999996</c:v>
                </c:pt>
                <c:pt idx="353">
                  <c:v>515.78522569999996</c:v>
                </c:pt>
                <c:pt idx="354">
                  <c:v>515.78522569999996</c:v>
                </c:pt>
                <c:pt idx="355">
                  <c:v>515.78522569999996</c:v>
                </c:pt>
                <c:pt idx="356">
                  <c:v>515.78522569999996</c:v>
                </c:pt>
                <c:pt idx="357">
                  <c:v>515.78522569999996</c:v>
                </c:pt>
                <c:pt idx="358">
                  <c:v>515.78522569999996</c:v>
                </c:pt>
                <c:pt idx="359">
                  <c:v>515.78522569999996</c:v>
                </c:pt>
                <c:pt idx="360">
                  <c:v>515.78522569999996</c:v>
                </c:pt>
                <c:pt idx="361">
                  <c:v>515.78522569999996</c:v>
                </c:pt>
                <c:pt idx="362">
                  <c:v>515.78522569999996</c:v>
                </c:pt>
                <c:pt idx="363">
                  <c:v>515.78522569999996</c:v>
                </c:pt>
                <c:pt idx="364">
                  <c:v>515.78522569999996</c:v>
                </c:pt>
                <c:pt idx="365">
                  <c:v>515.78522569999996</c:v>
                </c:pt>
                <c:pt idx="366">
                  <c:v>515.78522569999996</c:v>
                </c:pt>
                <c:pt idx="367">
                  <c:v>515.78522569999996</c:v>
                </c:pt>
                <c:pt idx="368">
                  <c:v>515.78522569999996</c:v>
                </c:pt>
                <c:pt idx="369">
                  <c:v>515.78522569999996</c:v>
                </c:pt>
                <c:pt idx="370">
                  <c:v>515.78522569999996</c:v>
                </c:pt>
                <c:pt idx="371">
                  <c:v>515.78522569999996</c:v>
                </c:pt>
                <c:pt idx="372">
                  <c:v>515.78522569999996</c:v>
                </c:pt>
                <c:pt idx="373">
                  <c:v>515.78522569999996</c:v>
                </c:pt>
                <c:pt idx="374">
                  <c:v>515.78522569999996</c:v>
                </c:pt>
                <c:pt idx="375">
                  <c:v>515.78522569999996</c:v>
                </c:pt>
                <c:pt idx="376">
                  <c:v>515.78522569999996</c:v>
                </c:pt>
                <c:pt idx="377">
                  <c:v>515.78522569999996</c:v>
                </c:pt>
                <c:pt idx="378">
                  <c:v>515.78522569999996</c:v>
                </c:pt>
                <c:pt idx="379">
                  <c:v>515.78522569999996</c:v>
                </c:pt>
                <c:pt idx="380">
                  <c:v>515.78522569999996</c:v>
                </c:pt>
                <c:pt idx="381">
                  <c:v>515.78522569999996</c:v>
                </c:pt>
                <c:pt idx="382">
                  <c:v>515.78522569999996</c:v>
                </c:pt>
                <c:pt idx="383">
                  <c:v>515.78522569999996</c:v>
                </c:pt>
                <c:pt idx="384">
                  <c:v>515.78522569999996</c:v>
                </c:pt>
                <c:pt idx="385">
                  <c:v>515.78522569999996</c:v>
                </c:pt>
                <c:pt idx="386">
                  <c:v>515.78522569999996</c:v>
                </c:pt>
                <c:pt idx="387">
                  <c:v>515.78522569999996</c:v>
                </c:pt>
                <c:pt idx="388">
                  <c:v>515.78522569999996</c:v>
                </c:pt>
                <c:pt idx="389">
                  <c:v>515.78522569999996</c:v>
                </c:pt>
                <c:pt idx="390">
                  <c:v>515.78522569999996</c:v>
                </c:pt>
                <c:pt idx="391">
                  <c:v>515.78522569999996</c:v>
                </c:pt>
                <c:pt idx="392">
                  <c:v>515.78522569999996</c:v>
                </c:pt>
                <c:pt idx="393">
                  <c:v>515.78522569999996</c:v>
                </c:pt>
                <c:pt idx="394">
                  <c:v>515.78522569999996</c:v>
                </c:pt>
                <c:pt idx="395">
                  <c:v>515.78522569999996</c:v>
                </c:pt>
                <c:pt idx="396">
                  <c:v>515.78522569999996</c:v>
                </c:pt>
                <c:pt idx="397">
                  <c:v>515.78522569999996</c:v>
                </c:pt>
                <c:pt idx="398">
                  <c:v>515.78522569999996</c:v>
                </c:pt>
                <c:pt idx="399">
                  <c:v>515.78522569999996</c:v>
                </c:pt>
                <c:pt idx="400">
                  <c:v>515.78522569999996</c:v>
                </c:pt>
                <c:pt idx="401">
                  <c:v>515.78522569999996</c:v>
                </c:pt>
                <c:pt idx="402">
                  <c:v>515.78522569999996</c:v>
                </c:pt>
                <c:pt idx="403">
                  <c:v>515.78522569999996</c:v>
                </c:pt>
                <c:pt idx="404">
                  <c:v>515.78522569999996</c:v>
                </c:pt>
                <c:pt idx="405">
                  <c:v>515.78522569999996</c:v>
                </c:pt>
                <c:pt idx="406">
                  <c:v>515.78522569999996</c:v>
                </c:pt>
                <c:pt idx="407">
                  <c:v>515.78522569999996</c:v>
                </c:pt>
                <c:pt idx="408">
                  <c:v>515.78522569999996</c:v>
                </c:pt>
                <c:pt idx="409">
                  <c:v>515.78522569999996</c:v>
                </c:pt>
                <c:pt idx="410">
                  <c:v>515.78522569999996</c:v>
                </c:pt>
                <c:pt idx="411">
                  <c:v>515.78522569999996</c:v>
                </c:pt>
                <c:pt idx="412">
                  <c:v>515.78522569999996</c:v>
                </c:pt>
                <c:pt idx="413">
                  <c:v>515.78522569999996</c:v>
                </c:pt>
                <c:pt idx="414">
                  <c:v>515.78522569999996</c:v>
                </c:pt>
                <c:pt idx="415">
                  <c:v>515.78522569999996</c:v>
                </c:pt>
                <c:pt idx="416">
                  <c:v>515.78522569999996</c:v>
                </c:pt>
                <c:pt idx="417">
                  <c:v>515.78522569999996</c:v>
                </c:pt>
                <c:pt idx="418">
                  <c:v>515.78522569999996</c:v>
                </c:pt>
                <c:pt idx="419">
                  <c:v>515.78522569999996</c:v>
                </c:pt>
                <c:pt idx="420">
                  <c:v>515.78522569999996</c:v>
                </c:pt>
                <c:pt idx="421">
                  <c:v>515.78522569999996</c:v>
                </c:pt>
                <c:pt idx="422">
                  <c:v>515.78522569999996</c:v>
                </c:pt>
                <c:pt idx="423">
                  <c:v>515.78522569999996</c:v>
                </c:pt>
                <c:pt idx="424">
                  <c:v>515.78522569999996</c:v>
                </c:pt>
                <c:pt idx="425">
                  <c:v>515.78522569999996</c:v>
                </c:pt>
                <c:pt idx="426">
                  <c:v>515.78522569999996</c:v>
                </c:pt>
                <c:pt idx="427">
                  <c:v>515.78522569999996</c:v>
                </c:pt>
                <c:pt idx="428">
                  <c:v>515.78522569999996</c:v>
                </c:pt>
                <c:pt idx="429">
                  <c:v>515.78522569999996</c:v>
                </c:pt>
                <c:pt idx="430">
                  <c:v>515.78522569999996</c:v>
                </c:pt>
                <c:pt idx="431">
                  <c:v>515.78522569999996</c:v>
                </c:pt>
                <c:pt idx="432">
                  <c:v>515.78522569999996</c:v>
                </c:pt>
                <c:pt idx="433">
                  <c:v>515.78522569999996</c:v>
                </c:pt>
                <c:pt idx="434">
                  <c:v>515.78522569999996</c:v>
                </c:pt>
                <c:pt idx="435">
                  <c:v>515.78522569999996</c:v>
                </c:pt>
                <c:pt idx="436">
                  <c:v>515.78522569999996</c:v>
                </c:pt>
                <c:pt idx="437">
                  <c:v>515.78522569999996</c:v>
                </c:pt>
                <c:pt idx="438">
                  <c:v>515.78522569999996</c:v>
                </c:pt>
                <c:pt idx="439">
                  <c:v>515.78522569999996</c:v>
                </c:pt>
                <c:pt idx="440">
                  <c:v>515.78522569999996</c:v>
                </c:pt>
                <c:pt idx="441">
                  <c:v>515.78522569999996</c:v>
                </c:pt>
                <c:pt idx="442">
                  <c:v>515.78522569999996</c:v>
                </c:pt>
                <c:pt idx="443">
                  <c:v>515.78522569999996</c:v>
                </c:pt>
                <c:pt idx="444">
                  <c:v>515.78522569999996</c:v>
                </c:pt>
                <c:pt idx="445">
                  <c:v>515.78522569999996</c:v>
                </c:pt>
                <c:pt idx="446">
                  <c:v>515.78522569999996</c:v>
                </c:pt>
                <c:pt idx="447">
                  <c:v>515.78522569999996</c:v>
                </c:pt>
                <c:pt idx="448">
                  <c:v>515.78522569999996</c:v>
                </c:pt>
                <c:pt idx="449">
                  <c:v>515.78522569999996</c:v>
                </c:pt>
                <c:pt idx="450">
                  <c:v>515.78522569999996</c:v>
                </c:pt>
                <c:pt idx="451">
                  <c:v>515.78522569999996</c:v>
                </c:pt>
                <c:pt idx="452">
                  <c:v>515.78522569999996</c:v>
                </c:pt>
                <c:pt idx="453">
                  <c:v>515.78522569999996</c:v>
                </c:pt>
                <c:pt idx="454">
                  <c:v>515.78522569999996</c:v>
                </c:pt>
                <c:pt idx="455">
                  <c:v>515.78522569999996</c:v>
                </c:pt>
                <c:pt idx="456">
                  <c:v>515.78522569999996</c:v>
                </c:pt>
                <c:pt idx="457">
                  <c:v>515.78522569999996</c:v>
                </c:pt>
                <c:pt idx="458">
                  <c:v>515.78522569999996</c:v>
                </c:pt>
                <c:pt idx="459">
                  <c:v>515.78522569999996</c:v>
                </c:pt>
                <c:pt idx="460">
                  <c:v>515.78522569999996</c:v>
                </c:pt>
                <c:pt idx="461">
                  <c:v>515.78522569999996</c:v>
                </c:pt>
                <c:pt idx="462">
                  <c:v>515.78522569999996</c:v>
                </c:pt>
                <c:pt idx="463">
                  <c:v>515.78522569999996</c:v>
                </c:pt>
                <c:pt idx="464">
                  <c:v>515.78522569999996</c:v>
                </c:pt>
                <c:pt idx="465">
                  <c:v>515.78522569999996</c:v>
                </c:pt>
                <c:pt idx="466">
                  <c:v>515.78522569999996</c:v>
                </c:pt>
                <c:pt idx="467">
                  <c:v>515.78522569999996</c:v>
                </c:pt>
                <c:pt idx="468">
                  <c:v>515.78522569999996</c:v>
                </c:pt>
                <c:pt idx="469">
                  <c:v>515.78522569999996</c:v>
                </c:pt>
                <c:pt idx="470">
                  <c:v>515.78522569999996</c:v>
                </c:pt>
                <c:pt idx="471">
                  <c:v>515.78522569999996</c:v>
                </c:pt>
                <c:pt idx="472">
                  <c:v>515.78522569999996</c:v>
                </c:pt>
                <c:pt idx="473">
                  <c:v>515.78522569999996</c:v>
                </c:pt>
                <c:pt idx="474">
                  <c:v>515.78522569999996</c:v>
                </c:pt>
                <c:pt idx="475">
                  <c:v>515.78522569999996</c:v>
                </c:pt>
                <c:pt idx="476">
                  <c:v>515.78522569999996</c:v>
                </c:pt>
                <c:pt idx="477">
                  <c:v>515.78522569999996</c:v>
                </c:pt>
                <c:pt idx="478">
                  <c:v>515.78522569999996</c:v>
                </c:pt>
                <c:pt idx="479">
                  <c:v>515.78522569999996</c:v>
                </c:pt>
                <c:pt idx="480">
                  <c:v>515.78522569999996</c:v>
                </c:pt>
                <c:pt idx="481">
                  <c:v>515.78522569999996</c:v>
                </c:pt>
                <c:pt idx="482">
                  <c:v>515.78522569999996</c:v>
                </c:pt>
                <c:pt idx="483">
                  <c:v>515.78522569999996</c:v>
                </c:pt>
                <c:pt idx="484">
                  <c:v>515.78522569999996</c:v>
                </c:pt>
                <c:pt idx="485">
                  <c:v>515.78522569999996</c:v>
                </c:pt>
                <c:pt idx="486">
                  <c:v>515.78522569999996</c:v>
                </c:pt>
                <c:pt idx="487">
                  <c:v>515.78522569999996</c:v>
                </c:pt>
                <c:pt idx="488">
                  <c:v>515.78522569999996</c:v>
                </c:pt>
                <c:pt idx="489">
                  <c:v>515.78522569999996</c:v>
                </c:pt>
                <c:pt idx="490">
                  <c:v>515.78522569999996</c:v>
                </c:pt>
                <c:pt idx="491">
                  <c:v>515.78522569999996</c:v>
                </c:pt>
                <c:pt idx="492">
                  <c:v>515.78522569999996</c:v>
                </c:pt>
                <c:pt idx="493">
                  <c:v>515.78522569999996</c:v>
                </c:pt>
                <c:pt idx="494">
                  <c:v>515.78522569999996</c:v>
                </c:pt>
                <c:pt idx="495">
                  <c:v>515.78522569999996</c:v>
                </c:pt>
                <c:pt idx="496">
                  <c:v>515.78522569999996</c:v>
                </c:pt>
                <c:pt idx="497">
                  <c:v>515.78522569999996</c:v>
                </c:pt>
                <c:pt idx="498">
                  <c:v>515.78522569999996</c:v>
                </c:pt>
                <c:pt idx="499">
                  <c:v>515.78522569999996</c:v>
                </c:pt>
                <c:pt idx="500">
                  <c:v>515.78522569999996</c:v>
                </c:pt>
                <c:pt idx="501">
                  <c:v>515.78522569999996</c:v>
                </c:pt>
                <c:pt idx="502">
                  <c:v>515.78522569999996</c:v>
                </c:pt>
                <c:pt idx="503">
                  <c:v>515.78522569999996</c:v>
                </c:pt>
                <c:pt idx="504">
                  <c:v>515.78522569999996</c:v>
                </c:pt>
                <c:pt idx="505">
                  <c:v>515.78522569999996</c:v>
                </c:pt>
                <c:pt idx="506">
                  <c:v>515.78522569999996</c:v>
                </c:pt>
                <c:pt idx="507">
                  <c:v>515.78522569999996</c:v>
                </c:pt>
                <c:pt idx="508">
                  <c:v>515.78522569999996</c:v>
                </c:pt>
                <c:pt idx="509">
                  <c:v>515.78522569999996</c:v>
                </c:pt>
                <c:pt idx="510">
                  <c:v>515.78522569999996</c:v>
                </c:pt>
                <c:pt idx="511">
                  <c:v>515.78522569999996</c:v>
                </c:pt>
                <c:pt idx="512">
                  <c:v>515.78522569999996</c:v>
                </c:pt>
                <c:pt idx="513">
                  <c:v>515.78522569999996</c:v>
                </c:pt>
                <c:pt idx="514">
                  <c:v>515.78522569999996</c:v>
                </c:pt>
                <c:pt idx="515">
                  <c:v>515.78522569999996</c:v>
                </c:pt>
                <c:pt idx="516">
                  <c:v>515.78522569999996</c:v>
                </c:pt>
                <c:pt idx="517">
                  <c:v>515.78522569999996</c:v>
                </c:pt>
                <c:pt idx="518">
                  <c:v>515.78522569999996</c:v>
                </c:pt>
                <c:pt idx="519">
                  <c:v>515.78522569999996</c:v>
                </c:pt>
                <c:pt idx="520">
                  <c:v>515.78522569999996</c:v>
                </c:pt>
                <c:pt idx="521">
                  <c:v>515.78522569999996</c:v>
                </c:pt>
                <c:pt idx="522">
                  <c:v>515.78522569999996</c:v>
                </c:pt>
                <c:pt idx="523">
                  <c:v>515.78522569999996</c:v>
                </c:pt>
                <c:pt idx="524">
                  <c:v>515.78522569999996</c:v>
                </c:pt>
                <c:pt idx="525">
                  <c:v>515.78522569999996</c:v>
                </c:pt>
                <c:pt idx="526">
                  <c:v>515.78522569999996</c:v>
                </c:pt>
                <c:pt idx="527">
                  <c:v>515.78522569999996</c:v>
                </c:pt>
                <c:pt idx="528">
                  <c:v>515.78522569999996</c:v>
                </c:pt>
                <c:pt idx="529">
                  <c:v>515.78522569999996</c:v>
                </c:pt>
                <c:pt idx="530">
                  <c:v>515.78522569999996</c:v>
                </c:pt>
                <c:pt idx="531">
                  <c:v>515.78522569999996</c:v>
                </c:pt>
                <c:pt idx="532">
                  <c:v>515.78522569999996</c:v>
                </c:pt>
                <c:pt idx="533">
                  <c:v>515.78522569999996</c:v>
                </c:pt>
                <c:pt idx="534">
                  <c:v>515.78522569999996</c:v>
                </c:pt>
                <c:pt idx="535">
                  <c:v>515.78522569999996</c:v>
                </c:pt>
                <c:pt idx="536">
                  <c:v>515.78522569999996</c:v>
                </c:pt>
                <c:pt idx="537">
                  <c:v>515.78522569999996</c:v>
                </c:pt>
                <c:pt idx="538">
                  <c:v>515.78522569999996</c:v>
                </c:pt>
                <c:pt idx="539">
                  <c:v>515.78522569999996</c:v>
                </c:pt>
                <c:pt idx="540">
                  <c:v>515.78522569999996</c:v>
                </c:pt>
                <c:pt idx="541">
                  <c:v>515.78522569999996</c:v>
                </c:pt>
                <c:pt idx="542">
                  <c:v>515.78522569999996</c:v>
                </c:pt>
                <c:pt idx="543">
                  <c:v>515.78522569999996</c:v>
                </c:pt>
                <c:pt idx="544">
                  <c:v>515.78522569999996</c:v>
                </c:pt>
                <c:pt idx="545">
                  <c:v>515.78522569999996</c:v>
                </c:pt>
                <c:pt idx="546">
                  <c:v>515.78522569999996</c:v>
                </c:pt>
                <c:pt idx="547">
                  <c:v>515.78522569999996</c:v>
                </c:pt>
                <c:pt idx="548">
                  <c:v>515.78522569999996</c:v>
                </c:pt>
                <c:pt idx="549">
                  <c:v>515.78522569999996</c:v>
                </c:pt>
                <c:pt idx="550">
                  <c:v>515.78522569999996</c:v>
                </c:pt>
                <c:pt idx="551">
                  <c:v>515.78522569999996</c:v>
                </c:pt>
                <c:pt idx="552">
                  <c:v>515.78522569999996</c:v>
                </c:pt>
                <c:pt idx="553">
                  <c:v>515.78522569999996</c:v>
                </c:pt>
                <c:pt idx="554">
                  <c:v>515.78522569999996</c:v>
                </c:pt>
                <c:pt idx="555">
                  <c:v>515.78522569999996</c:v>
                </c:pt>
                <c:pt idx="556">
                  <c:v>515.78522569999996</c:v>
                </c:pt>
                <c:pt idx="557">
                  <c:v>515.78522569999996</c:v>
                </c:pt>
                <c:pt idx="558">
                  <c:v>515.78522569999996</c:v>
                </c:pt>
                <c:pt idx="559">
                  <c:v>515.78522569999996</c:v>
                </c:pt>
                <c:pt idx="560">
                  <c:v>515.78522569999996</c:v>
                </c:pt>
                <c:pt idx="561">
                  <c:v>515.78522569999996</c:v>
                </c:pt>
                <c:pt idx="562">
                  <c:v>515.78522569999996</c:v>
                </c:pt>
                <c:pt idx="563">
                  <c:v>515.78522569999996</c:v>
                </c:pt>
                <c:pt idx="564">
                  <c:v>515.78522569999996</c:v>
                </c:pt>
                <c:pt idx="565">
                  <c:v>515.78522569999996</c:v>
                </c:pt>
                <c:pt idx="566">
                  <c:v>515.78522569999996</c:v>
                </c:pt>
                <c:pt idx="567">
                  <c:v>515.78522569999996</c:v>
                </c:pt>
                <c:pt idx="568">
                  <c:v>515.78522569999996</c:v>
                </c:pt>
                <c:pt idx="569">
                  <c:v>515.78522569999996</c:v>
                </c:pt>
                <c:pt idx="570">
                  <c:v>515.78522569999996</c:v>
                </c:pt>
                <c:pt idx="571">
                  <c:v>515.78522569999996</c:v>
                </c:pt>
                <c:pt idx="572">
                  <c:v>515.78522569999996</c:v>
                </c:pt>
                <c:pt idx="573">
                  <c:v>515.78522569999996</c:v>
                </c:pt>
                <c:pt idx="574">
                  <c:v>515.78522569999996</c:v>
                </c:pt>
                <c:pt idx="575">
                  <c:v>515.78522569999996</c:v>
                </c:pt>
                <c:pt idx="576">
                  <c:v>515.78522569999996</c:v>
                </c:pt>
                <c:pt idx="577">
                  <c:v>515.78522569999996</c:v>
                </c:pt>
                <c:pt idx="578">
                  <c:v>515.78522569999996</c:v>
                </c:pt>
                <c:pt idx="579">
                  <c:v>515.78522569999996</c:v>
                </c:pt>
                <c:pt idx="580">
                  <c:v>515.78522569999996</c:v>
                </c:pt>
                <c:pt idx="581">
                  <c:v>515.78522569999996</c:v>
                </c:pt>
                <c:pt idx="582">
                  <c:v>515.78522569999996</c:v>
                </c:pt>
                <c:pt idx="583">
                  <c:v>515.78522569999996</c:v>
                </c:pt>
                <c:pt idx="584">
                  <c:v>515.78522569999996</c:v>
                </c:pt>
                <c:pt idx="585">
                  <c:v>515.78522569999996</c:v>
                </c:pt>
                <c:pt idx="586">
                  <c:v>515.78522569999996</c:v>
                </c:pt>
                <c:pt idx="587">
                  <c:v>515.78522569999996</c:v>
                </c:pt>
                <c:pt idx="588">
                  <c:v>515.78522569999996</c:v>
                </c:pt>
                <c:pt idx="589">
                  <c:v>515.78522569999996</c:v>
                </c:pt>
                <c:pt idx="590">
                  <c:v>515.78522569999996</c:v>
                </c:pt>
                <c:pt idx="591">
                  <c:v>515.78522569999996</c:v>
                </c:pt>
                <c:pt idx="592">
                  <c:v>515.78522569999996</c:v>
                </c:pt>
                <c:pt idx="593">
                  <c:v>515.78522569999996</c:v>
                </c:pt>
                <c:pt idx="594">
                  <c:v>515.78522569999996</c:v>
                </c:pt>
                <c:pt idx="595">
                  <c:v>515.78522569999996</c:v>
                </c:pt>
                <c:pt idx="596">
                  <c:v>515.78522569999996</c:v>
                </c:pt>
                <c:pt idx="597">
                  <c:v>515.78522569999996</c:v>
                </c:pt>
                <c:pt idx="598">
                  <c:v>515.78522569999996</c:v>
                </c:pt>
                <c:pt idx="599">
                  <c:v>515.78522569999996</c:v>
                </c:pt>
                <c:pt idx="600">
                  <c:v>515.78522569999996</c:v>
                </c:pt>
                <c:pt idx="601">
                  <c:v>515.78522569999996</c:v>
                </c:pt>
                <c:pt idx="602">
                  <c:v>515.78522569999996</c:v>
                </c:pt>
                <c:pt idx="603">
                  <c:v>515.78522569999996</c:v>
                </c:pt>
                <c:pt idx="604">
                  <c:v>515.78522569999996</c:v>
                </c:pt>
                <c:pt idx="605">
                  <c:v>515.78522569999996</c:v>
                </c:pt>
                <c:pt idx="606">
                  <c:v>515.78522569999996</c:v>
                </c:pt>
                <c:pt idx="607">
                  <c:v>515.78522569999996</c:v>
                </c:pt>
                <c:pt idx="608">
                  <c:v>515.78522569999996</c:v>
                </c:pt>
                <c:pt idx="609">
                  <c:v>515.78522569999996</c:v>
                </c:pt>
                <c:pt idx="610">
                  <c:v>515.78522569999996</c:v>
                </c:pt>
                <c:pt idx="611">
                  <c:v>515.78522569999996</c:v>
                </c:pt>
                <c:pt idx="612">
                  <c:v>515.78522569999996</c:v>
                </c:pt>
                <c:pt idx="613">
                  <c:v>515.78522569999996</c:v>
                </c:pt>
                <c:pt idx="614">
                  <c:v>515.78522569999996</c:v>
                </c:pt>
                <c:pt idx="615">
                  <c:v>515.78522569999996</c:v>
                </c:pt>
                <c:pt idx="616">
                  <c:v>515.78522569999996</c:v>
                </c:pt>
                <c:pt idx="617">
                  <c:v>515.78522569999996</c:v>
                </c:pt>
                <c:pt idx="618">
                  <c:v>515.78522569999996</c:v>
                </c:pt>
                <c:pt idx="619">
                  <c:v>515.78522569999996</c:v>
                </c:pt>
                <c:pt idx="620">
                  <c:v>515.78522569999996</c:v>
                </c:pt>
                <c:pt idx="621">
                  <c:v>515.78522569999996</c:v>
                </c:pt>
                <c:pt idx="622">
                  <c:v>515.78522569999996</c:v>
                </c:pt>
                <c:pt idx="623">
                  <c:v>515.78522569999996</c:v>
                </c:pt>
                <c:pt idx="624">
                  <c:v>515.78522569999996</c:v>
                </c:pt>
                <c:pt idx="625">
                  <c:v>515.78522569999996</c:v>
                </c:pt>
                <c:pt idx="626">
                  <c:v>515.78522569999996</c:v>
                </c:pt>
                <c:pt idx="627">
                  <c:v>515.78522569999996</c:v>
                </c:pt>
                <c:pt idx="628">
                  <c:v>515.78522569999996</c:v>
                </c:pt>
                <c:pt idx="629">
                  <c:v>515.78522569999996</c:v>
                </c:pt>
                <c:pt idx="630">
                  <c:v>515.78522569999996</c:v>
                </c:pt>
                <c:pt idx="631">
                  <c:v>515.78522569999996</c:v>
                </c:pt>
                <c:pt idx="632">
                  <c:v>515.78522569999996</c:v>
                </c:pt>
                <c:pt idx="633">
                  <c:v>515.78522569999996</c:v>
                </c:pt>
                <c:pt idx="634">
                  <c:v>515.78522569999996</c:v>
                </c:pt>
                <c:pt idx="635">
                  <c:v>515.78522569999996</c:v>
                </c:pt>
                <c:pt idx="636">
                  <c:v>515.78522569999996</c:v>
                </c:pt>
                <c:pt idx="637">
                  <c:v>515.78522569999996</c:v>
                </c:pt>
                <c:pt idx="638">
                  <c:v>515.78522569999996</c:v>
                </c:pt>
                <c:pt idx="639">
                  <c:v>515.78522569999996</c:v>
                </c:pt>
                <c:pt idx="640">
                  <c:v>515.78522569999996</c:v>
                </c:pt>
                <c:pt idx="641">
                  <c:v>515.78522569999996</c:v>
                </c:pt>
                <c:pt idx="642">
                  <c:v>515.78522569999996</c:v>
                </c:pt>
                <c:pt idx="643">
                  <c:v>515.78522569999996</c:v>
                </c:pt>
                <c:pt idx="644">
                  <c:v>515.78522569999996</c:v>
                </c:pt>
                <c:pt idx="645">
                  <c:v>515.78522569999996</c:v>
                </c:pt>
                <c:pt idx="646">
                  <c:v>515.78522569999996</c:v>
                </c:pt>
                <c:pt idx="647">
                  <c:v>515.78522569999996</c:v>
                </c:pt>
                <c:pt idx="648">
                  <c:v>515.78522569999996</c:v>
                </c:pt>
                <c:pt idx="649">
                  <c:v>515.78522569999996</c:v>
                </c:pt>
                <c:pt idx="650">
                  <c:v>515.78522569999996</c:v>
                </c:pt>
                <c:pt idx="651">
                  <c:v>515.78522569999996</c:v>
                </c:pt>
                <c:pt idx="652">
                  <c:v>515.78522569999996</c:v>
                </c:pt>
                <c:pt idx="653">
                  <c:v>515.78522569999996</c:v>
                </c:pt>
                <c:pt idx="654">
                  <c:v>515.78522569999996</c:v>
                </c:pt>
                <c:pt idx="655">
                  <c:v>515.78522569999996</c:v>
                </c:pt>
                <c:pt idx="656">
                  <c:v>515.78522569999996</c:v>
                </c:pt>
                <c:pt idx="657">
                  <c:v>515.78522569999996</c:v>
                </c:pt>
                <c:pt idx="658">
                  <c:v>515.78522569999996</c:v>
                </c:pt>
                <c:pt idx="659">
                  <c:v>515.78522569999996</c:v>
                </c:pt>
                <c:pt idx="660">
                  <c:v>515.78522569999996</c:v>
                </c:pt>
                <c:pt idx="661">
                  <c:v>515.78522569999996</c:v>
                </c:pt>
                <c:pt idx="662">
                  <c:v>515.78522569999996</c:v>
                </c:pt>
                <c:pt idx="663">
                  <c:v>515.78522569999996</c:v>
                </c:pt>
                <c:pt idx="664">
                  <c:v>515.78522569999996</c:v>
                </c:pt>
                <c:pt idx="665">
                  <c:v>515.78522569999996</c:v>
                </c:pt>
                <c:pt idx="666">
                  <c:v>515.78522569999996</c:v>
                </c:pt>
                <c:pt idx="667">
                  <c:v>515.78522569999996</c:v>
                </c:pt>
                <c:pt idx="668">
                  <c:v>515.78522569999996</c:v>
                </c:pt>
                <c:pt idx="669">
                  <c:v>515.78522569999996</c:v>
                </c:pt>
                <c:pt idx="670">
                  <c:v>515.78522569999996</c:v>
                </c:pt>
                <c:pt idx="671">
                  <c:v>515.78522569999996</c:v>
                </c:pt>
                <c:pt idx="672">
                  <c:v>515.78522569999996</c:v>
                </c:pt>
                <c:pt idx="673">
                  <c:v>515.78522569999996</c:v>
                </c:pt>
                <c:pt idx="674">
                  <c:v>515.78522569999996</c:v>
                </c:pt>
                <c:pt idx="675">
                  <c:v>515.78522569999996</c:v>
                </c:pt>
                <c:pt idx="676">
                  <c:v>515.78522569999996</c:v>
                </c:pt>
                <c:pt idx="677">
                  <c:v>515.78522569999996</c:v>
                </c:pt>
                <c:pt idx="678">
                  <c:v>515.78522569999996</c:v>
                </c:pt>
                <c:pt idx="679">
                  <c:v>515.78522569999996</c:v>
                </c:pt>
                <c:pt idx="680">
                  <c:v>515.78522569999996</c:v>
                </c:pt>
                <c:pt idx="681">
                  <c:v>515.78522569999996</c:v>
                </c:pt>
                <c:pt idx="682">
                  <c:v>515.78522569999996</c:v>
                </c:pt>
                <c:pt idx="683">
                  <c:v>515.78522569999996</c:v>
                </c:pt>
                <c:pt idx="684">
                  <c:v>515.78522569999996</c:v>
                </c:pt>
                <c:pt idx="685">
                  <c:v>515.78522569999996</c:v>
                </c:pt>
                <c:pt idx="686">
                  <c:v>515.78522569999996</c:v>
                </c:pt>
                <c:pt idx="687">
                  <c:v>515.78522569999996</c:v>
                </c:pt>
                <c:pt idx="688">
                  <c:v>515.78522569999996</c:v>
                </c:pt>
                <c:pt idx="689">
                  <c:v>515.78522569999996</c:v>
                </c:pt>
                <c:pt idx="690">
                  <c:v>515.78522569999996</c:v>
                </c:pt>
                <c:pt idx="691">
                  <c:v>515.78522569999996</c:v>
                </c:pt>
                <c:pt idx="692">
                  <c:v>515.78522569999996</c:v>
                </c:pt>
                <c:pt idx="693">
                  <c:v>515.78522569999996</c:v>
                </c:pt>
                <c:pt idx="694">
                  <c:v>515.78522569999996</c:v>
                </c:pt>
                <c:pt idx="695">
                  <c:v>515.78522569999996</c:v>
                </c:pt>
                <c:pt idx="696">
                  <c:v>515.78522569999996</c:v>
                </c:pt>
                <c:pt idx="697">
                  <c:v>515.78522569999996</c:v>
                </c:pt>
                <c:pt idx="698">
                  <c:v>515.78522569999996</c:v>
                </c:pt>
                <c:pt idx="699">
                  <c:v>515.78522569999996</c:v>
                </c:pt>
                <c:pt idx="700">
                  <c:v>515.78522569999996</c:v>
                </c:pt>
                <c:pt idx="701">
                  <c:v>515.78522569999996</c:v>
                </c:pt>
                <c:pt idx="702">
                  <c:v>515.78522569999996</c:v>
                </c:pt>
                <c:pt idx="703">
                  <c:v>515.78522569999996</c:v>
                </c:pt>
                <c:pt idx="704">
                  <c:v>515.78522569999996</c:v>
                </c:pt>
                <c:pt idx="705">
                  <c:v>515.78522569999996</c:v>
                </c:pt>
                <c:pt idx="706">
                  <c:v>515.78522569999996</c:v>
                </c:pt>
                <c:pt idx="707">
                  <c:v>515.78522569999996</c:v>
                </c:pt>
                <c:pt idx="708">
                  <c:v>515.78522569999996</c:v>
                </c:pt>
                <c:pt idx="709">
                  <c:v>515.78522569999996</c:v>
                </c:pt>
                <c:pt idx="710">
                  <c:v>515.78522569999996</c:v>
                </c:pt>
                <c:pt idx="711">
                  <c:v>515.78522569999996</c:v>
                </c:pt>
                <c:pt idx="712">
                  <c:v>515.78522569999996</c:v>
                </c:pt>
                <c:pt idx="713">
                  <c:v>515.78522569999996</c:v>
                </c:pt>
                <c:pt idx="714">
                  <c:v>515.78522569999996</c:v>
                </c:pt>
                <c:pt idx="715">
                  <c:v>515.78522569999996</c:v>
                </c:pt>
                <c:pt idx="716">
                  <c:v>515.78522569999996</c:v>
                </c:pt>
                <c:pt idx="717">
                  <c:v>515.78522569999996</c:v>
                </c:pt>
                <c:pt idx="718">
                  <c:v>515.78522569999996</c:v>
                </c:pt>
                <c:pt idx="719">
                  <c:v>515.78522569999996</c:v>
                </c:pt>
                <c:pt idx="720">
                  <c:v>515.78522569999996</c:v>
                </c:pt>
                <c:pt idx="721">
                  <c:v>515.78522569999996</c:v>
                </c:pt>
                <c:pt idx="722">
                  <c:v>515.78522569999996</c:v>
                </c:pt>
                <c:pt idx="723">
                  <c:v>515.78522569999996</c:v>
                </c:pt>
                <c:pt idx="724">
                  <c:v>515.78522569999996</c:v>
                </c:pt>
                <c:pt idx="725">
                  <c:v>515.78522569999996</c:v>
                </c:pt>
                <c:pt idx="726">
                  <c:v>515.78522569999996</c:v>
                </c:pt>
                <c:pt idx="727">
                  <c:v>515.78522569999996</c:v>
                </c:pt>
                <c:pt idx="728">
                  <c:v>515.78522569999996</c:v>
                </c:pt>
                <c:pt idx="729">
                  <c:v>515.78522569999996</c:v>
                </c:pt>
                <c:pt idx="730">
                  <c:v>515.78522569999996</c:v>
                </c:pt>
              </c:numCache>
            </c:numRef>
          </c:val>
          <c:smooth val="0"/>
          <c:extLst>
            <c:ext xmlns:c16="http://schemas.microsoft.com/office/drawing/2014/chart" uri="{C3380CC4-5D6E-409C-BE32-E72D297353CC}">
              <c16:uniqueId val="{0000000B-6E0C-40BC-B854-780F2BB83AC2}"/>
            </c:ext>
          </c:extLst>
        </c:ser>
        <c:dLbls>
          <c:showLegendKey val="0"/>
          <c:showVal val="0"/>
          <c:showCatName val="0"/>
          <c:showSerName val="0"/>
          <c:showPercent val="0"/>
          <c:showBubbleSize val="0"/>
        </c:dLbls>
        <c:smooth val="0"/>
        <c:axId val="1795217903"/>
        <c:axId val="1795220783"/>
      </c:lineChart>
      <c:dateAx>
        <c:axId val="1795217903"/>
        <c:scaling>
          <c:orientation val="minMax"/>
        </c:scaling>
        <c:delete val="0"/>
        <c:axPos val="b"/>
        <c:numFmt formatCode="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1795220783"/>
        <c:crosses val="autoZero"/>
        <c:auto val="1"/>
        <c:lblOffset val="100"/>
        <c:baseTimeUnit val="days"/>
      </c:dateAx>
      <c:valAx>
        <c:axId val="1795220783"/>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17952179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700">
          <a:latin typeface="ABC Favorit Arabic" panose="020B0004030202060203" pitchFamily="34" charset="-78"/>
          <a:cs typeface="ABC Favorit Arabic" panose="020B0004030202060203" pitchFamily="34" charset="-78"/>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ورقة1!$B$1</c:f>
              <c:strCache>
                <c:ptCount val="1"/>
                <c:pt idx="0">
                  <c:v>المواضيع</c:v>
                </c:pt>
              </c:strCache>
            </c:strRef>
          </c:tx>
          <c:spPr>
            <a:solidFill>
              <a:srgbClr val="00339F"/>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ورقة1!$A$2:$A$9</c:f>
              <c:strCache>
                <c:ptCount val="8"/>
                <c:pt idx="0">
                  <c:v>المشتركين</c:v>
                </c:pt>
                <c:pt idx="1">
                  <c:v>اتفاقيات/شراكات</c:v>
                </c:pt>
                <c:pt idx="2">
                  <c:v>المقاولون</c:v>
                </c:pt>
                <c:pt idx="3">
                  <c:v>المشاريع</c:v>
                </c:pt>
                <c:pt idx="4">
                  <c:v>المساهمين</c:v>
                </c:pt>
                <c:pt idx="5">
                  <c:v>الجهات ذات العلاقة</c:v>
                </c:pt>
                <c:pt idx="6">
                  <c:v>التحول في القطاع</c:v>
                </c:pt>
                <c:pt idx="7">
                  <c:v>الموظفين</c:v>
                </c:pt>
              </c:strCache>
            </c:strRef>
          </c:cat>
          <c:val>
            <c:numRef>
              <c:f>ورقة1!$B$2:$B$9</c:f>
              <c:numCache>
                <c:formatCode>#,##0</c:formatCode>
                <c:ptCount val="8"/>
                <c:pt idx="0">
                  <c:v>77742</c:v>
                </c:pt>
                <c:pt idx="1">
                  <c:v>9391</c:v>
                </c:pt>
                <c:pt idx="2">
                  <c:v>6004</c:v>
                </c:pt>
                <c:pt idx="3">
                  <c:v>1785</c:v>
                </c:pt>
                <c:pt idx="4">
                  <c:v>1597</c:v>
                </c:pt>
                <c:pt idx="5">
                  <c:v>991</c:v>
                </c:pt>
                <c:pt idx="6">
                  <c:v>57</c:v>
                </c:pt>
                <c:pt idx="7">
                  <c:v>35</c:v>
                </c:pt>
              </c:numCache>
            </c:numRef>
          </c:val>
          <c:extLst>
            <c:ext xmlns:c16="http://schemas.microsoft.com/office/drawing/2014/chart" uri="{C3380CC4-5D6E-409C-BE32-E72D297353CC}">
              <c16:uniqueId val="{00000000-F787-4F1C-AB67-484D02B86141}"/>
            </c:ext>
          </c:extLst>
        </c:ser>
        <c:dLbls>
          <c:showLegendKey val="0"/>
          <c:showVal val="0"/>
          <c:showCatName val="0"/>
          <c:showSerName val="0"/>
          <c:showPercent val="0"/>
          <c:showBubbleSize val="0"/>
        </c:dLbls>
        <c:gapWidth val="219"/>
        <c:overlap val="-27"/>
        <c:axId val="910522944"/>
        <c:axId val="910533024"/>
      </c:barChart>
      <c:catAx>
        <c:axId val="910522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910533024"/>
        <c:crosses val="autoZero"/>
        <c:auto val="1"/>
        <c:lblAlgn val="ctr"/>
        <c:lblOffset val="100"/>
        <c:noMultiLvlLbl val="0"/>
      </c:catAx>
      <c:valAx>
        <c:axId val="910533024"/>
        <c:scaling>
          <c:orientation val="minMax"/>
        </c:scaling>
        <c:delete val="1"/>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crossAx val="910522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ABC Favorit Arabic" panose="020B0004030202060203" pitchFamily="34" charset="-78"/>
          <a:cs typeface="ABC Favorit Arabic" panose="020B0004030202060203" pitchFamily="34" charset="-78"/>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r>
              <a:rPr lang="ar-SA"/>
              <a:t>الانطباعات</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title>
    <c:autoTitleDeleted val="0"/>
    <c:plotArea>
      <c:layout/>
      <c:barChart>
        <c:barDir val="bar"/>
        <c:grouping val="stacked"/>
        <c:varyColors val="0"/>
        <c:ser>
          <c:idx val="0"/>
          <c:order val="0"/>
          <c:tx>
            <c:strRef>
              <c:f>ورقة1!$B$1</c:f>
              <c:strCache>
                <c:ptCount val="1"/>
                <c:pt idx="0">
                  <c:v>إيجابي</c:v>
                </c:pt>
              </c:strCache>
            </c:strRef>
          </c:tx>
          <c:spPr>
            <a:solidFill>
              <a:srgbClr val="00B050"/>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c:f>
              <c:strCache>
                <c:ptCount val="1"/>
                <c:pt idx="0">
                  <c:v>إيجابي</c:v>
                </c:pt>
              </c:strCache>
            </c:strRef>
          </c:cat>
          <c:val>
            <c:numRef>
              <c:f>ورقة1!$B$2</c:f>
              <c:numCache>
                <c:formatCode>0.00%</c:formatCode>
                <c:ptCount val="1"/>
                <c:pt idx="0">
                  <c:v>9.9615445573928443E-2</c:v>
                </c:pt>
              </c:numCache>
            </c:numRef>
          </c:val>
          <c:extLst>
            <c:ext xmlns:c16="http://schemas.microsoft.com/office/drawing/2014/chart" uri="{C3380CC4-5D6E-409C-BE32-E72D297353CC}">
              <c16:uniqueId val="{00000000-D86B-45D2-835E-0BFD2A4093E0}"/>
            </c:ext>
          </c:extLst>
        </c:ser>
        <c:ser>
          <c:idx val="1"/>
          <c:order val="1"/>
          <c:tx>
            <c:strRef>
              <c:f>ورقة1!$C$1</c:f>
              <c:strCache>
                <c:ptCount val="1"/>
                <c:pt idx="0">
                  <c:v>سلبي</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c:f>
              <c:strCache>
                <c:ptCount val="1"/>
                <c:pt idx="0">
                  <c:v>إيجابي</c:v>
                </c:pt>
              </c:strCache>
            </c:strRef>
          </c:cat>
          <c:val>
            <c:numRef>
              <c:f>ورقة1!$C$2</c:f>
              <c:numCache>
                <c:formatCode>0.00%</c:formatCode>
                <c:ptCount val="1"/>
                <c:pt idx="0">
                  <c:v>0.2790560085295839</c:v>
                </c:pt>
              </c:numCache>
            </c:numRef>
          </c:val>
          <c:extLst>
            <c:ext xmlns:c16="http://schemas.microsoft.com/office/drawing/2014/chart" uri="{C3380CC4-5D6E-409C-BE32-E72D297353CC}">
              <c16:uniqueId val="{00000001-D86B-45D2-835E-0BFD2A4093E0}"/>
            </c:ext>
          </c:extLst>
        </c:ser>
        <c:ser>
          <c:idx val="2"/>
          <c:order val="2"/>
          <c:tx>
            <c:strRef>
              <c:f>ورقة1!$D$1</c:f>
              <c:strCache>
                <c:ptCount val="1"/>
                <c:pt idx="0">
                  <c:v>محايد</c:v>
                </c:pt>
              </c:strCache>
            </c:strRef>
          </c:tx>
          <c:spPr>
            <a:solidFill>
              <a:srgbClr val="FFC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c:f>
              <c:strCache>
                <c:ptCount val="1"/>
                <c:pt idx="0">
                  <c:v>إيجابي</c:v>
                </c:pt>
              </c:strCache>
            </c:strRef>
          </c:cat>
          <c:val>
            <c:numRef>
              <c:f>ورقة1!$D$2</c:f>
              <c:numCache>
                <c:formatCode>0.00%</c:formatCode>
                <c:ptCount val="1"/>
                <c:pt idx="0">
                  <c:v>0.62132854589648767</c:v>
                </c:pt>
              </c:numCache>
            </c:numRef>
          </c:val>
          <c:extLst>
            <c:ext xmlns:c16="http://schemas.microsoft.com/office/drawing/2014/chart" uri="{C3380CC4-5D6E-409C-BE32-E72D297353CC}">
              <c16:uniqueId val="{00000002-D86B-45D2-835E-0BFD2A4093E0}"/>
            </c:ext>
          </c:extLst>
        </c:ser>
        <c:dLbls>
          <c:showLegendKey val="0"/>
          <c:showVal val="0"/>
          <c:showCatName val="0"/>
          <c:showSerName val="0"/>
          <c:showPercent val="0"/>
          <c:showBubbleSize val="0"/>
        </c:dLbls>
        <c:gapWidth val="150"/>
        <c:overlap val="100"/>
        <c:axId val="31767232"/>
        <c:axId val="31766272"/>
      </c:barChart>
      <c:catAx>
        <c:axId val="31767232"/>
        <c:scaling>
          <c:orientation val="minMax"/>
        </c:scaling>
        <c:delete val="1"/>
        <c:axPos val="l"/>
        <c:numFmt formatCode="General" sourceLinked="1"/>
        <c:majorTickMark val="none"/>
        <c:minorTickMark val="none"/>
        <c:tickLblPos val="nextTo"/>
        <c:crossAx val="31766272"/>
        <c:crosses val="autoZero"/>
        <c:auto val="1"/>
        <c:lblAlgn val="ctr"/>
        <c:lblOffset val="100"/>
        <c:noMultiLvlLbl val="0"/>
      </c:catAx>
      <c:valAx>
        <c:axId val="31766272"/>
        <c:scaling>
          <c:orientation val="minMax"/>
          <c:max val="1"/>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317672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ABC Favorit Arabic" panose="020B0004030202060203" pitchFamily="34" charset="-78"/>
          <a:cs typeface="ABC Favorit Arabic" panose="020B0004030202060203" pitchFamily="34" charset="-78"/>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r>
              <a:rPr lang="ar-SA"/>
              <a:t>الانطباعات على المواضيع</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title>
    <c:autoTitleDeleted val="0"/>
    <c:plotArea>
      <c:layout/>
      <c:barChart>
        <c:barDir val="col"/>
        <c:grouping val="stacked"/>
        <c:varyColors val="0"/>
        <c:ser>
          <c:idx val="0"/>
          <c:order val="0"/>
          <c:tx>
            <c:strRef>
              <c:f>ورقة1!$B$1</c:f>
              <c:strCache>
                <c:ptCount val="1"/>
                <c:pt idx="0">
                  <c:v>إيجابي</c:v>
                </c:pt>
              </c:strCache>
            </c:strRef>
          </c:tx>
          <c:spPr>
            <a:solidFill>
              <a:srgbClr val="00B050"/>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ورقة1!$A$2:$A$9</c:f>
              <c:strCache>
                <c:ptCount val="8"/>
                <c:pt idx="0">
                  <c:v>المشتركين</c:v>
                </c:pt>
                <c:pt idx="1">
                  <c:v>اتفاقيات/شراكات</c:v>
                </c:pt>
                <c:pt idx="2">
                  <c:v>المقاولون</c:v>
                </c:pt>
                <c:pt idx="3">
                  <c:v>المشاريع</c:v>
                </c:pt>
                <c:pt idx="4">
                  <c:v>المساهمين</c:v>
                </c:pt>
                <c:pt idx="5">
                  <c:v>الجهات ذات العلاقة</c:v>
                </c:pt>
                <c:pt idx="6">
                  <c:v>التحول في القطاع</c:v>
                </c:pt>
                <c:pt idx="7">
                  <c:v>الموظفين</c:v>
                </c:pt>
              </c:strCache>
            </c:strRef>
          </c:cat>
          <c:val>
            <c:numRef>
              <c:f>ورقة1!$B$2:$B$9</c:f>
              <c:numCache>
                <c:formatCode>0.00%</c:formatCode>
                <c:ptCount val="8"/>
                <c:pt idx="0">
                  <c:v>7.9000000000000001E-2</c:v>
                </c:pt>
                <c:pt idx="1">
                  <c:v>0.33100000000000002</c:v>
                </c:pt>
                <c:pt idx="2">
                  <c:v>4.9000000000000002E-2</c:v>
                </c:pt>
                <c:pt idx="3">
                  <c:v>4.3999999999999997E-2</c:v>
                </c:pt>
                <c:pt idx="4">
                  <c:v>2.4E-2</c:v>
                </c:pt>
                <c:pt idx="5">
                  <c:v>5.8999999999999997E-2</c:v>
                </c:pt>
                <c:pt idx="6">
                  <c:v>3.5000000000000003E-2</c:v>
                </c:pt>
                <c:pt idx="7">
                  <c:v>2.86E-2</c:v>
                </c:pt>
              </c:numCache>
            </c:numRef>
          </c:val>
          <c:extLst>
            <c:ext xmlns:c16="http://schemas.microsoft.com/office/drawing/2014/chart" uri="{C3380CC4-5D6E-409C-BE32-E72D297353CC}">
              <c16:uniqueId val="{00000000-6AC2-465F-A460-6C72992C830D}"/>
            </c:ext>
          </c:extLst>
        </c:ser>
        <c:ser>
          <c:idx val="1"/>
          <c:order val="1"/>
          <c:tx>
            <c:strRef>
              <c:f>ورقة1!$C$1</c:f>
              <c:strCache>
                <c:ptCount val="1"/>
                <c:pt idx="0">
                  <c:v>سلبي</c:v>
                </c:pt>
              </c:strCache>
            </c:strRef>
          </c:tx>
          <c:spPr>
            <a:solidFill>
              <a:srgbClr val="C00000"/>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ورقة1!$A$2:$A$9</c:f>
              <c:strCache>
                <c:ptCount val="8"/>
                <c:pt idx="0">
                  <c:v>المشتركين</c:v>
                </c:pt>
                <c:pt idx="1">
                  <c:v>اتفاقيات/شراكات</c:v>
                </c:pt>
                <c:pt idx="2">
                  <c:v>المقاولون</c:v>
                </c:pt>
                <c:pt idx="3">
                  <c:v>المشاريع</c:v>
                </c:pt>
                <c:pt idx="4">
                  <c:v>المساهمين</c:v>
                </c:pt>
                <c:pt idx="5">
                  <c:v>الجهات ذات العلاقة</c:v>
                </c:pt>
                <c:pt idx="6">
                  <c:v>التحول في القطاع</c:v>
                </c:pt>
                <c:pt idx="7">
                  <c:v>الموظفين</c:v>
                </c:pt>
              </c:strCache>
            </c:strRef>
          </c:cat>
          <c:val>
            <c:numRef>
              <c:f>ورقة1!$C$2:$C$9</c:f>
              <c:numCache>
                <c:formatCode>0.00%</c:formatCode>
                <c:ptCount val="8"/>
                <c:pt idx="0" formatCode="0%">
                  <c:v>0.28999999999999998</c:v>
                </c:pt>
                <c:pt idx="1">
                  <c:v>0.16400000000000001</c:v>
                </c:pt>
                <c:pt idx="2">
                  <c:v>0.33200000000000002</c:v>
                </c:pt>
                <c:pt idx="3">
                  <c:v>0.35499999999999998</c:v>
                </c:pt>
                <c:pt idx="4">
                  <c:v>3.3000000000000002E-2</c:v>
                </c:pt>
                <c:pt idx="5">
                  <c:v>0.42799999999999999</c:v>
                </c:pt>
                <c:pt idx="6">
                  <c:v>0.45600000000000002</c:v>
                </c:pt>
                <c:pt idx="7">
                  <c:v>0.6</c:v>
                </c:pt>
              </c:numCache>
            </c:numRef>
          </c:val>
          <c:extLst>
            <c:ext xmlns:c16="http://schemas.microsoft.com/office/drawing/2014/chart" uri="{C3380CC4-5D6E-409C-BE32-E72D297353CC}">
              <c16:uniqueId val="{00000001-6AC2-465F-A460-6C72992C830D}"/>
            </c:ext>
          </c:extLst>
        </c:ser>
        <c:ser>
          <c:idx val="2"/>
          <c:order val="2"/>
          <c:tx>
            <c:strRef>
              <c:f>ورقة1!$D$1</c:f>
              <c:strCache>
                <c:ptCount val="1"/>
                <c:pt idx="0">
                  <c:v>محايد</c:v>
                </c:pt>
              </c:strCache>
            </c:strRef>
          </c:tx>
          <c:spPr>
            <a:solidFill>
              <a:srgbClr val="FFC000"/>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ورقة1!$A$2:$A$9</c:f>
              <c:strCache>
                <c:ptCount val="8"/>
                <c:pt idx="0">
                  <c:v>المشتركين</c:v>
                </c:pt>
                <c:pt idx="1">
                  <c:v>اتفاقيات/شراكات</c:v>
                </c:pt>
                <c:pt idx="2">
                  <c:v>المقاولون</c:v>
                </c:pt>
                <c:pt idx="3">
                  <c:v>المشاريع</c:v>
                </c:pt>
                <c:pt idx="4">
                  <c:v>المساهمين</c:v>
                </c:pt>
                <c:pt idx="5">
                  <c:v>الجهات ذات العلاقة</c:v>
                </c:pt>
                <c:pt idx="6">
                  <c:v>التحول في القطاع</c:v>
                </c:pt>
                <c:pt idx="7">
                  <c:v>الموظفين</c:v>
                </c:pt>
              </c:strCache>
            </c:strRef>
          </c:cat>
          <c:val>
            <c:numRef>
              <c:f>ورقة1!$D$2:$D$9</c:f>
              <c:numCache>
                <c:formatCode>0.00%</c:formatCode>
                <c:ptCount val="8"/>
                <c:pt idx="0">
                  <c:v>0.63100000000000001</c:v>
                </c:pt>
                <c:pt idx="1">
                  <c:v>0.505</c:v>
                </c:pt>
                <c:pt idx="2">
                  <c:v>0.61899999999999999</c:v>
                </c:pt>
                <c:pt idx="3">
                  <c:v>0.60099999999999998</c:v>
                </c:pt>
                <c:pt idx="4">
                  <c:v>0.94299999999999995</c:v>
                </c:pt>
                <c:pt idx="5">
                  <c:v>0.51200000000000001</c:v>
                </c:pt>
                <c:pt idx="6">
                  <c:v>0.50900000000000001</c:v>
                </c:pt>
                <c:pt idx="7">
                  <c:v>0.37140000000000001</c:v>
                </c:pt>
              </c:numCache>
            </c:numRef>
          </c:val>
          <c:extLst>
            <c:ext xmlns:c16="http://schemas.microsoft.com/office/drawing/2014/chart" uri="{C3380CC4-5D6E-409C-BE32-E72D297353CC}">
              <c16:uniqueId val="{00000002-6AC2-465F-A460-6C72992C830D}"/>
            </c:ext>
          </c:extLst>
        </c:ser>
        <c:dLbls>
          <c:showLegendKey val="0"/>
          <c:showVal val="0"/>
          <c:showCatName val="0"/>
          <c:showSerName val="0"/>
          <c:showPercent val="0"/>
          <c:showBubbleSize val="0"/>
        </c:dLbls>
        <c:gapWidth val="150"/>
        <c:overlap val="100"/>
        <c:axId val="31767232"/>
        <c:axId val="31766272"/>
      </c:barChart>
      <c:catAx>
        <c:axId val="317672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31766272"/>
        <c:crosses val="autoZero"/>
        <c:auto val="1"/>
        <c:lblAlgn val="ctr"/>
        <c:lblOffset val="100"/>
        <c:noMultiLvlLbl val="0"/>
      </c:catAx>
      <c:valAx>
        <c:axId val="31766272"/>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317672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ABC Favorit Arabic" panose="020B0004030202060203" pitchFamily="34" charset="-78"/>
          <a:cs typeface="ABC Favorit Arabic" panose="020B0004030202060203" pitchFamily="34" charset="-78"/>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907933383327084E-2"/>
          <c:y val="0.18500318841666979"/>
          <c:w val="0.95095307100657678"/>
          <c:h val="0.55938142075001496"/>
        </c:manualLayout>
      </c:layout>
      <c:lineChart>
        <c:grouping val="standard"/>
        <c:varyColors val="0"/>
        <c:ser>
          <c:idx val="0"/>
          <c:order val="0"/>
          <c:tx>
            <c:strRef>
              <c:f>Sheet1!$B$1</c:f>
              <c:strCache>
                <c:ptCount val="1"/>
                <c:pt idx="0">
                  <c:v>عدد المواد</c:v>
                </c:pt>
              </c:strCache>
            </c:strRef>
          </c:tx>
          <c:spPr>
            <a:ln w="28575" cap="rnd">
              <a:solidFill>
                <a:srgbClr val="00339F"/>
              </a:solidFill>
              <a:round/>
            </a:ln>
            <a:effectLst/>
          </c:spPr>
          <c:marker>
            <c:symbol val="circle"/>
            <c:size val="5"/>
            <c:spPr>
              <a:solidFill>
                <a:srgbClr val="FF7402"/>
              </a:solidFill>
              <a:ln w="9525">
                <a:solidFill>
                  <a:srgbClr val="00339F"/>
                </a:solidFill>
              </a:ln>
              <a:effectLst/>
            </c:spPr>
          </c:marker>
          <c:dLbls>
            <c:dLbl>
              <c:idx val="2"/>
              <c:tx>
                <c:rich>
                  <a:bodyPr/>
                  <a:lstStyle/>
                  <a:p>
                    <a:fld id="{28DF2D70-C86E-4FB6-9776-CFBA640CA300}" type="VALUE">
                      <a:rPr lang="en-US">
                        <a:latin typeface="ABC Favorit Arabic" panose="020B0004030202060203" pitchFamily="34" charset="-78"/>
                        <a:cs typeface="ABC Favorit Arabic" panose="020B0004030202060203" pitchFamily="34" charset="-78"/>
                      </a:rPr>
                      <a:pPr/>
                      <a:t>[القيمة]</a:t>
                    </a:fld>
                    <a:endParaRPr lang="en-US"/>
                  </a:p>
                </c:rich>
              </c:tx>
              <c:dLblPos val="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75DF-4D9D-B089-78D683B7B133}"/>
                </c:ext>
              </c:extLst>
            </c:dLbl>
            <c:dLbl>
              <c:idx val="18"/>
              <c:tx>
                <c:rich>
                  <a:bodyPr/>
                  <a:lstStyle/>
                  <a:p>
                    <a:fld id="{C9F52520-EF87-4F7A-8E65-14F94E406590}" type="VALUE">
                      <a:rPr lang="en-US">
                        <a:latin typeface="ABC Favorit Arabic" panose="020B0004030202060203" pitchFamily="34" charset="-78"/>
                        <a:cs typeface="ABC Favorit Arabic" panose="020B0004030202060203" pitchFamily="34" charset="-78"/>
                      </a:rPr>
                      <a:pPr/>
                      <a:t>[القيمة]</a:t>
                    </a:fld>
                    <a:endParaRPr lang="en-US"/>
                  </a:p>
                </c:rich>
              </c:tx>
              <c:dLblPos val="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75DF-4D9D-B089-78D683B7B133}"/>
                </c:ext>
              </c:extLst>
            </c:dLbl>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dLblPos val="t"/>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Sheet1!$A$2:$A$25</c:f>
              <c:strCache>
                <c:ptCount val="24"/>
                <c:pt idx="0">
                  <c:v>أغسطس 2023</c:v>
                </c:pt>
                <c:pt idx="1">
                  <c:v>سبتمبر 2023</c:v>
                </c:pt>
                <c:pt idx="2">
                  <c:v>أكتوبر 2023</c:v>
                </c:pt>
                <c:pt idx="3">
                  <c:v>نوفمبر 2023</c:v>
                </c:pt>
                <c:pt idx="4">
                  <c:v>ديسمبر 2023</c:v>
                </c:pt>
                <c:pt idx="5">
                  <c:v>يناير 2024</c:v>
                </c:pt>
                <c:pt idx="6">
                  <c:v>فبراير 2024</c:v>
                </c:pt>
                <c:pt idx="7">
                  <c:v>مارس 2024</c:v>
                </c:pt>
                <c:pt idx="8">
                  <c:v>إبريل 2024</c:v>
                </c:pt>
                <c:pt idx="9">
                  <c:v>مايو 2024</c:v>
                </c:pt>
                <c:pt idx="10">
                  <c:v>يونيو 2024</c:v>
                </c:pt>
                <c:pt idx="11">
                  <c:v>يوليو 2024</c:v>
                </c:pt>
                <c:pt idx="12">
                  <c:v>أغسطس 2024</c:v>
                </c:pt>
                <c:pt idx="13">
                  <c:v>سبتمبر 2024</c:v>
                </c:pt>
                <c:pt idx="14">
                  <c:v>أكتوبر 2024</c:v>
                </c:pt>
                <c:pt idx="15">
                  <c:v>نوفمبر2024</c:v>
                </c:pt>
                <c:pt idx="16">
                  <c:v>ديسمبر 2024</c:v>
                </c:pt>
                <c:pt idx="17">
                  <c:v>يناير 2025</c:v>
                </c:pt>
                <c:pt idx="18">
                  <c:v>فبراير 2025</c:v>
                </c:pt>
                <c:pt idx="19">
                  <c:v>مارس 2025</c:v>
                </c:pt>
                <c:pt idx="20">
                  <c:v>إبريل 2025</c:v>
                </c:pt>
                <c:pt idx="21">
                  <c:v>مايو 2025</c:v>
                </c:pt>
                <c:pt idx="22">
                  <c:v>يونيو 2025</c:v>
                </c:pt>
                <c:pt idx="23">
                  <c:v>يوليو 2025</c:v>
                </c:pt>
              </c:strCache>
            </c:strRef>
          </c:cat>
          <c:val>
            <c:numRef>
              <c:f>Sheet1!$B$2:$B$25</c:f>
              <c:numCache>
                <c:formatCode>#,##0</c:formatCode>
                <c:ptCount val="24"/>
                <c:pt idx="0">
                  <c:v>689</c:v>
                </c:pt>
                <c:pt idx="1">
                  <c:v>550</c:v>
                </c:pt>
                <c:pt idx="2">
                  <c:v>1795</c:v>
                </c:pt>
                <c:pt idx="3">
                  <c:v>1178</c:v>
                </c:pt>
                <c:pt idx="4">
                  <c:v>1031</c:v>
                </c:pt>
                <c:pt idx="5">
                  <c:v>1491</c:v>
                </c:pt>
                <c:pt idx="6">
                  <c:v>1702</c:v>
                </c:pt>
                <c:pt idx="7">
                  <c:v>1363</c:v>
                </c:pt>
                <c:pt idx="8">
                  <c:v>1172</c:v>
                </c:pt>
                <c:pt idx="9">
                  <c:v>1660</c:v>
                </c:pt>
                <c:pt idx="10">
                  <c:v>1426</c:v>
                </c:pt>
                <c:pt idx="11">
                  <c:v>1725</c:v>
                </c:pt>
                <c:pt idx="12">
                  <c:v>860</c:v>
                </c:pt>
                <c:pt idx="13">
                  <c:v>766</c:v>
                </c:pt>
                <c:pt idx="14">
                  <c:v>1008</c:v>
                </c:pt>
                <c:pt idx="15">
                  <c:v>1504</c:v>
                </c:pt>
                <c:pt idx="16">
                  <c:v>1243</c:v>
                </c:pt>
                <c:pt idx="17">
                  <c:v>1444</c:v>
                </c:pt>
                <c:pt idx="18">
                  <c:v>2120</c:v>
                </c:pt>
                <c:pt idx="19">
                  <c:v>1124</c:v>
                </c:pt>
                <c:pt idx="20">
                  <c:v>657</c:v>
                </c:pt>
                <c:pt idx="21">
                  <c:v>844</c:v>
                </c:pt>
                <c:pt idx="22">
                  <c:v>1063</c:v>
                </c:pt>
                <c:pt idx="23">
                  <c:v>649</c:v>
                </c:pt>
              </c:numCache>
            </c:numRef>
          </c:val>
          <c:smooth val="1"/>
          <c:extLst>
            <c:ext xmlns:c16="http://schemas.microsoft.com/office/drawing/2014/chart" uri="{C3380CC4-5D6E-409C-BE32-E72D297353CC}">
              <c16:uniqueId val="{00000002-75DF-4D9D-B089-78D683B7B133}"/>
            </c:ext>
          </c:extLst>
        </c:ser>
        <c:dLbls>
          <c:showLegendKey val="0"/>
          <c:showVal val="0"/>
          <c:showCatName val="0"/>
          <c:showSerName val="0"/>
          <c:showPercent val="0"/>
          <c:showBubbleSize val="0"/>
        </c:dLbls>
        <c:marker val="1"/>
        <c:smooth val="0"/>
        <c:axId val="336669640"/>
        <c:axId val="336671992"/>
      </c:lineChart>
      <c:catAx>
        <c:axId val="336669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crossAx val="336671992"/>
        <c:crosses val="autoZero"/>
        <c:auto val="1"/>
        <c:lblAlgn val="ctr"/>
        <c:lblOffset val="100"/>
        <c:tickLblSkip val="2"/>
        <c:noMultiLvlLbl val="0"/>
      </c:catAx>
      <c:valAx>
        <c:axId val="336671992"/>
        <c:scaling>
          <c:orientation val="minMax"/>
        </c:scaling>
        <c:delete val="1"/>
        <c:axPos val="l"/>
        <c:numFmt formatCode="#,##0" sourceLinked="1"/>
        <c:majorTickMark val="none"/>
        <c:minorTickMark val="none"/>
        <c:tickLblPos val="nextTo"/>
        <c:crossAx val="33666964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ysClr val="windowText" lastClr="000000"/>
          </a:solidFill>
          <a:latin typeface="ABC Favorit Arabic" panose="020B0004030202060203" pitchFamily="34" charset="-78"/>
          <a:cs typeface="ABC Favorit Arabic" panose="020B0004030202060203" pitchFamily="34" charset="-78"/>
        </a:defRPr>
      </a:pPr>
      <a:endParaRPr lang="ar-SA"/>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4523464496711625E-2"/>
          <c:y val="0.11352253756260434"/>
          <c:w val="0.95095307100657678"/>
          <c:h val="0.72699094230143668"/>
        </c:manualLayout>
      </c:layout>
      <c:barChart>
        <c:barDir val="col"/>
        <c:grouping val="clustered"/>
        <c:varyColors val="1"/>
        <c:ser>
          <c:idx val="0"/>
          <c:order val="0"/>
          <c:tx>
            <c:strRef>
              <c:f>Sheet1!$B$1</c:f>
              <c:strCache>
                <c:ptCount val="1"/>
                <c:pt idx="0">
                  <c:v>Series 1</c:v>
                </c:pt>
              </c:strCache>
            </c:strRef>
          </c:tx>
          <c:spPr>
            <a:solidFill>
              <a:srgbClr val="00339F"/>
            </a:solidFill>
          </c:spPr>
          <c:invertIfNegative val="1"/>
          <c:dPt>
            <c:idx val="0"/>
            <c:invertIfNegative val="1"/>
            <c:bubble3D val="0"/>
            <c:spPr>
              <a:solidFill>
                <a:srgbClr val="00339F"/>
              </a:solidFill>
              <a:ln>
                <a:noFill/>
              </a:ln>
              <a:effectLst/>
            </c:spPr>
            <c:extLst>
              <c:ext xmlns:c16="http://schemas.microsoft.com/office/drawing/2014/chart" uri="{C3380CC4-5D6E-409C-BE32-E72D297353CC}">
                <c16:uniqueId val="{00000001-1E6B-45C5-9899-002E732F6C2F}"/>
              </c:ext>
            </c:extLst>
          </c:dPt>
          <c:dPt>
            <c:idx val="1"/>
            <c:invertIfNegative val="1"/>
            <c:bubble3D val="0"/>
            <c:spPr>
              <a:solidFill>
                <a:srgbClr val="00339F"/>
              </a:solidFill>
              <a:ln>
                <a:noFill/>
              </a:ln>
              <a:effectLst/>
            </c:spPr>
            <c:extLst>
              <c:ext xmlns:c16="http://schemas.microsoft.com/office/drawing/2014/chart" uri="{C3380CC4-5D6E-409C-BE32-E72D297353CC}">
                <c16:uniqueId val="{00000003-1E6B-45C5-9899-002E732F6C2F}"/>
              </c:ext>
            </c:extLst>
          </c:dPt>
          <c:dPt>
            <c:idx val="2"/>
            <c:invertIfNegative val="1"/>
            <c:bubble3D val="0"/>
            <c:spPr>
              <a:solidFill>
                <a:srgbClr val="00339F"/>
              </a:solidFill>
              <a:ln>
                <a:noFill/>
              </a:ln>
              <a:effectLst/>
            </c:spPr>
            <c:extLst>
              <c:ext xmlns:c16="http://schemas.microsoft.com/office/drawing/2014/chart" uri="{C3380CC4-5D6E-409C-BE32-E72D297353CC}">
                <c16:uniqueId val="{00000005-1E6B-45C5-9899-002E732F6C2F}"/>
              </c:ext>
            </c:extLst>
          </c:dPt>
          <c:dPt>
            <c:idx val="3"/>
            <c:invertIfNegative val="1"/>
            <c:bubble3D val="0"/>
            <c:spPr>
              <a:solidFill>
                <a:srgbClr val="00339F"/>
              </a:solidFill>
              <a:ln>
                <a:noFill/>
              </a:ln>
              <a:effectLst/>
            </c:spPr>
            <c:extLst>
              <c:ext xmlns:c16="http://schemas.microsoft.com/office/drawing/2014/chart" uri="{C3380CC4-5D6E-409C-BE32-E72D297353CC}">
                <c16:uniqueId val="{00000007-1E6B-45C5-9899-002E732F6C2F}"/>
              </c:ext>
            </c:extLst>
          </c:dPt>
          <c:dPt>
            <c:idx val="4"/>
            <c:invertIfNegative val="1"/>
            <c:bubble3D val="0"/>
            <c:spPr>
              <a:solidFill>
                <a:srgbClr val="00339F"/>
              </a:solidFill>
              <a:ln>
                <a:noFill/>
              </a:ln>
              <a:effectLst/>
            </c:spPr>
            <c:extLst>
              <c:ext xmlns:c16="http://schemas.microsoft.com/office/drawing/2014/chart" uri="{C3380CC4-5D6E-409C-BE32-E72D297353CC}">
                <c16:uniqueId val="{00000009-1E6B-45C5-9899-002E732F6C2F}"/>
              </c:ext>
            </c:extLst>
          </c:dPt>
          <c:dPt>
            <c:idx val="5"/>
            <c:invertIfNegative val="1"/>
            <c:bubble3D val="0"/>
            <c:spPr>
              <a:solidFill>
                <a:srgbClr val="00339F"/>
              </a:solidFill>
              <a:ln>
                <a:noFill/>
              </a:ln>
              <a:effectLst/>
            </c:spPr>
            <c:extLst>
              <c:ext xmlns:c16="http://schemas.microsoft.com/office/drawing/2014/chart" uri="{C3380CC4-5D6E-409C-BE32-E72D297353CC}">
                <c16:uniqueId val="{0000000B-1E6B-45C5-9899-002E732F6C2F}"/>
              </c:ext>
            </c:extLst>
          </c:dPt>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السعودية</c:v>
                </c:pt>
                <c:pt idx="1">
                  <c:v>مصر</c:v>
                </c:pt>
                <c:pt idx="2">
                  <c:v>الإمارات</c:v>
                </c:pt>
                <c:pt idx="3">
                  <c:v>الولايات المتحدة</c:v>
                </c:pt>
                <c:pt idx="4">
                  <c:v>المملكة المتحدة</c:v>
                </c:pt>
                <c:pt idx="5">
                  <c:v>تركيا</c:v>
                </c:pt>
              </c:strCache>
            </c:strRef>
          </c:cat>
          <c:val>
            <c:numRef>
              <c:f>Sheet1!$B$2:$B$7</c:f>
              <c:numCache>
                <c:formatCode>#,##0</c:formatCode>
                <c:ptCount val="6"/>
                <c:pt idx="0">
                  <c:v>11423</c:v>
                </c:pt>
                <c:pt idx="1">
                  <c:v>4465</c:v>
                </c:pt>
                <c:pt idx="2">
                  <c:v>2005</c:v>
                </c:pt>
                <c:pt idx="3" formatCode="General">
                  <c:v>927</c:v>
                </c:pt>
                <c:pt idx="4" formatCode="General">
                  <c:v>551</c:v>
                </c:pt>
                <c:pt idx="5" formatCode="General">
                  <c:v>541</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C-1E6B-45C5-9899-002E732F6C2F}"/>
            </c:ext>
          </c:extLst>
        </c:ser>
        <c:dLbls>
          <c:showLegendKey val="0"/>
          <c:showVal val="0"/>
          <c:showCatName val="0"/>
          <c:showSerName val="0"/>
          <c:showPercent val="0"/>
          <c:showBubbleSize val="0"/>
        </c:dLbls>
        <c:gapWidth val="219"/>
        <c:overlap val="-27"/>
        <c:axId val="336669640"/>
        <c:axId val="336671992"/>
      </c:barChart>
      <c:catAx>
        <c:axId val="336669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crossAx val="336671992"/>
        <c:crosses val="autoZero"/>
        <c:auto val="1"/>
        <c:lblAlgn val="ctr"/>
        <c:lblOffset val="100"/>
        <c:noMultiLvlLbl val="0"/>
      </c:catAx>
      <c:valAx>
        <c:axId val="336671992"/>
        <c:scaling>
          <c:orientation val="minMax"/>
        </c:scaling>
        <c:delete val="1"/>
        <c:axPos val="l"/>
        <c:numFmt formatCode="#,##0" sourceLinked="1"/>
        <c:majorTickMark val="none"/>
        <c:minorTickMark val="none"/>
        <c:tickLblPos val="nextTo"/>
        <c:crossAx val="3366696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1000">
          <a:solidFill>
            <a:sysClr val="windowText" lastClr="000000"/>
          </a:solidFill>
          <a:latin typeface="ABC Favorit Arabic" panose="020B0004030202060203" pitchFamily="34" charset="-78"/>
          <a:cs typeface="ABC Favorit Arabic" panose="020B0004030202060203" pitchFamily="34" charset="-78"/>
        </a:defRPr>
      </a:pPr>
      <a:endParaRPr lang="ar-SA"/>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4523464496711625E-2"/>
          <c:y val="0.11352253756260434"/>
          <c:w val="0.95095307100657678"/>
          <c:h val="0.72699094230143668"/>
        </c:manualLayout>
      </c:layout>
      <c:barChart>
        <c:barDir val="col"/>
        <c:grouping val="clustered"/>
        <c:varyColors val="0"/>
        <c:ser>
          <c:idx val="0"/>
          <c:order val="0"/>
          <c:tx>
            <c:strRef>
              <c:f>Sheet1!$B$1</c:f>
              <c:strCache>
                <c:ptCount val="1"/>
                <c:pt idx="0">
                  <c:v>Series 1</c:v>
                </c:pt>
              </c:strCache>
            </c:strRef>
          </c:tx>
          <c:spPr>
            <a:solidFill>
              <a:srgbClr val="00339F"/>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العربية</c:v>
                </c:pt>
                <c:pt idx="1">
                  <c:v>الإنجليزية</c:v>
                </c:pt>
                <c:pt idx="2">
                  <c:v>لغات أخرى</c:v>
                </c:pt>
              </c:strCache>
            </c:strRef>
          </c:cat>
          <c:val>
            <c:numRef>
              <c:f>Sheet1!$B$2:$B$4</c:f>
              <c:numCache>
                <c:formatCode>_(* #,##0_);_(* \(#,##0\);_(* "-"??_);_(@_)</c:formatCode>
                <c:ptCount val="3"/>
                <c:pt idx="0">
                  <c:v>24614</c:v>
                </c:pt>
                <c:pt idx="1">
                  <c:v>3850</c:v>
                </c:pt>
                <c:pt idx="2">
                  <c:v>600</c:v>
                </c:pt>
              </c:numCache>
            </c:numRef>
          </c:val>
          <c:extLst>
            <c:ext xmlns:c16="http://schemas.microsoft.com/office/drawing/2014/chart" uri="{C3380CC4-5D6E-409C-BE32-E72D297353CC}">
              <c16:uniqueId val="{00000000-739E-45A1-BA5F-EBAF92F86F2A}"/>
            </c:ext>
          </c:extLst>
        </c:ser>
        <c:dLbls>
          <c:showLegendKey val="0"/>
          <c:showVal val="0"/>
          <c:showCatName val="0"/>
          <c:showSerName val="0"/>
          <c:showPercent val="0"/>
          <c:showBubbleSize val="0"/>
        </c:dLbls>
        <c:gapWidth val="219"/>
        <c:overlap val="-27"/>
        <c:axId val="336669640"/>
        <c:axId val="336671992"/>
      </c:barChart>
      <c:catAx>
        <c:axId val="336669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crossAx val="336671992"/>
        <c:crosses val="autoZero"/>
        <c:auto val="1"/>
        <c:lblAlgn val="ctr"/>
        <c:lblOffset val="100"/>
        <c:noMultiLvlLbl val="0"/>
      </c:catAx>
      <c:valAx>
        <c:axId val="336671992"/>
        <c:scaling>
          <c:orientation val="minMax"/>
        </c:scaling>
        <c:delete val="1"/>
        <c:axPos val="l"/>
        <c:numFmt formatCode="_(* #,##0_);_(* \(#,##0\);_(* &quot;-&quot;??_);_(@_)" sourceLinked="1"/>
        <c:majorTickMark val="none"/>
        <c:minorTickMark val="none"/>
        <c:tickLblPos val="nextTo"/>
        <c:crossAx val="3366696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1000">
          <a:solidFill>
            <a:sysClr val="windowText" lastClr="000000"/>
          </a:solidFill>
          <a:latin typeface="ABC Favorit Arabic" panose="020B0004030202060203" pitchFamily="34" charset="-78"/>
          <a:cs typeface="ABC Favorit Arabic" panose="020B0004030202060203" pitchFamily="34" charset="-78"/>
        </a:defRPr>
      </a:pPr>
      <a:endParaRPr lang="ar-SA"/>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4523532026906308E-2"/>
          <c:y val="0.17454464922986335"/>
          <c:w val="0.95095307100657678"/>
          <c:h val="0.51951571941883534"/>
        </c:manualLayout>
      </c:layout>
      <c:barChart>
        <c:barDir val="col"/>
        <c:grouping val="clustered"/>
        <c:varyColors val="0"/>
        <c:ser>
          <c:idx val="0"/>
          <c:order val="0"/>
          <c:tx>
            <c:strRef>
              <c:f>Sheet1!$B$1</c:f>
              <c:strCache>
                <c:ptCount val="1"/>
                <c:pt idx="0">
                  <c:v>Series 1</c:v>
                </c:pt>
              </c:strCache>
            </c:strRef>
          </c:tx>
          <c:spPr>
            <a:solidFill>
              <a:srgbClr val="00339F"/>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تريدنج فيو - الولايات المتحدة</c:v>
                </c:pt>
                <c:pt idx="1">
                  <c:v>ديتك كوم - إندونيسيا</c:v>
                </c:pt>
                <c:pt idx="2">
                  <c:v>ذا انديان اكسبريس - الهند</c:v>
                </c:pt>
                <c:pt idx="3">
                  <c:v>سي إن إن - الولايات المتحدة</c:v>
                </c:pt>
                <c:pt idx="4">
                  <c:v>بزنس إنسايدر - بولندا</c:v>
                </c:pt>
                <c:pt idx="5">
                  <c:v>فايننشال تايمز - المملكة المتحدة</c:v>
                </c:pt>
              </c:strCache>
            </c:strRef>
          </c:cat>
          <c:val>
            <c:numRef>
              <c:f>Sheet1!$B$2:$B$7</c:f>
              <c:numCache>
                <c:formatCode>#,##0</c:formatCode>
                <c:ptCount val="6"/>
                <c:pt idx="0">
                  <c:v>209086537</c:v>
                </c:pt>
                <c:pt idx="1">
                  <c:v>157771988</c:v>
                </c:pt>
                <c:pt idx="2">
                  <c:v>116033569</c:v>
                </c:pt>
                <c:pt idx="3">
                  <c:v>79407807</c:v>
                </c:pt>
                <c:pt idx="4">
                  <c:v>39335825</c:v>
                </c:pt>
                <c:pt idx="5">
                  <c:v>33676364</c:v>
                </c:pt>
              </c:numCache>
            </c:numRef>
          </c:val>
          <c:extLst>
            <c:ext xmlns:c16="http://schemas.microsoft.com/office/drawing/2014/chart" uri="{C3380CC4-5D6E-409C-BE32-E72D297353CC}">
              <c16:uniqueId val="{00000000-0DBE-4587-A033-8A28F5DEA51C}"/>
            </c:ext>
          </c:extLst>
        </c:ser>
        <c:dLbls>
          <c:showLegendKey val="0"/>
          <c:showVal val="0"/>
          <c:showCatName val="0"/>
          <c:showSerName val="0"/>
          <c:showPercent val="0"/>
          <c:showBubbleSize val="0"/>
        </c:dLbls>
        <c:gapWidth val="219"/>
        <c:overlap val="-27"/>
        <c:axId val="336669640"/>
        <c:axId val="336671992"/>
      </c:barChart>
      <c:catAx>
        <c:axId val="336669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crossAx val="336671992"/>
        <c:crosses val="autoZero"/>
        <c:auto val="1"/>
        <c:lblAlgn val="ctr"/>
        <c:lblOffset val="100"/>
        <c:noMultiLvlLbl val="0"/>
      </c:catAx>
      <c:valAx>
        <c:axId val="336671992"/>
        <c:scaling>
          <c:orientation val="minMax"/>
        </c:scaling>
        <c:delete val="1"/>
        <c:axPos val="l"/>
        <c:numFmt formatCode="#,##0" sourceLinked="1"/>
        <c:majorTickMark val="none"/>
        <c:minorTickMark val="none"/>
        <c:tickLblPos val="nextTo"/>
        <c:crossAx val="3366696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1000">
          <a:solidFill>
            <a:sysClr val="windowText" lastClr="000000"/>
          </a:solidFill>
          <a:latin typeface="ABC Favorit Arabic" panose="020B0004030202060203" pitchFamily="34" charset="-78"/>
          <a:cs typeface="ABC Favorit Arabic" panose="020B0004030202060203" pitchFamily="34" charset="-78"/>
        </a:defRPr>
      </a:pPr>
      <a:endParaRPr lang="ar-SA"/>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4523464496711625E-2"/>
          <c:y val="0.27484173186730165"/>
          <c:w val="0.95095307100657678"/>
          <c:h val="0.56567126509021681"/>
        </c:manualLayout>
      </c:layout>
      <c:barChart>
        <c:barDir val="col"/>
        <c:grouping val="clustered"/>
        <c:varyColors val="0"/>
        <c:ser>
          <c:idx val="0"/>
          <c:order val="0"/>
          <c:tx>
            <c:strRef>
              <c:f>Sheet1!$B$1</c:f>
              <c:strCache>
                <c:ptCount val="1"/>
                <c:pt idx="0">
                  <c:v>Series 1</c:v>
                </c:pt>
              </c:strCache>
            </c:strRef>
          </c:tx>
          <c:spPr>
            <a:solidFill>
              <a:srgbClr val="00339F"/>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المدينة المنورة</c:v>
                </c:pt>
                <c:pt idx="1">
                  <c:v>الرياض</c:v>
                </c:pt>
                <c:pt idx="2">
                  <c:v>الجزيرة</c:v>
                </c:pt>
                <c:pt idx="3">
                  <c:v>مكة المكرمة</c:v>
                </c:pt>
                <c:pt idx="4">
                  <c:v>البلاد</c:v>
                </c:pt>
              </c:strCache>
            </c:strRef>
          </c:cat>
          <c:val>
            <c:numRef>
              <c:f>Sheet1!$B$2:$B$6</c:f>
              <c:numCache>
                <c:formatCode>#,##0</c:formatCode>
                <c:ptCount val="5"/>
                <c:pt idx="0">
                  <c:v>67</c:v>
                </c:pt>
                <c:pt idx="1">
                  <c:v>63</c:v>
                </c:pt>
                <c:pt idx="2">
                  <c:v>49</c:v>
                </c:pt>
                <c:pt idx="3">
                  <c:v>49</c:v>
                </c:pt>
                <c:pt idx="4">
                  <c:v>37</c:v>
                </c:pt>
              </c:numCache>
            </c:numRef>
          </c:val>
          <c:extLst>
            <c:ext xmlns:c16="http://schemas.microsoft.com/office/drawing/2014/chart" uri="{C3380CC4-5D6E-409C-BE32-E72D297353CC}">
              <c16:uniqueId val="{00000000-C080-4A24-8363-41D194C6B09F}"/>
            </c:ext>
          </c:extLst>
        </c:ser>
        <c:dLbls>
          <c:showLegendKey val="0"/>
          <c:showVal val="0"/>
          <c:showCatName val="0"/>
          <c:showSerName val="0"/>
          <c:showPercent val="0"/>
          <c:showBubbleSize val="0"/>
        </c:dLbls>
        <c:gapWidth val="100"/>
        <c:overlap val="-27"/>
        <c:axId val="336669640"/>
        <c:axId val="336671992"/>
      </c:barChart>
      <c:catAx>
        <c:axId val="336669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crossAx val="336671992"/>
        <c:crosses val="autoZero"/>
        <c:auto val="1"/>
        <c:lblAlgn val="ctr"/>
        <c:lblOffset val="100"/>
        <c:noMultiLvlLbl val="0"/>
      </c:catAx>
      <c:valAx>
        <c:axId val="336671992"/>
        <c:scaling>
          <c:orientation val="minMax"/>
        </c:scaling>
        <c:delete val="1"/>
        <c:axPos val="l"/>
        <c:numFmt formatCode="#,##0" sourceLinked="1"/>
        <c:majorTickMark val="none"/>
        <c:minorTickMark val="none"/>
        <c:tickLblPos val="nextTo"/>
        <c:crossAx val="3366696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1000">
          <a:solidFill>
            <a:sysClr val="windowText" lastClr="000000"/>
          </a:solidFill>
          <a:latin typeface="ABC Favorit Arabic" panose="020B0004030202060203" pitchFamily="34" charset="-78"/>
          <a:cs typeface="ABC Favorit Arabic" panose="020B0004030202060203" pitchFamily="34" charset="-78"/>
        </a:defRPr>
      </a:pPr>
      <a:endParaRPr lang="ar-SA"/>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4523532026906308E-2"/>
          <c:y val="0.27484173186730165"/>
          <c:w val="0.95095307100657678"/>
          <c:h val="0.49553237351665907"/>
        </c:manualLayout>
      </c:layout>
      <c:barChart>
        <c:barDir val="col"/>
        <c:grouping val="clustered"/>
        <c:varyColors val="0"/>
        <c:ser>
          <c:idx val="0"/>
          <c:order val="0"/>
          <c:tx>
            <c:strRef>
              <c:f>Sheet1!$B$1</c:f>
              <c:strCache>
                <c:ptCount val="1"/>
                <c:pt idx="0">
                  <c:v>Series 1</c:v>
                </c:pt>
              </c:strCache>
            </c:strRef>
          </c:tx>
          <c:spPr>
            <a:solidFill>
              <a:srgbClr val="00339F"/>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باورنيوز - مصر</c:v>
                </c:pt>
                <c:pt idx="1">
                  <c:v>سولارابيك - ألمانيا</c:v>
                </c:pt>
                <c:pt idx="2">
                  <c:v>وكالة أنباء النفط - الكويت</c:v>
                </c:pt>
                <c:pt idx="3">
                  <c:v>جلوبال انيرجي وورلد - هولندا</c:v>
                </c:pt>
                <c:pt idx="4">
                  <c:v>انيرجي نيوز -         النمسا</c:v>
                </c:pt>
              </c:strCache>
            </c:strRef>
          </c:cat>
          <c:val>
            <c:numRef>
              <c:f>Sheet1!$B$2:$B$6</c:f>
              <c:numCache>
                <c:formatCode>#,##0</c:formatCode>
                <c:ptCount val="5"/>
                <c:pt idx="0">
                  <c:v>36</c:v>
                </c:pt>
                <c:pt idx="1">
                  <c:v>31</c:v>
                </c:pt>
                <c:pt idx="2">
                  <c:v>19</c:v>
                </c:pt>
                <c:pt idx="3">
                  <c:v>6</c:v>
                </c:pt>
                <c:pt idx="4">
                  <c:v>4</c:v>
                </c:pt>
              </c:numCache>
            </c:numRef>
          </c:val>
          <c:extLst>
            <c:ext xmlns:c16="http://schemas.microsoft.com/office/drawing/2014/chart" uri="{C3380CC4-5D6E-409C-BE32-E72D297353CC}">
              <c16:uniqueId val="{00000000-AB5A-46E3-ADF4-BEDAC53DECE6}"/>
            </c:ext>
          </c:extLst>
        </c:ser>
        <c:dLbls>
          <c:showLegendKey val="0"/>
          <c:showVal val="0"/>
          <c:showCatName val="0"/>
          <c:showSerName val="0"/>
          <c:showPercent val="0"/>
          <c:showBubbleSize val="0"/>
        </c:dLbls>
        <c:gapWidth val="100"/>
        <c:overlap val="-27"/>
        <c:axId val="336669640"/>
        <c:axId val="336671992"/>
      </c:barChart>
      <c:catAx>
        <c:axId val="336669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crossAx val="336671992"/>
        <c:crosses val="autoZero"/>
        <c:auto val="1"/>
        <c:lblAlgn val="ctr"/>
        <c:lblOffset val="100"/>
        <c:noMultiLvlLbl val="0"/>
      </c:catAx>
      <c:valAx>
        <c:axId val="336671992"/>
        <c:scaling>
          <c:orientation val="minMax"/>
        </c:scaling>
        <c:delete val="1"/>
        <c:axPos val="l"/>
        <c:numFmt formatCode="#,##0" sourceLinked="1"/>
        <c:majorTickMark val="none"/>
        <c:minorTickMark val="none"/>
        <c:tickLblPos val="nextTo"/>
        <c:crossAx val="3366696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1000">
          <a:solidFill>
            <a:sysClr val="windowText" lastClr="000000"/>
          </a:solidFill>
          <a:latin typeface="ABC Favorit Arabic" panose="020B0004030202060203" pitchFamily="34" charset="-78"/>
          <a:cs typeface="ABC Favorit Arabic" panose="020B0004030202060203" pitchFamily="34" charset="-78"/>
        </a:defRPr>
      </a:pPr>
      <a:endParaRPr lang="ar-SA"/>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4523464496711625E-2"/>
          <c:y val="0.22191919612845112"/>
          <c:w val="0.95095307100657678"/>
          <c:h val="0.61859429921561859"/>
        </c:manualLayout>
      </c:layout>
      <c:barChart>
        <c:barDir val="col"/>
        <c:grouping val="clustered"/>
        <c:varyColors val="0"/>
        <c:ser>
          <c:idx val="0"/>
          <c:order val="0"/>
          <c:tx>
            <c:strRef>
              <c:f>Sheet1!$B$1</c:f>
              <c:strCache>
                <c:ptCount val="1"/>
                <c:pt idx="0">
                  <c:v>Series 1</c:v>
                </c:pt>
              </c:strCache>
            </c:strRef>
          </c:tx>
          <c:spPr>
            <a:solidFill>
              <a:srgbClr val="00339F"/>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الإخبارية</c:v>
                </c:pt>
                <c:pt idx="1">
                  <c:v>إذاعة يو إف إم</c:v>
                </c:pt>
                <c:pt idx="2">
                  <c:v>العربية بيزنس</c:v>
                </c:pt>
                <c:pt idx="3">
                  <c:v>الشرق نيوز</c:v>
                </c:pt>
                <c:pt idx="4">
                  <c:v>راديو روتانا إف إم</c:v>
                </c:pt>
              </c:strCache>
            </c:strRef>
          </c:cat>
          <c:val>
            <c:numRef>
              <c:f>Sheet1!$B$2:$B$6</c:f>
              <c:numCache>
                <c:formatCode>#,##0</c:formatCode>
                <c:ptCount val="5"/>
                <c:pt idx="0">
                  <c:v>461</c:v>
                </c:pt>
                <c:pt idx="1">
                  <c:v>250</c:v>
                </c:pt>
                <c:pt idx="2">
                  <c:v>227</c:v>
                </c:pt>
                <c:pt idx="3">
                  <c:v>197</c:v>
                </c:pt>
                <c:pt idx="4">
                  <c:v>87</c:v>
                </c:pt>
              </c:numCache>
            </c:numRef>
          </c:val>
          <c:extLst>
            <c:ext xmlns:c16="http://schemas.microsoft.com/office/drawing/2014/chart" uri="{C3380CC4-5D6E-409C-BE32-E72D297353CC}">
              <c16:uniqueId val="{00000000-F05C-4DAD-9B87-235209DA568E}"/>
            </c:ext>
          </c:extLst>
        </c:ser>
        <c:dLbls>
          <c:showLegendKey val="0"/>
          <c:showVal val="0"/>
          <c:showCatName val="0"/>
          <c:showSerName val="0"/>
          <c:showPercent val="0"/>
          <c:showBubbleSize val="0"/>
        </c:dLbls>
        <c:gapWidth val="100"/>
        <c:overlap val="-27"/>
        <c:axId val="336669640"/>
        <c:axId val="336671992"/>
      </c:barChart>
      <c:catAx>
        <c:axId val="336669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crossAx val="336671992"/>
        <c:crosses val="autoZero"/>
        <c:auto val="1"/>
        <c:lblAlgn val="ctr"/>
        <c:lblOffset val="100"/>
        <c:noMultiLvlLbl val="0"/>
      </c:catAx>
      <c:valAx>
        <c:axId val="336671992"/>
        <c:scaling>
          <c:orientation val="minMax"/>
        </c:scaling>
        <c:delete val="1"/>
        <c:axPos val="l"/>
        <c:numFmt formatCode="#,##0" sourceLinked="1"/>
        <c:majorTickMark val="none"/>
        <c:minorTickMark val="none"/>
        <c:tickLblPos val="nextTo"/>
        <c:crossAx val="3366696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1000">
          <a:solidFill>
            <a:sysClr val="windowText" lastClr="000000"/>
          </a:solidFill>
          <a:latin typeface="ABC Favorit Arabic" panose="020B0004030202060203" pitchFamily="34" charset="-78"/>
          <a:cs typeface="ABC Favorit Arabic" panose="020B0004030202060203" pitchFamily="34" charset="-78"/>
        </a:defRPr>
      </a:pPr>
      <a:endParaRPr lang="ar-SA"/>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4523464496711625E-2"/>
          <c:y val="0.22191919612845112"/>
          <c:w val="0.95095307100657678"/>
          <c:h val="0.61859429921561859"/>
        </c:manualLayout>
      </c:layout>
      <c:barChart>
        <c:barDir val="col"/>
        <c:grouping val="clustered"/>
        <c:varyColors val="0"/>
        <c:ser>
          <c:idx val="0"/>
          <c:order val="0"/>
          <c:tx>
            <c:strRef>
              <c:f>Sheet1!$B$1</c:f>
              <c:strCache>
                <c:ptCount val="1"/>
                <c:pt idx="0">
                  <c:v>Series 1</c:v>
                </c:pt>
              </c:strCache>
            </c:strRef>
          </c:tx>
          <c:spPr>
            <a:solidFill>
              <a:srgbClr val="00339F"/>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مصر اليوم</c:v>
                </c:pt>
                <c:pt idx="1">
                  <c:v>نبض</c:v>
                </c:pt>
                <c:pt idx="2">
                  <c:v>مباشر</c:v>
                </c:pt>
                <c:pt idx="3">
                  <c:v>أخبار المملكة</c:v>
                </c:pt>
                <c:pt idx="4">
                  <c:v>أخبار السعودية</c:v>
                </c:pt>
                <c:pt idx="5">
                  <c:v>الخليج 365</c:v>
                </c:pt>
              </c:strCache>
            </c:strRef>
          </c:cat>
          <c:val>
            <c:numRef>
              <c:f>Sheet1!$B$2:$B$7</c:f>
              <c:numCache>
                <c:formatCode>#,##0</c:formatCode>
                <c:ptCount val="6"/>
                <c:pt idx="0">
                  <c:v>1177</c:v>
                </c:pt>
                <c:pt idx="1">
                  <c:v>643</c:v>
                </c:pt>
                <c:pt idx="2">
                  <c:v>482</c:v>
                </c:pt>
                <c:pt idx="3">
                  <c:v>309</c:v>
                </c:pt>
                <c:pt idx="4">
                  <c:v>298</c:v>
                </c:pt>
                <c:pt idx="5">
                  <c:v>267</c:v>
                </c:pt>
              </c:numCache>
            </c:numRef>
          </c:val>
          <c:extLst>
            <c:ext xmlns:c16="http://schemas.microsoft.com/office/drawing/2014/chart" uri="{C3380CC4-5D6E-409C-BE32-E72D297353CC}">
              <c16:uniqueId val="{00000000-E99C-4DCA-9E2A-8B9ADA953BFA}"/>
            </c:ext>
          </c:extLst>
        </c:ser>
        <c:dLbls>
          <c:showLegendKey val="0"/>
          <c:showVal val="0"/>
          <c:showCatName val="0"/>
          <c:showSerName val="0"/>
          <c:showPercent val="0"/>
          <c:showBubbleSize val="0"/>
        </c:dLbls>
        <c:gapWidth val="100"/>
        <c:overlap val="-27"/>
        <c:axId val="336669640"/>
        <c:axId val="336671992"/>
      </c:barChart>
      <c:catAx>
        <c:axId val="336669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crossAx val="336671992"/>
        <c:crosses val="autoZero"/>
        <c:auto val="1"/>
        <c:lblAlgn val="ctr"/>
        <c:lblOffset val="100"/>
        <c:noMultiLvlLbl val="0"/>
      </c:catAx>
      <c:valAx>
        <c:axId val="336671992"/>
        <c:scaling>
          <c:orientation val="minMax"/>
        </c:scaling>
        <c:delete val="1"/>
        <c:axPos val="l"/>
        <c:numFmt formatCode="#,##0" sourceLinked="1"/>
        <c:majorTickMark val="none"/>
        <c:minorTickMark val="none"/>
        <c:tickLblPos val="nextTo"/>
        <c:crossAx val="3366696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1000">
          <a:solidFill>
            <a:sysClr val="windowText" lastClr="000000"/>
          </a:solidFill>
          <a:latin typeface="ABC Favorit Arabic" panose="020B0004030202060203" pitchFamily="34" charset="-78"/>
          <a:cs typeface="ABC Favorit Arabic" panose="020B0004030202060203" pitchFamily="34" charset="-78"/>
        </a:defRPr>
      </a:pPr>
      <a:endParaRPr lang="ar-SA"/>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r>
              <a:rPr lang="ar-EG" b="1" dirty="0">
                <a:solidFill>
                  <a:sysClr val="windowText" lastClr="000000"/>
                </a:solidFill>
              </a:rPr>
              <a:t>الاتجاه العام</a:t>
            </a:r>
            <a:endParaRPr lang="en-US" b="1" dirty="0">
              <a:solidFill>
                <a:sysClr val="windowText" lastClr="000000"/>
              </a:solidFill>
            </a:endParaRP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title>
    <c:autoTitleDeleted val="0"/>
    <c:plotArea>
      <c:layout>
        <c:manualLayout>
          <c:layoutTarget val="inner"/>
          <c:xMode val="edge"/>
          <c:yMode val="edge"/>
          <c:x val="2.5142482189726284E-2"/>
          <c:y val="0.26751909558896664"/>
          <c:w val="0.95064491938507689"/>
          <c:h val="0.57257897872634012"/>
        </c:manualLayout>
      </c:layout>
      <c:barChart>
        <c:barDir val="col"/>
        <c:grouping val="clustered"/>
        <c:varyColors val="0"/>
        <c:ser>
          <c:idx val="0"/>
          <c:order val="0"/>
          <c:tx>
            <c:strRef>
              <c:f>Sheet1!$B$1</c:f>
              <c:strCache>
                <c:ptCount val="1"/>
                <c:pt idx="0">
                  <c:v>محايد</c:v>
                </c:pt>
              </c:strCache>
            </c:strRef>
          </c:tx>
          <c:spPr>
            <a:gradFill>
              <a:gsLst>
                <a:gs pos="0">
                  <a:srgbClr val="00339F"/>
                </a:gs>
                <a:gs pos="100000">
                  <a:srgbClr val="002C6D"/>
                </a:gs>
              </a:gsLst>
              <a:lin ang="5400000" scaled="1"/>
            </a:gradFill>
            <a:ln>
              <a:noFill/>
            </a:ln>
            <a:effectLst/>
          </c:spPr>
          <c:invertIfNegative val="0"/>
          <c:dPt>
            <c:idx val="0"/>
            <c:invertIfNegative val="0"/>
            <c:bubble3D val="0"/>
            <c:spPr>
              <a:solidFill>
                <a:srgbClr val="00CC57"/>
              </a:solidFill>
              <a:ln>
                <a:noFill/>
              </a:ln>
              <a:effectLst/>
            </c:spPr>
            <c:extLst>
              <c:ext xmlns:c16="http://schemas.microsoft.com/office/drawing/2014/chart" uri="{C3380CC4-5D6E-409C-BE32-E72D297353CC}">
                <c16:uniqueId val="{00000001-FAD7-4670-96A5-63265EFC14FA}"/>
              </c:ext>
            </c:extLst>
          </c:dPt>
          <c:dPt>
            <c:idx val="1"/>
            <c:invertIfNegative val="0"/>
            <c:bubble3D val="0"/>
            <c:spPr>
              <a:solidFill>
                <a:srgbClr val="C00000"/>
              </a:solidFill>
              <a:ln>
                <a:noFill/>
              </a:ln>
              <a:effectLst/>
            </c:spPr>
            <c:extLst>
              <c:ext xmlns:c16="http://schemas.microsoft.com/office/drawing/2014/chart" uri="{C3380CC4-5D6E-409C-BE32-E72D297353CC}">
                <c16:uniqueId val="{00000003-FAD7-4670-96A5-63265EFC14FA}"/>
              </c:ext>
            </c:extLst>
          </c:dPt>
          <c:dPt>
            <c:idx val="2"/>
            <c:invertIfNegative val="0"/>
            <c:bubble3D val="0"/>
            <c:spPr>
              <a:solidFill>
                <a:srgbClr val="00339F"/>
              </a:solidFill>
              <a:ln>
                <a:noFill/>
              </a:ln>
              <a:effectLst/>
            </c:spPr>
            <c:extLst>
              <c:ext xmlns:c16="http://schemas.microsoft.com/office/drawing/2014/chart" uri="{C3380CC4-5D6E-409C-BE32-E72D297353CC}">
                <c16:uniqueId val="{00000005-FAD7-4670-96A5-63265EFC14FA}"/>
              </c:ext>
            </c:extLst>
          </c:dPt>
          <c:dPt>
            <c:idx val="3"/>
            <c:invertIfNegative val="0"/>
            <c:bubble3D val="0"/>
            <c:spPr>
              <a:solidFill>
                <a:srgbClr val="FF7402"/>
              </a:solidFill>
              <a:ln>
                <a:noFill/>
              </a:ln>
              <a:effectLst/>
            </c:spPr>
            <c:extLst>
              <c:ext xmlns:c16="http://schemas.microsoft.com/office/drawing/2014/chart" uri="{C3380CC4-5D6E-409C-BE32-E72D297353CC}">
                <c16:uniqueId val="{00000007-FAD7-4670-96A5-63265EFC14FA}"/>
              </c:ext>
            </c:extLst>
          </c:dPt>
          <c:dLbls>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ar-SA"/>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إيجابي</c:v>
                </c:pt>
                <c:pt idx="1">
                  <c:v>سلبي</c:v>
                </c:pt>
                <c:pt idx="2">
                  <c:v>مطالب ومقترحات</c:v>
                </c:pt>
                <c:pt idx="3">
                  <c:v>استفسارات</c:v>
                </c:pt>
              </c:strCache>
            </c:strRef>
          </c:cat>
          <c:val>
            <c:numRef>
              <c:f>Sheet1!$B$2:$B$5</c:f>
              <c:numCache>
                <c:formatCode>0.0%</c:formatCode>
                <c:ptCount val="4"/>
                <c:pt idx="0">
                  <c:v>0.66</c:v>
                </c:pt>
                <c:pt idx="1">
                  <c:v>0.17</c:v>
                </c:pt>
                <c:pt idx="2">
                  <c:v>0.1</c:v>
                </c:pt>
                <c:pt idx="3">
                  <c:v>7.0000000000000007E-2</c:v>
                </c:pt>
              </c:numCache>
            </c:numRef>
          </c:val>
          <c:extLst>
            <c:ext xmlns:c16="http://schemas.microsoft.com/office/drawing/2014/chart" uri="{C3380CC4-5D6E-409C-BE32-E72D297353CC}">
              <c16:uniqueId val="{00000008-FAD7-4670-96A5-63265EFC14FA}"/>
            </c:ext>
          </c:extLst>
        </c:ser>
        <c:dLbls>
          <c:dLblPos val="outEnd"/>
          <c:showLegendKey val="0"/>
          <c:showVal val="1"/>
          <c:showCatName val="0"/>
          <c:showSerName val="0"/>
          <c:showPercent val="0"/>
          <c:showBubbleSize val="0"/>
        </c:dLbls>
        <c:gapWidth val="100"/>
        <c:axId val="1240005840"/>
        <c:axId val="1240008240"/>
      </c:barChart>
      <c:catAx>
        <c:axId val="1240005840"/>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ar-SA"/>
          </a:p>
        </c:txPr>
        <c:crossAx val="1240008240"/>
        <c:crosses val="autoZero"/>
        <c:auto val="1"/>
        <c:lblAlgn val="ctr"/>
        <c:lblOffset val="100"/>
        <c:noMultiLvlLbl val="0"/>
      </c:catAx>
      <c:valAx>
        <c:axId val="1240008240"/>
        <c:scaling>
          <c:orientation val="minMax"/>
        </c:scaling>
        <c:delete val="1"/>
        <c:axPos val="l"/>
        <c:numFmt formatCode="0.0%" sourceLinked="1"/>
        <c:majorTickMark val="none"/>
        <c:minorTickMark val="none"/>
        <c:tickLblPos val="nextTo"/>
        <c:crossAx val="124000584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ar-SA"/>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a:latin typeface="ABC Favorit Arabic" panose="020B0004030202060203" pitchFamily="34" charset="-78"/>
          <a:cs typeface="ABC Favorit Arabic" panose="020B0004030202060203" pitchFamily="34" charset="-78"/>
        </a:defRPr>
      </a:pPr>
      <a:endParaRPr lang="ar-SA"/>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r>
              <a:rPr lang="ar-EG" b="1" dirty="0">
                <a:solidFill>
                  <a:sysClr val="windowText" lastClr="000000"/>
                </a:solidFill>
              </a:rPr>
              <a:t>الملفات والقضايا الإعلامية</a:t>
            </a:r>
            <a:endParaRPr lang="en-US" b="1" dirty="0">
              <a:solidFill>
                <a:sysClr val="windowText" lastClr="000000"/>
              </a:solidFill>
            </a:endParaRP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title>
    <c:autoTitleDeleted val="0"/>
    <c:plotArea>
      <c:layout>
        <c:manualLayout>
          <c:layoutTarget val="inner"/>
          <c:xMode val="edge"/>
          <c:yMode val="edge"/>
          <c:x val="2.5142482189726284E-2"/>
          <c:y val="0.30406123440317451"/>
          <c:w val="0.95064491938507689"/>
          <c:h val="0.52211972430370979"/>
        </c:manualLayout>
      </c:layout>
      <c:barChart>
        <c:barDir val="col"/>
        <c:grouping val="clustered"/>
        <c:varyColors val="0"/>
        <c:ser>
          <c:idx val="0"/>
          <c:order val="0"/>
          <c:tx>
            <c:strRef>
              <c:f>Sheet1!$B$1</c:f>
              <c:strCache>
                <c:ptCount val="1"/>
                <c:pt idx="0">
                  <c:v>إيجابي</c:v>
                </c:pt>
              </c:strCache>
            </c:strRef>
          </c:tx>
          <c:spPr>
            <a:solidFill>
              <a:srgbClr val="00CC57"/>
            </a:solidFill>
            <a:ln>
              <a:noFill/>
            </a:ln>
            <a:effectLst/>
          </c:spPr>
          <c:invertIfNegative val="0"/>
          <c:dPt>
            <c:idx val="0"/>
            <c:invertIfNegative val="0"/>
            <c:bubble3D val="0"/>
            <c:spPr>
              <a:solidFill>
                <a:srgbClr val="00CC57"/>
              </a:solidFill>
              <a:ln>
                <a:noFill/>
              </a:ln>
              <a:effectLst/>
            </c:spPr>
            <c:extLst>
              <c:ext xmlns:c16="http://schemas.microsoft.com/office/drawing/2014/chart" uri="{C3380CC4-5D6E-409C-BE32-E72D297353CC}">
                <c16:uniqueId val="{00000001-7171-4009-81CF-B6D8EAA5138C}"/>
              </c:ext>
            </c:extLst>
          </c:dPt>
          <c:dPt>
            <c:idx val="1"/>
            <c:invertIfNegative val="0"/>
            <c:bubble3D val="0"/>
            <c:spPr>
              <a:solidFill>
                <a:srgbClr val="00CC57"/>
              </a:solidFill>
              <a:ln>
                <a:noFill/>
              </a:ln>
              <a:effectLst/>
            </c:spPr>
            <c:extLst>
              <c:ext xmlns:c16="http://schemas.microsoft.com/office/drawing/2014/chart" uri="{C3380CC4-5D6E-409C-BE32-E72D297353CC}">
                <c16:uniqueId val="{00000003-7171-4009-81CF-B6D8EAA5138C}"/>
              </c:ext>
            </c:extLst>
          </c:dPt>
          <c:dPt>
            <c:idx val="2"/>
            <c:invertIfNegative val="0"/>
            <c:bubble3D val="0"/>
            <c:spPr>
              <a:solidFill>
                <a:srgbClr val="00CC57"/>
              </a:solidFill>
              <a:ln>
                <a:noFill/>
              </a:ln>
              <a:effectLst/>
            </c:spPr>
            <c:extLst>
              <c:ext xmlns:c16="http://schemas.microsoft.com/office/drawing/2014/chart" uri="{C3380CC4-5D6E-409C-BE32-E72D297353CC}">
                <c16:uniqueId val="{00000005-7171-4009-81CF-B6D8EAA5138C}"/>
              </c:ext>
            </c:extLst>
          </c:dPt>
          <c:dPt>
            <c:idx val="3"/>
            <c:invertIfNegative val="0"/>
            <c:bubble3D val="0"/>
            <c:spPr>
              <a:solidFill>
                <a:srgbClr val="00CC57"/>
              </a:solidFill>
              <a:ln>
                <a:noFill/>
              </a:ln>
              <a:effectLst/>
            </c:spPr>
            <c:extLst>
              <c:ext xmlns:c16="http://schemas.microsoft.com/office/drawing/2014/chart" uri="{C3380CC4-5D6E-409C-BE32-E72D297353CC}">
                <c16:uniqueId val="{00000007-7171-4009-81CF-B6D8EAA5138C}"/>
              </c:ext>
            </c:extLst>
          </c:dPt>
          <c:dLbls>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ar-SA"/>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 الأداء المالي والنتائج الفصلية</c:v>
                </c:pt>
                <c:pt idx="1">
                  <c:v>التحول نحو الطاقة المتجددة والاستدامة</c:v>
                </c:pt>
                <c:pt idx="2">
                  <c:v>الربط الكهربائي الإقليمي (مع مصر ودول أخرى)</c:v>
                </c:pt>
                <c:pt idx="3">
                  <c:v>العدادات الذكية</c:v>
                </c:pt>
                <c:pt idx="4">
                  <c:v>المشاريع والتوسعات والبنية التحتية</c:v>
                </c:pt>
              </c:strCache>
            </c:strRef>
          </c:cat>
          <c:val>
            <c:numRef>
              <c:f>Sheet1!$B$2:$B$6</c:f>
              <c:numCache>
                <c:formatCode>0%</c:formatCode>
                <c:ptCount val="5"/>
                <c:pt idx="0">
                  <c:v>0.14000000000000001</c:v>
                </c:pt>
                <c:pt idx="1">
                  <c:v>0.17</c:v>
                </c:pt>
                <c:pt idx="2">
                  <c:v>0.12</c:v>
                </c:pt>
                <c:pt idx="3">
                  <c:v>0.1</c:v>
                </c:pt>
                <c:pt idx="4">
                  <c:v>0.13</c:v>
                </c:pt>
              </c:numCache>
            </c:numRef>
          </c:val>
          <c:extLst>
            <c:ext xmlns:c16="http://schemas.microsoft.com/office/drawing/2014/chart" uri="{C3380CC4-5D6E-409C-BE32-E72D297353CC}">
              <c16:uniqueId val="{00000008-7171-4009-81CF-B6D8EAA5138C}"/>
            </c:ext>
          </c:extLst>
        </c:ser>
        <c:ser>
          <c:idx val="1"/>
          <c:order val="1"/>
          <c:tx>
            <c:strRef>
              <c:f>Sheet1!$C$1</c:f>
              <c:strCache>
                <c:ptCount val="1"/>
                <c:pt idx="0">
                  <c:v>سلبي</c:v>
                </c:pt>
              </c:strCache>
            </c:strRef>
          </c:tx>
          <c:spPr>
            <a:solidFill>
              <a:srgbClr val="C00000"/>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ar-SA"/>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 الأداء المالي والنتائج الفصلية</c:v>
                </c:pt>
                <c:pt idx="1">
                  <c:v>التحول نحو الطاقة المتجددة والاستدامة</c:v>
                </c:pt>
                <c:pt idx="2">
                  <c:v>الربط الكهربائي الإقليمي (مع مصر ودول أخرى)</c:v>
                </c:pt>
                <c:pt idx="3">
                  <c:v>العدادات الذكية</c:v>
                </c:pt>
                <c:pt idx="4">
                  <c:v>المشاريع والتوسعات والبنية التحتية</c:v>
                </c:pt>
              </c:strCache>
            </c:strRef>
          </c:cat>
          <c:val>
            <c:numRef>
              <c:f>Sheet1!$C$2:$C$6</c:f>
              <c:numCache>
                <c:formatCode>0%</c:formatCode>
                <c:ptCount val="5"/>
                <c:pt idx="0">
                  <c:v>0.05</c:v>
                </c:pt>
                <c:pt idx="1">
                  <c:v>0.01</c:v>
                </c:pt>
                <c:pt idx="2">
                  <c:v>0.02</c:v>
                </c:pt>
                <c:pt idx="3">
                  <c:v>0.06</c:v>
                </c:pt>
                <c:pt idx="4">
                  <c:v>0.03</c:v>
                </c:pt>
              </c:numCache>
            </c:numRef>
          </c:val>
          <c:extLst>
            <c:ext xmlns:c16="http://schemas.microsoft.com/office/drawing/2014/chart" uri="{C3380CC4-5D6E-409C-BE32-E72D297353CC}">
              <c16:uniqueId val="{00000009-7171-4009-81CF-B6D8EAA5138C}"/>
            </c:ext>
          </c:extLst>
        </c:ser>
        <c:ser>
          <c:idx val="2"/>
          <c:order val="2"/>
          <c:tx>
            <c:strRef>
              <c:f>Sheet1!$D$1</c:f>
              <c:strCache>
                <c:ptCount val="1"/>
                <c:pt idx="0">
                  <c:v>مطالبات ومقترحات</c:v>
                </c:pt>
              </c:strCache>
            </c:strRef>
          </c:tx>
          <c:spPr>
            <a:solidFill>
              <a:srgbClr val="00339F"/>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ar-SA"/>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 الأداء المالي والنتائج الفصلية</c:v>
                </c:pt>
                <c:pt idx="1">
                  <c:v>التحول نحو الطاقة المتجددة والاستدامة</c:v>
                </c:pt>
                <c:pt idx="2">
                  <c:v>الربط الكهربائي الإقليمي (مع مصر ودول أخرى)</c:v>
                </c:pt>
                <c:pt idx="3">
                  <c:v>العدادات الذكية</c:v>
                </c:pt>
                <c:pt idx="4">
                  <c:v>المشاريع والتوسعات والبنية التحتية</c:v>
                </c:pt>
              </c:strCache>
            </c:strRef>
          </c:cat>
          <c:val>
            <c:numRef>
              <c:f>Sheet1!$D$2:$D$6</c:f>
              <c:numCache>
                <c:formatCode>0%</c:formatCode>
                <c:ptCount val="5"/>
                <c:pt idx="0">
                  <c:v>0.02</c:v>
                </c:pt>
                <c:pt idx="1">
                  <c:v>0.02</c:v>
                </c:pt>
                <c:pt idx="2">
                  <c:v>0.02</c:v>
                </c:pt>
                <c:pt idx="3">
                  <c:v>0.02</c:v>
                </c:pt>
                <c:pt idx="4">
                  <c:v>0.02</c:v>
                </c:pt>
              </c:numCache>
            </c:numRef>
          </c:val>
          <c:extLst>
            <c:ext xmlns:c16="http://schemas.microsoft.com/office/drawing/2014/chart" uri="{C3380CC4-5D6E-409C-BE32-E72D297353CC}">
              <c16:uniqueId val="{0000000A-7171-4009-81CF-B6D8EAA5138C}"/>
            </c:ext>
          </c:extLst>
        </c:ser>
        <c:ser>
          <c:idx val="3"/>
          <c:order val="3"/>
          <c:tx>
            <c:strRef>
              <c:f>Sheet1!$E$1</c:f>
              <c:strCache>
                <c:ptCount val="1"/>
                <c:pt idx="0">
                  <c:v>استفسارات</c:v>
                </c:pt>
              </c:strCache>
            </c:strRef>
          </c:tx>
          <c:spPr>
            <a:solidFill>
              <a:srgbClr val="FF7402"/>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ar-SA"/>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 الأداء المالي والنتائج الفصلية</c:v>
                </c:pt>
                <c:pt idx="1">
                  <c:v>التحول نحو الطاقة المتجددة والاستدامة</c:v>
                </c:pt>
                <c:pt idx="2">
                  <c:v>الربط الكهربائي الإقليمي (مع مصر ودول أخرى)</c:v>
                </c:pt>
                <c:pt idx="3">
                  <c:v>العدادات الذكية</c:v>
                </c:pt>
                <c:pt idx="4">
                  <c:v>المشاريع والتوسعات والبنية التحتية</c:v>
                </c:pt>
              </c:strCache>
            </c:strRef>
          </c:cat>
          <c:val>
            <c:numRef>
              <c:f>Sheet1!$E$2:$E$6</c:f>
              <c:numCache>
                <c:formatCode>0%</c:formatCode>
                <c:ptCount val="5"/>
                <c:pt idx="0">
                  <c:v>0.01</c:v>
                </c:pt>
                <c:pt idx="1">
                  <c:v>0.01</c:v>
                </c:pt>
                <c:pt idx="2">
                  <c:v>0.01</c:v>
                </c:pt>
                <c:pt idx="3">
                  <c:v>0.02</c:v>
                </c:pt>
                <c:pt idx="4">
                  <c:v>0.02</c:v>
                </c:pt>
              </c:numCache>
            </c:numRef>
          </c:val>
          <c:extLst>
            <c:ext xmlns:c16="http://schemas.microsoft.com/office/drawing/2014/chart" uri="{C3380CC4-5D6E-409C-BE32-E72D297353CC}">
              <c16:uniqueId val="{0000000B-7171-4009-81CF-B6D8EAA5138C}"/>
            </c:ext>
          </c:extLst>
        </c:ser>
        <c:dLbls>
          <c:dLblPos val="outEnd"/>
          <c:showLegendKey val="0"/>
          <c:showVal val="1"/>
          <c:showCatName val="0"/>
          <c:showSerName val="0"/>
          <c:showPercent val="0"/>
          <c:showBubbleSize val="0"/>
        </c:dLbls>
        <c:gapWidth val="100"/>
        <c:axId val="1240005840"/>
        <c:axId val="1240008240"/>
      </c:barChart>
      <c:catAx>
        <c:axId val="1240005840"/>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ar-SA"/>
          </a:p>
        </c:txPr>
        <c:crossAx val="1240008240"/>
        <c:crosses val="autoZero"/>
        <c:auto val="1"/>
        <c:lblAlgn val="ctr"/>
        <c:lblOffset val="100"/>
        <c:noMultiLvlLbl val="0"/>
      </c:catAx>
      <c:valAx>
        <c:axId val="1240008240"/>
        <c:scaling>
          <c:orientation val="minMax"/>
        </c:scaling>
        <c:delete val="1"/>
        <c:axPos val="l"/>
        <c:numFmt formatCode="0%" sourceLinked="1"/>
        <c:majorTickMark val="none"/>
        <c:minorTickMark val="none"/>
        <c:tickLblPos val="nextTo"/>
        <c:crossAx val="124000584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ar-SA"/>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a:latin typeface="ABC Favorit Arabic" panose="020B0004030202060203" pitchFamily="34" charset="-78"/>
          <a:cs typeface="ABC Favorit Arabic" panose="020B0004030202060203" pitchFamily="34" charset="-78"/>
        </a:defRPr>
      </a:pPr>
      <a:endParaRPr lang="ar-SA"/>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4523464496711625E-2"/>
          <c:y val="0.23941400668547122"/>
          <c:w val="0.95095307100657678"/>
          <c:h val="0.60437203386693084"/>
        </c:manualLayout>
      </c:layout>
      <c:barChart>
        <c:barDir val="col"/>
        <c:grouping val="clustered"/>
        <c:varyColors val="0"/>
        <c:ser>
          <c:idx val="0"/>
          <c:order val="0"/>
          <c:tx>
            <c:strRef>
              <c:f>Sheet1!$B$1</c:f>
              <c:strCache>
                <c:ptCount val="1"/>
                <c:pt idx="0">
                  <c:v>إيجابي</c:v>
                </c:pt>
              </c:strCache>
            </c:strRef>
          </c:tx>
          <c:spPr>
            <a:solidFill>
              <a:srgbClr val="00CC57"/>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إعلاميون</c:v>
                </c:pt>
                <c:pt idx="1">
                  <c:v>خبراء وأكاديميون</c:v>
                </c:pt>
                <c:pt idx="2">
                  <c:v>مسؤولو الشركة</c:v>
                </c:pt>
              </c:strCache>
            </c:strRef>
          </c:cat>
          <c:val>
            <c:numRef>
              <c:f>Sheet1!$B$2:$B$4</c:f>
              <c:numCache>
                <c:formatCode>0%</c:formatCode>
                <c:ptCount val="3"/>
                <c:pt idx="0">
                  <c:v>0.27</c:v>
                </c:pt>
                <c:pt idx="1">
                  <c:v>0.28000000000000003</c:v>
                </c:pt>
                <c:pt idx="2">
                  <c:v>0.17</c:v>
                </c:pt>
              </c:numCache>
            </c:numRef>
          </c:val>
          <c:extLst>
            <c:ext xmlns:c16="http://schemas.microsoft.com/office/drawing/2014/chart" uri="{C3380CC4-5D6E-409C-BE32-E72D297353CC}">
              <c16:uniqueId val="{00000000-F0FC-43B4-B95E-FBAB73B88BC2}"/>
            </c:ext>
          </c:extLst>
        </c:ser>
        <c:ser>
          <c:idx val="1"/>
          <c:order val="1"/>
          <c:tx>
            <c:strRef>
              <c:f>Sheet1!$C$1</c:f>
              <c:strCache>
                <c:ptCount val="1"/>
                <c:pt idx="0">
                  <c:v>سلبي</c:v>
                </c:pt>
              </c:strCache>
            </c:strRef>
          </c:tx>
          <c:spPr>
            <a:solidFill>
              <a:srgbClr val="C00000"/>
            </a:solidFill>
            <a:ln>
              <a:noFill/>
            </a:ln>
            <a:effectLst/>
          </c:spPr>
          <c:invertIfNegative val="0"/>
          <c:dLbls>
            <c:dLbl>
              <c:idx val="2"/>
              <c:delete val="1"/>
              <c:extLst>
                <c:ext xmlns:c15="http://schemas.microsoft.com/office/drawing/2012/chart" uri="{CE6537A1-D6FC-4f65-9D91-7224C49458BB}"/>
                <c:ext xmlns:c16="http://schemas.microsoft.com/office/drawing/2014/chart" uri="{C3380CC4-5D6E-409C-BE32-E72D297353CC}">
                  <c16:uniqueId val="{00000004-F0FC-43B4-B95E-FBAB73B88BC2}"/>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إعلاميون</c:v>
                </c:pt>
                <c:pt idx="1">
                  <c:v>خبراء وأكاديميون</c:v>
                </c:pt>
                <c:pt idx="2">
                  <c:v>مسؤولو الشركة</c:v>
                </c:pt>
              </c:strCache>
            </c:strRef>
          </c:cat>
          <c:val>
            <c:numRef>
              <c:f>Sheet1!$C$2:$C$4</c:f>
              <c:numCache>
                <c:formatCode>0%</c:formatCode>
                <c:ptCount val="3"/>
                <c:pt idx="0">
                  <c:v>7.0000000000000007E-2</c:v>
                </c:pt>
                <c:pt idx="1">
                  <c:v>7.0000000000000007E-2</c:v>
                </c:pt>
                <c:pt idx="2">
                  <c:v>0</c:v>
                </c:pt>
              </c:numCache>
            </c:numRef>
          </c:val>
          <c:extLst>
            <c:ext xmlns:c16="http://schemas.microsoft.com/office/drawing/2014/chart" uri="{C3380CC4-5D6E-409C-BE32-E72D297353CC}">
              <c16:uniqueId val="{00000001-F0FC-43B4-B95E-FBAB73B88BC2}"/>
            </c:ext>
          </c:extLst>
        </c:ser>
        <c:ser>
          <c:idx val="2"/>
          <c:order val="2"/>
          <c:tx>
            <c:strRef>
              <c:f>Sheet1!$D$1</c:f>
              <c:strCache>
                <c:ptCount val="1"/>
                <c:pt idx="0">
                  <c:v>مطالبات ومقترحات</c:v>
                </c:pt>
              </c:strCache>
            </c:strRef>
          </c:tx>
          <c:spPr>
            <a:solidFill>
              <a:srgbClr val="00339F"/>
            </a:solidFill>
            <a:ln>
              <a:noFill/>
            </a:ln>
            <a:effectLst/>
          </c:spPr>
          <c:invertIfNegative val="0"/>
          <c:dLbls>
            <c:dLbl>
              <c:idx val="2"/>
              <c:delete val="1"/>
              <c:extLst>
                <c:ext xmlns:c15="http://schemas.microsoft.com/office/drawing/2012/chart" uri="{CE6537A1-D6FC-4f65-9D91-7224C49458BB}"/>
                <c:ext xmlns:c16="http://schemas.microsoft.com/office/drawing/2014/chart" uri="{C3380CC4-5D6E-409C-BE32-E72D297353CC}">
                  <c16:uniqueId val="{00000003-F0FC-43B4-B95E-FBAB73B88BC2}"/>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إعلاميون</c:v>
                </c:pt>
                <c:pt idx="1">
                  <c:v>خبراء وأكاديميون</c:v>
                </c:pt>
                <c:pt idx="2">
                  <c:v>مسؤولو الشركة</c:v>
                </c:pt>
              </c:strCache>
            </c:strRef>
          </c:cat>
          <c:val>
            <c:numRef>
              <c:f>Sheet1!$D$2:$D$4</c:f>
              <c:numCache>
                <c:formatCode>0%</c:formatCode>
                <c:ptCount val="3"/>
                <c:pt idx="0">
                  <c:v>0.09</c:v>
                </c:pt>
                <c:pt idx="1">
                  <c:v>0.05</c:v>
                </c:pt>
                <c:pt idx="2">
                  <c:v>0</c:v>
                </c:pt>
              </c:numCache>
            </c:numRef>
          </c:val>
          <c:extLst>
            <c:ext xmlns:c16="http://schemas.microsoft.com/office/drawing/2014/chart" uri="{C3380CC4-5D6E-409C-BE32-E72D297353CC}">
              <c16:uniqueId val="{00000002-F0FC-43B4-B95E-FBAB73B88BC2}"/>
            </c:ext>
          </c:extLst>
        </c:ser>
        <c:dLbls>
          <c:showLegendKey val="0"/>
          <c:showVal val="0"/>
          <c:showCatName val="0"/>
          <c:showSerName val="0"/>
          <c:showPercent val="0"/>
          <c:showBubbleSize val="0"/>
        </c:dLbls>
        <c:gapWidth val="219"/>
        <c:overlap val="-27"/>
        <c:axId val="336669640"/>
        <c:axId val="336671992"/>
      </c:barChart>
      <c:catAx>
        <c:axId val="336669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crossAx val="336671992"/>
        <c:crosses val="autoZero"/>
        <c:auto val="1"/>
        <c:lblAlgn val="ctr"/>
        <c:lblOffset val="100"/>
        <c:noMultiLvlLbl val="0"/>
      </c:catAx>
      <c:valAx>
        <c:axId val="336671992"/>
        <c:scaling>
          <c:orientation val="minMax"/>
        </c:scaling>
        <c:delete val="1"/>
        <c:axPos val="l"/>
        <c:numFmt formatCode="0%" sourceLinked="1"/>
        <c:majorTickMark val="none"/>
        <c:minorTickMark val="none"/>
        <c:tickLblPos val="nextTo"/>
        <c:crossAx val="336669640"/>
        <c:crosses val="autoZero"/>
        <c:crossBetween val="between"/>
      </c:valAx>
      <c:spPr>
        <a:noFill/>
        <a:ln>
          <a:noFill/>
        </a:ln>
        <a:effectLst/>
      </c:spPr>
    </c:plotArea>
    <c:legend>
      <c:legendPos val="r"/>
      <c:layout>
        <c:manualLayout>
          <c:xMode val="edge"/>
          <c:yMode val="edge"/>
          <c:x val="0.1116737089487314"/>
          <c:y val="5.5282839108647584E-2"/>
          <c:w val="0.77409290815239584"/>
          <c:h val="0.11166719040720878"/>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1000">
          <a:solidFill>
            <a:sysClr val="windowText" lastClr="000000"/>
          </a:solidFill>
          <a:latin typeface="ABC Favorit Arabic" panose="020B0004030202060203" pitchFamily="34" charset="-78"/>
          <a:cs typeface="ABC Favorit Arabic" panose="020B0004030202060203" pitchFamily="34" charset="-78"/>
        </a:defRPr>
      </a:pPr>
      <a:endParaRPr lang="ar-SA"/>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ورقة1!$B$1</c:f>
              <c:strCache>
                <c:ptCount val="1"/>
                <c:pt idx="0">
                  <c:v>التفاعل</c:v>
                </c:pt>
              </c:strCache>
            </c:strRef>
          </c:tx>
          <c:spPr>
            <a:solidFill>
              <a:srgbClr val="00339F"/>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ورقة1!$A$2:$A$6</c:f>
              <c:strCache>
                <c:ptCount val="5"/>
                <c:pt idx="0">
                  <c:v>تعليقات</c:v>
                </c:pt>
                <c:pt idx="1">
                  <c:v>إعجابات</c:v>
                </c:pt>
                <c:pt idx="2">
                  <c:v>عدد المشاركات</c:v>
                </c:pt>
                <c:pt idx="3">
                  <c:v>الاشارات المرجعية</c:v>
                </c:pt>
                <c:pt idx="4">
                  <c:v>الاقتباسات</c:v>
                </c:pt>
              </c:strCache>
            </c:strRef>
          </c:cat>
          <c:val>
            <c:numRef>
              <c:f>ورقة1!$B$2:$B$6</c:f>
              <c:numCache>
                <c:formatCode>#,##0</c:formatCode>
                <c:ptCount val="5"/>
                <c:pt idx="0">
                  <c:v>233202</c:v>
                </c:pt>
                <c:pt idx="1">
                  <c:v>215102</c:v>
                </c:pt>
                <c:pt idx="2">
                  <c:v>59470</c:v>
                </c:pt>
                <c:pt idx="3">
                  <c:v>38120</c:v>
                </c:pt>
                <c:pt idx="4">
                  <c:v>4167</c:v>
                </c:pt>
              </c:numCache>
            </c:numRef>
          </c:val>
          <c:extLst>
            <c:ext xmlns:c16="http://schemas.microsoft.com/office/drawing/2014/chart" uri="{C3380CC4-5D6E-409C-BE32-E72D297353CC}">
              <c16:uniqueId val="{00000000-DF76-4D51-906E-9410EB0431B1}"/>
            </c:ext>
          </c:extLst>
        </c:ser>
        <c:dLbls>
          <c:showLegendKey val="0"/>
          <c:showVal val="0"/>
          <c:showCatName val="0"/>
          <c:showSerName val="0"/>
          <c:showPercent val="0"/>
          <c:showBubbleSize val="0"/>
        </c:dLbls>
        <c:gapWidth val="219"/>
        <c:overlap val="-27"/>
        <c:axId val="910522944"/>
        <c:axId val="910533024"/>
      </c:barChart>
      <c:catAx>
        <c:axId val="910522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910533024"/>
        <c:crosses val="autoZero"/>
        <c:auto val="1"/>
        <c:lblAlgn val="ctr"/>
        <c:lblOffset val="100"/>
        <c:noMultiLvlLbl val="0"/>
      </c:catAx>
      <c:valAx>
        <c:axId val="91053302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910522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800">
          <a:latin typeface="ABC Favorit Arabic" panose="020B0004030202060203" pitchFamily="34" charset="-78"/>
          <a:cs typeface="ABC Favorit Arabic" panose="020B0004030202060203" pitchFamily="34" charset="-78"/>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ورقة1!$B$1</c:f>
              <c:strCache>
                <c:ptCount val="1"/>
                <c:pt idx="0">
                  <c:v>التفاعل</c:v>
                </c:pt>
              </c:strCache>
            </c:strRef>
          </c:tx>
          <c:spPr>
            <a:solidFill>
              <a:srgbClr val="00339F"/>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ورقة1!$A$2:$A$3</c:f>
              <c:strCache>
                <c:ptCount val="2"/>
                <c:pt idx="0">
                  <c:v>إعجابات</c:v>
                </c:pt>
                <c:pt idx="1">
                  <c:v>تعليقات</c:v>
                </c:pt>
              </c:strCache>
            </c:strRef>
          </c:cat>
          <c:val>
            <c:numRef>
              <c:f>ورقة1!$B$2:$B$3</c:f>
              <c:numCache>
                <c:formatCode>#,##0</c:formatCode>
                <c:ptCount val="2"/>
                <c:pt idx="0">
                  <c:v>12280</c:v>
                </c:pt>
                <c:pt idx="1">
                  <c:v>1114</c:v>
                </c:pt>
              </c:numCache>
            </c:numRef>
          </c:val>
          <c:extLst>
            <c:ext xmlns:c16="http://schemas.microsoft.com/office/drawing/2014/chart" uri="{C3380CC4-5D6E-409C-BE32-E72D297353CC}">
              <c16:uniqueId val="{00000000-12DD-4606-B7BD-EFFF36CF1E6B}"/>
            </c:ext>
          </c:extLst>
        </c:ser>
        <c:dLbls>
          <c:showLegendKey val="0"/>
          <c:showVal val="0"/>
          <c:showCatName val="0"/>
          <c:showSerName val="0"/>
          <c:showPercent val="0"/>
          <c:showBubbleSize val="0"/>
        </c:dLbls>
        <c:gapWidth val="219"/>
        <c:overlap val="-27"/>
        <c:axId val="910522944"/>
        <c:axId val="910533024"/>
      </c:barChart>
      <c:catAx>
        <c:axId val="910522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910533024"/>
        <c:crosses val="autoZero"/>
        <c:auto val="1"/>
        <c:lblAlgn val="ctr"/>
        <c:lblOffset val="100"/>
        <c:noMultiLvlLbl val="0"/>
      </c:catAx>
      <c:valAx>
        <c:axId val="91053302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910522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ABC Favorit Arabic" panose="020B0004030202060203" pitchFamily="34" charset="-78"/>
          <a:cs typeface="ABC Favorit Arabic" panose="020B0004030202060203" pitchFamily="34" charset="-78"/>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ورقة1!$B$1</c:f>
              <c:strCache>
                <c:ptCount val="1"/>
                <c:pt idx="0">
                  <c:v>التفاعل</c:v>
                </c:pt>
              </c:strCache>
            </c:strRef>
          </c:tx>
          <c:spPr>
            <a:solidFill>
              <a:srgbClr val="00339F"/>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ورقة1!$A$2:$A$3</c:f>
              <c:strCache>
                <c:ptCount val="2"/>
                <c:pt idx="0">
                  <c:v>إعجابات</c:v>
                </c:pt>
                <c:pt idx="1">
                  <c:v>تعليقات</c:v>
                </c:pt>
              </c:strCache>
            </c:strRef>
          </c:cat>
          <c:val>
            <c:numRef>
              <c:f>ورقة1!$B$2:$B$3</c:f>
              <c:numCache>
                <c:formatCode>#,##0</c:formatCode>
                <c:ptCount val="2"/>
                <c:pt idx="0">
                  <c:v>4975</c:v>
                </c:pt>
                <c:pt idx="1">
                  <c:v>51</c:v>
                </c:pt>
              </c:numCache>
            </c:numRef>
          </c:val>
          <c:extLst>
            <c:ext xmlns:c16="http://schemas.microsoft.com/office/drawing/2014/chart" uri="{C3380CC4-5D6E-409C-BE32-E72D297353CC}">
              <c16:uniqueId val="{00000000-7CB9-4948-B0F5-2983CFCCAFC6}"/>
            </c:ext>
          </c:extLst>
        </c:ser>
        <c:dLbls>
          <c:showLegendKey val="0"/>
          <c:showVal val="0"/>
          <c:showCatName val="0"/>
          <c:showSerName val="0"/>
          <c:showPercent val="0"/>
          <c:showBubbleSize val="0"/>
        </c:dLbls>
        <c:gapWidth val="219"/>
        <c:overlap val="-27"/>
        <c:axId val="910522944"/>
        <c:axId val="910533024"/>
      </c:barChart>
      <c:catAx>
        <c:axId val="910522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910533024"/>
        <c:crosses val="autoZero"/>
        <c:auto val="1"/>
        <c:lblAlgn val="ctr"/>
        <c:lblOffset val="100"/>
        <c:noMultiLvlLbl val="0"/>
      </c:catAx>
      <c:valAx>
        <c:axId val="91053302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910522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ABC Favorit Arabic" panose="020B0004030202060203" pitchFamily="34" charset="-78"/>
          <a:cs typeface="ABC Favorit Arabic" panose="020B0004030202060203" pitchFamily="34" charset="-78"/>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ورقة1!$B$1</c:f>
              <c:strCache>
                <c:ptCount val="1"/>
                <c:pt idx="0">
                  <c:v>التفاعل</c:v>
                </c:pt>
              </c:strCache>
            </c:strRef>
          </c:tx>
          <c:spPr>
            <a:solidFill>
              <a:srgbClr val="00339F"/>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ورقة1!$A$2:$A$4</c:f>
              <c:strCache>
                <c:ptCount val="3"/>
                <c:pt idx="0">
                  <c:v>إعجابات</c:v>
                </c:pt>
                <c:pt idx="1">
                  <c:v>عدد المشاركات</c:v>
                </c:pt>
                <c:pt idx="2">
                  <c:v>تعليقات</c:v>
                </c:pt>
              </c:strCache>
            </c:strRef>
          </c:cat>
          <c:val>
            <c:numRef>
              <c:f>ورقة1!$B$2:$B$4</c:f>
              <c:numCache>
                <c:formatCode>#,##0</c:formatCode>
                <c:ptCount val="3"/>
                <c:pt idx="0">
                  <c:v>11611</c:v>
                </c:pt>
                <c:pt idx="1">
                  <c:v>4090</c:v>
                </c:pt>
                <c:pt idx="2">
                  <c:v>846</c:v>
                </c:pt>
              </c:numCache>
            </c:numRef>
          </c:val>
          <c:extLst>
            <c:ext xmlns:c16="http://schemas.microsoft.com/office/drawing/2014/chart" uri="{C3380CC4-5D6E-409C-BE32-E72D297353CC}">
              <c16:uniqueId val="{00000000-0295-405D-99D3-6E809583FA91}"/>
            </c:ext>
          </c:extLst>
        </c:ser>
        <c:dLbls>
          <c:showLegendKey val="0"/>
          <c:showVal val="0"/>
          <c:showCatName val="0"/>
          <c:showSerName val="0"/>
          <c:showPercent val="0"/>
          <c:showBubbleSize val="0"/>
        </c:dLbls>
        <c:gapWidth val="219"/>
        <c:overlap val="-27"/>
        <c:axId val="910522944"/>
        <c:axId val="910533024"/>
      </c:barChart>
      <c:catAx>
        <c:axId val="910522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910533024"/>
        <c:crosses val="autoZero"/>
        <c:auto val="1"/>
        <c:lblAlgn val="ctr"/>
        <c:lblOffset val="100"/>
        <c:noMultiLvlLbl val="0"/>
      </c:catAx>
      <c:valAx>
        <c:axId val="91053302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910522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ABC Favorit Arabic" panose="020B0004030202060203" pitchFamily="34" charset="-78"/>
          <a:cs typeface="ABC Favorit Arabic" panose="020B0004030202060203" pitchFamily="34" charset="-78"/>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ورقة1!$B$1</c:f>
              <c:strCache>
                <c:ptCount val="1"/>
                <c:pt idx="0">
                  <c:v>التفاعل</c:v>
                </c:pt>
              </c:strCache>
            </c:strRef>
          </c:tx>
          <c:spPr>
            <a:solidFill>
              <a:srgbClr val="00339F"/>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ورقة1!$A$2:$A$4</c:f>
              <c:strCache>
                <c:ptCount val="3"/>
                <c:pt idx="0">
                  <c:v>تعليقات</c:v>
                </c:pt>
                <c:pt idx="1">
                  <c:v>إعجابات</c:v>
                </c:pt>
                <c:pt idx="2">
                  <c:v>عدد المشاركات</c:v>
                </c:pt>
              </c:strCache>
            </c:strRef>
          </c:cat>
          <c:val>
            <c:numRef>
              <c:f>ورقة1!$B$2:$B$4</c:f>
              <c:numCache>
                <c:formatCode>#,##0</c:formatCode>
                <c:ptCount val="3"/>
                <c:pt idx="0">
                  <c:v>119</c:v>
                </c:pt>
                <c:pt idx="1">
                  <c:v>663</c:v>
                </c:pt>
                <c:pt idx="2">
                  <c:v>52</c:v>
                </c:pt>
              </c:numCache>
            </c:numRef>
          </c:val>
          <c:extLst>
            <c:ext xmlns:c16="http://schemas.microsoft.com/office/drawing/2014/chart" uri="{C3380CC4-5D6E-409C-BE32-E72D297353CC}">
              <c16:uniqueId val="{00000000-CBD5-40F1-8829-6D60D8578641}"/>
            </c:ext>
          </c:extLst>
        </c:ser>
        <c:dLbls>
          <c:showLegendKey val="0"/>
          <c:showVal val="0"/>
          <c:showCatName val="0"/>
          <c:showSerName val="0"/>
          <c:showPercent val="0"/>
          <c:showBubbleSize val="0"/>
        </c:dLbls>
        <c:gapWidth val="219"/>
        <c:overlap val="-27"/>
        <c:axId val="910522944"/>
        <c:axId val="910533024"/>
      </c:barChart>
      <c:catAx>
        <c:axId val="910522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910533024"/>
        <c:crosses val="autoZero"/>
        <c:auto val="1"/>
        <c:lblAlgn val="ctr"/>
        <c:lblOffset val="100"/>
        <c:noMultiLvlLbl val="0"/>
      </c:catAx>
      <c:valAx>
        <c:axId val="91053302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910522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ABC Favorit Arabic" panose="020B0004030202060203" pitchFamily="34" charset="-78"/>
          <a:cs typeface="ABC Favorit Arabic" panose="020B0004030202060203" pitchFamily="34" charset="-78"/>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ورقة1!$B$1</c:f>
              <c:strCache>
                <c:ptCount val="1"/>
                <c:pt idx="0">
                  <c:v>عدد المواد</c:v>
                </c:pt>
              </c:strCache>
            </c:strRef>
          </c:tx>
          <c:spPr>
            <a:ln w="28575" cap="rnd">
              <a:solidFill>
                <a:srgbClr val="00339F"/>
              </a:solidFill>
              <a:round/>
            </a:ln>
            <a:effectLst/>
          </c:spPr>
          <c:marker>
            <c:symbol val="none"/>
          </c:marker>
          <c:dLbls>
            <c:dLbl>
              <c:idx val="0"/>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EF4-4035-BAAA-CF981D3C7366}"/>
                </c:ext>
              </c:extLst>
            </c:dLbl>
            <c:dLbl>
              <c:idx val="10"/>
              <c:layout>
                <c:manualLayout>
                  <c:x val="-7.0326344749075037E-2"/>
                  <c:y val="-1.75901177490428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EF4-4035-BAAA-CF981D3C7366}"/>
                </c:ext>
              </c:extLst>
            </c:dLbl>
            <c:dLbl>
              <c:idx val="11"/>
              <c:layout>
                <c:manualLayout>
                  <c:x val="-5.0246023463934475E-2"/>
                  <c:y val="-4.581876983090592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7EF4-4035-BAAA-CF981D3C7366}"/>
                </c:ext>
              </c:extLst>
            </c:dLbl>
            <c:dLbl>
              <c:idx val="12"/>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EF4-4035-BAAA-CF981D3C7366}"/>
                </c:ext>
              </c:extLst>
            </c:dLbl>
            <c:dLbl>
              <c:idx val="17"/>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7EF4-4035-BAAA-CF981D3C7366}"/>
                </c:ext>
              </c:extLst>
            </c:dLbl>
            <c:dLbl>
              <c:idx val="21"/>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EF4-4035-BAAA-CF981D3C7366}"/>
                </c:ext>
              </c:extLst>
            </c:dLbl>
            <c:dLbl>
              <c:idx val="23"/>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7EF4-4035-BAAA-CF981D3C7366}"/>
                </c:ext>
              </c:extLst>
            </c:dLbl>
            <c:spPr>
              <a:noFill/>
              <a:ln>
                <a:noFill/>
              </a:ln>
              <a:effectLst/>
            </c:spPr>
            <c:txPr>
              <a:bodyPr rot="0" spcFirstLastPara="1" vertOverflow="ellipsis" vert="horz" wrap="square" anchor="ctr" anchorCtr="1"/>
              <a:lstStyle/>
              <a:p>
                <a:pPr>
                  <a:defRPr sz="7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dLblPos val="t"/>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ورقة1!$A$2:$A$25</c:f>
              <c:numCache>
                <c:formatCode>mmm\-yy</c:formatCode>
                <c:ptCount val="24"/>
                <c:pt idx="0">
                  <c:v>45505</c:v>
                </c:pt>
                <c:pt idx="1">
                  <c:v>45474</c:v>
                </c:pt>
                <c:pt idx="2">
                  <c:v>45139</c:v>
                </c:pt>
                <c:pt idx="3">
                  <c:v>45839</c:v>
                </c:pt>
                <c:pt idx="4">
                  <c:v>45444</c:v>
                </c:pt>
                <c:pt idx="5">
                  <c:v>45778</c:v>
                </c:pt>
                <c:pt idx="6">
                  <c:v>45536</c:v>
                </c:pt>
                <c:pt idx="7">
                  <c:v>45809</c:v>
                </c:pt>
                <c:pt idx="8">
                  <c:v>45658</c:v>
                </c:pt>
                <c:pt idx="9">
                  <c:v>45170</c:v>
                </c:pt>
                <c:pt idx="10">
                  <c:v>45566</c:v>
                </c:pt>
                <c:pt idx="11">
                  <c:v>45717</c:v>
                </c:pt>
                <c:pt idx="12">
                  <c:v>45689</c:v>
                </c:pt>
                <c:pt idx="13">
                  <c:v>45200</c:v>
                </c:pt>
                <c:pt idx="14">
                  <c:v>45748</c:v>
                </c:pt>
                <c:pt idx="15">
                  <c:v>45413</c:v>
                </c:pt>
                <c:pt idx="16">
                  <c:v>45231</c:v>
                </c:pt>
                <c:pt idx="17">
                  <c:v>45597</c:v>
                </c:pt>
                <c:pt idx="18">
                  <c:v>45261</c:v>
                </c:pt>
                <c:pt idx="19">
                  <c:v>45383</c:v>
                </c:pt>
                <c:pt idx="20">
                  <c:v>45627</c:v>
                </c:pt>
                <c:pt idx="21">
                  <c:v>45292</c:v>
                </c:pt>
                <c:pt idx="22">
                  <c:v>45352</c:v>
                </c:pt>
                <c:pt idx="23">
                  <c:v>45323</c:v>
                </c:pt>
              </c:numCache>
            </c:numRef>
          </c:cat>
          <c:val>
            <c:numRef>
              <c:f>ورقة1!$B$2:$B$25</c:f>
              <c:numCache>
                <c:formatCode>#,##0</c:formatCode>
                <c:ptCount val="24"/>
                <c:pt idx="0">
                  <c:v>28204</c:v>
                </c:pt>
                <c:pt idx="1">
                  <c:v>24758</c:v>
                </c:pt>
                <c:pt idx="2">
                  <c:v>22709</c:v>
                </c:pt>
                <c:pt idx="3">
                  <c:v>22138</c:v>
                </c:pt>
                <c:pt idx="4">
                  <c:v>22074</c:v>
                </c:pt>
                <c:pt idx="5">
                  <c:v>20388</c:v>
                </c:pt>
                <c:pt idx="6">
                  <c:v>19243</c:v>
                </c:pt>
                <c:pt idx="7">
                  <c:v>18735</c:v>
                </c:pt>
                <c:pt idx="8">
                  <c:v>18170</c:v>
                </c:pt>
                <c:pt idx="9">
                  <c:v>17147</c:v>
                </c:pt>
                <c:pt idx="10">
                  <c:v>16605</c:v>
                </c:pt>
                <c:pt idx="11">
                  <c:v>14595</c:v>
                </c:pt>
                <c:pt idx="12">
                  <c:v>14083</c:v>
                </c:pt>
                <c:pt idx="13">
                  <c:v>13973</c:v>
                </c:pt>
                <c:pt idx="14">
                  <c:v>12797</c:v>
                </c:pt>
                <c:pt idx="15">
                  <c:v>12546</c:v>
                </c:pt>
                <c:pt idx="16">
                  <c:v>12198</c:v>
                </c:pt>
                <c:pt idx="17">
                  <c:v>12019</c:v>
                </c:pt>
                <c:pt idx="18">
                  <c:v>11415</c:v>
                </c:pt>
                <c:pt idx="19">
                  <c:v>10719</c:v>
                </c:pt>
                <c:pt idx="20">
                  <c:v>10456</c:v>
                </c:pt>
                <c:pt idx="21">
                  <c:v>8312</c:v>
                </c:pt>
                <c:pt idx="22">
                  <c:v>7971</c:v>
                </c:pt>
                <c:pt idx="23">
                  <c:v>5784</c:v>
                </c:pt>
              </c:numCache>
            </c:numRef>
          </c:val>
          <c:smooth val="0"/>
          <c:extLst>
            <c:ext xmlns:c16="http://schemas.microsoft.com/office/drawing/2014/chart" uri="{C3380CC4-5D6E-409C-BE32-E72D297353CC}">
              <c16:uniqueId val="{00000007-7EF4-4035-BAAA-CF981D3C7366}"/>
            </c:ext>
          </c:extLst>
        </c:ser>
        <c:ser>
          <c:idx val="1"/>
          <c:order val="1"/>
          <c:tx>
            <c:strRef>
              <c:f>ورقة1!$C$1</c:f>
              <c:strCache>
                <c:ptCount val="1"/>
                <c:pt idx="0">
                  <c:v>المتوسط الشهري</c:v>
                </c:pt>
              </c:strCache>
            </c:strRef>
          </c:tx>
          <c:spPr>
            <a:ln w="12700" cap="rnd">
              <a:solidFill>
                <a:schemeClr val="accent2"/>
              </a:solidFill>
              <a:round/>
            </a:ln>
            <a:effectLst/>
          </c:spPr>
          <c:marker>
            <c:symbol val="none"/>
          </c:marker>
          <c:dLbls>
            <c:dLbl>
              <c:idx val="23"/>
              <c:layout>
                <c:manualLayout>
                  <c:x val="-3.0120481927710843E-2"/>
                  <c:y val="0.15525758645024701"/>
                </c:manualLayout>
              </c:layout>
              <c:tx>
                <c:rich>
                  <a:bodyPr rot="0" spcFirstLastPara="1" vertOverflow="clip" horzOverflow="clip" vert="horz" wrap="square" lIns="38100" tIns="19050" rIns="38100" bIns="19050" anchor="ctr" anchorCtr="1">
                    <a:spAutoFit/>
                  </a:bodyPr>
                  <a:lstStyle/>
                  <a:p>
                    <a:pPr>
                      <a:defRPr sz="700" b="0" i="0" u="none" strike="noStrike" kern="1200" baseline="0">
                        <a:solidFill>
                          <a:schemeClr val="bg1"/>
                        </a:solidFill>
                        <a:latin typeface="ABC Favorit Arabic" panose="020B0004030202060203" pitchFamily="34" charset="-78"/>
                        <a:ea typeface="+mn-ea"/>
                        <a:cs typeface="ABC Favorit Arabic" panose="020B0004030202060203" pitchFamily="34" charset="-78"/>
                      </a:defRPr>
                    </a:pPr>
                    <a:fld id="{DFD52134-8483-49D3-8B75-2C47A5F02DD7}" type="CATEGORYNAME">
                      <a:rPr lang="en-US">
                        <a:solidFill>
                          <a:schemeClr val="bg1"/>
                        </a:solidFill>
                      </a:rPr>
                      <a:pPr>
                        <a:defRPr>
                          <a:solidFill>
                            <a:schemeClr val="bg1"/>
                          </a:solidFill>
                        </a:defRPr>
                      </a:pPr>
                      <a:t>[اسم الفئة]</a:t>
                    </a:fld>
                    <a:r>
                      <a:rPr lang="en-US" baseline="0">
                        <a:solidFill>
                          <a:schemeClr val="bg1"/>
                        </a:solidFill>
                      </a:rPr>
                      <a:t>, </a:t>
                    </a:r>
                    <a:fld id="{F5A5AE9D-9871-4D8F-9C19-3710D59050EA}" type="VALUE">
                      <a:rPr lang="en-US" baseline="0">
                        <a:solidFill>
                          <a:schemeClr val="bg1"/>
                        </a:solidFill>
                      </a:rPr>
                      <a:pPr>
                        <a:defRPr>
                          <a:solidFill>
                            <a:schemeClr val="bg1"/>
                          </a:solidFill>
                        </a:defRPr>
                      </a:pPr>
                      <a:t>[القيمة]</a:t>
                    </a:fld>
                    <a:endParaRPr lang="en-US" baseline="0">
                      <a:solidFill>
                        <a:schemeClr val="bg1"/>
                      </a:solidFill>
                    </a:endParaRPr>
                  </a:p>
                  <a:p>
                    <a:pPr>
                      <a:defRPr>
                        <a:solidFill>
                          <a:schemeClr val="bg1"/>
                        </a:solidFill>
                      </a:defRPr>
                    </a:pPr>
                    <a:r>
                      <a:rPr lang="ar-SA" baseline="0">
                        <a:solidFill>
                          <a:schemeClr val="bg1"/>
                        </a:solidFill>
                      </a:rPr>
                      <a:t>متوسط شهري</a:t>
                    </a:r>
                  </a:p>
                </c:rich>
              </c:tx>
              <c:spPr>
                <a:solidFill>
                  <a:srgbClr val="E97132"/>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bg1"/>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 xmlns:c16="http://schemas.microsoft.com/office/drawing/2014/chart" uri="{C3380CC4-5D6E-409C-BE32-E72D297353CC}">
                  <c16:uniqueId val="{00000000-5209-401A-AF38-9499BAD10C03}"/>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ورقة1!$A$2:$A$25</c:f>
              <c:numCache>
                <c:formatCode>mmm\-yy</c:formatCode>
                <c:ptCount val="24"/>
                <c:pt idx="0">
                  <c:v>45505</c:v>
                </c:pt>
                <c:pt idx="1">
                  <c:v>45474</c:v>
                </c:pt>
                <c:pt idx="2">
                  <c:v>45139</c:v>
                </c:pt>
                <c:pt idx="3">
                  <c:v>45839</c:v>
                </c:pt>
                <c:pt idx="4">
                  <c:v>45444</c:v>
                </c:pt>
                <c:pt idx="5">
                  <c:v>45778</c:v>
                </c:pt>
                <c:pt idx="6">
                  <c:v>45536</c:v>
                </c:pt>
                <c:pt idx="7">
                  <c:v>45809</c:v>
                </c:pt>
                <c:pt idx="8">
                  <c:v>45658</c:v>
                </c:pt>
                <c:pt idx="9">
                  <c:v>45170</c:v>
                </c:pt>
                <c:pt idx="10">
                  <c:v>45566</c:v>
                </c:pt>
                <c:pt idx="11">
                  <c:v>45717</c:v>
                </c:pt>
                <c:pt idx="12">
                  <c:v>45689</c:v>
                </c:pt>
                <c:pt idx="13">
                  <c:v>45200</c:v>
                </c:pt>
                <c:pt idx="14">
                  <c:v>45748</c:v>
                </c:pt>
                <c:pt idx="15">
                  <c:v>45413</c:v>
                </c:pt>
                <c:pt idx="16">
                  <c:v>45231</c:v>
                </c:pt>
                <c:pt idx="17">
                  <c:v>45597</c:v>
                </c:pt>
                <c:pt idx="18">
                  <c:v>45261</c:v>
                </c:pt>
                <c:pt idx="19">
                  <c:v>45383</c:v>
                </c:pt>
                <c:pt idx="20">
                  <c:v>45627</c:v>
                </c:pt>
                <c:pt idx="21">
                  <c:v>45292</c:v>
                </c:pt>
                <c:pt idx="22">
                  <c:v>45352</c:v>
                </c:pt>
                <c:pt idx="23">
                  <c:v>45323</c:v>
                </c:pt>
              </c:numCache>
            </c:numRef>
          </c:cat>
          <c:val>
            <c:numRef>
              <c:f>ورقة1!$C$2:$C$25</c:f>
              <c:numCache>
                <c:formatCode>#,##0</c:formatCode>
                <c:ptCount val="24"/>
                <c:pt idx="0">
                  <c:v>15709.958329999999</c:v>
                </c:pt>
                <c:pt idx="1">
                  <c:v>15709.958329999999</c:v>
                </c:pt>
                <c:pt idx="2">
                  <c:v>15709.958329999999</c:v>
                </c:pt>
                <c:pt idx="3">
                  <c:v>15709.958329999999</c:v>
                </c:pt>
                <c:pt idx="4">
                  <c:v>15709.958329999999</c:v>
                </c:pt>
                <c:pt idx="5">
                  <c:v>15709.958329999999</c:v>
                </c:pt>
                <c:pt idx="6">
                  <c:v>15709.958329999999</c:v>
                </c:pt>
                <c:pt idx="7">
                  <c:v>15709.958329999999</c:v>
                </c:pt>
                <c:pt idx="8">
                  <c:v>15709.958329999999</c:v>
                </c:pt>
                <c:pt idx="9">
                  <c:v>15709.958329999999</c:v>
                </c:pt>
                <c:pt idx="10">
                  <c:v>15709.958329999999</c:v>
                </c:pt>
                <c:pt idx="11">
                  <c:v>15709.958329999999</c:v>
                </c:pt>
                <c:pt idx="12">
                  <c:v>15709.958329999999</c:v>
                </c:pt>
                <c:pt idx="13">
                  <c:v>15709.958329999999</c:v>
                </c:pt>
                <c:pt idx="14">
                  <c:v>15709.958329999999</c:v>
                </c:pt>
                <c:pt idx="15">
                  <c:v>15709.958329999999</c:v>
                </c:pt>
                <c:pt idx="16">
                  <c:v>15709.958329999999</c:v>
                </c:pt>
                <c:pt idx="17">
                  <c:v>15709.958329999999</c:v>
                </c:pt>
                <c:pt idx="18">
                  <c:v>15709.958329999999</c:v>
                </c:pt>
                <c:pt idx="19">
                  <c:v>15709.958329999999</c:v>
                </c:pt>
                <c:pt idx="20">
                  <c:v>15709.958329999999</c:v>
                </c:pt>
                <c:pt idx="21">
                  <c:v>15709.958329999999</c:v>
                </c:pt>
                <c:pt idx="22">
                  <c:v>15709.958329999999</c:v>
                </c:pt>
                <c:pt idx="23">
                  <c:v>15709.958329999999</c:v>
                </c:pt>
              </c:numCache>
            </c:numRef>
          </c:val>
          <c:smooth val="0"/>
          <c:extLst>
            <c:ext xmlns:c16="http://schemas.microsoft.com/office/drawing/2014/chart" uri="{C3380CC4-5D6E-409C-BE32-E72D297353CC}">
              <c16:uniqueId val="{00000008-7EF4-4035-BAAA-CF981D3C7366}"/>
            </c:ext>
          </c:extLst>
        </c:ser>
        <c:dLbls>
          <c:showLegendKey val="0"/>
          <c:showVal val="0"/>
          <c:showCatName val="0"/>
          <c:showSerName val="0"/>
          <c:showPercent val="0"/>
          <c:showBubbleSize val="0"/>
        </c:dLbls>
        <c:smooth val="0"/>
        <c:axId val="942457344"/>
        <c:axId val="942454944"/>
      </c:lineChart>
      <c:dateAx>
        <c:axId val="942457344"/>
        <c:scaling>
          <c:orientation val="minMax"/>
        </c:scaling>
        <c:delete val="0"/>
        <c:axPos val="b"/>
        <c:majorGridlines>
          <c:spPr>
            <a:ln w="9525" cap="flat" cmpd="sng" algn="ctr">
              <a:solidFill>
                <a:schemeClr val="tx1">
                  <a:lumMod val="15000"/>
                  <a:lumOff val="85000"/>
                </a:schemeClr>
              </a:solidFill>
              <a:round/>
            </a:ln>
            <a:effectLst/>
          </c:spPr>
        </c:majorGridlines>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942454944"/>
        <c:crosses val="autoZero"/>
        <c:auto val="1"/>
        <c:lblOffset val="100"/>
        <c:baseTimeUnit val="months"/>
      </c:dateAx>
      <c:valAx>
        <c:axId val="94245494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942457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700">
          <a:latin typeface="ABC Favorit Arabic" panose="020B0004030202060203" pitchFamily="34" charset="-78"/>
          <a:cs typeface="ABC Favorit Arabic" panose="020B0004030202060203" pitchFamily="34" charset="-78"/>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ورقة1!$B$1</c:f>
              <c:strCache>
                <c:ptCount val="1"/>
                <c:pt idx="0">
                  <c:v>عدد المواد</c:v>
                </c:pt>
              </c:strCache>
            </c:strRef>
          </c:tx>
          <c:spPr>
            <a:ln w="28575" cap="rnd">
              <a:solidFill>
                <a:srgbClr val="00339F"/>
              </a:solidFill>
              <a:round/>
            </a:ln>
            <a:effectLst/>
          </c:spPr>
          <c:marker>
            <c:symbol val="none"/>
          </c:marker>
          <c:dLbls>
            <c:dLbl>
              <c:idx val="21"/>
              <c:layout>
                <c:manualLayout>
                  <c:x val="-9.8034421736648253E-2"/>
                  <c:y val="-0.18411414756336683"/>
                </c:manualLayout>
              </c:layout>
              <c:tx>
                <c:rich>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fld id="{6E09866F-5475-4CFA-A25D-F58FFB75DB6A}" type="CATEGORYNAME">
                      <a:rPr lang="en-US"/>
                      <a:pPr>
                        <a:defRPr/>
                      </a:pPr>
                      <a:t>[اسم الفئة]</a:t>
                    </a:fld>
                    <a:r>
                      <a:rPr lang="en-US" baseline="0"/>
                      <a:t>, </a:t>
                    </a:r>
                    <a:fld id="{323FACBE-2EF4-46A9-9529-790105A1454B}" type="VALUE">
                      <a:rPr lang="en-US" baseline="0"/>
                      <a:pPr>
                        <a:defRPr/>
                      </a:pPr>
                      <a:t>[القيمة]</a:t>
                    </a:fld>
                    <a:br>
                      <a:rPr lang="en-US" baseline="0"/>
                    </a:br>
                    <a:r>
                      <a:rPr lang="ar-SA" sz="700" b="0" i="0" u="none" strike="noStrike" baseline="0"/>
                      <a:t>فواتير صيفية وأحمال مرتفعة</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dLblPos val="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 xmlns:c16="http://schemas.microsoft.com/office/drawing/2014/chart" uri="{C3380CC4-5D6E-409C-BE32-E72D297353CC}">
                  <c16:uniqueId val="{00000000-B68D-4333-8EA0-D1B6BC2786EE}"/>
                </c:ext>
              </c:extLst>
            </c:dLbl>
            <c:dLbl>
              <c:idx val="88"/>
              <c:layout>
                <c:manualLayout>
                  <c:x val="-9.405945917736383E-2"/>
                  <c:y val="-0.12218455173546598"/>
                </c:manualLayout>
              </c:layout>
              <c:tx>
                <c:rich>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fld id="{8041DB12-8C05-4177-8328-50AFD9EB6A05}" type="CATEGORYNAME">
                      <a:rPr lang="en-US"/>
                      <a:pPr>
                        <a:defRPr/>
                      </a:pPr>
                      <a:t>[اسم الفئة]</a:t>
                    </a:fld>
                    <a:r>
                      <a:rPr lang="en-US" baseline="0"/>
                      <a:t>, </a:t>
                    </a:r>
                    <a:fld id="{4DCA3B36-F6A9-4511-846A-DF48493E7F15}" type="VALUE">
                      <a:rPr lang="en-US" baseline="0"/>
                      <a:pPr>
                        <a:defRPr/>
                      </a:pPr>
                      <a:t>[القيمة]</a:t>
                    </a:fld>
                    <a:br>
                      <a:rPr lang="en-US" baseline="0"/>
                    </a:br>
                    <a:r>
                      <a:rPr lang="ar-SA" sz="700" b="0" i="0" u="none" strike="noStrike" baseline="0"/>
                      <a:t>تغطيات مع إعلانات مشاريع</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dLblPos val="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 xmlns:c16="http://schemas.microsoft.com/office/drawing/2014/chart" uri="{C3380CC4-5D6E-409C-BE32-E72D297353CC}">
                  <c16:uniqueId val="{00000001-B68D-4333-8EA0-D1B6BC2786EE}"/>
                </c:ext>
              </c:extLst>
            </c:dLbl>
            <c:dLbl>
              <c:idx val="271"/>
              <c:layout>
                <c:manualLayout>
                  <c:x val="-9.0848967237199346E-2"/>
                  <c:y val="-7.2717356712418774E-2"/>
                </c:manualLayout>
              </c:layout>
              <c:tx>
                <c:rich>
                  <a:bodyPr rot="0" spcFirstLastPara="1" vertOverflow="clip" horzOverflow="clip" vert="horz" wrap="square" lIns="38100" tIns="19050" rIns="38100" bIns="19050" anchor="ctr" anchorCtr="1">
                    <a:no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fld id="{A690EA07-5FF2-4814-B999-8059A5B60A5D}" type="CATEGORYNAME">
                      <a:rPr lang="en-US"/>
                      <a:pPr>
                        <a:defRPr/>
                      </a:pPr>
                      <a:t>[اسم الفئة]</a:t>
                    </a:fld>
                    <a:r>
                      <a:rPr lang="en-US" baseline="0"/>
                      <a:t>, </a:t>
                    </a:r>
                    <a:fld id="{9F83D13A-DB4F-4797-AAD9-021E4375687B}" type="VALUE">
                      <a:rPr lang="en-US" baseline="0"/>
                      <a:pPr>
                        <a:defRPr/>
                      </a:pPr>
                      <a:t>[القيمة]</a:t>
                    </a:fld>
                    <a:br>
                      <a:rPr lang="en-US" baseline="0"/>
                    </a:br>
                    <a:r>
                      <a:rPr lang="ar-SA" sz="600" b="0" i="0" u="none" strike="noStrike" baseline="0"/>
                      <a:t>توقيع اتفاقيات ومذكرات لمشاريع طاقة</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no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dLblPos val="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3148689060985272"/>
                      <c:h val="9.654318389471199E-2"/>
                    </c:manualLayout>
                  </c15:layout>
                  <c15:dlblFieldTable/>
                  <c15:showDataLabelsRange val="0"/>
                </c:ext>
                <c:ext xmlns:c16="http://schemas.microsoft.com/office/drawing/2014/chart" uri="{C3380CC4-5D6E-409C-BE32-E72D297353CC}">
                  <c16:uniqueId val="{00000002-B68D-4333-8EA0-D1B6BC2786EE}"/>
                </c:ext>
              </c:extLst>
            </c:dLbl>
            <c:dLbl>
              <c:idx val="347"/>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68D-4333-8EA0-D1B6BC2786EE}"/>
                </c:ext>
              </c:extLst>
            </c:dLbl>
            <c:dLbl>
              <c:idx val="372"/>
              <c:tx>
                <c:rich>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fld id="{7E26450E-7F87-4321-A6F7-46D0D0645B14}" type="CATEGORYNAME">
                      <a:rPr lang="en-US"/>
                      <a:pPr>
                        <a:defRPr/>
                      </a:pPr>
                      <a:t>[اسم الفئة]</a:t>
                    </a:fld>
                    <a:r>
                      <a:rPr lang="en-US" baseline="0"/>
                      <a:t>, </a:t>
                    </a:r>
                    <a:fld id="{6C0C12DC-0139-4F7A-9413-49565D68A5F7}" type="VALUE">
                      <a:rPr lang="en-US" baseline="0"/>
                      <a:pPr>
                        <a:defRPr/>
                      </a:pPr>
                      <a:t>[القيمة]</a:t>
                    </a:fld>
                    <a:br>
                      <a:rPr lang="en-US" baseline="0"/>
                    </a:br>
                    <a:r>
                      <a:rPr lang="ar-SA" sz="700" b="0" i="0" u="none" strike="noStrike" kern="1200" baseline="0">
                        <a:solidFill>
                          <a:sysClr val="windowText" lastClr="000000">
                            <a:lumMod val="65000"/>
                            <a:lumOff val="35000"/>
                          </a:sysClr>
                        </a:solidFill>
                        <a:latin typeface="ABC Favorit Arabic" panose="020B0004030202060203" pitchFamily="34" charset="-78"/>
                        <a:cs typeface="ABC Favorit Arabic" panose="020B0004030202060203" pitchFamily="34" charset="-78"/>
                      </a:rPr>
                      <a:t>فواتير صيفية وأحمال مرتفعة</a:t>
                    </a:r>
                    <a:br>
                      <a:rPr lang="ar-SA" sz="700" b="0" i="0" u="none" strike="noStrike" kern="1200" baseline="0">
                        <a:solidFill>
                          <a:sysClr val="windowText" lastClr="000000">
                            <a:lumMod val="65000"/>
                            <a:lumOff val="35000"/>
                          </a:sysClr>
                        </a:solidFill>
                        <a:latin typeface="ABC Favorit Arabic" panose="020B0004030202060203" pitchFamily="34" charset="-78"/>
                        <a:cs typeface="ABC Favorit Arabic" panose="020B0004030202060203" pitchFamily="34" charset="-78"/>
                      </a:rPr>
                    </a:br>
                    <a:r>
                      <a:rPr lang="ar-SA" sz="700" b="0" i="0" u="none" strike="noStrike" baseline="0"/>
                      <a:t>كثافة استفسارات الفوترة (</a:t>
                    </a:r>
                    <a:r>
                      <a:rPr lang="ar-SA" sz="700" b="1" i="0" u="none" strike="noStrike" baseline="0"/>
                      <a:t>#عدادي</a:t>
                    </a:r>
                    <a:r>
                      <a:rPr lang="ar-SA" sz="700" b="0" i="0" u="none" strike="noStrike"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dLblPos val="t"/>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 xmlns:c16="http://schemas.microsoft.com/office/drawing/2014/chart" uri="{C3380CC4-5D6E-409C-BE32-E72D297353CC}">
                  <c16:uniqueId val="{00000004-B68D-4333-8EA0-D1B6BC2786EE}"/>
                </c:ext>
              </c:extLst>
            </c:dLbl>
            <c:dLbl>
              <c:idx val="399"/>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68D-4333-8EA0-D1B6BC2786EE}"/>
                </c:ext>
              </c:extLst>
            </c:dLbl>
            <c:dLbl>
              <c:idx val="443"/>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68D-4333-8EA0-D1B6BC2786EE}"/>
                </c:ext>
              </c:extLst>
            </c:dLbl>
            <c:dLbl>
              <c:idx val="544"/>
              <c:tx>
                <c:rich>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fld id="{C2C240B5-8441-4B59-96E9-8203340F3850}" type="CATEGORYNAME">
                      <a:rPr lang="en-US"/>
                      <a:pPr>
                        <a:defRPr/>
                      </a:pPr>
                      <a:t>[اسم الفئة]</a:t>
                    </a:fld>
                    <a:r>
                      <a:rPr lang="en-US" baseline="0"/>
                      <a:t>, </a:t>
                    </a:r>
                    <a:fld id="{781A0C99-FE84-4750-8A1F-0500EBEB8A0E}" type="VALUE">
                      <a:rPr lang="en-US" baseline="0"/>
                      <a:pPr>
                        <a:defRPr/>
                      </a:pPr>
                      <a:t>[القيمة]</a:t>
                    </a:fld>
                    <a:br>
                      <a:rPr lang="en-US" baseline="0"/>
                    </a:br>
                    <a:r>
                      <a:rPr lang="ar-SA" sz="700" b="0" i="0" u="none" strike="noStrike" baseline="0"/>
                      <a:t>انقطاع واسع في </a:t>
                    </a:r>
                    <a:r>
                      <a:rPr lang="ar-SA" sz="700" b="1" i="0" u="none" strike="noStrike" baseline="0"/>
                      <a:t>المنطقة الجنوبية</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dLblPos val="t"/>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 xmlns:c16="http://schemas.microsoft.com/office/drawing/2014/chart" uri="{C3380CC4-5D6E-409C-BE32-E72D297353CC}">
                  <c16:uniqueId val="{00000007-B68D-4333-8EA0-D1B6BC2786EE}"/>
                </c:ext>
              </c:extLst>
            </c:dLbl>
            <c:dLbl>
              <c:idx val="642"/>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B68D-4333-8EA0-D1B6BC2786EE}"/>
                </c:ext>
              </c:extLst>
            </c:dLbl>
            <c:dLbl>
              <c:idx val="709"/>
              <c:tx>
                <c:rich>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fld id="{F90C3364-395C-446B-A1CC-1A37C3B0F88F}" type="CATEGORYNAME">
                      <a:rPr lang="en-US"/>
                      <a:pPr>
                        <a:defRPr/>
                      </a:pPr>
                      <a:t>[اسم الفئة]</a:t>
                    </a:fld>
                    <a:r>
                      <a:rPr lang="en-US" baseline="0"/>
                      <a:t>, </a:t>
                    </a:r>
                    <a:fld id="{F4DDDF55-AA4B-4F23-87AD-B1B935408B13}" type="VALUE">
                      <a:rPr lang="en-US" baseline="0"/>
                      <a:pPr>
                        <a:defRPr/>
                      </a:pPr>
                      <a:t>[القيمة]</a:t>
                    </a:fld>
                    <a:br>
                      <a:rPr lang="en-US" baseline="0"/>
                    </a:br>
                    <a:r>
                      <a:rPr lang="ar-SA" sz="700" b="0" i="0" u="none" strike="noStrike" baseline="0"/>
                      <a:t>بداية ذروة </a:t>
                    </a:r>
                    <a:r>
                      <a:rPr lang="ar-SA" sz="700" b="1" i="0" u="none" strike="noStrike" baseline="0"/>
                      <a:t>الفواتير الصيفية</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dLblPos val="t"/>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 xmlns:c16="http://schemas.microsoft.com/office/drawing/2014/chart" uri="{C3380CC4-5D6E-409C-BE32-E72D297353CC}">
                  <c16:uniqueId val="{00000009-B68D-4333-8EA0-D1B6BC2786EE}"/>
                </c:ext>
              </c:extLst>
            </c:dLbl>
            <c:spPr>
              <a:noFill/>
              <a:ln>
                <a:noFill/>
              </a:ln>
              <a:effectLst/>
            </c:spPr>
            <c:txPr>
              <a:bodyPr rot="0" spcFirstLastPara="1" vertOverflow="ellipsis" vert="horz" wrap="square" anchor="ctr" anchorCtr="1"/>
              <a:lstStyle/>
              <a:p>
                <a:pPr>
                  <a:defRPr sz="7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dLblPos val="t"/>
            <c:showLegendKey val="0"/>
            <c:showVal val="0"/>
            <c:showCatName val="0"/>
            <c:showSerName val="0"/>
            <c:showPercent val="0"/>
            <c:showBubbleSize val="0"/>
            <c:extLst>
              <c:ext xmlns:c15="http://schemas.microsoft.com/office/drawing/2012/chart" uri="{CE6537A1-D6FC-4f65-9D91-7224C49458BB}">
                <c15:showLeaderLines val="0"/>
              </c:ext>
            </c:extLst>
          </c:dLbls>
          <c:cat>
            <c:numRef>
              <c:f>ورقة1!$A$2:$A$732</c:f>
              <c:numCache>
                <c:formatCode>d\-mmm\-yy</c:formatCode>
                <c:ptCount val="731"/>
                <c:pt idx="0">
                  <c:v>45139</c:v>
                </c:pt>
                <c:pt idx="1">
                  <c:v>45140</c:v>
                </c:pt>
                <c:pt idx="2">
                  <c:v>45141</c:v>
                </c:pt>
                <c:pt idx="3">
                  <c:v>45142</c:v>
                </c:pt>
                <c:pt idx="4">
                  <c:v>45143</c:v>
                </c:pt>
                <c:pt idx="5">
                  <c:v>45144</c:v>
                </c:pt>
                <c:pt idx="6">
                  <c:v>45145</c:v>
                </c:pt>
                <c:pt idx="7">
                  <c:v>45146</c:v>
                </c:pt>
                <c:pt idx="8">
                  <c:v>45147</c:v>
                </c:pt>
                <c:pt idx="9">
                  <c:v>45148</c:v>
                </c:pt>
                <c:pt idx="10">
                  <c:v>45149</c:v>
                </c:pt>
                <c:pt idx="11">
                  <c:v>45150</c:v>
                </c:pt>
                <c:pt idx="12">
                  <c:v>45151</c:v>
                </c:pt>
                <c:pt idx="13">
                  <c:v>45152</c:v>
                </c:pt>
                <c:pt idx="14">
                  <c:v>45153</c:v>
                </c:pt>
                <c:pt idx="15">
                  <c:v>45154</c:v>
                </c:pt>
                <c:pt idx="16">
                  <c:v>45155</c:v>
                </c:pt>
                <c:pt idx="17">
                  <c:v>45156</c:v>
                </c:pt>
                <c:pt idx="18">
                  <c:v>45157</c:v>
                </c:pt>
                <c:pt idx="19">
                  <c:v>45158</c:v>
                </c:pt>
                <c:pt idx="20">
                  <c:v>45159</c:v>
                </c:pt>
                <c:pt idx="21">
                  <c:v>45160</c:v>
                </c:pt>
                <c:pt idx="22">
                  <c:v>45161</c:v>
                </c:pt>
                <c:pt idx="23">
                  <c:v>45162</c:v>
                </c:pt>
                <c:pt idx="24">
                  <c:v>45163</c:v>
                </c:pt>
                <c:pt idx="25">
                  <c:v>45164</c:v>
                </c:pt>
                <c:pt idx="26">
                  <c:v>45165</c:v>
                </c:pt>
                <c:pt idx="27">
                  <c:v>45166</c:v>
                </c:pt>
                <c:pt idx="28">
                  <c:v>45167</c:v>
                </c:pt>
                <c:pt idx="29">
                  <c:v>45168</c:v>
                </c:pt>
                <c:pt idx="30">
                  <c:v>45169</c:v>
                </c:pt>
                <c:pt idx="31">
                  <c:v>45170</c:v>
                </c:pt>
                <c:pt idx="32">
                  <c:v>45171</c:v>
                </c:pt>
                <c:pt idx="33">
                  <c:v>45172</c:v>
                </c:pt>
                <c:pt idx="34">
                  <c:v>45173</c:v>
                </c:pt>
                <c:pt idx="35">
                  <c:v>45174</c:v>
                </c:pt>
                <c:pt idx="36">
                  <c:v>45175</c:v>
                </c:pt>
                <c:pt idx="37">
                  <c:v>45176</c:v>
                </c:pt>
                <c:pt idx="38">
                  <c:v>45177</c:v>
                </c:pt>
                <c:pt idx="39">
                  <c:v>45178</c:v>
                </c:pt>
                <c:pt idx="40">
                  <c:v>45179</c:v>
                </c:pt>
                <c:pt idx="41">
                  <c:v>45180</c:v>
                </c:pt>
                <c:pt idx="42">
                  <c:v>45181</c:v>
                </c:pt>
                <c:pt idx="43">
                  <c:v>45182</c:v>
                </c:pt>
                <c:pt idx="44">
                  <c:v>45183</c:v>
                </c:pt>
                <c:pt idx="45">
                  <c:v>45184</c:v>
                </c:pt>
                <c:pt idx="46">
                  <c:v>45185</c:v>
                </c:pt>
                <c:pt idx="47">
                  <c:v>45186</c:v>
                </c:pt>
                <c:pt idx="48">
                  <c:v>45187</c:v>
                </c:pt>
                <c:pt idx="49">
                  <c:v>45188</c:v>
                </c:pt>
                <c:pt idx="50">
                  <c:v>45189</c:v>
                </c:pt>
                <c:pt idx="51">
                  <c:v>45190</c:v>
                </c:pt>
                <c:pt idx="52">
                  <c:v>45191</c:v>
                </c:pt>
                <c:pt idx="53">
                  <c:v>45192</c:v>
                </c:pt>
                <c:pt idx="54">
                  <c:v>45193</c:v>
                </c:pt>
                <c:pt idx="55">
                  <c:v>45194</c:v>
                </c:pt>
                <c:pt idx="56">
                  <c:v>45195</c:v>
                </c:pt>
                <c:pt idx="57">
                  <c:v>45196</c:v>
                </c:pt>
                <c:pt idx="58">
                  <c:v>45197</c:v>
                </c:pt>
                <c:pt idx="59">
                  <c:v>45198</c:v>
                </c:pt>
                <c:pt idx="60">
                  <c:v>45199</c:v>
                </c:pt>
                <c:pt idx="61">
                  <c:v>45200</c:v>
                </c:pt>
                <c:pt idx="62">
                  <c:v>45201</c:v>
                </c:pt>
                <c:pt idx="63">
                  <c:v>45202</c:v>
                </c:pt>
                <c:pt idx="64">
                  <c:v>45203</c:v>
                </c:pt>
                <c:pt idx="65">
                  <c:v>45204</c:v>
                </c:pt>
                <c:pt idx="66">
                  <c:v>45205</c:v>
                </c:pt>
                <c:pt idx="67">
                  <c:v>45206</c:v>
                </c:pt>
                <c:pt idx="68">
                  <c:v>45207</c:v>
                </c:pt>
                <c:pt idx="69">
                  <c:v>45208</c:v>
                </c:pt>
                <c:pt idx="70">
                  <c:v>45209</c:v>
                </c:pt>
                <c:pt idx="71">
                  <c:v>45210</c:v>
                </c:pt>
                <c:pt idx="72">
                  <c:v>45211</c:v>
                </c:pt>
                <c:pt idx="73">
                  <c:v>45212</c:v>
                </c:pt>
                <c:pt idx="74">
                  <c:v>45213</c:v>
                </c:pt>
                <c:pt idx="75">
                  <c:v>45214</c:v>
                </c:pt>
                <c:pt idx="76">
                  <c:v>45215</c:v>
                </c:pt>
                <c:pt idx="77">
                  <c:v>45216</c:v>
                </c:pt>
                <c:pt idx="78">
                  <c:v>45217</c:v>
                </c:pt>
                <c:pt idx="79">
                  <c:v>45218</c:v>
                </c:pt>
                <c:pt idx="80">
                  <c:v>45219</c:v>
                </c:pt>
                <c:pt idx="81">
                  <c:v>45220</c:v>
                </c:pt>
                <c:pt idx="82">
                  <c:v>45221</c:v>
                </c:pt>
                <c:pt idx="83">
                  <c:v>45222</c:v>
                </c:pt>
                <c:pt idx="84">
                  <c:v>45223</c:v>
                </c:pt>
                <c:pt idx="85">
                  <c:v>45224</c:v>
                </c:pt>
                <c:pt idx="86">
                  <c:v>45225</c:v>
                </c:pt>
                <c:pt idx="87">
                  <c:v>45226</c:v>
                </c:pt>
                <c:pt idx="88">
                  <c:v>45227</c:v>
                </c:pt>
                <c:pt idx="89">
                  <c:v>45228</c:v>
                </c:pt>
                <c:pt idx="90">
                  <c:v>45229</c:v>
                </c:pt>
                <c:pt idx="91">
                  <c:v>45230</c:v>
                </c:pt>
                <c:pt idx="92">
                  <c:v>45231</c:v>
                </c:pt>
                <c:pt idx="93">
                  <c:v>45232</c:v>
                </c:pt>
                <c:pt idx="94">
                  <c:v>45233</c:v>
                </c:pt>
                <c:pt idx="95">
                  <c:v>45234</c:v>
                </c:pt>
                <c:pt idx="96">
                  <c:v>45235</c:v>
                </c:pt>
                <c:pt idx="97">
                  <c:v>45236</c:v>
                </c:pt>
                <c:pt idx="98">
                  <c:v>45237</c:v>
                </c:pt>
                <c:pt idx="99">
                  <c:v>45238</c:v>
                </c:pt>
                <c:pt idx="100">
                  <c:v>45239</c:v>
                </c:pt>
                <c:pt idx="101">
                  <c:v>45240</c:v>
                </c:pt>
                <c:pt idx="102">
                  <c:v>45241</c:v>
                </c:pt>
                <c:pt idx="103">
                  <c:v>45242</c:v>
                </c:pt>
                <c:pt idx="104">
                  <c:v>45243</c:v>
                </c:pt>
                <c:pt idx="105">
                  <c:v>45244</c:v>
                </c:pt>
                <c:pt idx="106">
                  <c:v>45245</c:v>
                </c:pt>
                <c:pt idx="107">
                  <c:v>45246</c:v>
                </c:pt>
                <c:pt idx="108">
                  <c:v>45247</c:v>
                </c:pt>
                <c:pt idx="109">
                  <c:v>45248</c:v>
                </c:pt>
                <c:pt idx="110">
                  <c:v>45249</c:v>
                </c:pt>
                <c:pt idx="111">
                  <c:v>45250</c:v>
                </c:pt>
                <c:pt idx="112">
                  <c:v>45251</c:v>
                </c:pt>
                <c:pt idx="113">
                  <c:v>45252</c:v>
                </c:pt>
                <c:pt idx="114">
                  <c:v>45253</c:v>
                </c:pt>
                <c:pt idx="115">
                  <c:v>45254</c:v>
                </c:pt>
                <c:pt idx="116">
                  <c:v>45255</c:v>
                </c:pt>
                <c:pt idx="117">
                  <c:v>45256</c:v>
                </c:pt>
                <c:pt idx="118">
                  <c:v>45257</c:v>
                </c:pt>
                <c:pt idx="119">
                  <c:v>45258</c:v>
                </c:pt>
                <c:pt idx="120">
                  <c:v>45259</c:v>
                </c:pt>
                <c:pt idx="121">
                  <c:v>45260</c:v>
                </c:pt>
                <c:pt idx="122">
                  <c:v>45261</c:v>
                </c:pt>
                <c:pt idx="123">
                  <c:v>45262</c:v>
                </c:pt>
                <c:pt idx="124">
                  <c:v>45263</c:v>
                </c:pt>
                <c:pt idx="125">
                  <c:v>45264</c:v>
                </c:pt>
                <c:pt idx="126">
                  <c:v>45265</c:v>
                </c:pt>
                <c:pt idx="127">
                  <c:v>45266</c:v>
                </c:pt>
                <c:pt idx="128">
                  <c:v>45267</c:v>
                </c:pt>
                <c:pt idx="129">
                  <c:v>45268</c:v>
                </c:pt>
                <c:pt idx="130">
                  <c:v>45269</c:v>
                </c:pt>
                <c:pt idx="131">
                  <c:v>45270</c:v>
                </c:pt>
                <c:pt idx="132">
                  <c:v>45271</c:v>
                </c:pt>
                <c:pt idx="133">
                  <c:v>45272</c:v>
                </c:pt>
                <c:pt idx="134">
                  <c:v>45273</c:v>
                </c:pt>
                <c:pt idx="135">
                  <c:v>45274</c:v>
                </c:pt>
                <c:pt idx="136">
                  <c:v>45275</c:v>
                </c:pt>
                <c:pt idx="137">
                  <c:v>45276</c:v>
                </c:pt>
                <c:pt idx="138">
                  <c:v>45277</c:v>
                </c:pt>
                <c:pt idx="139">
                  <c:v>45278</c:v>
                </c:pt>
                <c:pt idx="140">
                  <c:v>45279</c:v>
                </c:pt>
                <c:pt idx="141">
                  <c:v>45280</c:v>
                </c:pt>
                <c:pt idx="142">
                  <c:v>45281</c:v>
                </c:pt>
                <c:pt idx="143">
                  <c:v>45282</c:v>
                </c:pt>
                <c:pt idx="144">
                  <c:v>45283</c:v>
                </c:pt>
                <c:pt idx="145">
                  <c:v>45284</c:v>
                </c:pt>
                <c:pt idx="146">
                  <c:v>45285</c:v>
                </c:pt>
                <c:pt idx="147">
                  <c:v>45286</c:v>
                </c:pt>
                <c:pt idx="148">
                  <c:v>45287</c:v>
                </c:pt>
                <c:pt idx="149">
                  <c:v>45288</c:v>
                </c:pt>
                <c:pt idx="150">
                  <c:v>45289</c:v>
                </c:pt>
                <c:pt idx="151">
                  <c:v>45290</c:v>
                </c:pt>
                <c:pt idx="152">
                  <c:v>45291</c:v>
                </c:pt>
                <c:pt idx="153">
                  <c:v>45292</c:v>
                </c:pt>
                <c:pt idx="154">
                  <c:v>45293</c:v>
                </c:pt>
                <c:pt idx="155">
                  <c:v>45294</c:v>
                </c:pt>
                <c:pt idx="156">
                  <c:v>45295</c:v>
                </c:pt>
                <c:pt idx="157">
                  <c:v>45296</c:v>
                </c:pt>
                <c:pt idx="158">
                  <c:v>45297</c:v>
                </c:pt>
                <c:pt idx="159">
                  <c:v>45298</c:v>
                </c:pt>
                <c:pt idx="160">
                  <c:v>45299</c:v>
                </c:pt>
                <c:pt idx="161">
                  <c:v>45300</c:v>
                </c:pt>
                <c:pt idx="162">
                  <c:v>45301</c:v>
                </c:pt>
                <c:pt idx="163">
                  <c:v>45302</c:v>
                </c:pt>
                <c:pt idx="164">
                  <c:v>45303</c:v>
                </c:pt>
                <c:pt idx="165">
                  <c:v>45304</c:v>
                </c:pt>
                <c:pt idx="166">
                  <c:v>45305</c:v>
                </c:pt>
                <c:pt idx="167">
                  <c:v>45306</c:v>
                </c:pt>
                <c:pt idx="168">
                  <c:v>45307</c:v>
                </c:pt>
                <c:pt idx="169">
                  <c:v>45308</c:v>
                </c:pt>
                <c:pt idx="170">
                  <c:v>45309</c:v>
                </c:pt>
                <c:pt idx="171">
                  <c:v>45310</c:v>
                </c:pt>
                <c:pt idx="172">
                  <c:v>45311</c:v>
                </c:pt>
                <c:pt idx="173">
                  <c:v>45312</c:v>
                </c:pt>
                <c:pt idx="174">
                  <c:v>45313</c:v>
                </c:pt>
                <c:pt idx="175">
                  <c:v>45314</c:v>
                </c:pt>
                <c:pt idx="176">
                  <c:v>45315</c:v>
                </c:pt>
                <c:pt idx="177">
                  <c:v>45316</c:v>
                </c:pt>
                <c:pt idx="178">
                  <c:v>45317</c:v>
                </c:pt>
                <c:pt idx="179">
                  <c:v>45318</c:v>
                </c:pt>
                <c:pt idx="180">
                  <c:v>45319</c:v>
                </c:pt>
                <c:pt idx="181">
                  <c:v>45320</c:v>
                </c:pt>
                <c:pt idx="182">
                  <c:v>45321</c:v>
                </c:pt>
                <c:pt idx="183">
                  <c:v>45322</c:v>
                </c:pt>
                <c:pt idx="184">
                  <c:v>45323</c:v>
                </c:pt>
                <c:pt idx="185">
                  <c:v>45324</c:v>
                </c:pt>
                <c:pt idx="186">
                  <c:v>45325</c:v>
                </c:pt>
                <c:pt idx="187">
                  <c:v>45326</c:v>
                </c:pt>
                <c:pt idx="188">
                  <c:v>45327</c:v>
                </c:pt>
                <c:pt idx="189">
                  <c:v>45328</c:v>
                </c:pt>
                <c:pt idx="190">
                  <c:v>45329</c:v>
                </c:pt>
                <c:pt idx="191">
                  <c:v>45330</c:v>
                </c:pt>
                <c:pt idx="192">
                  <c:v>45331</c:v>
                </c:pt>
                <c:pt idx="193">
                  <c:v>45332</c:v>
                </c:pt>
                <c:pt idx="194">
                  <c:v>45333</c:v>
                </c:pt>
                <c:pt idx="195">
                  <c:v>45334</c:v>
                </c:pt>
                <c:pt idx="196">
                  <c:v>45335</c:v>
                </c:pt>
                <c:pt idx="197">
                  <c:v>45336</c:v>
                </c:pt>
                <c:pt idx="198">
                  <c:v>45337</c:v>
                </c:pt>
                <c:pt idx="199">
                  <c:v>45338</c:v>
                </c:pt>
                <c:pt idx="200">
                  <c:v>45339</c:v>
                </c:pt>
                <c:pt idx="201">
                  <c:v>45340</c:v>
                </c:pt>
                <c:pt idx="202">
                  <c:v>45341</c:v>
                </c:pt>
                <c:pt idx="203">
                  <c:v>45342</c:v>
                </c:pt>
                <c:pt idx="204">
                  <c:v>45343</c:v>
                </c:pt>
                <c:pt idx="205">
                  <c:v>45344</c:v>
                </c:pt>
                <c:pt idx="206">
                  <c:v>45345</c:v>
                </c:pt>
                <c:pt idx="207">
                  <c:v>45346</c:v>
                </c:pt>
                <c:pt idx="208">
                  <c:v>45347</c:v>
                </c:pt>
                <c:pt idx="209">
                  <c:v>45348</c:v>
                </c:pt>
                <c:pt idx="210">
                  <c:v>45349</c:v>
                </c:pt>
                <c:pt idx="211">
                  <c:v>45350</c:v>
                </c:pt>
                <c:pt idx="212">
                  <c:v>45351</c:v>
                </c:pt>
                <c:pt idx="213">
                  <c:v>45352</c:v>
                </c:pt>
                <c:pt idx="214">
                  <c:v>45353</c:v>
                </c:pt>
                <c:pt idx="215">
                  <c:v>45354</c:v>
                </c:pt>
                <c:pt idx="216">
                  <c:v>45355</c:v>
                </c:pt>
                <c:pt idx="217">
                  <c:v>45356</c:v>
                </c:pt>
                <c:pt idx="218">
                  <c:v>45357</c:v>
                </c:pt>
                <c:pt idx="219">
                  <c:v>45358</c:v>
                </c:pt>
                <c:pt idx="220">
                  <c:v>45359</c:v>
                </c:pt>
                <c:pt idx="221">
                  <c:v>45360</c:v>
                </c:pt>
                <c:pt idx="222">
                  <c:v>45361</c:v>
                </c:pt>
                <c:pt idx="223">
                  <c:v>45362</c:v>
                </c:pt>
                <c:pt idx="224">
                  <c:v>45363</c:v>
                </c:pt>
                <c:pt idx="225">
                  <c:v>45364</c:v>
                </c:pt>
                <c:pt idx="226">
                  <c:v>45365</c:v>
                </c:pt>
                <c:pt idx="227">
                  <c:v>45366</c:v>
                </c:pt>
                <c:pt idx="228">
                  <c:v>45367</c:v>
                </c:pt>
                <c:pt idx="229">
                  <c:v>45368</c:v>
                </c:pt>
                <c:pt idx="230">
                  <c:v>45369</c:v>
                </c:pt>
                <c:pt idx="231">
                  <c:v>45370</c:v>
                </c:pt>
                <c:pt idx="232">
                  <c:v>45371</c:v>
                </c:pt>
                <c:pt idx="233">
                  <c:v>45372</c:v>
                </c:pt>
                <c:pt idx="234">
                  <c:v>45373</c:v>
                </c:pt>
                <c:pt idx="235">
                  <c:v>45374</c:v>
                </c:pt>
                <c:pt idx="236">
                  <c:v>45375</c:v>
                </c:pt>
                <c:pt idx="237">
                  <c:v>45376</c:v>
                </c:pt>
                <c:pt idx="238">
                  <c:v>45377</c:v>
                </c:pt>
                <c:pt idx="239">
                  <c:v>45378</c:v>
                </c:pt>
                <c:pt idx="240">
                  <c:v>45379</c:v>
                </c:pt>
                <c:pt idx="241">
                  <c:v>45380</c:v>
                </c:pt>
                <c:pt idx="242">
                  <c:v>45381</c:v>
                </c:pt>
                <c:pt idx="243">
                  <c:v>45382</c:v>
                </c:pt>
                <c:pt idx="244">
                  <c:v>45383</c:v>
                </c:pt>
                <c:pt idx="245">
                  <c:v>45384</c:v>
                </c:pt>
                <c:pt idx="246">
                  <c:v>45385</c:v>
                </c:pt>
                <c:pt idx="247">
                  <c:v>45386</c:v>
                </c:pt>
                <c:pt idx="248">
                  <c:v>45387</c:v>
                </c:pt>
                <c:pt idx="249">
                  <c:v>45388</c:v>
                </c:pt>
                <c:pt idx="250">
                  <c:v>45389</c:v>
                </c:pt>
                <c:pt idx="251">
                  <c:v>45390</c:v>
                </c:pt>
                <c:pt idx="252">
                  <c:v>45391</c:v>
                </c:pt>
                <c:pt idx="253">
                  <c:v>45392</c:v>
                </c:pt>
                <c:pt idx="254">
                  <c:v>45393</c:v>
                </c:pt>
                <c:pt idx="255">
                  <c:v>45394</c:v>
                </c:pt>
                <c:pt idx="256">
                  <c:v>45395</c:v>
                </c:pt>
                <c:pt idx="257">
                  <c:v>45396</c:v>
                </c:pt>
                <c:pt idx="258">
                  <c:v>45397</c:v>
                </c:pt>
                <c:pt idx="259">
                  <c:v>45398</c:v>
                </c:pt>
                <c:pt idx="260">
                  <c:v>45399</c:v>
                </c:pt>
                <c:pt idx="261">
                  <c:v>45400</c:v>
                </c:pt>
                <c:pt idx="262">
                  <c:v>45401</c:v>
                </c:pt>
                <c:pt idx="263">
                  <c:v>45402</c:v>
                </c:pt>
                <c:pt idx="264">
                  <c:v>45403</c:v>
                </c:pt>
                <c:pt idx="265">
                  <c:v>45404</c:v>
                </c:pt>
                <c:pt idx="266">
                  <c:v>45405</c:v>
                </c:pt>
                <c:pt idx="267">
                  <c:v>45406</c:v>
                </c:pt>
                <c:pt idx="268">
                  <c:v>45407</c:v>
                </c:pt>
                <c:pt idx="269">
                  <c:v>45408</c:v>
                </c:pt>
                <c:pt idx="270">
                  <c:v>45409</c:v>
                </c:pt>
                <c:pt idx="271">
                  <c:v>45410</c:v>
                </c:pt>
                <c:pt idx="272">
                  <c:v>45411</c:v>
                </c:pt>
                <c:pt idx="273">
                  <c:v>45412</c:v>
                </c:pt>
                <c:pt idx="274">
                  <c:v>45413</c:v>
                </c:pt>
                <c:pt idx="275">
                  <c:v>45414</c:v>
                </c:pt>
                <c:pt idx="276">
                  <c:v>45415</c:v>
                </c:pt>
                <c:pt idx="277">
                  <c:v>45416</c:v>
                </c:pt>
                <c:pt idx="278">
                  <c:v>45417</c:v>
                </c:pt>
                <c:pt idx="279">
                  <c:v>45418</c:v>
                </c:pt>
                <c:pt idx="280">
                  <c:v>45419</c:v>
                </c:pt>
                <c:pt idx="281">
                  <c:v>45420</c:v>
                </c:pt>
                <c:pt idx="282">
                  <c:v>45421</c:v>
                </c:pt>
                <c:pt idx="283">
                  <c:v>45422</c:v>
                </c:pt>
                <c:pt idx="284">
                  <c:v>45423</c:v>
                </c:pt>
                <c:pt idx="285">
                  <c:v>45424</c:v>
                </c:pt>
                <c:pt idx="286">
                  <c:v>45425</c:v>
                </c:pt>
                <c:pt idx="287">
                  <c:v>45426</c:v>
                </c:pt>
                <c:pt idx="288">
                  <c:v>45427</c:v>
                </c:pt>
                <c:pt idx="289">
                  <c:v>45428</c:v>
                </c:pt>
                <c:pt idx="290">
                  <c:v>45429</c:v>
                </c:pt>
                <c:pt idx="291">
                  <c:v>45430</c:v>
                </c:pt>
                <c:pt idx="292">
                  <c:v>45431</c:v>
                </c:pt>
                <c:pt idx="293">
                  <c:v>45432</c:v>
                </c:pt>
                <c:pt idx="294">
                  <c:v>45433</c:v>
                </c:pt>
                <c:pt idx="295">
                  <c:v>45434</c:v>
                </c:pt>
                <c:pt idx="296">
                  <c:v>45435</c:v>
                </c:pt>
                <c:pt idx="297">
                  <c:v>45436</c:v>
                </c:pt>
                <c:pt idx="298">
                  <c:v>45437</c:v>
                </c:pt>
                <c:pt idx="299">
                  <c:v>45438</c:v>
                </c:pt>
                <c:pt idx="300">
                  <c:v>45439</c:v>
                </c:pt>
                <c:pt idx="301">
                  <c:v>45440</c:v>
                </c:pt>
                <c:pt idx="302">
                  <c:v>45441</c:v>
                </c:pt>
                <c:pt idx="303">
                  <c:v>45442</c:v>
                </c:pt>
                <c:pt idx="304">
                  <c:v>45443</c:v>
                </c:pt>
                <c:pt idx="305">
                  <c:v>45444</c:v>
                </c:pt>
                <c:pt idx="306">
                  <c:v>45445</c:v>
                </c:pt>
                <c:pt idx="307">
                  <c:v>45446</c:v>
                </c:pt>
                <c:pt idx="308">
                  <c:v>45447</c:v>
                </c:pt>
                <c:pt idx="309">
                  <c:v>45448</c:v>
                </c:pt>
                <c:pt idx="310">
                  <c:v>45449</c:v>
                </c:pt>
                <c:pt idx="311">
                  <c:v>45450</c:v>
                </c:pt>
                <c:pt idx="312">
                  <c:v>45451</c:v>
                </c:pt>
                <c:pt idx="313">
                  <c:v>45452</c:v>
                </c:pt>
                <c:pt idx="314">
                  <c:v>45453</c:v>
                </c:pt>
                <c:pt idx="315">
                  <c:v>45454</c:v>
                </c:pt>
                <c:pt idx="316">
                  <c:v>45455</c:v>
                </c:pt>
                <c:pt idx="317">
                  <c:v>45456</c:v>
                </c:pt>
                <c:pt idx="318">
                  <c:v>45457</c:v>
                </c:pt>
                <c:pt idx="319">
                  <c:v>45458</c:v>
                </c:pt>
                <c:pt idx="320">
                  <c:v>45459</c:v>
                </c:pt>
                <c:pt idx="321">
                  <c:v>45460</c:v>
                </c:pt>
                <c:pt idx="322">
                  <c:v>45461</c:v>
                </c:pt>
                <c:pt idx="323">
                  <c:v>45462</c:v>
                </c:pt>
                <c:pt idx="324">
                  <c:v>45463</c:v>
                </c:pt>
                <c:pt idx="325">
                  <c:v>45464</c:v>
                </c:pt>
                <c:pt idx="326">
                  <c:v>45465</c:v>
                </c:pt>
                <c:pt idx="327">
                  <c:v>45466</c:v>
                </c:pt>
                <c:pt idx="328">
                  <c:v>45467</c:v>
                </c:pt>
                <c:pt idx="329">
                  <c:v>45468</c:v>
                </c:pt>
                <c:pt idx="330">
                  <c:v>45469</c:v>
                </c:pt>
                <c:pt idx="331">
                  <c:v>45470</c:v>
                </c:pt>
                <c:pt idx="332">
                  <c:v>45471</c:v>
                </c:pt>
                <c:pt idx="333">
                  <c:v>45472</c:v>
                </c:pt>
                <c:pt idx="334">
                  <c:v>45473</c:v>
                </c:pt>
                <c:pt idx="335">
                  <c:v>45474</c:v>
                </c:pt>
                <c:pt idx="336">
                  <c:v>45475</c:v>
                </c:pt>
                <c:pt idx="337">
                  <c:v>45476</c:v>
                </c:pt>
                <c:pt idx="338">
                  <c:v>45477</c:v>
                </c:pt>
                <c:pt idx="339">
                  <c:v>45478</c:v>
                </c:pt>
                <c:pt idx="340">
                  <c:v>45479</c:v>
                </c:pt>
                <c:pt idx="341">
                  <c:v>45480</c:v>
                </c:pt>
                <c:pt idx="342">
                  <c:v>45481</c:v>
                </c:pt>
                <c:pt idx="343">
                  <c:v>45482</c:v>
                </c:pt>
                <c:pt idx="344">
                  <c:v>45483</c:v>
                </c:pt>
                <c:pt idx="345">
                  <c:v>45484</c:v>
                </c:pt>
                <c:pt idx="346">
                  <c:v>45485</c:v>
                </c:pt>
                <c:pt idx="347">
                  <c:v>45486</c:v>
                </c:pt>
                <c:pt idx="348">
                  <c:v>45487</c:v>
                </c:pt>
                <c:pt idx="349">
                  <c:v>45488</c:v>
                </c:pt>
                <c:pt idx="350">
                  <c:v>45489</c:v>
                </c:pt>
                <c:pt idx="351">
                  <c:v>45490</c:v>
                </c:pt>
                <c:pt idx="352">
                  <c:v>45491</c:v>
                </c:pt>
                <c:pt idx="353">
                  <c:v>45492</c:v>
                </c:pt>
                <c:pt idx="354">
                  <c:v>45493</c:v>
                </c:pt>
                <c:pt idx="355">
                  <c:v>45494</c:v>
                </c:pt>
                <c:pt idx="356">
                  <c:v>45495</c:v>
                </c:pt>
                <c:pt idx="357">
                  <c:v>45496</c:v>
                </c:pt>
                <c:pt idx="358">
                  <c:v>45497</c:v>
                </c:pt>
                <c:pt idx="359">
                  <c:v>45498</c:v>
                </c:pt>
                <c:pt idx="360">
                  <c:v>45499</c:v>
                </c:pt>
                <c:pt idx="361">
                  <c:v>45500</c:v>
                </c:pt>
                <c:pt idx="362">
                  <c:v>45501</c:v>
                </c:pt>
                <c:pt idx="363">
                  <c:v>45502</c:v>
                </c:pt>
                <c:pt idx="364">
                  <c:v>45503</c:v>
                </c:pt>
                <c:pt idx="365">
                  <c:v>45504</c:v>
                </c:pt>
                <c:pt idx="366">
                  <c:v>45505</c:v>
                </c:pt>
                <c:pt idx="367">
                  <c:v>45506</c:v>
                </c:pt>
                <c:pt idx="368">
                  <c:v>45507</c:v>
                </c:pt>
                <c:pt idx="369">
                  <c:v>45508</c:v>
                </c:pt>
                <c:pt idx="370">
                  <c:v>45509</c:v>
                </c:pt>
                <c:pt idx="371">
                  <c:v>45510</c:v>
                </c:pt>
                <c:pt idx="372">
                  <c:v>45511</c:v>
                </c:pt>
                <c:pt idx="373">
                  <c:v>45512</c:v>
                </c:pt>
                <c:pt idx="374">
                  <c:v>45513</c:v>
                </c:pt>
                <c:pt idx="375">
                  <c:v>45514</c:v>
                </c:pt>
                <c:pt idx="376">
                  <c:v>45515</c:v>
                </c:pt>
                <c:pt idx="377">
                  <c:v>45516</c:v>
                </c:pt>
                <c:pt idx="378">
                  <c:v>45517</c:v>
                </c:pt>
                <c:pt idx="379">
                  <c:v>45518</c:v>
                </c:pt>
                <c:pt idx="380">
                  <c:v>45519</c:v>
                </c:pt>
                <c:pt idx="381">
                  <c:v>45520</c:v>
                </c:pt>
                <c:pt idx="382">
                  <c:v>45521</c:v>
                </c:pt>
                <c:pt idx="383">
                  <c:v>45522</c:v>
                </c:pt>
                <c:pt idx="384">
                  <c:v>45523</c:v>
                </c:pt>
                <c:pt idx="385">
                  <c:v>45524</c:v>
                </c:pt>
                <c:pt idx="386">
                  <c:v>45525</c:v>
                </c:pt>
                <c:pt idx="387">
                  <c:v>45526</c:v>
                </c:pt>
                <c:pt idx="388">
                  <c:v>45527</c:v>
                </c:pt>
                <c:pt idx="389">
                  <c:v>45528</c:v>
                </c:pt>
                <c:pt idx="390">
                  <c:v>45529</c:v>
                </c:pt>
                <c:pt idx="391">
                  <c:v>45530</c:v>
                </c:pt>
                <c:pt idx="392">
                  <c:v>45531</c:v>
                </c:pt>
                <c:pt idx="393">
                  <c:v>45532</c:v>
                </c:pt>
                <c:pt idx="394">
                  <c:v>45533</c:v>
                </c:pt>
                <c:pt idx="395">
                  <c:v>45534</c:v>
                </c:pt>
                <c:pt idx="396">
                  <c:v>45535</c:v>
                </c:pt>
                <c:pt idx="397">
                  <c:v>45536</c:v>
                </c:pt>
                <c:pt idx="398">
                  <c:v>45537</c:v>
                </c:pt>
                <c:pt idx="399">
                  <c:v>45538</c:v>
                </c:pt>
                <c:pt idx="400">
                  <c:v>45539</c:v>
                </c:pt>
                <c:pt idx="401">
                  <c:v>45540</c:v>
                </c:pt>
                <c:pt idx="402">
                  <c:v>45541</c:v>
                </c:pt>
                <c:pt idx="403">
                  <c:v>45542</c:v>
                </c:pt>
                <c:pt idx="404">
                  <c:v>45543</c:v>
                </c:pt>
                <c:pt idx="405">
                  <c:v>45544</c:v>
                </c:pt>
                <c:pt idx="406">
                  <c:v>45545</c:v>
                </c:pt>
                <c:pt idx="407">
                  <c:v>45546</c:v>
                </c:pt>
                <c:pt idx="408">
                  <c:v>45547</c:v>
                </c:pt>
                <c:pt idx="409">
                  <c:v>45548</c:v>
                </c:pt>
                <c:pt idx="410">
                  <c:v>45549</c:v>
                </c:pt>
                <c:pt idx="411">
                  <c:v>45550</c:v>
                </c:pt>
                <c:pt idx="412">
                  <c:v>45551</c:v>
                </c:pt>
                <c:pt idx="413">
                  <c:v>45552</c:v>
                </c:pt>
                <c:pt idx="414">
                  <c:v>45553</c:v>
                </c:pt>
                <c:pt idx="415">
                  <c:v>45554</c:v>
                </c:pt>
                <c:pt idx="416">
                  <c:v>45555</c:v>
                </c:pt>
                <c:pt idx="417">
                  <c:v>45556</c:v>
                </c:pt>
                <c:pt idx="418">
                  <c:v>45557</c:v>
                </c:pt>
                <c:pt idx="419">
                  <c:v>45558</c:v>
                </c:pt>
                <c:pt idx="420">
                  <c:v>45559</c:v>
                </c:pt>
                <c:pt idx="421">
                  <c:v>45560</c:v>
                </c:pt>
                <c:pt idx="422">
                  <c:v>45561</c:v>
                </c:pt>
                <c:pt idx="423">
                  <c:v>45562</c:v>
                </c:pt>
                <c:pt idx="424">
                  <c:v>45563</c:v>
                </c:pt>
                <c:pt idx="425">
                  <c:v>45564</c:v>
                </c:pt>
                <c:pt idx="426">
                  <c:v>45565</c:v>
                </c:pt>
                <c:pt idx="427">
                  <c:v>45566</c:v>
                </c:pt>
                <c:pt idx="428">
                  <c:v>45567</c:v>
                </c:pt>
                <c:pt idx="429">
                  <c:v>45568</c:v>
                </c:pt>
                <c:pt idx="430">
                  <c:v>45569</c:v>
                </c:pt>
                <c:pt idx="431">
                  <c:v>45570</c:v>
                </c:pt>
                <c:pt idx="432">
                  <c:v>45571</c:v>
                </c:pt>
                <c:pt idx="433">
                  <c:v>45572</c:v>
                </c:pt>
                <c:pt idx="434">
                  <c:v>45573</c:v>
                </c:pt>
                <c:pt idx="435">
                  <c:v>45574</c:v>
                </c:pt>
                <c:pt idx="436">
                  <c:v>45575</c:v>
                </c:pt>
                <c:pt idx="437">
                  <c:v>45576</c:v>
                </c:pt>
                <c:pt idx="438">
                  <c:v>45577</c:v>
                </c:pt>
                <c:pt idx="439">
                  <c:v>45578</c:v>
                </c:pt>
                <c:pt idx="440">
                  <c:v>45579</c:v>
                </c:pt>
                <c:pt idx="441">
                  <c:v>45580</c:v>
                </c:pt>
                <c:pt idx="442">
                  <c:v>45581</c:v>
                </c:pt>
                <c:pt idx="443">
                  <c:v>45582</c:v>
                </c:pt>
                <c:pt idx="444">
                  <c:v>45583</c:v>
                </c:pt>
                <c:pt idx="445">
                  <c:v>45584</c:v>
                </c:pt>
                <c:pt idx="446">
                  <c:v>45585</c:v>
                </c:pt>
                <c:pt idx="447">
                  <c:v>45586</c:v>
                </c:pt>
                <c:pt idx="448">
                  <c:v>45587</c:v>
                </c:pt>
                <c:pt idx="449">
                  <c:v>45588</c:v>
                </c:pt>
                <c:pt idx="450">
                  <c:v>45589</c:v>
                </c:pt>
                <c:pt idx="451">
                  <c:v>45590</c:v>
                </c:pt>
                <c:pt idx="452">
                  <c:v>45591</c:v>
                </c:pt>
                <c:pt idx="453">
                  <c:v>45592</c:v>
                </c:pt>
                <c:pt idx="454">
                  <c:v>45593</c:v>
                </c:pt>
                <c:pt idx="455">
                  <c:v>45594</c:v>
                </c:pt>
                <c:pt idx="456">
                  <c:v>45595</c:v>
                </c:pt>
                <c:pt idx="457">
                  <c:v>45596</c:v>
                </c:pt>
                <c:pt idx="458">
                  <c:v>45597</c:v>
                </c:pt>
                <c:pt idx="459">
                  <c:v>45598</c:v>
                </c:pt>
                <c:pt idx="460">
                  <c:v>45599</c:v>
                </c:pt>
                <c:pt idx="461">
                  <c:v>45600</c:v>
                </c:pt>
                <c:pt idx="462">
                  <c:v>45601</c:v>
                </c:pt>
                <c:pt idx="463">
                  <c:v>45602</c:v>
                </c:pt>
                <c:pt idx="464">
                  <c:v>45603</c:v>
                </c:pt>
                <c:pt idx="465">
                  <c:v>45604</c:v>
                </c:pt>
                <c:pt idx="466">
                  <c:v>45605</c:v>
                </c:pt>
                <c:pt idx="467">
                  <c:v>45606</c:v>
                </c:pt>
                <c:pt idx="468">
                  <c:v>45607</c:v>
                </c:pt>
                <c:pt idx="469">
                  <c:v>45608</c:v>
                </c:pt>
                <c:pt idx="470">
                  <c:v>45609</c:v>
                </c:pt>
                <c:pt idx="471">
                  <c:v>45610</c:v>
                </c:pt>
                <c:pt idx="472">
                  <c:v>45611</c:v>
                </c:pt>
                <c:pt idx="473">
                  <c:v>45612</c:v>
                </c:pt>
                <c:pt idx="474">
                  <c:v>45613</c:v>
                </c:pt>
                <c:pt idx="475">
                  <c:v>45614</c:v>
                </c:pt>
                <c:pt idx="476">
                  <c:v>45615</c:v>
                </c:pt>
                <c:pt idx="477">
                  <c:v>45616</c:v>
                </c:pt>
                <c:pt idx="478">
                  <c:v>45617</c:v>
                </c:pt>
                <c:pt idx="479">
                  <c:v>45618</c:v>
                </c:pt>
                <c:pt idx="480">
                  <c:v>45619</c:v>
                </c:pt>
                <c:pt idx="481">
                  <c:v>45620</c:v>
                </c:pt>
                <c:pt idx="482">
                  <c:v>45621</c:v>
                </c:pt>
                <c:pt idx="483">
                  <c:v>45622</c:v>
                </c:pt>
                <c:pt idx="484">
                  <c:v>45623</c:v>
                </c:pt>
                <c:pt idx="485">
                  <c:v>45624</c:v>
                </c:pt>
                <c:pt idx="486">
                  <c:v>45625</c:v>
                </c:pt>
                <c:pt idx="487">
                  <c:v>45626</c:v>
                </c:pt>
                <c:pt idx="488">
                  <c:v>45627</c:v>
                </c:pt>
                <c:pt idx="489">
                  <c:v>45628</c:v>
                </c:pt>
                <c:pt idx="490">
                  <c:v>45629</c:v>
                </c:pt>
                <c:pt idx="491">
                  <c:v>45630</c:v>
                </c:pt>
                <c:pt idx="492">
                  <c:v>45631</c:v>
                </c:pt>
                <c:pt idx="493">
                  <c:v>45632</c:v>
                </c:pt>
                <c:pt idx="494">
                  <c:v>45633</c:v>
                </c:pt>
                <c:pt idx="495">
                  <c:v>45634</c:v>
                </c:pt>
                <c:pt idx="496">
                  <c:v>45635</c:v>
                </c:pt>
                <c:pt idx="497">
                  <c:v>45636</c:v>
                </c:pt>
                <c:pt idx="498">
                  <c:v>45637</c:v>
                </c:pt>
                <c:pt idx="499">
                  <c:v>45638</c:v>
                </c:pt>
                <c:pt idx="500">
                  <c:v>45639</c:v>
                </c:pt>
                <c:pt idx="501">
                  <c:v>45640</c:v>
                </c:pt>
                <c:pt idx="502">
                  <c:v>45641</c:v>
                </c:pt>
                <c:pt idx="503">
                  <c:v>45642</c:v>
                </c:pt>
                <c:pt idx="504">
                  <c:v>45643</c:v>
                </c:pt>
                <c:pt idx="505">
                  <c:v>45644</c:v>
                </c:pt>
                <c:pt idx="506">
                  <c:v>45645</c:v>
                </c:pt>
                <c:pt idx="507">
                  <c:v>45646</c:v>
                </c:pt>
                <c:pt idx="508">
                  <c:v>45647</c:v>
                </c:pt>
                <c:pt idx="509">
                  <c:v>45648</c:v>
                </c:pt>
                <c:pt idx="510">
                  <c:v>45649</c:v>
                </c:pt>
                <c:pt idx="511">
                  <c:v>45650</c:v>
                </c:pt>
                <c:pt idx="512">
                  <c:v>45651</c:v>
                </c:pt>
                <c:pt idx="513">
                  <c:v>45652</c:v>
                </c:pt>
                <c:pt idx="514">
                  <c:v>45653</c:v>
                </c:pt>
                <c:pt idx="515">
                  <c:v>45654</c:v>
                </c:pt>
                <c:pt idx="516">
                  <c:v>45655</c:v>
                </c:pt>
                <c:pt idx="517">
                  <c:v>45656</c:v>
                </c:pt>
                <c:pt idx="518">
                  <c:v>45657</c:v>
                </c:pt>
                <c:pt idx="519">
                  <c:v>45658</c:v>
                </c:pt>
                <c:pt idx="520">
                  <c:v>45659</c:v>
                </c:pt>
                <c:pt idx="521">
                  <c:v>45660</c:v>
                </c:pt>
                <c:pt idx="522">
                  <c:v>45661</c:v>
                </c:pt>
                <c:pt idx="523">
                  <c:v>45662</c:v>
                </c:pt>
                <c:pt idx="524">
                  <c:v>45663</c:v>
                </c:pt>
                <c:pt idx="525">
                  <c:v>45664</c:v>
                </c:pt>
                <c:pt idx="526">
                  <c:v>45665</c:v>
                </c:pt>
                <c:pt idx="527">
                  <c:v>45666</c:v>
                </c:pt>
                <c:pt idx="528">
                  <c:v>45667</c:v>
                </c:pt>
                <c:pt idx="529">
                  <c:v>45668</c:v>
                </c:pt>
                <c:pt idx="530">
                  <c:v>45669</c:v>
                </c:pt>
                <c:pt idx="531">
                  <c:v>45670</c:v>
                </c:pt>
                <c:pt idx="532">
                  <c:v>45671</c:v>
                </c:pt>
                <c:pt idx="533">
                  <c:v>45672</c:v>
                </c:pt>
                <c:pt idx="534">
                  <c:v>45673</c:v>
                </c:pt>
                <c:pt idx="535">
                  <c:v>45674</c:v>
                </c:pt>
                <c:pt idx="536">
                  <c:v>45675</c:v>
                </c:pt>
                <c:pt idx="537">
                  <c:v>45676</c:v>
                </c:pt>
                <c:pt idx="538">
                  <c:v>45677</c:v>
                </c:pt>
                <c:pt idx="539">
                  <c:v>45678</c:v>
                </c:pt>
                <c:pt idx="540">
                  <c:v>45679</c:v>
                </c:pt>
                <c:pt idx="541">
                  <c:v>45680</c:v>
                </c:pt>
                <c:pt idx="542">
                  <c:v>45681</c:v>
                </c:pt>
                <c:pt idx="543">
                  <c:v>45682</c:v>
                </c:pt>
                <c:pt idx="544">
                  <c:v>45683</c:v>
                </c:pt>
                <c:pt idx="545">
                  <c:v>45684</c:v>
                </c:pt>
                <c:pt idx="546">
                  <c:v>45685</c:v>
                </c:pt>
                <c:pt idx="547">
                  <c:v>45686</c:v>
                </c:pt>
                <c:pt idx="548">
                  <c:v>45687</c:v>
                </c:pt>
                <c:pt idx="549">
                  <c:v>45688</c:v>
                </c:pt>
                <c:pt idx="550">
                  <c:v>45689</c:v>
                </c:pt>
                <c:pt idx="551">
                  <c:v>45690</c:v>
                </c:pt>
                <c:pt idx="552">
                  <c:v>45691</c:v>
                </c:pt>
                <c:pt idx="553">
                  <c:v>45692</c:v>
                </c:pt>
                <c:pt idx="554">
                  <c:v>45693</c:v>
                </c:pt>
                <c:pt idx="555">
                  <c:v>45694</c:v>
                </c:pt>
                <c:pt idx="556">
                  <c:v>45695</c:v>
                </c:pt>
                <c:pt idx="557">
                  <c:v>45696</c:v>
                </c:pt>
                <c:pt idx="558">
                  <c:v>45697</c:v>
                </c:pt>
                <c:pt idx="559">
                  <c:v>45698</c:v>
                </c:pt>
                <c:pt idx="560">
                  <c:v>45699</c:v>
                </c:pt>
                <c:pt idx="561">
                  <c:v>45700</c:v>
                </c:pt>
                <c:pt idx="562">
                  <c:v>45701</c:v>
                </c:pt>
                <c:pt idx="563">
                  <c:v>45702</c:v>
                </c:pt>
                <c:pt idx="564">
                  <c:v>45703</c:v>
                </c:pt>
                <c:pt idx="565">
                  <c:v>45704</c:v>
                </c:pt>
                <c:pt idx="566">
                  <c:v>45705</c:v>
                </c:pt>
                <c:pt idx="567">
                  <c:v>45706</c:v>
                </c:pt>
                <c:pt idx="568">
                  <c:v>45707</c:v>
                </c:pt>
                <c:pt idx="569">
                  <c:v>45708</c:v>
                </c:pt>
                <c:pt idx="570">
                  <c:v>45709</c:v>
                </c:pt>
                <c:pt idx="571">
                  <c:v>45710</c:v>
                </c:pt>
                <c:pt idx="572">
                  <c:v>45711</c:v>
                </c:pt>
                <c:pt idx="573">
                  <c:v>45712</c:v>
                </c:pt>
                <c:pt idx="574">
                  <c:v>45713</c:v>
                </c:pt>
                <c:pt idx="575">
                  <c:v>45714</c:v>
                </c:pt>
                <c:pt idx="576">
                  <c:v>45715</c:v>
                </c:pt>
                <c:pt idx="577">
                  <c:v>45716</c:v>
                </c:pt>
                <c:pt idx="578">
                  <c:v>45717</c:v>
                </c:pt>
                <c:pt idx="579">
                  <c:v>45718</c:v>
                </c:pt>
                <c:pt idx="580">
                  <c:v>45719</c:v>
                </c:pt>
                <c:pt idx="581">
                  <c:v>45720</c:v>
                </c:pt>
                <c:pt idx="582">
                  <c:v>45721</c:v>
                </c:pt>
                <c:pt idx="583">
                  <c:v>45722</c:v>
                </c:pt>
                <c:pt idx="584">
                  <c:v>45723</c:v>
                </c:pt>
                <c:pt idx="585">
                  <c:v>45724</c:v>
                </c:pt>
                <c:pt idx="586">
                  <c:v>45725</c:v>
                </c:pt>
                <c:pt idx="587">
                  <c:v>45726</c:v>
                </c:pt>
                <c:pt idx="588">
                  <c:v>45727</c:v>
                </c:pt>
                <c:pt idx="589">
                  <c:v>45728</c:v>
                </c:pt>
                <c:pt idx="590">
                  <c:v>45729</c:v>
                </c:pt>
                <c:pt idx="591">
                  <c:v>45730</c:v>
                </c:pt>
                <c:pt idx="592">
                  <c:v>45731</c:v>
                </c:pt>
                <c:pt idx="593">
                  <c:v>45732</c:v>
                </c:pt>
                <c:pt idx="594">
                  <c:v>45733</c:v>
                </c:pt>
                <c:pt idx="595">
                  <c:v>45734</c:v>
                </c:pt>
                <c:pt idx="596">
                  <c:v>45735</c:v>
                </c:pt>
                <c:pt idx="597">
                  <c:v>45736</c:v>
                </c:pt>
                <c:pt idx="598">
                  <c:v>45737</c:v>
                </c:pt>
                <c:pt idx="599">
                  <c:v>45738</c:v>
                </c:pt>
                <c:pt idx="600">
                  <c:v>45739</c:v>
                </c:pt>
                <c:pt idx="601">
                  <c:v>45740</c:v>
                </c:pt>
                <c:pt idx="602">
                  <c:v>45741</c:v>
                </c:pt>
                <c:pt idx="603">
                  <c:v>45742</c:v>
                </c:pt>
                <c:pt idx="604">
                  <c:v>45743</c:v>
                </c:pt>
                <c:pt idx="605">
                  <c:v>45744</c:v>
                </c:pt>
                <c:pt idx="606">
                  <c:v>45745</c:v>
                </c:pt>
                <c:pt idx="607">
                  <c:v>45746</c:v>
                </c:pt>
                <c:pt idx="608">
                  <c:v>45747</c:v>
                </c:pt>
                <c:pt idx="609">
                  <c:v>45748</c:v>
                </c:pt>
                <c:pt idx="610">
                  <c:v>45749</c:v>
                </c:pt>
                <c:pt idx="611">
                  <c:v>45750</c:v>
                </c:pt>
                <c:pt idx="612">
                  <c:v>45751</c:v>
                </c:pt>
                <c:pt idx="613">
                  <c:v>45752</c:v>
                </c:pt>
                <c:pt idx="614">
                  <c:v>45753</c:v>
                </c:pt>
                <c:pt idx="615">
                  <c:v>45754</c:v>
                </c:pt>
                <c:pt idx="616">
                  <c:v>45755</c:v>
                </c:pt>
                <c:pt idx="617">
                  <c:v>45756</c:v>
                </c:pt>
                <c:pt idx="618">
                  <c:v>45757</c:v>
                </c:pt>
                <c:pt idx="619">
                  <c:v>45758</c:v>
                </c:pt>
                <c:pt idx="620">
                  <c:v>45759</c:v>
                </c:pt>
                <c:pt idx="621">
                  <c:v>45760</c:v>
                </c:pt>
                <c:pt idx="622">
                  <c:v>45761</c:v>
                </c:pt>
                <c:pt idx="623">
                  <c:v>45762</c:v>
                </c:pt>
                <c:pt idx="624">
                  <c:v>45763</c:v>
                </c:pt>
                <c:pt idx="625">
                  <c:v>45764</c:v>
                </c:pt>
                <c:pt idx="626">
                  <c:v>45765</c:v>
                </c:pt>
                <c:pt idx="627">
                  <c:v>45766</c:v>
                </c:pt>
                <c:pt idx="628">
                  <c:v>45767</c:v>
                </c:pt>
                <c:pt idx="629">
                  <c:v>45768</c:v>
                </c:pt>
                <c:pt idx="630">
                  <c:v>45769</c:v>
                </c:pt>
                <c:pt idx="631">
                  <c:v>45770</c:v>
                </c:pt>
                <c:pt idx="632">
                  <c:v>45771</c:v>
                </c:pt>
                <c:pt idx="633">
                  <c:v>45772</c:v>
                </c:pt>
                <c:pt idx="634">
                  <c:v>45773</c:v>
                </c:pt>
                <c:pt idx="635">
                  <c:v>45774</c:v>
                </c:pt>
                <c:pt idx="636">
                  <c:v>45775</c:v>
                </c:pt>
                <c:pt idx="637">
                  <c:v>45776</c:v>
                </c:pt>
                <c:pt idx="638">
                  <c:v>45777</c:v>
                </c:pt>
                <c:pt idx="639">
                  <c:v>45778</c:v>
                </c:pt>
                <c:pt idx="640">
                  <c:v>45779</c:v>
                </c:pt>
                <c:pt idx="641">
                  <c:v>45780</c:v>
                </c:pt>
                <c:pt idx="642">
                  <c:v>45781</c:v>
                </c:pt>
                <c:pt idx="643">
                  <c:v>45782</c:v>
                </c:pt>
                <c:pt idx="644">
                  <c:v>45783</c:v>
                </c:pt>
                <c:pt idx="645">
                  <c:v>45784</c:v>
                </c:pt>
                <c:pt idx="646">
                  <c:v>45785</c:v>
                </c:pt>
                <c:pt idx="647">
                  <c:v>45786</c:v>
                </c:pt>
                <c:pt idx="648">
                  <c:v>45787</c:v>
                </c:pt>
                <c:pt idx="649">
                  <c:v>45788</c:v>
                </c:pt>
                <c:pt idx="650">
                  <c:v>45789</c:v>
                </c:pt>
                <c:pt idx="651">
                  <c:v>45790</c:v>
                </c:pt>
                <c:pt idx="652">
                  <c:v>45791</c:v>
                </c:pt>
                <c:pt idx="653">
                  <c:v>45792</c:v>
                </c:pt>
                <c:pt idx="654">
                  <c:v>45793</c:v>
                </c:pt>
                <c:pt idx="655">
                  <c:v>45794</c:v>
                </c:pt>
                <c:pt idx="656">
                  <c:v>45795</c:v>
                </c:pt>
                <c:pt idx="657">
                  <c:v>45796</c:v>
                </c:pt>
                <c:pt idx="658">
                  <c:v>45797</c:v>
                </c:pt>
                <c:pt idx="659">
                  <c:v>45798</c:v>
                </c:pt>
                <c:pt idx="660">
                  <c:v>45799</c:v>
                </c:pt>
                <c:pt idx="661">
                  <c:v>45800</c:v>
                </c:pt>
                <c:pt idx="662">
                  <c:v>45801</c:v>
                </c:pt>
                <c:pt idx="663">
                  <c:v>45802</c:v>
                </c:pt>
                <c:pt idx="664">
                  <c:v>45803</c:v>
                </c:pt>
                <c:pt idx="665">
                  <c:v>45804</c:v>
                </c:pt>
                <c:pt idx="666">
                  <c:v>45805</c:v>
                </c:pt>
                <c:pt idx="667">
                  <c:v>45806</c:v>
                </c:pt>
                <c:pt idx="668">
                  <c:v>45807</c:v>
                </c:pt>
                <c:pt idx="669">
                  <c:v>45808</c:v>
                </c:pt>
                <c:pt idx="670">
                  <c:v>45809</c:v>
                </c:pt>
                <c:pt idx="671">
                  <c:v>45810</c:v>
                </c:pt>
                <c:pt idx="672">
                  <c:v>45811</c:v>
                </c:pt>
                <c:pt idx="673">
                  <c:v>45812</c:v>
                </c:pt>
                <c:pt idx="674">
                  <c:v>45813</c:v>
                </c:pt>
                <c:pt idx="675">
                  <c:v>45814</c:v>
                </c:pt>
                <c:pt idx="676">
                  <c:v>45815</c:v>
                </c:pt>
                <c:pt idx="677">
                  <c:v>45816</c:v>
                </c:pt>
                <c:pt idx="678">
                  <c:v>45817</c:v>
                </c:pt>
                <c:pt idx="679">
                  <c:v>45818</c:v>
                </c:pt>
                <c:pt idx="680">
                  <c:v>45819</c:v>
                </c:pt>
                <c:pt idx="681">
                  <c:v>45820</c:v>
                </c:pt>
                <c:pt idx="682">
                  <c:v>45821</c:v>
                </c:pt>
                <c:pt idx="683">
                  <c:v>45822</c:v>
                </c:pt>
                <c:pt idx="684">
                  <c:v>45823</c:v>
                </c:pt>
                <c:pt idx="685">
                  <c:v>45824</c:v>
                </c:pt>
                <c:pt idx="686">
                  <c:v>45825</c:v>
                </c:pt>
                <c:pt idx="687">
                  <c:v>45826</c:v>
                </c:pt>
                <c:pt idx="688">
                  <c:v>45827</c:v>
                </c:pt>
                <c:pt idx="689">
                  <c:v>45828</c:v>
                </c:pt>
                <c:pt idx="690">
                  <c:v>45829</c:v>
                </c:pt>
                <c:pt idx="691">
                  <c:v>45830</c:v>
                </c:pt>
                <c:pt idx="692">
                  <c:v>45831</c:v>
                </c:pt>
                <c:pt idx="693">
                  <c:v>45832</c:v>
                </c:pt>
                <c:pt idx="694">
                  <c:v>45833</c:v>
                </c:pt>
                <c:pt idx="695">
                  <c:v>45834</c:v>
                </c:pt>
                <c:pt idx="696">
                  <c:v>45835</c:v>
                </c:pt>
                <c:pt idx="697">
                  <c:v>45836</c:v>
                </c:pt>
                <c:pt idx="698">
                  <c:v>45837</c:v>
                </c:pt>
                <c:pt idx="699">
                  <c:v>45838</c:v>
                </c:pt>
                <c:pt idx="700">
                  <c:v>45839</c:v>
                </c:pt>
                <c:pt idx="701">
                  <c:v>45840</c:v>
                </c:pt>
                <c:pt idx="702">
                  <c:v>45841</c:v>
                </c:pt>
                <c:pt idx="703">
                  <c:v>45842</c:v>
                </c:pt>
                <c:pt idx="704">
                  <c:v>45843</c:v>
                </c:pt>
                <c:pt idx="705">
                  <c:v>45844</c:v>
                </c:pt>
                <c:pt idx="706">
                  <c:v>45845</c:v>
                </c:pt>
                <c:pt idx="707">
                  <c:v>45846</c:v>
                </c:pt>
                <c:pt idx="708">
                  <c:v>45847</c:v>
                </c:pt>
                <c:pt idx="709">
                  <c:v>45848</c:v>
                </c:pt>
                <c:pt idx="710">
                  <c:v>45849</c:v>
                </c:pt>
                <c:pt idx="711">
                  <c:v>45850</c:v>
                </c:pt>
                <c:pt idx="712">
                  <c:v>45851</c:v>
                </c:pt>
                <c:pt idx="713">
                  <c:v>45852</c:v>
                </c:pt>
                <c:pt idx="714">
                  <c:v>45853</c:v>
                </c:pt>
                <c:pt idx="715">
                  <c:v>45854</c:v>
                </c:pt>
                <c:pt idx="716">
                  <c:v>45855</c:v>
                </c:pt>
                <c:pt idx="717">
                  <c:v>45856</c:v>
                </c:pt>
                <c:pt idx="718">
                  <c:v>45857</c:v>
                </c:pt>
                <c:pt idx="719">
                  <c:v>45858</c:v>
                </c:pt>
                <c:pt idx="720">
                  <c:v>45859</c:v>
                </c:pt>
                <c:pt idx="721">
                  <c:v>45860</c:v>
                </c:pt>
                <c:pt idx="722">
                  <c:v>45861</c:v>
                </c:pt>
                <c:pt idx="723">
                  <c:v>45862</c:v>
                </c:pt>
                <c:pt idx="724">
                  <c:v>45863</c:v>
                </c:pt>
                <c:pt idx="725">
                  <c:v>45864</c:v>
                </c:pt>
                <c:pt idx="726">
                  <c:v>45865</c:v>
                </c:pt>
                <c:pt idx="727">
                  <c:v>45866</c:v>
                </c:pt>
                <c:pt idx="728">
                  <c:v>45867</c:v>
                </c:pt>
                <c:pt idx="729">
                  <c:v>45868</c:v>
                </c:pt>
                <c:pt idx="730">
                  <c:v>45869</c:v>
                </c:pt>
              </c:numCache>
            </c:numRef>
          </c:cat>
          <c:val>
            <c:numRef>
              <c:f>ورقة1!$B$2:$B$732</c:f>
              <c:numCache>
                <c:formatCode>#,##0</c:formatCode>
                <c:ptCount val="731"/>
                <c:pt idx="0">
                  <c:v>841</c:v>
                </c:pt>
                <c:pt idx="1">
                  <c:v>584</c:v>
                </c:pt>
                <c:pt idx="2">
                  <c:v>679</c:v>
                </c:pt>
                <c:pt idx="3">
                  <c:v>478</c:v>
                </c:pt>
                <c:pt idx="4">
                  <c:v>529</c:v>
                </c:pt>
                <c:pt idx="5">
                  <c:v>511</c:v>
                </c:pt>
                <c:pt idx="6">
                  <c:v>598</c:v>
                </c:pt>
                <c:pt idx="7">
                  <c:v>506</c:v>
                </c:pt>
                <c:pt idx="8">
                  <c:v>398</c:v>
                </c:pt>
                <c:pt idx="9">
                  <c:v>559</c:v>
                </c:pt>
                <c:pt idx="10">
                  <c:v>376</c:v>
                </c:pt>
                <c:pt idx="11">
                  <c:v>730</c:v>
                </c:pt>
                <c:pt idx="12">
                  <c:v>829</c:v>
                </c:pt>
                <c:pt idx="13">
                  <c:v>766</c:v>
                </c:pt>
                <c:pt idx="14">
                  <c:v>740</c:v>
                </c:pt>
                <c:pt idx="15">
                  <c:v>743</c:v>
                </c:pt>
                <c:pt idx="16">
                  <c:v>901</c:v>
                </c:pt>
                <c:pt idx="17">
                  <c:v>578</c:v>
                </c:pt>
                <c:pt idx="18">
                  <c:v>609</c:v>
                </c:pt>
                <c:pt idx="19">
                  <c:v>914</c:v>
                </c:pt>
                <c:pt idx="20">
                  <c:v>863</c:v>
                </c:pt>
                <c:pt idx="21">
                  <c:v>1328</c:v>
                </c:pt>
                <c:pt idx="22">
                  <c:v>1375</c:v>
                </c:pt>
                <c:pt idx="23">
                  <c:v>993</c:v>
                </c:pt>
                <c:pt idx="24">
                  <c:v>537</c:v>
                </c:pt>
                <c:pt idx="25">
                  <c:v>708</c:v>
                </c:pt>
                <c:pt idx="26">
                  <c:v>1072</c:v>
                </c:pt>
                <c:pt idx="27">
                  <c:v>756</c:v>
                </c:pt>
                <c:pt idx="28">
                  <c:v>725</c:v>
                </c:pt>
                <c:pt idx="29">
                  <c:v>881</c:v>
                </c:pt>
                <c:pt idx="30">
                  <c:v>602</c:v>
                </c:pt>
                <c:pt idx="31">
                  <c:v>338</c:v>
                </c:pt>
                <c:pt idx="32">
                  <c:v>543</c:v>
                </c:pt>
                <c:pt idx="33">
                  <c:v>637</c:v>
                </c:pt>
                <c:pt idx="34">
                  <c:v>619</c:v>
                </c:pt>
                <c:pt idx="35">
                  <c:v>680</c:v>
                </c:pt>
                <c:pt idx="36">
                  <c:v>877</c:v>
                </c:pt>
                <c:pt idx="37">
                  <c:v>692</c:v>
                </c:pt>
                <c:pt idx="38">
                  <c:v>467</c:v>
                </c:pt>
                <c:pt idx="39">
                  <c:v>794</c:v>
                </c:pt>
                <c:pt idx="40">
                  <c:v>787</c:v>
                </c:pt>
                <c:pt idx="41">
                  <c:v>750</c:v>
                </c:pt>
                <c:pt idx="42">
                  <c:v>1070</c:v>
                </c:pt>
                <c:pt idx="43">
                  <c:v>667</c:v>
                </c:pt>
                <c:pt idx="44">
                  <c:v>575</c:v>
                </c:pt>
                <c:pt idx="45">
                  <c:v>398</c:v>
                </c:pt>
                <c:pt idx="46">
                  <c:v>474</c:v>
                </c:pt>
                <c:pt idx="47">
                  <c:v>423</c:v>
                </c:pt>
                <c:pt idx="48">
                  <c:v>376</c:v>
                </c:pt>
                <c:pt idx="49">
                  <c:v>506</c:v>
                </c:pt>
                <c:pt idx="50">
                  <c:v>598</c:v>
                </c:pt>
                <c:pt idx="51">
                  <c:v>749</c:v>
                </c:pt>
                <c:pt idx="52">
                  <c:v>465</c:v>
                </c:pt>
                <c:pt idx="53">
                  <c:v>294</c:v>
                </c:pt>
                <c:pt idx="54">
                  <c:v>375</c:v>
                </c:pt>
                <c:pt idx="55">
                  <c:v>566</c:v>
                </c:pt>
                <c:pt idx="56">
                  <c:v>669</c:v>
                </c:pt>
                <c:pt idx="57">
                  <c:v>639</c:v>
                </c:pt>
                <c:pt idx="58">
                  <c:v>407</c:v>
                </c:pt>
                <c:pt idx="59">
                  <c:v>261</c:v>
                </c:pt>
                <c:pt idx="60">
                  <c:v>451</c:v>
                </c:pt>
                <c:pt idx="61">
                  <c:v>612</c:v>
                </c:pt>
                <c:pt idx="62">
                  <c:v>478</c:v>
                </c:pt>
                <c:pt idx="63">
                  <c:v>428</c:v>
                </c:pt>
                <c:pt idx="64">
                  <c:v>497</c:v>
                </c:pt>
                <c:pt idx="65">
                  <c:v>392</c:v>
                </c:pt>
                <c:pt idx="66">
                  <c:v>255</c:v>
                </c:pt>
                <c:pt idx="67">
                  <c:v>304</c:v>
                </c:pt>
                <c:pt idx="68">
                  <c:v>590</c:v>
                </c:pt>
                <c:pt idx="69">
                  <c:v>411</c:v>
                </c:pt>
                <c:pt idx="70">
                  <c:v>331</c:v>
                </c:pt>
                <c:pt idx="71">
                  <c:v>310</c:v>
                </c:pt>
                <c:pt idx="72">
                  <c:v>308</c:v>
                </c:pt>
                <c:pt idx="73">
                  <c:v>310</c:v>
                </c:pt>
                <c:pt idx="74">
                  <c:v>449</c:v>
                </c:pt>
                <c:pt idx="75">
                  <c:v>653</c:v>
                </c:pt>
                <c:pt idx="76">
                  <c:v>519</c:v>
                </c:pt>
                <c:pt idx="77">
                  <c:v>339</c:v>
                </c:pt>
                <c:pt idx="78">
                  <c:v>281</c:v>
                </c:pt>
                <c:pt idx="79">
                  <c:v>270</c:v>
                </c:pt>
                <c:pt idx="80">
                  <c:v>203</c:v>
                </c:pt>
                <c:pt idx="81">
                  <c:v>324</c:v>
                </c:pt>
                <c:pt idx="82">
                  <c:v>417</c:v>
                </c:pt>
                <c:pt idx="83">
                  <c:v>403</c:v>
                </c:pt>
                <c:pt idx="84">
                  <c:v>554</c:v>
                </c:pt>
                <c:pt idx="85">
                  <c:v>557</c:v>
                </c:pt>
                <c:pt idx="86">
                  <c:v>498</c:v>
                </c:pt>
                <c:pt idx="87">
                  <c:v>722</c:v>
                </c:pt>
                <c:pt idx="88">
                  <c:v>1144</c:v>
                </c:pt>
                <c:pt idx="89">
                  <c:v>669</c:v>
                </c:pt>
                <c:pt idx="90">
                  <c:v>405</c:v>
                </c:pt>
                <c:pt idx="91">
                  <c:v>340</c:v>
                </c:pt>
                <c:pt idx="92">
                  <c:v>326</c:v>
                </c:pt>
                <c:pt idx="93">
                  <c:v>535</c:v>
                </c:pt>
                <c:pt idx="94">
                  <c:v>311</c:v>
                </c:pt>
                <c:pt idx="95">
                  <c:v>330</c:v>
                </c:pt>
                <c:pt idx="96">
                  <c:v>365</c:v>
                </c:pt>
                <c:pt idx="97">
                  <c:v>700</c:v>
                </c:pt>
                <c:pt idx="98">
                  <c:v>392</c:v>
                </c:pt>
                <c:pt idx="99">
                  <c:v>307</c:v>
                </c:pt>
                <c:pt idx="100">
                  <c:v>404</c:v>
                </c:pt>
                <c:pt idx="101">
                  <c:v>613</c:v>
                </c:pt>
                <c:pt idx="102">
                  <c:v>361</c:v>
                </c:pt>
                <c:pt idx="103">
                  <c:v>335</c:v>
                </c:pt>
                <c:pt idx="104">
                  <c:v>391</c:v>
                </c:pt>
                <c:pt idx="105">
                  <c:v>384</c:v>
                </c:pt>
                <c:pt idx="106">
                  <c:v>685</c:v>
                </c:pt>
                <c:pt idx="107">
                  <c:v>658</c:v>
                </c:pt>
                <c:pt idx="108">
                  <c:v>328</c:v>
                </c:pt>
                <c:pt idx="109">
                  <c:v>169</c:v>
                </c:pt>
                <c:pt idx="110">
                  <c:v>505</c:v>
                </c:pt>
                <c:pt idx="111">
                  <c:v>651</c:v>
                </c:pt>
                <c:pt idx="112">
                  <c:v>397</c:v>
                </c:pt>
                <c:pt idx="113">
                  <c:v>334</c:v>
                </c:pt>
                <c:pt idx="114">
                  <c:v>334</c:v>
                </c:pt>
                <c:pt idx="115">
                  <c:v>184</c:v>
                </c:pt>
                <c:pt idx="116">
                  <c:v>233</c:v>
                </c:pt>
                <c:pt idx="117">
                  <c:v>310</c:v>
                </c:pt>
                <c:pt idx="118">
                  <c:v>98</c:v>
                </c:pt>
                <c:pt idx="119">
                  <c:v>503</c:v>
                </c:pt>
                <c:pt idx="120">
                  <c:v>529</c:v>
                </c:pt>
                <c:pt idx="121">
                  <c:v>526</c:v>
                </c:pt>
                <c:pt idx="122">
                  <c:v>284</c:v>
                </c:pt>
                <c:pt idx="123">
                  <c:v>428</c:v>
                </c:pt>
                <c:pt idx="124">
                  <c:v>722</c:v>
                </c:pt>
                <c:pt idx="125">
                  <c:v>456</c:v>
                </c:pt>
                <c:pt idx="126">
                  <c:v>446</c:v>
                </c:pt>
                <c:pt idx="127">
                  <c:v>400</c:v>
                </c:pt>
                <c:pt idx="128">
                  <c:v>350</c:v>
                </c:pt>
                <c:pt idx="129">
                  <c:v>209</c:v>
                </c:pt>
                <c:pt idx="130">
                  <c:v>286</c:v>
                </c:pt>
                <c:pt idx="131">
                  <c:v>435</c:v>
                </c:pt>
                <c:pt idx="132">
                  <c:v>539</c:v>
                </c:pt>
                <c:pt idx="133">
                  <c:v>721</c:v>
                </c:pt>
                <c:pt idx="134">
                  <c:v>488</c:v>
                </c:pt>
                <c:pt idx="135">
                  <c:v>372</c:v>
                </c:pt>
                <c:pt idx="136">
                  <c:v>176</c:v>
                </c:pt>
                <c:pt idx="137">
                  <c:v>160</c:v>
                </c:pt>
                <c:pt idx="138">
                  <c:v>318</c:v>
                </c:pt>
                <c:pt idx="139">
                  <c:v>366</c:v>
                </c:pt>
                <c:pt idx="140">
                  <c:v>343</c:v>
                </c:pt>
                <c:pt idx="141">
                  <c:v>236</c:v>
                </c:pt>
                <c:pt idx="142">
                  <c:v>236</c:v>
                </c:pt>
                <c:pt idx="143">
                  <c:v>118</c:v>
                </c:pt>
                <c:pt idx="144">
                  <c:v>619</c:v>
                </c:pt>
                <c:pt idx="145">
                  <c:v>325</c:v>
                </c:pt>
                <c:pt idx="146">
                  <c:v>300</c:v>
                </c:pt>
                <c:pt idx="147">
                  <c:v>425</c:v>
                </c:pt>
                <c:pt idx="148">
                  <c:v>469</c:v>
                </c:pt>
                <c:pt idx="149">
                  <c:v>370</c:v>
                </c:pt>
                <c:pt idx="150">
                  <c:v>261</c:v>
                </c:pt>
                <c:pt idx="151">
                  <c:v>230</c:v>
                </c:pt>
                <c:pt idx="152">
                  <c:v>327</c:v>
                </c:pt>
                <c:pt idx="153">
                  <c:v>319</c:v>
                </c:pt>
                <c:pt idx="154">
                  <c:v>293</c:v>
                </c:pt>
                <c:pt idx="155">
                  <c:v>269</c:v>
                </c:pt>
                <c:pt idx="156">
                  <c:v>189</c:v>
                </c:pt>
                <c:pt idx="157">
                  <c:v>183</c:v>
                </c:pt>
                <c:pt idx="158">
                  <c:v>244</c:v>
                </c:pt>
                <c:pt idx="159">
                  <c:v>289</c:v>
                </c:pt>
                <c:pt idx="160">
                  <c:v>272</c:v>
                </c:pt>
                <c:pt idx="161">
                  <c:v>287</c:v>
                </c:pt>
                <c:pt idx="162">
                  <c:v>260</c:v>
                </c:pt>
                <c:pt idx="163">
                  <c:v>274</c:v>
                </c:pt>
                <c:pt idx="164">
                  <c:v>163</c:v>
                </c:pt>
                <c:pt idx="165">
                  <c:v>264</c:v>
                </c:pt>
                <c:pt idx="166">
                  <c:v>356</c:v>
                </c:pt>
                <c:pt idx="167">
                  <c:v>258</c:v>
                </c:pt>
                <c:pt idx="168">
                  <c:v>282</c:v>
                </c:pt>
                <c:pt idx="169">
                  <c:v>220</c:v>
                </c:pt>
                <c:pt idx="170">
                  <c:v>191</c:v>
                </c:pt>
                <c:pt idx="171">
                  <c:v>129</c:v>
                </c:pt>
                <c:pt idx="172">
                  <c:v>220</c:v>
                </c:pt>
                <c:pt idx="173">
                  <c:v>260</c:v>
                </c:pt>
                <c:pt idx="174">
                  <c:v>268</c:v>
                </c:pt>
                <c:pt idx="175">
                  <c:v>306</c:v>
                </c:pt>
                <c:pt idx="176">
                  <c:v>379</c:v>
                </c:pt>
                <c:pt idx="177">
                  <c:v>229</c:v>
                </c:pt>
                <c:pt idx="178">
                  <c:v>175</c:v>
                </c:pt>
                <c:pt idx="179">
                  <c:v>143</c:v>
                </c:pt>
                <c:pt idx="180">
                  <c:v>493</c:v>
                </c:pt>
                <c:pt idx="181">
                  <c:v>456</c:v>
                </c:pt>
                <c:pt idx="182">
                  <c:v>322</c:v>
                </c:pt>
                <c:pt idx="183">
                  <c:v>319</c:v>
                </c:pt>
                <c:pt idx="184">
                  <c:v>198</c:v>
                </c:pt>
                <c:pt idx="185">
                  <c:v>119</c:v>
                </c:pt>
                <c:pt idx="186">
                  <c:v>108</c:v>
                </c:pt>
                <c:pt idx="187">
                  <c:v>166</c:v>
                </c:pt>
                <c:pt idx="188">
                  <c:v>184</c:v>
                </c:pt>
                <c:pt idx="189">
                  <c:v>228</c:v>
                </c:pt>
                <c:pt idx="190">
                  <c:v>228</c:v>
                </c:pt>
                <c:pt idx="191">
                  <c:v>213</c:v>
                </c:pt>
                <c:pt idx="192">
                  <c:v>121</c:v>
                </c:pt>
                <c:pt idx="193">
                  <c:v>182</c:v>
                </c:pt>
                <c:pt idx="194">
                  <c:v>246</c:v>
                </c:pt>
                <c:pt idx="195">
                  <c:v>259</c:v>
                </c:pt>
                <c:pt idx="196">
                  <c:v>230</c:v>
                </c:pt>
                <c:pt idx="197">
                  <c:v>208</c:v>
                </c:pt>
                <c:pt idx="198">
                  <c:v>158</c:v>
                </c:pt>
                <c:pt idx="199">
                  <c:v>155</c:v>
                </c:pt>
                <c:pt idx="200">
                  <c:v>143</c:v>
                </c:pt>
                <c:pt idx="201">
                  <c:v>210</c:v>
                </c:pt>
                <c:pt idx="202">
                  <c:v>162</c:v>
                </c:pt>
                <c:pt idx="203">
                  <c:v>188</c:v>
                </c:pt>
                <c:pt idx="204">
                  <c:v>132</c:v>
                </c:pt>
                <c:pt idx="205">
                  <c:v>171</c:v>
                </c:pt>
                <c:pt idx="206">
                  <c:v>96</c:v>
                </c:pt>
                <c:pt idx="207">
                  <c:v>173</c:v>
                </c:pt>
                <c:pt idx="208">
                  <c:v>300</c:v>
                </c:pt>
                <c:pt idx="209">
                  <c:v>303</c:v>
                </c:pt>
                <c:pt idx="210">
                  <c:v>362</c:v>
                </c:pt>
                <c:pt idx="211">
                  <c:v>323</c:v>
                </c:pt>
                <c:pt idx="212">
                  <c:v>218</c:v>
                </c:pt>
                <c:pt idx="213">
                  <c:v>148</c:v>
                </c:pt>
                <c:pt idx="214">
                  <c:v>162</c:v>
                </c:pt>
                <c:pt idx="215">
                  <c:v>284</c:v>
                </c:pt>
                <c:pt idx="216">
                  <c:v>254</c:v>
                </c:pt>
                <c:pt idx="217">
                  <c:v>245</c:v>
                </c:pt>
                <c:pt idx="218">
                  <c:v>341</c:v>
                </c:pt>
                <c:pt idx="219">
                  <c:v>173</c:v>
                </c:pt>
                <c:pt idx="220">
                  <c:v>113</c:v>
                </c:pt>
                <c:pt idx="221">
                  <c:v>145</c:v>
                </c:pt>
                <c:pt idx="222">
                  <c:v>269</c:v>
                </c:pt>
                <c:pt idx="223">
                  <c:v>243</c:v>
                </c:pt>
                <c:pt idx="224">
                  <c:v>235</c:v>
                </c:pt>
                <c:pt idx="225">
                  <c:v>220</c:v>
                </c:pt>
                <c:pt idx="226">
                  <c:v>361</c:v>
                </c:pt>
                <c:pt idx="227">
                  <c:v>237</c:v>
                </c:pt>
                <c:pt idx="228">
                  <c:v>238</c:v>
                </c:pt>
                <c:pt idx="229">
                  <c:v>238</c:v>
                </c:pt>
                <c:pt idx="230">
                  <c:v>392</c:v>
                </c:pt>
                <c:pt idx="231">
                  <c:v>420</c:v>
                </c:pt>
                <c:pt idx="232">
                  <c:v>265</c:v>
                </c:pt>
                <c:pt idx="233">
                  <c:v>194</c:v>
                </c:pt>
                <c:pt idx="234">
                  <c:v>136</c:v>
                </c:pt>
                <c:pt idx="235">
                  <c:v>266</c:v>
                </c:pt>
                <c:pt idx="236">
                  <c:v>373</c:v>
                </c:pt>
                <c:pt idx="237">
                  <c:v>384</c:v>
                </c:pt>
                <c:pt idx="238">
                  <c:v>242</c:v>
                </c:pt>
                <c:pt idx="239">
                  <c:v>229</c:v>
                </c:pt>
                <c:pt idx="240">
                  <c:v>245</c:v>
                </c:pt>
                <c:pt idx="241">
                  <c:v>208</c:v>
                </c:pt>
                <c:pt idx="242">
                  <c:v>303</c:v>
                </c:pt>
                <c:pt idx="243">
                  <c:v>408</c:v>
                </c:pt>
                <c:pt idx="244">
                  <c:v>394</c:v>
                </c:pt>
                <c:pt idx="245">
                  <c:v>542</c:v>
                </c:pt>
                <c:pt idx="246">
                  <c:v>393</c:v>
                </c:pt>
                <c:pt idx="247">
                  <c:v>322</c:v>
                </c:pt>
                <c:pt idx="248">
                  <c:v>222</c:v>
                </c:pt>
                <c:pt idx="249">
                  <c:v>249</c:v>
                </c:pt>
                <c:pt idx="250">
                  <c:v>239</c:v>
                </c:pt>
                <c:pt idx="251">
                  <c:v>129</c:v>
                </c:pt>
                <c:pt idx="252">
                  <c:v>139</c:v>
                </c:pt>
                <c:pt idx="253">
                  <c:v>166</c:v>
                </c:pt>
                <c:pt idx="254">
                  <c:v>84</c:v>
                </c:pt>
                <c:pt idx="255">
                  <c:v>120</c:v>
                </c:pt>
                <c:pt idx="256">
                  <c:v>95</c:v>
                </c:pt>
                <c:pt idx="257">
                  <c:v>135</c:v>
                </c:pt>
                <c:pt idx="258">
                  <c:v>315</c:v>
                </c:pt>
                <c:pt idx="259">
                  <c:v>293</c:v>
                </c:pt>
                <c:pt idx="260">
                  <c:v>299</c:v>
                </c:pt>
                <c:pt idx="261">
                  <c:v>281</c:v>
                </c:pt>
                <c:pt idx="262">
                  <c:v>199</c:v>
                </c:pt>
                <c:pt idx="263">
                  <c:v>421</c:v>
                </c:pt>
                <c:pt idx="264">
                  <c:v>433</c:v>
                </c:pt>
                <c:pt idx="265">
                  <c:v>303</c:v>
                </c:pt>
                <c:pt idx="266">
                  <c:v>413</c:v>
                </c:pt>
                <c:pt idx="267">
                  <c:v>397</c:v>
                </c:pt>
                <c:pt idx="268">
                  <c:v>432</c:v>
                </c:pt>
                <c:pt idx="269">
                  <c:v>249</c:v>
                </c:pt>
                <c:pt idx="270">
                  <c:v>349</c:v>
                </c:pt>
                <c:pt idx="271">
                  <c:v>1574</c:v>
                </c:pt>
                <c:pt idx="272">
                  <c:v>768</c:v>
                </c:pt>
                <c:pt idx="273">
                  <c:v>764</c:v>
                </c:pt>
                <c:pt idx="274">
                  <c:v>912</c:v>
                </c:pt>
                <c:pt idx="275">
                  <c:v>706</c:v>
                </c:pt>
                <c:pt idx="276">
                  <c:v>198</c:v>
                </c:pt>
                <c:pt idx="277">
                  <c:v>231</c:v>
                </c:pt>
                <c:pt idx="278">
                  <c:v>375</c:v>
                </c:pt>
                <c:pt idx="279">
                  <c:v>339</c:v>
                </c:pt>
                <c:pt idx="280">
                  <c:v>363</c:v>
                </c:pt>
                <c:pt idx="281">
                  <c:v>289</c:v>
                </c:pt>
                <c:pt idx="282">
                  <c:v>266</c:v>
                </c:pt>
                <c:pt idx="283">
                  <c:v>257</c:v>
                </c:pt>
                <c:pt idx="284">
                  <c:v>377</c:v>
                </c:pt>
                <c:pt idx="285">
                  <c:v>462</c:v>
                </c:pt>
                <c:pt idx="286">
                  <c:v>421</c:v>
                </c:pt>
                <c:pt idx="287">
                  <c:v>405</c:v>
                </c:pt>
                <c:pt idx="288">
                  <c:v>380</c:v>
                </c:pt>
                <c:pt idx="289">
                  <c:v>305</c:v>
                </c:pt>
                <c:pt idx="290">
                  <c:v>263</c:v>
                </c:pt>
                <c:pt idx="291">
                  <c:v>407</c:v>
                </c:pt>
                <c:pt idx="292">
                  <c:v>513</c:v>
                </c:pt>
                <c:pt idx="293">
                  <c:v>423</c:v>
                </c:pt>
                <c:pt idx="294">
                  <c:v>416</c:v>
                </c:pt>
                <c:pt idx="295">
                  <c:v>267</c:v>
                </c:pt>
                <c:pt idx="296">
                  <c:v>318</c:v>
                </c:pt>
                <c:pt idx="297">
                  <c:v>271</c:v>
                </c:pt>
                <c:pt idx="298">
                  <c:v>402</c:v>
                </c:pt>
                <c:pt idx="299">
                  <c:v>521</c:v>
                </c:pt>
                <c:pt idx="300">
                  <c:v>517</c:v>
                </c:pt>
                <c:pt idx="301">
                  <c:v>448</c:v>
                </c:pt>
                <c:pt idx="302">
                  <c:v>440</c:v>
                </c:pt>
                <c:pt idx="303">
                  <c:v>585</c:v>
                </c:pt>
                <c:pt idx="304">
                  <c:v>469</c:v>
                </c:pt>
                <c:pt idx="305">
                  <c:v>450</c:v>
                </c:pt>
                <c:pt idx="306">
                  <c:v>644</c:v>
                </c:pt>
                <c:pt idx="307">
                  <c:v>731</c:v>
                </c:pt>
                <c:pt idx="308">
                  <c:v>722</c:v>
                </c:pt>
                <c:pt idx="309">
                  <c:v>927</c:v>
                </c:pt>
                <c:pt idx="310">
                  <c:v>693</c:v>
                </c:pt>
                <c:pt idx="311">
                  <c:v>769</c:v>
                </c:pt>
                <c:pt idx="312">
                  <c:v>959</c:v>
                </c:pt>
                <c:pt idx="313">
                  <c:v>790</c:v>
                </c:pt>
                <c:pt idx="314">
                  <c:v>865</c:v>
                </c:pt>
                <c:pt idx="315">
                  <c:v>694</c:v>
                </c:pt>
                <c:pt idx="316">
                  <c:v>845</c:v>
                </c:pt>
                <c:pt idx="317">
                  <c:v>550</c:v>
                </c:pt>
                <c:pt idx="318">
                  <c:v>702</c:v>
                </c:pt>
                <c:pt idx="319">
                  <c:v>577</c:v>
                </c:pt>
                <c:pt idx="320">
                  <c:v>1049</c:v>
                </c:pt>
                <c:pt idx="321">
                  <c:v>744</c:v>
                </c:pt>
                <c:pt idx="322">
                  <c:v>703</c:v>
                </c:pt>
                <c:pt idx="323">
                  <c:v>535</c:v>
                </c:pt>
                <c:pt idx="324">
                  <c:v>659</c:v>
                </c:pt>
                <c:pt idx="325">
                  <c:v>657</c:v>
                </c:pt>
                <c:pt idx="326">
                  <c:v>700</c:v>
                </c:pt>
                <c:pt idx="327">
                  <c:v>976</c:v>
                </c:pt>
                <c:pt idx="328">
                  <c:v>857</c:v>
                </c:pt>
                <c:pt idx="329">
                  <c:v>780</c:v>
                </c:pt>
                <c:pt idx="330">
                  <c:v>772</c:v>
                </c:pt>
                <c:pt idx="331">
                  <c:v>876</c:v>
                </c:pt>
                <c:pt idx="332">
                  <c:v>449</c:v>
                </c:pt>
                <c:pt idx="333">
                  <c:v>503</c:v>
                </c:pt>
                <c:pt idx="334">
                  <c:v>896</c:v>
                </c:pt>
                <c:pt idx="335">
                  <c:v>907</c:v>
                </c:pt>
                <c:pt idx="336">
                  <c:v>1080</c:v>
                </c:pt>
                <c:pt idx="337">
                  <c:v>689</c:v>
                </c:pt>
                <c:pt idx="338">
                  <c:v>462</c:v>
                </c:pt>
                <c:pt idx="339">
                  <c:v>376</c:v>
                </c:pt>
                <c:pt idx="340">
                  <c:v>425</c:v>
                </c:pt>
                <c:pt idx="341">
                  <c:v>591</c:v>
                </c:pt>
                <c:pt idx="342">
                  <c:v>536</c:v>
                </c:pt>
                <c:pt idx="343">
                  <c:v>1034</c:v>
                </c:pt>
                <c:pt idx="344">
                  <c:v>1072</c:v>
                </c:pt>
                <c:pt idx="345">
                  <c:v>905</c:v>
                </c:pt>
                <c:pt idx="346">
                  <c:v>969</c:v>
                </c:pt>
                <c:pt idx="347">
                  <c:v>1812</c:v>
                </c:pt>
                <c:pt idx="348">
                  <c:v>954</c:v>
                </c:pt>
                <c:pt idx="349">
                  <c:v>1157</c:v>
                </c:pt>
                <c:pt idx="350">
                  <c:v>965</c:v>
                </c:pt>
                <c:pt idx="351">
                  <c:v>807</c:v>
                </c:pt>
                <c:pt idx="352">
                  <c:v>627</c:v>
                </c:pt>
                <c:pt idx="353">
                  <c:v>426</c:v>
                </c:pt>
                <c:pt idx="354">
                  <c:v>625</c:v>
                </c:pt>
                <c:pt idx="355">
                  <c:v>578</c:v>
                </c:pt>
                <c:pt idx="356">
                  <c:v>723</c:v>
                </c:pt>
                <c:pt idx="357">
                  <c:v>638</c:v>
                </c:pt>
                <c:pt idx="358">
                  <c:v>870</c:v>
                </c:pt>
                <c:pt idx="359">
                  <c:v>674</c:v>
                </c:pt>
                <c:pt idx="360">
                  <c:v>505</c:v>
                </c:pt>
                <c:pt idx="361">
                  <c:v>717</c:v>
                </c:pt>
                <c:pt idx="362">
                  <c:v>958</c:v>
                </c:pt>
                <c:pt idx="363">
                  <c:v>1091</c:v>
                </c:pt>
                <c:pt idx="364">
                  <c:v>691</c:v>
                </c:pt>
                <c:pt idx="365">
                  <c:v>894</c:v>
                </c:pt>
                <c:pt idx="366">
                  <c:v>623</c:v>
                </c:pt>
                <c:pt idx="367">
                  <c:v>835</c:v>
                </c:pt>
                <c:pt idx="368">
                  <c:v>832</c:v>
                </c:pt>
                <c:pt idx="369">
                  <c:v>854</c:v>
                </c:pt>
                <c:pt idx="370">
                  <c:v>629</c:v>
                </c:pt>
                <c:pt idx="371">
                  <c:v>1790</c:v>
                </c:pt>
                <c:pt idx="372">
                  <c:v>2429</c:v>
                </c:pt>
                <c:pt idx="373">
                  <c:v>1024</c:v>
                </c:pt>
                <c:pt idx="374">
                  <c:v>481</c:v>
                </c:pt>
                <c:pt idx="375">
                  <c:v>525</c:v>
                </c:pt>
                <c:pt idx="376">
                  <c:v>802</c:v>
                </c:pt>
                <c:pt idx="377">
                  <c:v>617</c:v>
                </c:pt>
                <c:pt idx="378">
                  <c:v>634</c:v>
                </c:pt>
                <c:pt idx="379">
                  <c:v>1007</c:v>
                </c:pt>
                <c:pt idx="380">
                  <c:v>1099</c:v>
                </c:pt>
                <c:pt idx="381">
                  <c:v>806</c:v>
                </c:pt>
                <c:pt idx="382">
                  <c:v>818</c:v>
                </c:pt>
                <c:pt idx="383">
                  <c:v>858</c:v>
                </c:pt>
                <c:pt idx="384">
                  <c:v>893</c:v>
                </c:pt>
                <c:pt idx="385">
                  <c:v>861</c:v>
                </c:pt>
                <c:pt idx="386">
                  <c:v>810</c:v>
                </c:pt>
                <c:pt idx="387">
                  <c:v>1197</c:v>
                </c:pt>
                <c:pt idx="388">
                  <c:v>844</c:v>
                </c:pt>
                <c:pt idx="389">
                  <c:v>1196</c:v>
                </c:pt>
                <c:pt idx="390">
                  <c:v>870</c:v>
                </c:pt>
                <c:pt idx="391">
                  <c:v>759</c:v>
                </c:pt>
                <c:pt idx="392">
                  <c:v>1017</c:v>
                </c:pt>
                <c:pt idx="393">
                  <c:v>991</c:v>
                </c:pt>
                <c:pt idx="394">
                  <c:v>826</c:v>
                </c:pt>
                <c:pt idx="395">
                  <c:v>729</c:v>
                </c:pt>
                <c:pt idx="396">
                  <c:v>548</c:v>
                </c:pt>
                <c:pt idx="397">
                  <c:v>1178</c:v>
                </c:pt>
                <c:pt idx="398">
                  <c:v>1569</c:v>
                </c:pt>
                <c:pt idx="399">
                  <c:v>1862</c:v>
                </c:pt>
                <c:pt idx="400">
                  <c:v>1071</c:v>
                </c:pt>
                <c:pt idx="401">
                  <c:v>827</c:v>
                </c:pt>
                <c:pt idx="402">
                  <c:v>471</c:v>
                </c:pt>
                <c:pt idx="403">
                  <c:v>584</c:v>
                </c:pt>
                <c:pt idx="404">
                  <c:v>707</c:v>
                </c:pt>
                <c:pt idx="405">
                  <c:v>698</c:v>
                </c:pt>
                <c:pt idx="406">
                  <c:v>772</c:v>
                </c:pt>
                <c:pt idx="407">
                  <c:v>638</c:v>
                </c:pt>
                <c:pt idx="408">
                  <c:v>1100</c:v>
                </c:pt>
                <c:pt idx="409">
                  <c:v>415</c:v>
                </c:pt>
                <c:pt idx="410">
                  <c:v>522</c:v>
                </c:pt>
                <c:pt idx="411">
                  <c:v>641</c:v>
                </c:pt>
                <c:pt idx="412">
                  <c:v>639</c:v>
                </c:pt>
                <c:pt idx="413">
                  <c:v>538</c:v>
                </c:pt>
                <c:pt idx="414">
                  <c:v>450</c:v>
                </c:pt>
                <c:pt idx="415">
                  <c:v>463</c:v>
                </c:pt>
                <c:pt idx="416">
                  <c:v>350</c:v>
                </c:pt>
                <c:pt idx="417">
                  <c:v>367</c:v>
                </c:pt>
                <c:pt idx="418">
                  <c:v>263</c:v>
                </c:pt>
                <c:pt idx="419">
                  <c:v>267</c:v>
                </c:pt>
                <c:pt idx="420">
                  <c:v>387</c:v>
                </c:pt>
                <c:pt idx="421">
                  <c:v>405</c:v>
                </c:pt>
                <c:pt idx="422">
                  <c:v>459</c:v>
                </c:pt>
                <c:pt idx="423">
                  <c:v>296</c:v>
                </c:pt>
                <c:pt idx="424">
                  <c:v>405</c:v>
                </c:pt>
                <c:pt idx="425">
                  <c:v>484</c:v>
                </c:pt>
                <c:pt idx="426">
                  <c:v>415</c:v>
                </c:pt>
                <c:pt idx="427">
                  <c:v>403</c:v>
                </c:pt>
                <c:pt idx="428">
                  <c:v>462</c:v>
                </c:pt>
                <c:pt idx="429">
                  <c:v>538</c:v>
                </c:pt>
                <c:pt idx="430">
                  <c:v>287</c:v>
                </c:pt>
                <c:pt idx="431">
                  <c:v>397</c:v>
                </c:pt>
                <c:pt idx="432">
                  <c:v>350</c:v>
                </c:pt>
                <c:pt idx="433">
                  <c:v>337</c:v>
                </c:pt>
                <c:pt idx="434">
                  <c:v>474</c:v>
                </c:pt>
                <c:pt idx="435">
                  <c:v>394</c:v>
                </c:pt>
                <c:pt idx="436">
                  <c:v>518</c:v>
                </c:pt>
                <c:pt idx="437">
                  <c:v>260</c:v>
                </c:pt>
                <c:pt idx="438">
                  <c:v>327</c:v>
                </c:pt>
                <c:pt idx="439">
                  <c:v>416</c:v>
                </c:pt>
                <c:pt idx="440">
                  <c:v>396</c:v>
                </c:pt>
                <c:pt idx="441">
                  <c:v>818</c:v>
                </c:pt>
                <c:pt idx="442">
                  <c:v>581</c:v>
                </c:pt>
                <c:pt idx="443">
                  <c:v>1256</c:v>
                </c:pt>
                <c:pt idx="444">
                  <c:v>954</c:v>
                </c:pt>
                <c:pt idx="445">
                  <c:v>718</c:v>
                </c:pt>
                <c:pt idx="446">
                  <c:v>666</c:v>
                </c:pt>
                <c:pt idx="447">
                  <c:v>635</c:v>
                </c:pt>
                <c:pt idx="448">
                  <c:v>401</c:v>
                </c:pt>
                <c:pt idx="449">
                  <c:v>489</c:v>
                </c:pt>
                <c:pt idx="450">
                  <c:v>470</c:v>
                </c:pt>
                <c:pt idx="451">
                  <c:v>439</c:v>
                </c:pt>
                <c:pt idx="452">
                  <c:v>779</c:v>
                </c:pt>
                <c:pt idx="453">
                  <c:v>660</c:v>
                </c:pt>
                <c:pt idx="454">
                  <c:v>599</c:v>
                </c:pt>
                <c:pt idx="455">
                  <c:v>495</c:v>
                </c:pt>
                <c:pt idx="456">
                  <c:v>550</c:v>
                </c:pt>
                <c:pt idx="457">
                  <c:v>536</c:v>
                </c:pt>
                <c:pt idx="458">
                  <c:v>537</c:v>
                </c:pt>
                <c:pt idx="459">
                  <c:v>398</c:v>
                </c:pt>
                <c:pt idx="460">
                  <c:v>490</c:v>
                </c:pt>
                <c:pt idx="461">
                  <c:v>585</c:v>
                </c:pt>
                <c:pt idx="462">
                  <c:v>590</c:v>
                </c:pt>
                <c:pt idx="463">
                  <c:v>473</c:v>
                </c:pt>
                <c:pt idx="464">
                  <c:v>367</c:v>
                </c:pt>
                <c:pt idx="465">
                  <c:v>295</c:v>
                </c:pt>
                <c:pt idx="466">
                  <c:v>254</c:v>
                </c:pt>
                <c:pt idx="467">
                  <c:v>529</c:v>
                </c:pt>
                <c:pt idx="468">
                  <c:v>461</c:v>
                </c:pt>
                <c:pt idx="469">
                  <c:v>408</c:v>
                </c:pt>
                <c:pt idx="470">
                  <c:v>368</c:v>
                </c:pt>
                <c:pt idx="471">
                  <c:v>565</c:v>
                </c:pt>
                <c:pt idx="472">
                  <c:v>257</c:v>
                </c:pt>
                <c:pt idx="473">
                  <c:v>277</c:v>
                </c:pt>
                <c:pt idx="474">
                  <c:v>350</c:v>
                </c:pt>
                <c:pt idx="475">
                  <c:v>348</c:v>
                </c:pt>
                <c:pt idx="476">
                  <c:v>454</c:v>
                </c:pt>
                <c:pt idx="477">
                  <c:v>398</c:v>
                </c:pt>
                <c:pt idx="478">
                  <c:v>384</c:v>
                </c:pt>
                <c:pt idx="479">
                  <c:v>263</c:v>
                </c:pt>
                <c:pt idx="480">
                  <c:v>193</c:v>
                </c:pt>
                <c:pt idx="481">
                  <c:v>497</c:v>
                </c:pt>
                <c:pt idx="482">
                  <c:v>656</c:v>
                </c:pt>
                <c:pt idx="483">
                  <c:v>505</c:v>
                </c:pt>
                <c:pt idx="484">
                  <c:v>376</c:v>
                </c:pt>
                <c:pt idx="485">
                  <c:v>299</c:v>
                </c:pt>
                <c:pt idx="486">
                  <c:v>180</c:v>
                </c:pt>
                <c:pt idx="487">
                  <c:v>262</c:v>
                </c:pt>
                <c:pt idx="488">
                  <c:v>382</c:v>
                </c:pt>
                <c:pt idx="489">
                  <c:v>415</c:v>
                </c:pt>
                <c:pt idx="490">
                  <c:v>441</c:v>
                </c:pt>
                <c:pt idx="491">
                  <c:v>307</c:v>
                </c:pt>
                <c:pt idx="492">
                  <c:v>253</c:v>
                </c:pt>
                <c:pt idx="493">
                  <c:v>232</c:v>
                </c:pt>
                <c:pt idx="494">
                  <c:v>234</c:v>
                </c:pt>
                <c:pt idx="495">
                  <c:v>338</c:v>
                </c:pt>
                <c:pt idx="496">
                  <c:v>396</c:v>
                </c:pt>
                <c:pt idx="497">
                  <c:v>306</c:v>
                </c:pt>
                <c:pt idx="498">
                  <c:v>323</c:v>
                </c:pt>
                <c:pt idx="499">
                  <c:v>346</c:v>
                </c:pt>
                <c:pt idx="500">
                  <c:v>220</c:v>
                </c:pt>
                <c:pt idx="501">
                  <c:v>183</c:v>
                </c:pt>
                <c:pt idx="502">
                  <c:v>689</c:v>
                </c:pt>
                <c:pt idx="503">
                  <c:v>457</c:v>
                </c:pt>
                <c:pt idx="504">
                  <c:v>573</c:v>
                </c:pt>
                <c:pt idx="505">
                  <c:v>334</c:v>
                </c:pt>
                <c:pt idx="506">
                  <c:v>369</c:v>
                </c:pt>
                <c:pt idx="507">
                  <c:v>229</c:v>
                </c:pt>
                <c:pt idx="508">
                  <c:v>234</c:v>
                </c:pt>
                <c:pt idx="509">
                  <c:v>286</c:v>
                </c:pt>
                <c:pt idx="510">
                  <c:v>311</c:v>
                </c:pt>
                <c:pt idx="511">
                  <c:v>278</c:v>
                </c:pt>
                <c:pt idx="512">
                  <c:v>313</c:v>
                </c:pt>
                <c:pt idx="513">
                  <c:v>345</c:v>
                </c:pt>
                <c:pt idx="514">
                  <c:v>202</c:v>
                </c:pt>
                <c:pt idx="515">
                  <c:v>248</c:v>
                </c:pt>
                <c:pt idx="516">
                  <c:v>349</c:v>
                </c:pt>
                <c:pt idx="517">
                  <c:v>406</c:v>
                </c:pt>
                <c:pt idx="518">
                  <c:v>457</c:v>
                </c:pt>
                <c:pt idx="519">
                  <c:v>580</c:v>
                </c:pt>
                <c:pt idx="520">
                  <c:v>345</c:v>
                </c:pt>
                <c:pt idx="521">
                  <c:v>329</c:v>
                </c:pt>
                <c:pt idx="522">
                  <c:v>236</c:v>
                </c:pt>
                <c:pt idx="523">
                  <c:v>350</c:v>
                </c:pt>
                <c:pt idx="524">
                  <c:v>885</c:v>
                </c:pt>
                <c:pt idx="525">
                  <c:v>886</c:v>
                </c:pt>
                <c:pt idx="526">
                  <c:v>302</c:v>
                </c:pt>
                <c:pt idx="527">
                  <c:v>390</c:v>
                </c:pt>
                <c:pt idx="528">
                  <c:v>175</c:v>
                </c:pt>
                <c:pt idx="529">
                  <c:v>437</c:v>
                </c:pt>
                <c:pt idx="530">
                  <c:v>534</c:v>
                </c:pt>
                <c:pt idx="531">
                  <c:v>382</c:v>
                </c:pt>
                <c:pt idx="532">
                  <c:v>279</c:v>
                </c:pt>
                <c:pt idx="533">
                  <c:v>298</c:v>
                </c:pt>
                <c:pt idx="534">
                  <c:v>413</c:v>
                </c:pt>
                <c:pt idx="535">
                  <c:v>505</c:v>
                </c:pt>
                <c:pt idx="536">
                  <c:v>287</c:v>
                </c:pt>
                <c:pt idx="537">
                  <c:v>379</c:v>
                </c:pt>
                <c:pt idx="538">
                  <c:v>373</c:v>
                </c:pt>
                <c:pt idx="539">
                  <c:v>377</c:v>
                </c:pt>
                <c:pt idx="540">
                  <c:v>268</c:v>
                </c:pt>
                <c:pt idx="541">
                  <c:v>337</c:v>
                </c:pt>
                <c:pt idx="542">
                  <c:v>132</c:v>
                </c:pt>
                <c:pt idx="543">
                  <c:v>3127</c:v>
                </c:pt>
                <c:pt idx="544">
                  <c:v>3501</c:v>
                </c:pt>
                <c:pt idx="545">
                  <c:v>771</c:v>
                </c:pt>
                <c:pt idx="546">
                  <c:v>521</c:v>
                </c:pt>
                <c:pt idx="547">
                  <c:v>321</c:v>
                </c:pt>
                <c:pt idx="548">
                  <c:v>303</c:v>
                </c:pt>
                <c:pt idx="549">
                  <c:v>147</c:v>
                </c:pt>
                <c:pt idx="550">
                  <c:v>227</c:v>
                </c:pt>
                <c:pt idx="551">
                  <c:v>453</c:v>
                </c:pt>
                <c:pt idx="552">
                  <c:v>499</c:v>
                </c:pt>
                <c:pt idx="553">
                  <c:v>561</c:v>
                </c:pt>
                <c:pt idx="554">
                  <c:v>543</c:v>
                </c:pt>
                <c:pt idx="555">
                  <c:v>406</c:v>
                </c:pt>
                <c:pt idx="556">
                  <c:v>301</c:v>
                </c:pt>
                <c:pt idx="557">
                  <c:v>505</c:v>
                </c:pt>
                <c:pt idx="558">
                  <c:v>535</c:v>
                </c:pt>
                <c:pt idx="559">
                  <c:v>504</c:v>
                </c:pt>
                <c:pt idx="560">
                  <c:v>504</c:v>
                </c:pt>
                <c:pt idx="561">
                  <c:v>544</c:v>
                </c:pt>
                <c:pt idx="562">
                  <c:v>341</c:v>
                </c:pt>
                <c:pt idx="563">
                  <c:v>419</c:v>
                </c:pt>
                <c:pt idx="564">
                  <c:v>396</c:v>
                </c:pt>
                <c:pt idx="565">
                  <c:v>788</c:v>
                </c:pt>
                <c:pt idx="566">
                  <c:v>766</c:v>
                </c:pt>
                <c:pt idx="567">
                  <c:v>675</c:v>
                </c:pt>
                <c:pt idx="568">
                  <c:v>864</c:v>
                </c:pt>
                <c:pt idx="569">
                  <c:v>546</c:v>
                </c:pt>
                <c:pt idx="570">
                  <c:v>300</c:v>
                </c:pt>
                <c:pt idx="571">
                  <c:v>266</c:v>
                </c:pt>
                <c:pt idx="572">
                  <c:v>253</c:v>
                </c:pt>
                <c:pt idx="573">
                  <c:v>605</c:v>
                </c:pt>
                <c:pt idx="574">
                  <c:v>541</c:v>
                </c:pt>
                <c:pt idx="575">
                  <c:v>648</c:v>
                </c:pt>
                <c:pt idx="576">
                  <c:v>800</c:v>
                </c:pt>
                <c:pt idx="577">
                  <c:v>293</c:v>
                </c:pt>
                <c:pt idx="578">
                  <c:v>368</c:v>
                </c:pt>
                <c:pt idx="579">
                  <c:v>481</c:v>
                </c:pt>
                <c:pt idx="580">
                  <c:v>428</c:v>
                </c:pt>
                <c:pt idx="581">
                  <c:v>484</c:v>
                </c:pt>
                <c:pt idx="582">
                  <c:v>538</c:v>
                </c:pt>
                <c:pt idx="583">
                  <c:v>447</c:v>
                </c:pt>
                <c:pt idx="584">
                  <c:v>449</c:v>
                </c:pt>
                <c:pt idx="585">
                  <c:v>315</c:v>
                </c:pt>
                <c:pt idx="586">
                  <c:v>564</c:v>
                </c:pt>
                <c:pt idx="587">
                  <c:v>433</c:v>
                </c:pt>
                <c:pt idx="588">
                  <c:v>626</c:v>
                </c:pt>
                <c:pt idx="589">
                  <c:v>645</c:v>
                </c:pt>
                <c:pt idx="590">
                  <c:v>437</c:v>
                </c:pt>
                <c:pt idx="591">
                  <c:v>315</c:v>
                </c:pt>
                <c:pt idx="592">
                  <c:v>475</c:v>
                </c:pt>
                <c:pt idx="593">
                  <c:v>438</c:v>
                </c:pt>
                <c:pt idx="594">
                  <c:v>523</c:v>
                </c:pt>
                <c:pt idx="595">
                  <c:v>561</c:v>
                </c:pt>
                <c:pt idx="596">
                  <c:v>519</c:v>
                </c:pt>
                <c:pt idx="597">
                  <c:v>818</c:v>
                </c:pt>
                <c:pt idx="598">
                  <c:v>491</c:v>
                </c:pt>
                <c:pt idx="599">
                  <c:v>453</c:v>
                </c:pt>
                <c:pt idx="600">
                  <c:v>472</c:v>
                </c:pt>
                <c:pt idx="601">
                  <c:v>384</c:v>
                </c:pt>
                <c:pt idx="602">
                  <c:v>419</c:v>
                </c:pt>
                <c:pt idx="603">
                  <c:v>464</c:v>
                </c:pt>
                <c:pt idx="604">
                  <c:v>450</c:v>
                </c:pt>
                <c:pt idx="605">
                  <c:v>440</c:v>
                </c:pt>
                <c:pt idx="606">
                  <c:v>397</c:v>
                </c:pt>
                <c:pt idx="607">
                  <c:v>403</c:v>
                </c:pt>
                <c:pt idx="608">
                  <c:v>358</c:v>
                </c:pt>
                <c:pt idx="609">
                  <c:v>279</c:v>
                </c:pt>
                <c:pt idx="610">
                  <c:v>319</c:v>
                </c:pt>
                <c:pt idx="611">
                  <c:v>284</c:v>
                </c:pt>
                <c:pt idx="612">
                  <c:v>309</c:v>
                </c:pt>
                <c:pt idx="613">
                  <c:v>284</c:v>
                </c:pt>
                <c:pt idx="614">
                  <c:v>317</c:v>
                </c:pt>
                <c:pt idx="615">
                  <c:v>329</c:v>
                </c:pt>
                <c:pt idx="616">
                  <c:v>383</c:v>
                </c:pt>
                <c:pt idx="617">
                  <c:v>314</c:v>
                </c:pt>
                <c:pt idx="618">
                  <c:v>427</c:v>
                </c:pt>
                <c:pt idx="619">
                  <c:v>276</c:v>
                </c:pt>
                <c:pt idx="620">
                  <c:v>466</c:v>
                </c:pt>
                <c:pt idx="621">
                  <c:v>359</c:v>
                </c:pt>
                <c:pt idx="622">
                  <c:v>347</c:v>
                </c:pt>
                <c:pt idx="623">
                  <c:v>481</c:v>
                </c:pt>
                <c:pt idx="624">
                  <c:v>380</c:v>
                </c:pt>
                <c:pt idx="625">
                  <c:v>250</c:v>
                </c:pt>
                <c:pt idx="626">
                  <c:v>204</c:v>
                </c:pt>
                <c:pt idx="627">
                  <c:v>379</c:v>
                </c:pt>
                <c:pt idx="628">
                  <c:v>479</c:v>
                </c:pt>
                <c:pt idx="629">
                  <c:v>600</c:v>
                </c:pt>
                <c:pt idx="630">
                  <c:v>483</c:v>
                </c:pt>
                <c:pt idx="631">
                  <c:v>426</c:v>
                </c:pt>
                <c:pt idx="632">
                  <c:v>479</c:v>
                </c:pt>
                <c:pt idx="633">
                  <c:v>385</c:v>
                </c:pt>
                <c:pt idx="634">
                  <c:v>532</c:v>
                </c:pt>
                <c:pt idx="635">
                  <c:v>627</c:v>
                </c:pt>
                <c:pt idx="636">
                  <c:v>706</c:v>
                </c:pt>
                <c:pt idx="637">
                  <c:v>1069</c:v>
                </c:pt>
                <c:pt idx="638">
                  <c:v>624</c:v>
                </c:pt>
                <c:pt idx="639">
                  <c:v>608</c:v>
                </c:pt>
                <c:pt idx="640">
                  <c:v>426</c:v>
                </c:pt>
                <c:pt idx="641">
                  <c:v>785</c:v>
                </c:pt>
                <c:pt idx="642">
                  <c:v>1068</c:v>
                </c:pt>
                <c:pt idx="643">
                  <c:v>616</c:v>
                </c:pt>
                <c:pt idx="644">
                  <c:v>450</c:v>
                </c:pt>
                <c:pt idx="645">
                  <c:v>543</c:v>
                </c:pt>
                <c:pt idx="646">
                  <c:v>384</c:v>
                </c:pt>
                <c:pt idx="647">
                  <c:v>412</c:v>
                </c:pt>
                <c:pt idx="648">
                  <c:v>394</c:v>
                </c:pt>
                <c:pt idx="649">
                  <c:v>676</c:v>
                </c:pt>
                <c:pt idx="650">
                  <c:v>654</c:v>
                </c:pt>
                <c:pt idx="651">
                  <c:v>627</c:v>
                </c:pt>
                <c:pt idx="652">
                  <c:v>656</c:v>
                </c:pt>
                <c:pt idx="653">
                  <c:v>466</c:v>
                </c:pt>
                <c:pt idx="654">
                  <c:v>290</c:v>
                </c:pt>
                <c:pt idx="655">
                  <c:v>446</c:v>
                </c:pt>
                <c:pt idx="656">
                  <c:v>709</c:v>
                </c:pt>
                <c:pt idx="657">
                  <c:v>1056</c:v>
                </c:pt>
                <c:pt idx="658">
                  <c:v>971</c:v>
                </c:pt>
                <c:pt idx="659">
                  <c:v>875</c:v>
                </c:pt>
                <c:pt idx="660">
                  <c:v>709</c:v>
                </c:pt>
                <c:pt idx="661">
                  <c:v>527</c:v>
                </c:pt>
                <c:pt idx="662">
                  <c:v>835</c:v>
                </c:pt>
                <c:pt idx="663">
                  <c:v>781</c:v>
                </c:pt>
                <c:pt idx="664">
                  <c:v>847</c:v>
                </c:pt>
                <c:pt idx="665">
                  <c:v>674</c:v>
                </c:pt>
                <c:pt idx="666">
                  <c:v>838</c:v>
                </c:pt>
                <c:pt idx="667">
                  <c:v>829</c:v>
                </c:pt>
                <c:pt idx="668">
                  <c:v>659</c:v>
                </c:pt>
                <c:pt idx="669">
                  <c:v>577</c:v>
                </c:pt>
                <c:pt idx="670">
                  <c:v>684</c:v>
                </c:pt>
                <c:pt idx="671">
                  <c:v>793</c:v>
                </c:pt>
                <c:pt idx="672">
                  <c:v>1037</c:v>
                </c:pt>
                <c:pt idx="673">
                  <c:v>834</c:v>
                </c:pt>
                <c:pt idx="674">
                  <c:v>522</c:v>
                </c:pt>
                <c:pt idx="675">
                  <c:v>468</c:v>
                </c:pt>
                <c:pt idx="676">
                  <c:v>382</c:v>
                </c:pt>
                <c:pt idx="677">
                  <c:v>320</c:v>
                </c:pt>
                <c:pt idx="678">
                  <c:v>322</c:v>
                </c:pt>
                <c:pt idx="679">
                  <c:v>443</c:v>
                </c:pt>
                <c:pt idx="680">
                  <c:v>607</c:v>
                </c:pt>
                <c:pt idx="681">
                  <c:v>609</c:v>
                </c:pt>
                <c:pt idx="682">
                  <c:v>435</c:v>
                </c:pt>
                <c:pt idx="683">
                  <c:v>759</c:v>
                </c:pt>
                <c:pt idx="684">
                  <c:v>934</c:v>
                </c:pt>
                <c:pt idx="685">
                  <c:v>947</c:v>
                </c:pt>
                <c:pt idx="686">
                  <c:v>758</c:v>
                </c:pt>
                <c:pt idx="687">
                  <c:v>687</c:v>
                </c:pt>
                <c:pt idx="688">
                  <c:v>529</c:v>
                </c:pt>
                <c:pt idx="689">
                  <c:v>342</c:v>
                </c:pt>
                <c:pt idx="690">
                  <c:v>560</c:v>
                </c:pt>
                <c:pt idx="691">
                  <c:v>563</c:v>
                </c:pt>
                <c:pt idx="692">
                  <c:v>528</c:v>
                </c:pt>
                <c:pt idx="693">
                  <c:v>388</c:v>
                </c:pt>
                <c:pt idx="694">
                  <c:v>631</c:v>
                </c:pt>
                <c:pt idx="695">
                  <c:v>808</c:v>
                </c:pt>
                <c:pt idx="696">
                  <c:v>499</c:v>
                </c:pt>
                <c:pt idx="697">
                  <c:v>614</c:v>
                </c:pt>
                <c:pt idx="698">
                  <c:v>802</c:v>
                </c:pt>
                <c:pt idx="699">
                  <c:v>930</c:v>
                </c:pt>
                <c:pt idx="700">
                  <c:v>823</c:v>
                </c:pt>
                <c:pt idx="701">
                  <c:v>730</c:v>
                </c:pt>
                <c:pt idx="702">
                  <c:v>808</c:v>
                </c:pt>
                <c:pt idx="703">
                  <c:v>474</c:v>
                </c:pt>
                <c:pt idx="704">
                  <c:v>533</c:v>
                </c:pt>
                <c:pt idx="705">
                  <c:v>642</c:v>
                </c:pt>
                <c:pt idx="706">
                  <c:v>538</c:v>
                </c:pt>
                <c:pt idx="707">
                  <c:v>590</c:v>
                </c:pt>
                <c:pt idx="708">
                  <c:v>612</c:v>
                </c:pt>
                <c:pt idx="709">
                  <c:v>1883</c:v>
                </c:pt>
                <c:pt idx="710">
                  <c:v>716</c:v>
                </c:pt>
                <c:pt idx="711">
                  <c:v>465</c:v>
                </c:pt>
                <c:pt idx="712">
                  <c:v>704</c:v>
                </c:pt>
                <c:pt idx="713">
                  <c:v>749</c:v>
                </c:pt>
                <c:pt idx="714">
                  <c:v>747</c:v>
                </c:pt>
                <c:pt idx="715">
                  <c:v>691</c:v>
                </c:pt>
                <c:pt idx="716">
                  <c:v>658</c:v>
                </c:pt>
                <c:pt idx="717">
                  <c:v>490</c:v>
                </c:pt>
                <c:pt idx="718">
                  <c:v>462</c:v>
                </c:pt>
                <c:pt idx="719">
                  <c:v>526</c:v>
                </c:pt>
                <c:pt idx="720">
                  <c:v>670</c:v>
                </c:pt>
                <c:pt idx="721">
                  <c:v>718</c:v>
                </c:pt>
                <c:pt idx="722">
                  <c:v>773</c:v>
                </c:pt>
                <c:pt idx="723">
                  <c:v>582</c:v>
                </c:pt>
                <c:pt idx="724">
                  <c:v>360</c:v>
                </c:pt>
                <c:pt idx="725">
                  <c:v>630</c:v>
                </c:pt>
                <c:pt idx="726">
                  <c:v>1113</c:v>
                </c:pt>
                <c:pt idx="727">
                  <c:v>1078</c:v>
                </c:pt>
                <c:pt idx="728">
                  <c:v>732</c:v>
                </c:pt>
                <c:pt idx="729">
                  <c:v>831</c:v>
                </c:pt>
                <c:pt idx="730">
                  <c:v>810</c:v>
                </c:pt>
              </c:numCache>
            </c:numRef>
          </c:val>
          <c:smooth val="0"/>
          <c:extLst>
            <c:ext xmlns:c16="http://schemas.microsoft.com/office/drawing/2014/chart" uri="{C3380CC4-5D6E-409C-BE32-E72D297353CC}">
              <c16:uniqueId val="{0000000A-B68D-4333-8EA0-D1B6BC2786EE}"/>
            </c:ext>
          </c:extLst>
        </c:ser>
        <c:ser>
          <c:idx val="1"/>
          <c:order val="1"/>
          <c:tx>
            <c:strRef>
              <c:f>ورقة1!$C$1</c:f>
              <c:strCache>
                <c:ptCount val="1"/>
                <c:pt idx="0">
                  <c:v>المتوسط اليومي</c:v>
                </c:pt>
              </c:strCache>
            </c:strRef>
          </c:tx>
          <c:spPr>
            <a:ln w="12700" cap="rnd">
              <a:solidFill>
                <a:schemeClr val="accent2"/>
              </a:solidFill>
              <a:round/>
            </a:ln>
            <a:effectLst/>
          </c:spPr>
          <c:marker>
            <c:symbol val="none"/>
          </c:marker>
          <c:dLbls>
            <c:dLbl>
              <c:idx val="728"/>
              <c:layout>
                <c:manualLayout>
                  <c:x val="-5.2219321148825062E-2"/>
                  <c:y val="8.5073472544470077E-2"/>
                </c:manualLayout>
              </c:layout>
              <c:tx>
                <c:rich>
                  <a:bodyPr rot="0" spcFirstLastPara="1" vertOverflow="clip" horzOverflow="clip" vert="horz" wrap="square" lIns="38100" tIns="19050" rIns="38100" bIns="19050" anchor="ctr" anchorCtr="1">
                    <a:spAutoFit/>
                  </a:bodyPr>
                  <a:lstStyle/>
                  <a:p>
                    <a:pPr>
                      <a:defRPr sz="700" b="0" i="0" u="none" strike="noStrike" kern="1200" baseline="0">
                        <a:ln>
                          <a:noFill/>
                        </a:ln>
                        <a:solidFill>
                          <a:schemeClr val="bg1"/>
                        </a:solidFill>
                        <a:latin typeface="ABC Favorit Arabic" panose="020B0004030202060203" pitchFamily="34" charset="-78"/>
                        <a:ea typeface="+mn-ea"/>
                        <a:cs typeface="ABC Favorit Arabic" panose="020B0004030202060203" pitchFamily="34" charset="-78"/>
                      </a:defRPr>
                    </a:pPr>
                    <a:fld id="{8334FD0B-7FEC-4163-B4B3-4A3D74C1A36D}" type="CATEGORYNAME">
                      <a:rPr lang="en-US">
                        <a:ln>
                          <a:noFill/>
                        </a:ln>
                        <a:solidFill>
                          <a:schemeClr val="bg1"/>
                        </a:solidFill>
                      </a:rPr>
                      <a:pPr>
                        <a:defRPr>
                          <a:ln>
                            <a:noFill/>
                          </a:ln>
                          <a:solidFill>
                            <a:schemeClr val="bg1"/>
                          </a:solidFill>
                        </a:defRPr>
                      </a:pPr>
                      <a:t>[اسم الفئة]</a:t>
                    </a:fld>
                    <a:r>
                      <a:rPr lang="en-US" baseline="0">
                        <a:ln>
                          <a:noFill/>
                        </a:ln>
                        <a:solidFill>
                          <a:schemeClr val="bg1"/>
                        </a:solidFill>
                      </a:rPr>
                      <a:t>, </a:t>
                    </a:r>
                    <a:fld id="{174E0732-CF7D-45AA-8D9D-B4B3318FB960}" type="VALUE">
                      <a:rPr lang="en-US" baseline="0">
                        <a:ln>
                          <a:noFill/>
                        </a:ln>
                        <a:solidFill>
                          <a:schemeClr val="bg1"/>
                        </a:solidFill>
                      </a:rPr>
                      <a:pPr>
                        <a:defRPr>
                          <a:ln>
                            <a:noFill/>
                          </a:ln>
                          <a:solidFill>
                            <a:schemeClr val="bg1"/>
                          </a:solidFill>
                        </a:defRPr>
                      </a:pPr>
                      <a:t>[القيمة]</a:t>
                    </a:fld>
                    <a:br>
                      <a:rPr lang="en-US" baseline="0">
                        <a:ln>
                          <a:noFill/>
                        </a:ln>
                        <a:solidFill>
                          <a:schemeClr val="bg1"/>
                        </a:solidFill>
                      </a:rPr>
                    </a:br>
                    <a:r>
                      <a:rPr lang="ar-SA" baseline="0">
                        <a:ln>
                          <a:noFill/>
                        </a:ln>
                        <a:solidFill>
                          <a:schemeClr val="bg1"/>
                        </a:solidFill>
                      </a:rPr>
                      <a:t>متوسط يومي</a:t>
                    </a:r>
                  </a:p>
                </c:rich>
              </c:tx>
              <c:spPr>
                <a:solidFill>
                  <a:srgbClr val="E97132"/>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ln>
                        <a:noFill/>
                      </a:ln>
                      <a:solidFill>
                        <a:schemeClr val="bg1"/>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 xmlns:c16="http://schemas.microsoft.com/office/drawing/2014/chart" uri="{C3380CC4-5D6E-409C-BE32-E72D297353CC}">
                  <c16:uniqueId val="{00000000-D586-4101-A79F-C3357CB0F5AC}"/>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ورقة1!$A$2:$A$732</c:f>
              <c:numCache>
                <c:formatCode>d\-mmm\-yy</c:formatCode>
                <c:ptCount val="731"/>
                <c:pt idx="0">
                  <c:v>45139</c:v>
                </c:pt>
                <c:pt idx="1">
                  <c:v>45140</c:v>
                </c:pt>
                <c:pt idx="2">
                  <c:v>45141</c:v>
                </c:pt>
                <c:pt idx="3">
                  <c:v>45142</c:v>
                </c:pt>
                <c:pt idx="4">
                  <c:v>45143</c:v>
                </c:pt>
                <c:pt idx="5">
                  <c:v>45144</c:v>
                </c:pt>
                <c:pt idx="6">
                  <c:v>45145</c:v>
                </c:pt>
                <c:pt idx="7">
                  <c:v>45146</c:v>
                </c:pt>
                <c:pt idx="8">
                  <c:v>45147</c:v>
                </c:pt>
                <c:pt idx="9">
                  <c:v>45148</c:v>
                </c:pt>
                <c:pt idx="10">
                  <c:v>45149</c:v>
                </c:pt>
                <c:pt idx="11">
                  <c:v>45150</c:v>
                </c:pt>
                <c:pt idx="12">
                  <c:v>45151</c:v>
                </c:pt>
                <c:pt idx="13">
                  <c:v>45152</c:v>
                </c:pt>
                <c:pt idx="14">
                  <c:v>45153</c:v>
                </c:pt>
                <c:pt idx="15">
                  <c:v>45154</c:v>
                </c:pt>
                <c:pt idx="16">
                  <c:v>45155</c:v>
                </c:pt>
                <c:pt idx="17">
                  <c:v>45156</c:v>
                </c:pt>
                <c:pt idx="18">
                  <c:v>45157</c:v>
                </c:pt>
                <c:pt idx="19">
                  <c:v>45158</c:v>
                </c:pt>
                <c:pt idx="20">
                  <c:v>45159</c:v>
                </c:pt>
                <c:pt idx="21">
                  <c:v>45160</c:v>
                </c:pt>
                <c:pt idx="22">
                  <c:v>45161</c:v>
                </c:pt>
                <c:pt idx="23">
                  <c:v>45162</c:v>
                </c:pt>
                <c:pt idx="24">
                  <c:v>45163</c:v>
                </c:pt>
                <c:pt idx="25">
                  <c:v>45164</c:v>
                </c:pt>
                <c:pt idx="26">
                  <c:v>45165</c:v>
                </c:pt>
                <c:pt idx="27">
                  <c:v>45166</c:v>
                </c:pt>
                <c:pt idx="28">
                  <c:v>45167</c:v>
                </c:pt>
                <c:pt idx="29">
                  <c:v>45168</c:v>
                </c:pt>
                <c:pt idx="30">
                  <c:v>45169</c:v>
                </c:pt>
                <c:pt idx="31">
                  <c:v>45170</c:v>
                </c:pt>
                <c:pt idx="32">
                  <c:v>45171</c:v>
                </c:pt>
                <c:pt idx="33">
                  <c:v>45172</c:v>
                </c:pt>
                <c:pt idx="34">
                  <c:v>45173</c:v>
                </c:pt>
                <c:pt idx="35">
                  <c:v>45174</c:v>
                </c:pt>
                <c:pt idx="36">
                  <c:v>45175</c:v>
                </c:pt>
                <c:pt idx="37">
                  <c:v>45176</c:v>
                </c:pt>
                <c:pt idx="38">
                  <c:v>45177</c:v>
                </c:pt>
                <c:pt idx="39">
                  <c:v>45178</c:v>
                </c:pt>
                <c:pt idx="40">
                  <c:v>45179</c:v>
                </c:pt>
                <c:pt idx="41">
                  <c:v>45180</c:v>
                </c:pt>
                <c:pt idx="42">
                  <c:v>45181</c:v>
                </c:pt>
                <c:pt idx="43">
                  <c:v>45182</c:v>
                </c:pt>
                <c:pt idx="44">
                  <c:v>45183</c:v>
                </c:pt>
                <c:pt idx="45">
                  <c:v>45184</c:v>
                </c:pt>
                <c:pt idx="46">
                  <c:v>45185</c:v>
                </c:pt>
                <c:pt idx="47">
                  <c:v>45186</c:v>
                </c:pt>
                <c:pt idx="48">
                  <c:v>45187</c:v>
                </c:pt>
                <c:pt idx="49">
                  <c:v>45188</c:v>
                </c:pt>
                <c:pt idx="50">
                  <c:v>45189</c:v>
                </c:pt>
                <c:pt idx="51">
                  <c:v>45190</c:v>
                </c:pt>
                <c:pt idx="52">
                  <c:v>45191</c:v>
                </c:pt>
                <c:pt idx="53">
                  <c:v>45192</c:v>
                </c:pt>
                <c:pt idx="54">
                  <c:v>45193</c:v>
                </c:pt>
                <c:pt idx="55">
                  <c:v>45194</c:v>
                </c:pt>
                <c:pt idx="56">
                  <c:v>45195</c:v>
                </c:pt>
                <c:pt idx="57">
                  <c:v>45196</c:v>
                </c:pt>
                <c:pt idx="58">
                  <c:v>45197</c:v>
                </c:pt>
                <c:pt idx="59">
                  <c:v>45198</c:v>
                </c:pt>
                <c:pt idx="60">
                  <c:v>45199</c:v>
                </c:pt>
                <c:pt idx="61">
                  <c:v>45200</c:v>
                </c:pt>
                <c:pt idx="62">
                  <c:v>45201</c:v>
                </c:pt>
                <c:pt idx="63">
                  <c:v>45202</c:v>
                </c:pt>
                <c:pt idx="64">
                  <c:v>45203</c:v>
                </c:pt>
                <c:pt idx="65">
                  <c:v>45204</c:v>
                </c:pt>
                <c:pt idx="66">
                  <c:v>45205</c:v>
                </c:pt>
                <c:pt idx="67">
                  <c:v>45206</c:v>
                </c:pt>
                <c:pt idx="68">
                  <c:v>45207</c:v>
                </c:pt>
                <c:pt idx="69">
                  <c:v>45208</c:v>
                </c:pt>
                <c:pt idx="70">
                  <c:v>45209</c:v>
                </c:pt>
                <c:pt idx="71">
                  <c:v>45210</c:v>
                </c:pt>
                <c:pt idx="72">
                  <c:v>45211</c:v>
                </c:pt>
                <c:pt idx="73">
                  <c:v>45212</c:v>
                </c:pt>
                <c:pt idx="74">
                  <c:v>45213</c:v>
                </c:pt>
                <c:pt idx="75">
                  <c:v>45214</c:v>
                </c:pt>
                <c:pt idx="76">
                  <c:v>45215</c:v>
                </c:pt>
                <c:pt idx="77">
                  <c:v>45216</c:v>
                </c:pt>
                <c:pt idx="78">
                  <c:v>45217</c:v>
                </c:pt>
                <c:pt idx="79">
                  <c:v>45218</c:v>
                </c:pt>
                <c:pt idx="80">
                  <c:v>45219</c:v>
                </c:pt>
                <c:pt idx="81">
                  <c:v>45220</c:v>
                </c:pt>
                <c:pt idx="82">
                  <c:v>45221</c:v>
                </c:pt>
                <c:pt idx="83">
                  <c:v>45222</c:v>
                </c:pt>
                <c:pt idx="84">
                  <c:v>45223</c:v>
                </c:pt>
                <c:pt idx="85">
                  <c:v>45224</c:v>
                </c:pt>
                <c:pt idx="86">
                  <c:v>45225</c:v>
                </c:pt>
                <c:pt idx="87">
                  <c:v>45226</c:v>
                </c:pt>
                <c:pt idx="88">
                  <c:v>45227</c:v>
                </c:pt>
                <c:pt idx="89">
                  <c:v>45228</c:v>
                </c:pt>
                <c:pt idx="90">
                  <c:v>45229</c:v>
                </c:pt>
                <c:pt idx="91">
                  <c:v>45230</c:v>
                </c:pt>
                <c:pt idx="92">
                  <c:v>45231</c:v>
                </c:pt>
                <c:pt idx="93">
                  <c:v>45232</c:v>
                </c:pt>
                <c:pt idx="94">
                  <c:v>45233</c:v>
                </c:pt>
                <c:pt idx="95">
                  <c:v>45234</c:v>
                </c:pt>
                <c:pt idx="96">
                  <c:v>45235</c:v>
                </c:pt>
                <c:pt idx="97">
                  <c:v>45236</c:v>
                </c:pt>
                <c:pt idx="98">
                  <c:v>45237</c:v>
                </c:pt>
                <c:pt idx="99">
                  <c:v>45238</c:v>
                </c:pt>
                <c:pt idx="100">
                  <c:v>45239</c:v>
                </c:pt>
                <c:pt idx="101">
                  <c:v>45240</c:v>
                </c:pt>
                <c:pt idx="102">
                  <c:v>45241</c:v>
                </c:pt>
                <c:pt idx="103">
                  <c:v>45242</c:v>
                </c:pt>
                <c:pt idx="104">
                  <c:v>45243</c:v>
                </c:pt>
                <c:pt idx="105">
                  <c:v>45244</c:v>
                </c:pt>
                <c:pt idx="106">
                  <c:v>45245</c:v>
                </c:pt>
                <c:pt idx="107">
                  <c:v>45246</c:v>
                </c:pt>
                <c:pt idx="108">
                  <c:v>45247</c:v>
                </c:pt>
                <c:pt idx="109">
                  <c:v>45248</c:v>
                </c:pt>
                <c:pt idx="110">
                  <c:v>45249</c:v>
                </c:pt>
                <c:pt idx="111">
                  <c:v>45250</c:v>
                </c:pt>
                <c:pt idx="112">
                  <c:v>45251</c:v>
                </c:pt>
                <c:pt idx="113">
                  <c:v>45252</c:v>
                </c:pt>
                <c:pt idx="114">
                  <c:v>45253</c:v>
                </c:pt>
                <c:pt idx="115">
                  <c:v>45254</c:v>
                </c:pt>
                <c:pt idx="116">
                  <c:v>45255</c:v>
                </c:pt>
                <c:pt idx="117">
                  <c:v>45256</c:v>
                </c:pt>
                <c:pt idx="118">
                  <c:v>45257</c:v>
                </c:pt>
                <c:pt idx="119">
                  <c:v>45258</c:v>
                </c:pt>
                <c:pt idx="120">
                  <c:v>45259</c:v>
                </c:pt>
                <c:pt idx="121">
                  <c:v>45260</c:v>
                </c:pt>
                <c:pt idx="122">
                  <c:v>45261</c:v>
                </c:pt>
                <c:pt idx="123">
                  <c:v>45262</c:v>
                </c:pt>
                <c:pt idx="124">
                  <c:v>45263</c:v>
                </c:pt>
                <c:pt idx="125">
                  <c:v>45264</c:v>
                </c:pt>
                <c:pt idx="126">
                  <c:v>45265</c:v>
                </c:pt>
                <c:pt idx="127">
                  <c:v>45266</c:v>
                </c:pt>
                <c:pt idx="128">
                  <c:v>45267</c:v>
                </c:pt>
                <c:pt idx="129">
                  <c:v>45268</c:v>
                </c:pt>
                <c:pt idx="130">
                  <c:v>45269</c:v>
                </c:pt>
                <c:pt idx="131">
                  <c:v>45270</c:v>
                </c:pt>
                <c:pt idx="132">
                  <c:v>45271</c:v>
                </c:pt>
                <c:pt idx="133">
                  <c:v>45272</c:v>
                </c:pt>
                <c:pt idx="134">
                  <c:v>45273</c:v>
                </c:pt>
                <c:pt idx="135">
                  <c:v>45274</c:v>
                </c:pt>
                <c:pt idx="136">
                  <c:v>45275</c:v>
                </c:pt>
                <c:pt idx="137">
                  <c:v>45276</c:v>
                </c:pt>
                <c:pt idx="138">
                  <c:v>45277</c:v>
                </c:pt>
                <c:pt idx="139">
                  <c:v>45278</c:v>
                </c:pt>
                <c:pt idx="140">
                  <c:v>45279</c:v>
                </c:pt>
                <c:pt idx="141">
                  <c:v>45280</c:v>
                </c:pt>
                <c:pt idx="142">
                  <c:v>45281</c:v>
                </c:pt>
                <c:pt idx="143">
                  <c:v>45282</c:v>
                </c:pt>
                <c:pt idx="144">
                  <c:v>45283</c:v>
                </c:pt>
                <c:pt idx="145">
                  <c:v>45284</c:v>
                </c:pt>
                <c:pt idx="146">
                  <c:v>45285</c:v>
                </c:pt>
                <c:pt idx="147">
                  <c:v>45286</c:v>
                </c:pt>
                <c:pt idx="148">
                  <c:v>45287</c:v>
                </c:pt>
                <c:pt idx="149">
                  <c:v>45288</c:v>
                </c:pt>
                <c:pt idx="150">
                  <c:v>45289</c:v>
                </c:pt>
                <c:pt idx="151">
                  <c:v>45290</c:v>
                </c:pt>
                <c:pt idx="152">
                  <c:v>45291</c:v>
                </c:pt>
                <c:pt idx="153">
                  <c:v>45292</c:v>
                </c:pt>
                <c:pt idx="154">
                  <c:v>45293</c:v>
                </c:pt>
                <c:pt idx="155">
                  <c:v>45294</c:v>
                </c:pt>
                <c:pt idx="156">
                  <c:v>45295</c:v>
                </c:pt>
                <c:pt idx="157">
                  <c:v>45296</c:v>
                </c:pt>
                <c:pt idx="158">
                  <c:v>45297</c:v>
                </c:pt>
                <c:pt idx="159">
                  <c:v>45298</c:v>
                </c:pt>
                <c:pt idx="160">
                  <c:v>45299</c:v>
                </c:pt>
                <c:pt idx="161">
                  <c:v>45300</c:v>
                </c:pt>
                <c:pt idx="162">
                  <c:v>45301</c:v>
                </c:pt>
                <c:pt idx="163">
                  <c:v>45302</c:v>
                </c:pt>
                <c:pt idx="164">
                  <c:v>45303</c:v>
                </c:pt>
                <c:pt idx="165">
                  <c:v>45304</c:v>
                </c:pt>
                <c:pt idx="166">
                  <c:v>45305</c:v>
                </c:pt>
                <c:pt idx="167">
                  <c:v>45306</c:v>
                </c:pt>
                <c:pt idx="168">
                  <c:v>45307</c:v>
                </c:pt>
                <c:pt idx="169">
                  <c:v>45308</c:v>
                </c:pt>
                <c:pt idx="170">
                  <c:v>45309</c:v>
                </c:pt>
                <c:pt idx="171">
                  <c:v>45310</c:v>
                </c:pt>
                <c:pt idx="172">
                  <c:v>45311</c:v>
                </c:pt>
                <c:pt idx="173">
                  <c:v>45312</c:v>
                </c:pt>
                <c:pt idx="174">
                  <c:v>45313</c:v>
                </c:pt>
                <c:pt idx="175">
                  <c:v>45314</c:v>
                </c:pt>
                <c:pt idx="176">
                  <c:v>45315</c:v>
                </c:pt>
                <c:pt idx="177">
                  <c:v>45316</c:v>
                </c:pt>
                <c:pt idx="178">
                  <c:v>45317</c:v>
                </c:pt>
                <c:pt idx="179">
                  <c:v>45318</c:v>
                </c:pt>
                <c:pt idx="180">
                  <c:v>45319</c:v>
                </c:pt>
                <c:pt idx="181">
                  <c:v>45320</c:v>
                </c:pt>
                <c:pt idx="182">
                  <c:v>45321</c:v>
                </c:pt>
                <c:pt idx="183">
                  <c:v>45322</c:v>
                </c:pt>
                <c:pt idx="184">
                  <c:v>45323</c:v>
                </c:pt>
                <c:pt idx="185">
                  <c:v>45324</c:v>
                </c:pt>
                <c:pt idx="186">
                  <c:v>45325</c:v>
                </c:pt>
                <c:pt idx="187">
                  <c:v>45326</c:v>
                </c:pt>
                <c:pt idx="188">
                  <c:v>45327</c:v>
                </c:pt>
                <c:pt idx="189">
                  <c:v>45328</c:v>
                </c:pt>
                <c:pt idx="190">
                  <c:v>45329</c:v>
                </c:pt>
                <c:pt idx="191">
                  <c:v>45330</c:v>
                </c:pt>
                <c:pt idx="192">
                  <c:v>45331</c:v>
                </c:pt>
                <c:pt idx="193">
                  <c:v>45332</c:v>
                </c:pt>
                <c:pt idx="194">
                  <c:v>45333</c:v>
                </c:pt>
                <c:pt idx="195">
                  <c:v>45334</c:v>
                </c:pt>
                <c:pt idx="196">
                  <c:v>45335</c:v>
                </c:pt>
                <c:pt idx="197">
                  <c:v>45336</c:v>
                </c:pt>
                <c:pt idx="198">
                  <c:v>45337</c:v>
                </c:pt>
                <c:pt idx="199">
                  <c:v>45338</c:v>
                </c:pt>
                <c:pt idx="200">
                  <c:v>45339</c:v>
                </c:pt>
                <c:pt idx="201">
                  <c:v>45340</c:v>
                </c:pt>
                <c:pt idx="202">
                  <c:v>45341</c:v>
                </c:pt>
                <c:pt idx="203">
                  <c:v>45342</c:v>
                </c:pt>
                <c:pt idx="204">
                  <c:v>45343</c:v>
                </c:pt>
                <c:pt idx="205">
                  <c:v>45344</c:v>
                </c:pt>
                <c:pt idx="206">
                  <c:v>45345</c:v>
                </c:pt>
                <c:pt idx="207">
                  <c:v>45346</c:v>
                </c:pt>
                <c:pt idx="208">
                  <c:v>45347</c:v>
                </c:pt>
                <c:pt idx="209">
                  <c:v>45348</c:v>
                </c:pt>
                <c:pt idx="210">
                  <c:v>45349</c:v>
                </c:pt>
                <c:pt idx="211">
                  <c:v>45350</c:v>
                </c:pt>
                <c:pt idx="212">
                  <c:v>45351</c:v>
                </c:pt>
                <c:pt idx="213">
                  <c:v>45352</c:v>
                </c:pt>
                <c:pt idx="214">
                  <c:v>45353</c:v>
                </c:pt>
                <c:pt idx="215">
                  <c:v>45354</c:v>
                </c:pt>
                <c:pt idx="216">
                  <c:v>45355</c:v>
                </c:pt>
                <c:pt idx="217">
                  <c:v>45356</c:v>
                </c:pt>
                <c:pt idx="218">
                  <c:v>45357</c:v>
                </c:pt>
                <c:pt idx="219">
                  <c:v>45358</c:v>
                </c:pt>
                <c:pt idx="220">
                  <c:v>45359</c:v>
                </c:pt>
                <c:pt idx="221">
                  <c:v>45360</c:v>
                </c:pt>
                <c:pt idx="222">
                  <c:v>45361</c:v>
                </c:pt>
                <c:pt idx="223">
                  <c:v>45362</c:v>
                </c:pt>
                <c:pt idx="224">
                  <c:v>45363</c:v>
                </c:pt>
                <c:pt idx="225">
                  <c:v>45364</c:v>
                </c:pt>
                <c:pt idx="226">
                  <c:v>45365</c:v>
                </c:pt>
                <c:pt idx="227">
                  <c:v>45366</c:v>
                </c:pt>
                <c:pt idx="228">
                  <c:v>45367</c:v>
                </c:pt>
                <c:pt idx="229">
                  <c:v>45368</c:v>
                </c:pt>
                <c:pt idx="230">
                  <c:v>45369</c:v>
                </c:pt>
                <c:pt idx="231">
                  <c:v>45370</c:v>
                </c:pt>
                <c:pt idx="232">
                  <c:v>45371</c:v>
                </c:pt>
                <c:pt idx="233">
                  <c:v>45372</c:v>
                </c:pt>
                <c:pt idx="234">
                  <c:v>45373</c:v>
                </c:pt>
                <c:pt idx="235">
                  <c:v>45374</c:v>
                </c:pt>
                <c:pt idx="236">
                  <c:v>45375</c:v>
                </c:pt>
                <c:pt idx="237">
                  <c:v>45376</c:v>
                </c:pt>
                <c:pt idx="238">
                  <c:v>45377</c:v>
                </c:pt>
                <c:pt idx="239">
                  <c:v>45378</c:v>
                </c:pt>
                <c:pt idx="240">
                  <c:v>45379</c:v>
                </c:pt>
                <c:pt idx="241">
                  <c:v>45380</c:v>
                </c:pt>
                <c:pt idx="242">
                  <c:v>45381</c:v>
                </c:pt>
                <c:pt idx="243">
                  <c:v>45382</c:v>
                </c:pt>
                <c:pt idx="244">
                  <c:v>45383</c:v>
                </c:pt>
                <c:pt idx="245">
                  <c:v>45384</c:v>
                </c:pt>
                <c:pt idx="246">
                  <c:v>45385</c:v>
                </c:pt>
                <c:pt idx="247">
                  <c:v>45386</c:v>
                </c:pt>
                <c:pt idx="248">
                  <c:v>45387</c:v>
                </c:pt>
                <c:pt idx="249">
                  <c:v>45388</c:v>
                </c:pt>
                <c:pt idx="250">
                  <c:v>45389</c:v>
                </c:pt>
                <c:pt idx="251">
                  <c:v>45390</c:v>
                </c:pt>
                <c:pt idx="252">
                  <c:v>45391</c:v>
                </c:pt>
                <c:pt idx="253">
                  <c:v>45392</c:v>
                </c:pt>
                <c:pt idx="254">
                  <c:v>45393</c:v>
                </c:pt>
                <c:pt idx="255">
                  <c:v>45394</c:v>
                </c:pt>
                <c:pt idx="256">
                  <c:v>45395</c:v>
                </c:pt>
                <c:pt idx="257">
                  <c:v>45396</c:v>
                </c:pt>
                <c:pt idx="258">
                  <c:v>45397</c:v>
                </c:pt>
                <c:pt idx="259">
                  <c:v>45398</c:v>
                </c:pt>
                <c:pt idx="260">
                  <c:v>45399</c:v>
                </c:pt>
                <c:pt idx="261">
                  <c:v>45400</c:v>
                </c:pt>
                <c:pt idx="262">
                  <c:v>45401</c:v>
                </c:pt>
                <c:pt idx="263">
                  <c:v>45402</c:v>
                </c:pt>
                <c:pt idx="264">
                  <c:v>45403</c:v>
                </c:pt>
                <c:pt idx="265">
                  <c:v>45404</c:v>
                </c:pt>
                <c:pt idx="266">
                  <c:v>45405</c:v>
                </c:pt>
                <c:pt idx="267">
                  <c:v>45406</c:v>
                </c:pt>
                <c:pt idx="268">
                  <c:v>45407</c:v>
                </c:pt>
                <c:pt idx="269">
                  <c:v>45408</c:v>
                </c:pt>
                <c:pt idx="270">
                  <c:v>45409</c:v>
                </c:pt>
                <c:pt idx="271">
                  <c:v>45410</c:v>
                </c:pt>
                <c:pt idx="272">
                  <c:v>45411</c:v>
                </c:pt>
                <c:pt idx="273">
                  <c:v>45412</c:v>
                </c:pt>
                <c:pt idx="274">
                  <c:v>45413</c:v>
                </c:pt>
                <c:pt idx="275">
                  <c:v>45414</c:v>
                </c:pt>
                <c:pt idx="276">
                  <c:v>45415</c:v>
                </c:pt>
                <c:pt idx="277">
                  <c:v>45416</c:v>
                </c:pt>
                <c:pt idx="278">
                  <c:v>45417</c:v>
                </c:pt>
                <c:pt idx="279">
                  <c:v>45418</c:v>
                </c:pt>
                <c:pt idx="280">
                  <c:v>45419</c:v>
                </c:pt>
                <c:pt idx="281">
                  <c:v>45420</c:v>
                </c:pt>
                <c:pt idx="282">
                  <c:v>45421</c:v>
                </c:pt>
                <c:pt idx="283">
                  <c:v>45422</c:v>
                </c:pt>
                <c:pt idx="284">
                  <c:v>45423</c:v>
                </c:pt>
                <c:pt idx="285">
                  <c:v>45424</c:v>
                </c:pt>
                <c:pt idx="286">
                  <c:v>45425</c:v>
                </c:pt>
                <c:pt idx="287">
                  <c:v>45426</c:v>
                </c:pt>
                <c:pt idx="288">
                  <c:v>45427</c:v>
                </c:pt>
                <c:pt idx="289">
                  <c:v>45428</c:v>
                </c:pt>
                <c:pt idx="290">
                  <c:v>45429</c:v>
                </c:pt>
                <c:pt idx="291">
                  <c:v>45430</c:v>
                </c:pt>
                <c:pt idx="292">
                  <c:v>45431</c:v>
                </c:pt>
                <c:pt idx="293">
                  <c:v>45432</c:v>
                </c:pt>
                <c:pt idx="294">
                  <c:v>45433</c:v>
                </c:pt>
                <c:pt idx="295">
                  <c:v>45434</c:v>
                </c:pt>
                <c:pt idx="296">
                  <c:v>45435</c:v>
                </c:pt>
                <c:pt idx="297">
                  <c:v>45436</c:v>
                </c:pt>
                <c:pt idx="298">
                  <c:v>45437</c:v>
                </c:pt>
                <c:pt idx="299">
                  <c:v>45438</c:v>
                </c:pt>
                <c:pt idx="300">
                  <c:v>45439</c:v>
                </c:pt>
                <c:pt idx="301">
                  <c:v>45440</c:v>
                </c:pt>
                <c:pt idx="302">
                  <c:v>45441</c:v>
                </c:pt>
                <c:pt idx="303">
                  <c:v>45442</c:v>
                </c:pt>
                <c:pt idx="304">
                  <c:v>45443</c:v>
                </c:pt>
                <c:pt idx="305">
                  <c:v>45444</c:v>
                </c:pt>
                <c:pt idx="306">
                  <c:v>45445</c:v>
                </c:pt>
                <c:pt idx="307">
                  <c:v>45446</c:v>
                </c:pt>
                <c:pt idx="308">
                  <c:v>45447</c:v>
                </c:pt>
                <c:pt idx="309">
                  <c:v>45448</c:v>
                </c:pt>
                <c:pt idx="310">
                  <c:v>45449</c:v>
                </c:pt>
                <c:pt idx="311">
                  <c:v>45450</c:v>
                </c:pt>
                <c:pt idx="312">
                  <c:v>45451</c:v>
                </c:pt>
                <c:pt idx="313">
                  <c:v>45452</c:v>
                </c:pt>
                <c:pt idx="314">
                  <c:v>45453</c:v>
                </c:pt>
                <c:pt idx="315">
                  <c:v>45454</c:v>
                </c:pt>
                <c:pt idx="316">
                  <c:v>45455</c:v>
                </c:pt>
                <c:pt idx="317">
                  <c:v>45456</c:v>
                </c:pt>
                <c:pt idx="318">
                  <c:v>45457</c:v>
                </c:pt>
                <c:pt idx="319">
                  <c:v>45458</c:v>
                </c:pt>
                <c:pt idx="320">
                  <c:v>45459</c:v>
                </c:pt>
                <c:pt idx="321">
                  <c:v>45460</c:v>
                </c:pt>
                <c:pt idx="322">
                  <c:v>45461</c:v>
                </c:pt>
                <c:pt idx="323">
                  <c:v>45462</c:v>
                </c:pt>
                <c:pt idx="324">
                  <c:v>45463</c:v>
                </c:pt>
                <c:pt idx="325">
                  <c:v>45464</c:v>
                </c:pt>
                <c:pt idx="326">
                  <c:v>45465</c:v>
                </c:pt>
                <c:pt idx="327">
                  <c:v>45466</c:v>
                </c:pt>
                <c:pt idx="328">
                  <c:v>45467</c:v>
                </c:pt>
                <c:pt idx="329">
                  <c:v>45468</c:v>
                </c:pt>
                <c:pt idx="330">
                  <c:v>45469</c:v>
                </c:pt>
                <c:pt idx="331">
                  <c:v>45470</c:v>
                </c:pt>
                <c:pt idx="332">
                  <c:v>45471</c:v>
                </c:pt>
                <c:pt idx="333">
                  <c:v>45472</c:v>
                </c:pt>
                <c:pt idx="334">
                  <c:v>45473</c:v>
                </c:pt>
                <c:pt idx="335">
                  <c:v>45474</c:v>
                </c:pt>
                <c:pt idx="336">
                  <c:v>45475</c:v>
                </c:pt>
                <c:pt idx="337">
                  <c:v>45476</c:v>
                </c:pt>
                <c:pt idx="338">
                  <c:v>45477</c:v>
                </c:pt>
                <c:pt idx="339">
                  <c:v>45478</c:v>
                </c:pt>
                <c:pt idx="340">
                  <c:v>45479</c:v>
                </c:pt>
                <c:pt idx="341">
                  <c:v>45480</c:v>
                </c:pt>
                <c:pt idx="342">
                  <c:v>45481</c:v>
                </c:pt>
                <c:pt idx="343">
                  <c:v>45482</c:v>
                </c:pt>
                <c:pt idx="344">
                  <c:v>45483</c:v>
                </c:pt>
                <c:pt idx="345">
                  <c:v>45484</c:v>
                </c:pt>
                <c:pt idx="346">
                  <c:v>45485</c:v>
                </c:pt>
                <c:pt idx="347">
                  <c:v>45486</c:v>
                </c:pt>
                <c:pt idx="348">
                  <c:v>45487</c:v>
                </c:pt>
                <c:pt idx="349">
                  <c:v>45488</c:v>
                </c:pt>
                <c:pt idx="350">
                  <c:v>45489</c:v>
                </c:pt>
                <c:pt idx="351">
                  <c:v>45490</c:v>
                </c:pt>
                <c:pt idx="352">
                  <c:v>45491</c:v>
                </c:pt>
                <c:pt idx="353">
                  <c:v>45492</c:v>
                </c:pt>
                <c:pt idx="354">
                  <c:v>45493</c:v>
                </c:pt>
                <c:pt idx="355">
                  <c:v>45494</c:v>
                </c:pt>
                <c:pt idx="356">
                  <c:v>45495</c:v>
                </c:pt>
                <c:pt idx="357">
                  <c:v>45496</c:v>
                </c:pt>
                <c:pt idx="358">
                  <c:v>45497</c:v>
                </c:pt>
                <c:pt idx="359">
                  <c:v>45498</c:v>
                </c:pt>
                <c:pt idx="360">
                  <c:v>45499</c:v>
                </c:pt>
                <c:pt idx="361">
                  <c:v>45500</c:v>
                </c:pt>
                <c:pt idx="362">
                  <c:v>45501</c:v>
                </c:pt>
                <c:pt idx="363">
                  <c:v>45502</c:v>
                </c:pt>
                <c:pt idx="364">
                  <c:v>45503</c:v>
                </c:pt>
                <c:pt idx="365">
                  <c:v>45504</c:v>
                </c:pt>
                <c:pt idx="366">
                  <c:v>45505</c:v>
                </c:pt>
                <c:pt idx="367">
                  <c:v>45506</c:v>
                </c:pt>
                <c:pt idx="368">
                  <c:v>45507</c:v>
                </c:pt>
                <c:pt idx="369">
                  <c:v>45508</c:v>
                </c:pt>
                <c:pt idx="370">
                  <c:v>45509</c:v>
                </c:pt>
                <c:pt idx="371">
                  <c:v>45510</c:v>
                </c:pt>
                <c:pt idx="372">
                  <c:v>45511</c:v>
                </c:pt>
                <c:pt idx="373">
                  <c:v>45512</c:v>
                </c:pt>
                <c:pt idx="374">
                  <c:v>45513</c:v>
                </c:pt>
                <c:pt idx="375">
                  <c:v>45514</c:v>
                </c:pt>
                <c:pt idx="376">
                  <c:v>45515</c:v>
                </c:pt>
                <c:pt idx="377">
                  <c:v>45516</c:v>
                </c:pt>
                <c:pt idx="378">
                  <c:v>45517</c:v>
                </c:pt>
                <c:pt idx="379">
                  <c:v>45518</c:v>
                </c:pt>
                <c:pt idx="380">
                  <c:v>45519</c:v>
                </c:pt>
                <c:pt idx="381">
                  <c:v>45520</c:v>
                </c:pt>
                <c:pt idx="382">
                  <c:v>45521</c:v>
                </c:pt>
                <c:pt idx="383">
                  <c:v>45522</c:v>
                </c:pt>
                <c:pt idx="384">
                  <c:v>45523</c:v>
                </c:pt>
                <c:pt idx="385">
                  <c:v>45524</c:v>
                </c:pt>
                <c:pt idx="386">
                  <c:v>45525</c:v>
                </c:pt>
                <c:pt idx="387">
                  <c:v>45526</c:v>
                </c:pt>
                <c:pt idx="388">
                  <c:v>45527</c:v>
                </c:pt>
                <c:pt idx="389">
                  <c:v>45528</c:v>
                </c:pt>
                <c:pt idx="390">
                  <c:v>45529</c:v>
                </c:pt>
                <c:pt idx="391">
                  <c:v>45530</c:v>
                </c:pt>
                <c:pt idx="392">
                  <c:v>45531</c:v>
                </c:pt>
                <c:pt idx="393">
                  <c:v>45532</c:v>
                </c:pt>
                <c:pt idx="394">
                  <c:v>45533</c:v>
                </c:pt>
                <c:pt idx="395">
                  <c:v>45534</c:v>
                </c:pt>
                <c:pt idx="396">
                  <c:v>45535</c:v>
                </c:pt>
                <c:pt idx="397">
                  <c:v>45536</c:v>
                </c:pt>
                <c:pt idx="398">
                  <c:v>45537</c:v>
                </c:pt>
                <c:pt idx="399">
                  <c:v>45538</c:v>
                </c:pt>
                <c:pt idx="400">
                  <c:v>45539</c:v>
                </c:pt>
                <c:pt idx="401">
                  <c:v>45540</c:v>
                </c:pt>
                <c:pt idx="402">
                  <c:v>45541</c:v>
                </c:pt>
                <c:pt idx="403">
                  <c:v>45542</c:v>
                </c:pt>
                <c:pt idx="404">
                  <c:v>45543</c:v>
                </c:pt>
                <c:pt idx="405">
                  <c:v>45544</c:v>
                </c:pt>
                <c:pt idx="406">
                  <c:v>45545</c:v>
                </c:pt>
                <c:pt idx="407">
                  <c:v>45546</c:v>
                </c:pt>
                <c:pt idx="408">
                  <c:v>45547</c:v>
                </c:pt>
                <c:pt idx="409">
                  <c:v>45548</c:v>
                </c:pt>
                <c:pt idx="410">
                  <c:v>45549</c:v>
                </c:pt>
                <c:pt idx="411">
                  <c:v>45550</c:v>
                </c:pt>
                <c:pt idx="412">
                  <c:v>45551</c:v>
                </c:pt>
                <c:pt idx="413">
                  <c:v>45552</c:v>
                </c:pt>
                <c:pt idx="414">
                  <c:v>45553</c:v>
                </c:pt>
                <c:pt idx="415">
                  <c:v>45554</c:v>
                </c:pt>
                <c:pt idx="416">
                  <c:v>45555</c:v>
                </c:pt>
                <c:pt idx="417">
                  <c:v>45556</c:v>
                </c:pt>
                <c:pt idx="418">
                  <c:v>45557</c:v>
                </c:pt>
                <c:pt idx="419">
                  <c:v>45558</c:v>
                </c:pt>
                <c:pt idx="420">
                  <c:v>45559</c:v>
                </c:pt>
                <c:pt idx="421">
                  <c:v>45560</c:v>
                </c:pt>
                <c:pt idx="422">
                  <c:v>45561</c:v>
                </c:pt>
                <c:pt idx="423">
                  <c:v>45562</c:v>
                </c:pt>
                <c:pt idx="424">
                  <c:v>45563</c:v>
                </c:pt>
                <c:pt idx="425">
                  <c:v>45564</c:v>
                </c:pt>
                <c:pt idx="426">
                  <c:v>45565</c:v>
                </c:pt>
                <c:pt idx="427">
                  <c:v>45566</c:v>
                </c:pt>
                <c:pt idx="428">
                  <c:v>45567</c:v>
                </c:pt>
                <c:pt idx="429">
                  <c:v>45568</c:v>
                </c:pt>
                <c:pt idx="430">
                  <c:v>45569</c:v>
                </c:pt>
                <c:pt idx="431">
                  <c:v>45570</c:v>
                </c:pt>
                <c:pt idx="432">
                  <c:v>45571</c:v>
                </c:pt>
                <c:pt idx="433">
                  <c:v>45572</c:v>
                </c:pt>
                <c:pt idx="434">
                  <c:v>45573</c:v>
                </c:pt>
                <c:pt idx="435">
                  <c:v>45574</c:v>
                </c:pt>
                <c:pt idx="436">
                  <c:v>45575</c:v>
                </c:pt>
                <c:pt idx="437">
                  <c:v>45576</c:v>
                </c:pt>
                <c:pt idx="438">
                  <c:v>45577</c:v>
                </c:pt>
                <c:pt idx="439">
                  <c:v>45578</c:v>
                </c:pt>
                <c:pt idx="440">
                  <c:v>45579</c:v>
                </c:pt>
                <c:pt idx="441">
                  <c:v>45580</c:v>
                </c:pt>
                <c:pt idx="442">
                  <c:v>45581</c:v>
                </c:pt>
                <c:pt idx="443">
                  <c:v>45582</c:v>
                </c:pt>
                <c:pt idx="444">
                  <c:v>45583</c:v>
                </c:pt>
                <c:pt idx="445">
                  <c:v>45584</c:v>
                </c:pt>
                <c:pt idx="446">
                  <c:v>45585</c:v>
                </c:pt>
                <c:pt idx="447">
                  <c:v>45586</c:v>
                </c:pt>
                <c:pt idx="448">
                  <c:v>45587</c:v>
                </c:pt>
                <c:pt idx="449">
                  <c:v>45588</c:v>
                </c:pt>
                <c:pt idx="450">
                  <c:v>45589</c:v>
                </c:pt>
                <c:pt idx="451">
                  <c:v>45590</c:v>
                </c:pt>
                <c:pt idx="452">
                  <c:v>45591</c:v>
                </c:pt>
                <c:pt idx="453">
                  <c:v>45592</c:v>
                </c:pt>
                <c:pt idx="454">
                  <c:v>45593</c:v>
                </c:pt>
                <c:pt idx="455">
                  <c:v>45594</c:v>
                </c:pt>
                <c:pt idx="456">
                  <c:v>45595</c:v>
                </c:pt>
                <c:pt idx="457">
                  <c:v>45596</c:v>
                </c:pt>
                <c:pt idx="458">
                  <c:v>45597</c:v>
                </c:pt>
                <c:pt idx="459">
                  <c:v>45598</c:v>
                </c:pt>
                <c:pt idx="460">
                  <c:v>45599</c:v>
                </c:pt>
                <c:pt idx="461">
                  <c:v>45600</c:v>
                </c:pt>
                <c:pt idx="462">
                  <c:v>45601</c:v>
                </c:pt>
                <c:pt idx="463">
                  <c:v>45602</c:v>
                </c:pt>
                <c:pt idx="464">
                  <c:v>45603</c:v>
                </c:pt>
                <c:pt idx="465">
                  <c:v>45604</c:v>
                </c:pt>
                <c:pt idx="466">
                  <c:v>45605</c:v>
                </c:pt>
                <c:pt idx="467">
                  <c:v>45606</c:v>
                </c:pt>
                <c:pt idx="468">
                  <c:v>45607</c:v>
                </c:pt>
                <c:pt idx="469">
                  <c:v>45608</c:v>
                </c:pt>
                <c:pt idx="470">
                  <c:v>45609</c:v>
                </c:pt>
                <c:pt idx="471">
                  <c:v>45610</c:v>
                </c:pt>
                <c:pt idx="472">
                  <c:v>45611</c:v>
                </c:pt>
                <c:pt idx="473">
                  <c:v>45612</c:v>
                </c:pt>
                <c:pt idx="474">
                  <c:v>45613</c:v>
                </c:pt>
                <c:pt idx="475">
                  <c:v>45614</c:v>
                </c:pt>
                <c:pt idx="476">
                  <c:v>45615</c:v>
                </c:pt>
                <c:pt idx="477">
                  <c:v>45616</c:v>
                </c:pt>
                <c:pt idx="478">
                  <c:v>45617</c:v>
                </c:pt>
                <c:pt idx="479">
                  <c:v>45618</c:v>
                </c:pt>
                <c:pt idx="480">
                  <c:v>45619</c:v>
                </c:pt>
                <c:pt idx="481">
                  <c:v>45620</c:v>
                </c:pt>
                <c:pt idx="482">
                  <c:v>45621</c:v>
                </c:pt>
                <c:pt idx="483">
                  <c:v>45622</c:v>
                </c:pt>
                <c:pt idx="484">
                  <c:v>45623</c:v>
                </c:pt>
                <c:pt idx="485">
                  <c:v>45624</c:v>
                </c:pt>
                <c:pt idx="486">
                  <c:v>45625</c:v>
                </c:pt>
                <c:pt idx="487">
                  <c:v>45626</c:v>
                </c:pt>
                <c:pt idx="488">
                  <c:v>45627</c:v>
                </c:pt>
                <c:pt idx="489">
                  <c:v>45628</c:v>
                </c:pt>
                <c:pt idx="490">
                  <c:v>45629</c:v>
                </c:pt>
                <c:pt idx="491">
                  <c:v>45630</c:v>
                </c:pt>
                <c:pt idx="492">
                  <c:v>45631</c:v>
                </c:pt>
                <c:pt idx="493">
                  <c:v>45632</c:v>
                </c:pt>
                <c:pt idx="494">
                  <c:v>45633</c:v>
                </c:pt>
                <c:pt idx="495">
                  <c:v>45634</c:v>
                </c:pt>
                <c:pt idx="496">
                  <c:v>45635</c:v>
                </c:pt>
                <c:pt idx="497">
                  <c:v>45636</c:v>
                </c:pt>
                <c:pt idx="498">
                  <c:v>45637</c:v>
                </c:pt>
                <c:pt idx="499">
                  <c:v>45638</c:v>
                </c:pt>
                <c:pt idx="500">
                  <c:v>45639</c:v>
                </c:pt>
                <c:pt idx="501">
                  <c:v>45640</c:v>
                </c:pt>
                <c:pt idx="502">
                  <c:v>45641</c:v>
                </c:pt>
                <c:pt idx="503">
                  <c:v>45642</c:v>
                </c:pt>
                <c:pt idx="504">
                  <c:v>45643</c:v>
                </c:pt>
                <c:pt idx="505">
                  <c:v>45644</c:v>
                </c:pt>
                <c:pt idx="506">
                  <c:v>45645</c:v>
                </c:pt>
                <c:pt idx="507">
                  <c:v>45646</c:v>
                </c:pt>
                <c:pt idx="508">
                  <c:v>45647</c:v>
                </c:pt>
                <c:pt idx="509">
                  <c:v>45648</c:v>
                </c:pt>
                <c:pt idx="510">
                  <c:v>45649</c:v>
                </c:pt>
                <c:pt idx="511">
                  <c:v>45650</c:v>
                </c:pt>
                <c:pt idx="512">
                  <c:v>45651</c:v>
                </c:pt>
                <c:pt idx="513">
                  <c:v>45652</c:v>
                </c:pt>
                <c:pt idx="514">
                  <c:v>45653</c:v>
                </c:pt>
                <c:pt idx="515">
                  <c:v>45654</c:v>
                </c:pt>
                <c:pt idx="516">
                  <c:v>45655</c:v>
                </c:pt>
                <c:pt idx="517">
                  <c:v>45656</c:v>
                </c:pt>
                <c:pt idx="518">
                  <c:v>45657</c:v>
                </c:pt>
                <c:pt idx="519">
                  <c:v>45658</c:v>
                </c:pt>
                <c:pt idx="520">
                  <c:v>45659</c:v>
                </c:pt>
                <c:pt idx="521">
                  <c:v>45660</c:v>
                </c:pt>
                <c:pt idx="522">
                  <c:v>45661</c:v>
                </c:pt>
                <c:pt idx="523">
                  <c:v>45662</c:v>
                </c:pt>
                <c:pt idx="524">
                  <c:v>45663</c:v>
                </c:pt>
                <c:pt idx="525">
                  <c:v>45664</c:v>
                </c:pt>
                <c:pt idx="526">
                  <c:v>45665</c:v>
                </c:pt>
                <c:pt idx="527">
                  <c:v>45666</c:v>
                </c:pt>
                <c:pt idx="528">
                  <c:v>45667</c:v>
                </c:pt>
                <c:pt idx="529">
                  <c:v>45668</c:v>
                </c:pt>
                <c:pt idx="530">
                  <c:v>45669</c:v>
                </c:pt>
                <c:pt idx="531">
                  <c:v>45670</c:v>
                </c:pt>
                <c:pt idx="532">
                  <c:v>45671</c:v>
                </c:pt>
                <c:pt idx="533">
                  <c:v>45672</c:v>
                </c:pt>
                <c:pt idx="534">
                  <c:v>45673</c:v>
                </c:pt>
                <c:pt idx="535">
                  <c:v>45674</c:v>
                </c:pt>
                <c:pt idx="536">
                  <c:v>45675</c:v>
                </c:pt>
                <c:pt idx="537">
                  <c:v>45676</c:v>
                </c:pt>
                <c:pt idx="538">
                  <c:v>45677</c:v>
                </c:pt>
                <c:pt idx="539">
                  <c:v>45678</c:v>
                </c:pt>
                <c:pt idx="540">
                  <c:v>45679</c:v>
                </c:pt>
                <c:pt idx="541">
                  <c:v>45680</c:v>
                </c:pt>
                <c:pt idx="542">
                  <c:v>45681</c:v>
                </c:pt>
                <c:pt idx="543">
                  <c:v>45682</c:v>
                </c:pt>
                <c:pt idx="544">
                  <c:v>45683</c:v>
                </c:pt>
                <c:pt idx="545">
                  <c:v>45684</c:v>
                </c:pt>
                <c:pt idx="546">
                  <c:v>45685</c:v>
                </c:pt>
                <c:pt idx="547">
                  <c:v>45686</c:v>
                </c:pt>
                <c:pt idx="548">
                  <c:v>45687</c:v>
                </c:pt>
                <c:pt idx="549">
                  <c:v>45688</c:v>
                </c:pt>
                <c:pt idx="550">
                  <c:v>45689</c:v>
                </c:pt>
                <c:pt idx="551">
                  <c:v>45690</c:v>
                </c:pt>
                <c:pt idx="552">
                  <c:v>45691</c:v>
                </c:pt>
                <c:pt idx="553">
                  <c:v>45692</c:v>
                </c:pt>
                <c:pt idx="554">
                  <c:v>45693</c:v>
                </c:pt>
                <c:pt idx="555">
                  <c:v>45694</c:v>
                </c:pt>
                <c:pt idx="556">
                  <c:v>45695</c:v>
                </c:pt>
                <c:pt idx="557">
                  <c:v>45696</c:v>
                </c:pt>
                <c:pt idx="558">
                  <c:v>45697</c:v>
                </c:pt>
                <c:pt idx="559">
                  <c:v>45698</c:v>
                </c:pt>
                <c:pt idx="560">
                  <c:v>45699</c:v>
                </c:pt>
                <c:pt idx="561">
                  <c:v>45700</c:v>
                </c:pt>
                <c:pt idx="562">
                  <c:v>45701</c:v>
                </c:pt>
                <c:pt idx="563">
                  <c:v>45702</c:v>
                </c:pt>
                <c:pt idx="564">
                  <c:v>45703</c:v>
                </c:pt>
                <c:pt idx="565">
                  <c:v>45704</c:v>
                </c:pt>
                <c:pt idx="566">
                  <c:v>45705</c:v>
                </c:pt>
                <c:pt idx="567">
                  <c:v>45706</c:v>
                </c:pt>
                <c:pt idx="568">
                  <c:v>45707</c:v>
                </c:pt>
                <c:pt idx="569">
                  <c:v>45708</c:v>
                </c:pt>
                <c:pt idx="570">
                  <c:v>45709</c:v>
                </c:pt>
                <c:pt idx="571">
                  <c:v>45710</c:v>
                </c:pt>
                <c:pt idx="572">
                  <c:v>45711</c:v>
                </c:pt>
                <c:pt idx="573">
                  <c:v>45712</c:v>
                </c:pt>
                <c:pt idx="574">
                  <c:v>45713</c:v>
                </c:pt>
                <c:pt idx="575">
                  <c:v>45714</c:v>
                </c:pt>
                <c:pt idx="576">
                  <c:v>45715</c:v>
                </c:pt>
                <c:pt idx="577">
                  <c:v>45716</c:v>
                </c:pt>
                <c:pt idx="578">
                  <c:v>45717</c:v>
                </c:pt>
                <c:pt idx="579">
                  <c:v>45718</c:v>
                </c:pt>
                <c:pt idx="580">
                  <c:v>45719</c:v>
                </c:pt>
                <c:pt idx="581">
                  <c:v>45720</c:v>
                </c:pt>
                <c:pt idx="582">
                  <c:v>45721</c:v>
                </c:pt>
                <c:pt idx="583">
                  <c:v>45722</c:v>
                </c:pt>
                <c:pt idx="584">
                  <c:v>45723</c:v>
                </c:pt>
                <c:pt idx="585">
                  <c:v>45724</c:v>
                </c:pt>
                <c:pt idx="586">
                  <c:v>45725</c:v>
                </c:pt>
                <c:pt idx="587">
                  <c:v>45726</c:v>
                </c:pt>
                <c:pt idx="588">
                  <c:v>45727</c:v>
                </c:pt>
                <c:pt idx="589">
                  <c:v>45728</c:v>
                </c:pt>
                <c:pt idx="590">
                  <c:v>45729</c:v>
                </c:pt>
                <c:pt idx="591">
                  <c:v>45730</c:v>
                </c:pt>
                <c:pt idx="592">
                  <c:v>45731</c:v>
                </c:pt>
                <c:pt idx="593">
                  <c:v>45732</c:v>
                </c:pt>
                <c:pt idx="594">
                  <c:v>45733</c:v>
                </c:pt>
                <c:pt idx="595">
                  <c:v>45734</c:v>
                </c:pt>
                <c:pt idx="596">
                  <c:v>45735</c:v>
                </c:pt>
                <c:pt idx="597">
                  <c:v>45736</c:v>
                </c:pt>
                <c:pt idx="598">
                  <c:v>45737</c:v>
                </c:pt>
                <c:pt idx="599">
                  <c:v>45738</c:v>
                </c:pt>
                <c:pt idx="600">
                  <c:v>45739</c:v>
                </c:pt>
                <c:pt idx="601">
                  <c:v>45740</c:v>
                </c:pt>
                <c:pt idx="602">
                  <c:v>45741</c:v>
                </c:pt>
                <c:pt idx="603">
                  <c:v>45742</c:v>
                </c:pt>
                <c:pt idx="604">
                  <c:v>45743</c:v>
                </c:pt>
                <c:pt idx="605">
                  <c:v>45744</c:v>
                </c:pt>
                <c:pt idx="606">
                  <c:v>45745</c:v>
                </c:pt>
                <c:pt idx="607">
                  <c:v>45746</c:v>
                </c:pt>
                <c:pt idx="608">
                  <c:v>45747</c:v>
                </c:pt>
                <c:pt idx="609">
                  <c:v>45748</c:v>
                </c:pt>
                <c:pt idx="610">
                  <c:v>45749</c:v>
                </c:pt>
                <c:pt idx="611">
                  <c:v>45750</c:v>
                </c:pt>
                <c:pt idx="612">
                  <c:v>45751</c:v>
                </c:pt>
                <c:pt idx="613">
                  <c:v>45752</c:v>
                </c:pt>
                <c:pt idx="614">
                  <c:v>45753</c:v>
                </c:pt>
                <c:pt idx="615">
                  <c:v>45754</c:v>
                </c:pt>
                <c:pt idx="616">
                  <c:v>45755</c:v>
                </c:pt>
                <c:pt idx="617">
                  <c:v>45756</c:v>
                </c:pt>
                <c:pt idx="618">
                  <c:v>45757</c:v>
                </c:pt>
                <c:pt idx="619">
                  <c:v>45758</c:v>
                </c:pt>
                <c:pt idx="620">
                  <c:v>45759</c:v>
                </c:pt>
                <c:pt idx="621">
                  <c:v>45760</c:v>
                </c:pt>
                <c:pt idx="622">
                  <c:v>45761</c:v>
                </c:pt>
                <c:pt idx="623">
                  <c:v>45762</c:v>
                </c:pt>
                <c:pt idx="624">
                  <c:v>45763</c:v>
                </c:pt>
                <c:pt idx="625">
                  <c:v>45764</c:v>
                </c:pt>
                <c:pt idx="626">
                  <c:v>45765</c:v>
                </c:pt>
                <c:pt idx="627">
                  <c:v>45766</c:v>
                </c:pt>
                <c:pt idx="628">
                  <c:v>45767</c:v>
                </c:pt>
                <c:pt idx="629">
                  <c:v>45768</c:v>
                </c:pt>
                <c:pt idx="630">
                  <c:v>45769</c:v>
                </c:pt>
                <c:pt idx="631">
                  <c:v>45770</c:v>
                </c:pt>
                <c:pt idx="632">
                  <c:v>45771</c:v>
                </c:pt>
                <c:pt idx="633">
                  <c:v>45772</c:v>
                </c:pt>
                <c:pt idx="634">
                  <c:v>45773</c:v>
                </c:pt>
                <c:pt idx="635">
                  <c:v>45774</c:v>
                </c:pt>
                <c:pt idx="636">
                  <c:v>45775</c:v>
                </c:pt>
                <c:pt idx="637">
                  <c:v>45776</c:v>
                </c:pt>
                <c:pt idx="638">
                  <c:v>45777</c:v>
                </c:pt>
                <c:pt idx="639">
                  <c:v>45778</c:v>
                </c:pt>
                <c:pt idx="640">
                  <c:v>45779</c:v>
                </c:pt>
                <c:pt idx="641">
                  <c:v>45780</c:v>
                </c:pt>
                <c:pt idx="642">
                  <c:v>45781</c:v>
                </c:pt>
                <c:pt idx="643">
                  <c:v>45782</c:v>
                </c:pt>
                <c:pt idx="644">
                  <c:v>45783</c:v>
                </c:pt>
                <c:pt idx="645">
                  <c:v>45784</c:v>
                </c:pt>
                <c:pt idx="646">
                  <c:v>45785</c:v>
                </c:pt>
                <c:pt idx="647">
                  <c:v>45786</c:v>
                </c:pt>
                <c:pt idx="648">
                  <c:v>45787</c:v>
                </c:pt>
                <c:pt idx="649">
                  <c:v>45788</c:v>
                </c:pt>
                <c:pt idx="650">
                  <c:v>45789</c:v>
                </c:pt>
                <c:pt idx="651">
                  <c:v>45790</c:v>
                </c:pt>
                <c:pt idx="652">
                  <c:v>45791</c:v>
                </c:pt>
                <c:pt idx="653">
                  <c:v>45792</c:v>
                </c:pt>
                <c:pt idx="654">
                  <c:v>45793</c:v>
                </c:pt>
                <c:pt idx="655">
                  <c:v>45794</c:v>
                </c:pt>
                <c:pt idx="656">
                  <c:v>45795</c:v>
                </c:pt>
                <c:pt idx="657">
                  <c:v>45796</c:v>
                </c:pt>
                <c:pt idx="658">
                  <c:v>45797</c:v>
                </c:pt>
                <c:pt idx="659">
                  <c:v>45798</c:v>
                </c:pt>
                <c:pt idx="660">
                  <c:v>45799</c:v>
                </c:pt>
                <c:pt idx="661">
                  <c:v>45800</c:v>
                </c:pt>
                <c:pt idx="662">
                  <c:v>45801</c:v>
                </c:pt>
                <c:pt idx="663">
                  <c:v>45802</c:v>
                </c:pt>
                <c:pt idx="664">
                  <c:v>45803</c:v>
                </c:pt>
                <c:pt idx="665">
                  <c:v>45804</c:v>
                </c:pt>
                <c:pt idx="666">
                  <c:v>45805</c:v>
                </c:pt>
                <c:pt idx="667">
                  <c:v>45806</c:v>
                </c:pt>
                <c:pt idx="668">
                  <c:v>45807</c:v>
                </c:pt>
                <c:pt idx="669">
                  <c:v>45808</c:v>
                </c:pt>
                <c:pt idx="670">
                  <c:v>45809</c:v>
                </c:pt>
                <c:pt idx="671">
                  <c:v>45810</c:v>
                </c:pt>
                <c:pt idx="672">
                  <c:v>45811</c:v>
                </c:pt>
                <c:pt idx="673">
                  <c:v>45812</c:v>
                </c:pt>
                <c:pt idx="674">
                  <c:v>45813</c:v>
                </c:pt>
                <c:pt idx="675">
                  <c:v>45814</c:v>
                </c:pt>
                <c:pt idx="676">
                  <c:v>45815</c:v>
                </c:pt>
                <c:pt idx="677">
                  <c:v>45816</c:v>
                </c:pt>
                <c:pt idx="678">
                  <c:v>45817</c:v>
                </c:pt>
                <c:pt idx="679">
                  <c:v>45818</c:v>
                </c:pt>
                <c:pt idx="680">
                  <c:v>45819</c:v>
                </c:pt>
                <c:pt idx="681">
                  <c:v>45820</c:v>
                </c:pt>
                <c:pt idx="682">
                  <c:v>45821</c:v>
                </c:pt>
                <c:pt idx="683">
                  <c:v>45822</c:v>
                </c:pt>
                <c:pt idx="684">
                  <c:v>45823</c:v>
                </c:pt>
                <c:pt idx="685">
                  <c:v>45824</c:v>
                </c:pt>
                <c:pt idx="686">
                  <c:v>45825</c:v>
                </c:pt>
                <c:pt idx="687">
                  <c:v>45826</c:v>
                </c:pt>
                <c:pt idx="688">
                  <c:v>45827</c:v>
                </c:pt>
                <c:pt idx="689">
                  <c:v>45828</c:v>
                </c:pt>
                <c:pt idx="690">
                  <c:v>45829</c:v>
                </c:pt>
                <c:pt idx="691">
                  <c:v>45830</c:v>
                </c:pt>
                <c:pt idx="692">
                  <c:v>45831</c:v>
                </c:pt>
                <c:pt idx="693">
                  <c:v>45832</c:v>
                </c:pt>
                <c:pt idx="694">
                  <c:v>45833</c:v>
                </c:pt>
                <c:pt idx="695">
                  <c:v>45834</c:v>
                </c:pt>
                <c:pt idx="696">
                  <c:v>45835</c:v>
                </c:pt>
                <c:pt idx="697">
                  <c:v>45836</c:v>
                </c:pt>
                <c:pt idx="698">
                  <c:v>45837</c:v>
                </c:pt>
                <c:pt idx="699">
                  <c:v>45838</c:v>
                </c:pt>
                <c:pt idx="700">
                  <c:v>45839</c:v>
                </c:pt>
                <c:pt idx="701">
                  <c:v>45840</c:v>
                </c:pt>
                <c:pt idx="702">
                  <c:v>45841</c:v>
                </c:pt>
                <c:pt idx="703">
                  <c:v>45842</c:v>
                </c:pt>
                <c:pt idx="704">
                  <c:v>45843</c:v>
                </c:pt>
                <c:pt idx="705">
                  <c:v>45844</c:v>
                </c:pt>
                <c:pt idx="706">
                  <c:v>45845</c:v>
                </c:pt>
                <c:pt idx="707">
                  <c:v>45846</c:v>
                </c:pt>
                <c:pt idx="708">
                  <c:v>45847</c:v>
                </c:pt>
                <c:pt idx="709">
                  <c:v>45848</c:v>
                </c:pt>
                <c:pt idx="710">
                  <c:v>45849</c:v>
                </c:pt>
                <c:pt idx="711">
                  <c:v>45850</c:v>
                </c:pt>
                <c:pt idx="712">
                  <c:v>45851</c:v>
                </c:pt>
                <c:pt idx="713">
                  <c:v>45852</c:v>
                </c:pt>
                <c:pt idx="714">
                  <c:v>45853</c:v>
                </c:pt>
                <c:pt idx="715">
                  <c:v>45854</c:v>
                </c:pt>
                <c:pt idx="716">
                  <c:v>45855</c:v>
                </c:pt>
                <c:pt idx="717">
                  <c:v>45856</c:v>
                </c:pt>
                <c:pt idx="718">
                  <c:v>45857</c:v>
                </c:pt>
                <c:pt idx="719">
                  <c:v>45858</c:v>
                </c:pt>
                <c:pt idx="720">
                  <c:v>45859</c:v>
                </c:pt>
                <c:pt idx="721">
                  <c:v>45860</c:v>
                </c:pt>
                <c:pt idx="722">
                  <c:v>45861</c:v>
                </c:pt>
                <c:pt idx="723">
                  <c:v>45862</c:v>
                </c:pt>
                <c:pt idx="724">
                  <c:v>45863</c:v>
                </c:pt>
                <c:pt idx="725">
                  <c:v>45864</c:v>
                </c:pt>
                <c:pt idx="726">
                  <c:v>45865</c:v>
                </c:pt>
                <c:pt idx="727">
                  <c:v>45866</c:v>
                </c:pt>
                <c:pt idx="728">
                  <c:v>45867</c:v>
                </c:pt>
                <c:pt idx="729">
                  <c:v>45868</c:v>
                </c:pt>
                <c:pt idx="730">
                  <c:v>45869</c:v>
                </c:pt>
              </c:numCache>
            </c:numRef>
          </c:cat>
          <c:val>
            <c:numRef>
              <c:f>ورقة1!$C$2:$C$732</c:f>
              <c:numCache>
                <c:formatCode>#,##0</c:formatCode>
                <c:ptCount val="731"/>
                <c:pt idx="0">
                  <c:v>515.78522569999996</c:v>
                </c:pt>
                <c:pt idx="1">
                  <c:v>515.78522569999996</c:v>
                </c:pt>
                <c:pt idx="2">
                  <c:v>515.78522569999996</c:v>
                </c:pt>
                <c:pt idx="3">
                  <c:v>515.78522569999996</c:v>
                </c:pt>
                <c:pt idx="4">
                  <c:v>515.78522569999996</c:v>
                </c:pt>
                <c:pt idx="5">
                  <c:v>515.78522569999996</c:v>
                </c:pt>
                <c:pt idx="6">
                  <c:v>515.78522569999996</c:v>
                </c:pt>
                <c:pt idx="7">
                  <c:v>515.78522569999996</c:v>
                </c:pt>
                <c:pt idx="8">
                  <c:v>515.78522569999996</c:v>
                </c:pt>
                <c:pt idx="9">
                  <c:v>515.78522569999996</c:v>
                </c:pt>
                <c:pt idx="10">
                  <c:v>515.78522569999996</c:v>
                </c:pt>
                <c:pt idx="11">
                  <c:v>515.78522569999996</c:v>
                </c:pt>
                <c:pt idx="12">
                  <c:v>515.78522569999996</c:v>
                </c:pt>
                <c:pt idx="13">
                  <c:v>515.78522569999996</c:v>
                </c:pt>
                <c:pt idx="14">
                  <c:v>515.78522569999996</c:v>
                </c:pt>
                <c:pt idx="15">
                  <c:v>515.78522569999996</c:v>
                </c:pt>
                <c:pt idx="16">
                  <c:v>515.78522569999996</c:v>
                </c:pt>
                <c:pt idx="17">
                  <c:v>515.78522569999996</c:v>
                </c:pt>
                <c:pt idx="18">
                  <c:v>515.78522569999996</c:v>
                </c:pt>
                <c:pt idx="19">
                  <c:v>515.78522569999996</c:v>
                </c:pt>
                <c:pt idx="20">
                  <c:v>515.78522569999996</c:v>
                </c:pt>
                <c:pt idx="21">
                  <c:v>515.78522569999996</c:v>
                </c:pt>
                <c:pt idx="22">
                  <c:v>515.78522569999996</c:v>
                </c:pt>
                <c:pt idx="23">
                  <c:v>515.78522569999996</c:v>
                </c:pt>
                <c:pt idx="24">
                  <c:v>515.78522569999996</c:v>
                </c:pt>
                <c:pt idx="25">
                  <c:v>515.78522569999996</c:v>
                </c:pt>
                <c:pt idx="26">
                  <c:v>515.78522569999996</c:v>
                </c:pt>
                <c:pt idx="27">
                  <c:v>515.78522569999996</c:v>
                </c:pt>
                <c:pt idx="28">
                  <c:v>515.78522569999996</c:v>
                </c:pt>
                <c:pt idx="29">
                  <c:v>515.78522569999996</c:v>
                </c:pt>
                <c:pt idx="30">
                  <c:v>515.78522569999996</c:v>
                </c:pt>
                <c:pt idx="31">
                  <c:v>515.78522569999996</c:v>
                </c:pt>
                <c:pt idx="32">
                  <c:v>515.78522569999996</c:v>
                </c:pt>
                <c:pt idx="33">
                  <c:v>515.78522569999996</c:v>
                </c:pt>
                <c:pt idx="34">
                  <c:v>515.78522569999996</c:v>
                </c:pt>
                <c:pt idx="35">
                  <c:v>515.78522569999996</c:v>
                </c:pt>
                <c:pt idx="36">
                  <c:v>515.78522569999996</c:v>
                </c:pt>
                <c:pt idx="37">
                  <c:v>515.78522569999996</c:v>
                </c:pt>
                <c:pt idx="38">
                  <c:v>515.78522569999996</c:v>
                </c:pt>
                <c:pt idx="39">
                  <c:v>515.78522569999996</c:v>
                </c:pt>
                <c:pt idx="40">
                  <c:v>515.78522569999996</c:v>
                </c:pt>
                <c:pt idx="41">
                  <c:v>515.78522569999996</c:v>
                </c:pt>
                <c:pt idx="42">
                  <c:v>515.78522569999996</c:v>
                </c:pt>
                <c:pt idx="43">
                  <c:v>515.78522569999996</c:v>
                </c:pt>
                <c:pt idx="44">
                  <c:v>515.78522569999996</c:v>
                </c:pt>
                <c:pt idx="45">
                  <c:v>515.78522569999996</c:v>
                </c:pt>
                <c:pt idx="46">
                  <c:v>515.78522569999996</c:v>
                </c:pt>
                <c:pt idx="47">
                  <c:v>515.78522569999996</c:v>
                </c:pt>
                <c:pt idx="48">
                  <c:v>515.78522569999996</c:v>
                </c:pt>
                <c:pt idx="49">
                  <c:v>515.78522569999996</c:v>
                </c:pt>
                <c:pt idx="50">
                  <c:v>515.78522569999996</c:v>
                </c:pt>
                <c:pt idx="51">
                  <c:v>515.78522569999996</c:v>
                </c:pt>
                <c:pt idx="52">
                  <c:v>515.78522569999996</c:v>
                </c:pt>
                <c:pt idx="53">
                  <c:v>515.78522569999996</c:v>
                </c:pt>
                <c:pt idx="54">
                  <c:v>515.78522569999996</c:v>
                </c:pt>
                <c:pt idx="55">
                  <c:v>515.78522569999996</c:v>
                </c:pt>
                <c:pt idx="56">
                  <c:v>515.78522569999996</c:v>
                </c:pt>
                <c:pt idx="57">
                  <c:v>515.78522569999996</c:v>
                </c:pt>
                <c:pt idx="58">
                  <c:v>515.78522569999996</c:v>
                </c:pt>
                <c:pt idx="59">
                  <c:v>515.78522569999996</c:v>
                </c:pt>
                <c:pt idx="60">
                  <c:v>515.78522569999996</c:v>
                </c:pt>
                <c:pt idx="61">
                  <c:v>515.78522569999996</c:v>
                </c:pt>
                <c:pt idx="62">
                  <c:v>515.78522569999996</c:v>
                </c:pt>
                <c:pt idx="63">
                  <c:v>515.78522569999996</c:v>
                </c:pt>
                <c:pt idx="64">
                  <c:v>515.78522569999996</c:v>
                </c:pt>
                <c:pt idx="65">
                  <c:v>515.78522569999996</c:v>
                </c:pt>
                <c:pt idx="66">
                  <c:v>515.78522569999996</c:v>
                </c:pt>
                <c:pt idx="67">
                  <c:v>515.78522569999996</c:v>
                </c:pt>
                <c:pt idx="68">
                  <c:v>515.78522569999996</c:v>
                </c:pt>
                <c:pt idx="69">
                  <c:v>515.78522569999996</c:v>
                </c:pt>
                <c:pt idx="70">
                  <c:v>515.78522569999996</c:v>
                </c:pt>
                <c:pt idx="71">
                  <c:v>515.78522569999996</c:v>
                </c:pt>
                <c:pt idx="72">
                  <c:v>515.78522569999996</c:v>
                </c:pt>
                <c:pt idx="73">
                  <c:v>515.78522569999996</c:v>
                </c:pt>
                <c:pt idx="74">
                  <c:v>515.78522569999996</c:v>
                </c:pt>
                <c:pt idx="75">
                  <c:v>515.78522569999996</c:v>
                </c:pt>
                <c:pt idx="76">
                  <c:v>515.78522569999996</c:v>
                </c:pt>
                <c:pt idx="77">
                  <c:v>515.78522569999996</c:v>
                </c:pt>
                <c:pt idx="78">
                  <c:v>515.78522569999996</c:v>
                </c:pt>
                <c:pt idx="79">
                  <c:v>515.78522569999996</c:v>
                </c:pt>
                <c:pt idx="80">
                  <c:v>515.78522569999996</c:v>
                </c:pt>
                <c:pt idx="81">
                  <c:v>515.78522569999996</c:v>
                </c:pt>
                <c:pt idx="82">
                  <c:v>515.78522569999996</c:v>
                </c:pt>
                <c:pt idx="83">
                  <c:v>515.78522569999996</c:v>
                </c:pt>
                <c:pt idx="84">
                  <c:v>515.78522569999996</c:v>
                </c:pt>
                <c:pt idx="85">
                  <c:v>515.78522569999996</c:v>
                </c:pt>
                <c:pt idx="86">
                  <c:v>515.78522569999996</c:v>
                </c:pt>
                <c:pt idx="87">
                  <c:v>515.78522569999996</c:v>
                </c:pt>
                <c:pt idx="88">
                  <c:v>515.78522569999996</c:v>
                </c:pt>
                <c:pt idx="89">
                  <c:v>515.78522569999996</c:v>
                </c:pt>
                <c:pt idx="90">
                  <c:v>515.78522569999996</c:v>
                </c:pt>
                <c:pt idx="91">
                  <c:v>515.78522569999996</c:v>
                </c:pt>
                <c:pt idx="92">
                  <c:v>515.78522569999996</c:v>
                </c:pt>
                <c:pt idx="93">
                  <c:v>515.78522569999996</c:v>
                </c:pt>
                <c:pt idx="94">
                  <c:v>515.78522569999996</c:v>
                </c:pt>
                <c:pt idx="95">
                  <c:v>515.78522569999996</c:v>
                </c:pt>
                <c:pt idx="96">
                  <c:v>515.78522569999996</c:v>
                </c:pt>
                <c:pt idx="97">
                  <c:v>515.78522569999996</c:v>
                </c:pt>
                <c:pt idx="98">
                  <c:v>515.78522569999996</c:v>
                </c:pt>
                <c:pt idx="99">
                  <c:v>515.78522569999996</c:v>
                </c:pt>
                <c:pt idx="100">
                  <c:v>515.78522569999996</c:v>
                </c:pt>
                <c:pt idx="101">
                  <c:v>515.78522569999996</c:v>
                </c:pt>
                <c:pt idx="102">
                  <c:v>515.78522569999996</c:v>
                </c:pt>
                <c:pt idx="103">
                  <c:v>515.78522569999996</c:v>
                </c:pt>
                <c:pt idx="104">
                  <c:v>515.78522569999996</c:v>
                </c:pt>
                <c:pt idx="105">
                  <c:v>515.78522569999996</c:v>
                </c:pt>
                <c:pt idx="106">
                  <c:v>515.78522569999996</c:v>
                </c:pt>
                <c:pt idx="107">
                  <c:v>515.78522569999996</c:v>
                </c:pt>
                <c:pt idx="108">
                  <c:v>515.78522569999996</c:v>
                </c:pt>
                <c:pt idx="109">
                  <c:v>515.78522569999996</c:v>
                </c:pt>
                <c:pt idx="110">
                  <c:v>515.78522569999996</c:v>
                </c:pt>
                <c:pt idx="111">
                  <c:v>515.78522569999996</c:v>
                </c:pt>
                <c:pt idx="112">
                  <c:v>515.78522569999996</c:v>
                </c:pt>
                <c:pt idx="113">
                  <c:v>515.78522569999996</c:v>
                </c:pt>
                <c:pt idx="114">
                  <c:v>515.78522569999996</c:v>
                </c:pt>
                <c:pt idx="115">
                  <c:v>515.78522569999996</c:v>
                </c:pt>
                <c:pt idx="116">
                  <c:v>515.78522569999996</c:v>
                </c:pt>
                <c:pt idx="117">
                  <c:v>515.78522569999996</c:v>
                </c:pt>
                <c:pt idx="118">
                  <c:v>515.78522569999996</c:v>
                </c:pt>
                <c:pt idx="119">
                  <c:v>515.78522569999996</c:v>
                </c:pt>
                <c:pt idx="120">
                  <c:v>515.78522569999996</c:v>
                </c:pt>
                <c:pt idx="121">
                  <c:v>515.78522569999996</c:v>
                </c:pt>
                <c:pt idx="122">
                  <c:v>515.78522569999996</c:v>
                </c:pt>
                <c:pt idx="123">
                  <c:v>515.78522569999996</c:v>
                </c:pt>
                <c:pt idx="124">
                  <c:v>515.78522569999996</c:v>
                </c:pt>
                <c:pt idx="125">
                  <c:v>515.78522569999996</c:v>
                </c:pt>
                <c:pt idx="126">
                  <c:v>515.78522569999996</c:v>
                </c:pt>
                <c:pt idx="127">
                  <c:v>515.78522569999996</c:v>
                </c:pt>
                <c:pt idx="128">
                  <c:v>515.78522569999996</c:v>
                </c:pt>
                <c:pt idx="129">
                  <c:v>515.78522569999996</c:v>
                </c:pt>
                <c:pt idx="130">
                  <c:v>515.78522569999996</c:v>
                </c:pt>
                <c:pt idx="131">
                  <c:v>515.78522569999996</c:v>
                </c:pt>
                <c:pt idx="132">
                  <c:v>515.78522569999996</c:v>
                </c:pt>
                <c:pt idx="133">
                  <c:v>515.78522569999996</c:v>
                </c:pt>
                <c:pt idx="134">
                  <c:v>515.78522569999996</c:v>
                </c:pt>
                <c:pt idx="135">
                  <c:v>515.78522569999996</c:v>
                </c:pt>
                <c:pt idx="136">
                  <c:v>515.78522569999996</c:v>
                </c:pt>
                <c:pt idx="137">
                  <c:v>515.78522569999996</c:v>
                </c:pt>
                <c:pt idx="138">
                  <c:v>515.78522569999996</c:v>
                </c:pt>
                <c:pt idx="139">
                  <c:v>515.78522569999996</c:v>
                </c:pt>
                <c:pt idx="140">
                  <c:v>515.78522569999996</c:v>
                </c:pt>
                <c:pt idx="141">
                  <c:v>515.78522569999996</c:v>
                </c:pt>
                <c:pt idx="142">
                  <c:v>515.78522569999996</c:v>
                </c:pt>
                <c:pt idx="143">
                  <c:v>515.78522569999996</c:v>
                </c:pt>
                <c:pt idx="144">
                  <c:v>515.78522569999996</c:v>
                </c:pt>
                <c:pt idx="145">
                  <c:v>515.78522569999996</c:v>
                </c:pt>
                <c:pt idx="146">
                  <c:v>515.78522569999996</c:v>
                </c:pt>
                <c:pt idx="147">
                  <c:v>515.78522569999996</c:v>
                </c:pt>
                <c:pt idx="148">
                  <c:v>515.78522569999996</c:v>
                </c:pt>
                <c:pt idx="149">
                  <c:v>515.78522569999996</c:v>
                </c:pt>
                <c:pt idx="150">
                  <c:v>515.78522569999996</c:v>
                </c:pt>
                <c:pt idx="151">
                  <c:v>515.78522569999996</c:v>
                </c:pt>
                <c:pt idx="152">
                  <c:v>515.78522569999996</c:v>
                </c:pt>
                <c:pt idx="153">
                  <c:v>515.78522569999996</c:v>
                </c:pt>
                <c:pt idx="154">
                  <c:v>515.78522569999996</c:v>
                </c:pt>
                <c:pt idx="155">
                  <c:v>515.78522569999996</c:v>
                </c:pt>
                <c:pt idx="156">
                  <c:v>515.78522569999996</c:v>
                </c:pt>
                <c:pt idx="157">
                  <c:v>515.78522569999996</c:v>
                </c:pt>
                <c:pt idx="158">
                  <c:v>515.78522569999996</c:v>
                </c:pt>
                <c:pt idx="159">
                  <c:v>515.78522569999996</c:v>
                </c:pt>
                <c:pt idx="160">
                  <c:v>515.78522569999996</c:v>
                </c:pt>
                <c:pt idx="161">
                  <c:v>515.78522569999996</c:v>
                </c:pt>
                <c:pt idx="162">
                  <c:v>515.78522569999996</c:v>
                </c:pt>
                <c:pt idx="163">
                  <c:v>515.78522569999996</c:v>
                </c:pt>
                <c:pt idx="164">
                  <c:v>515.78522569999996</c:v>
                </c:pt>
                <c:pt idx="165">
                  <c:v>515.78522569999996</c:v>
                </c:pt>
                <c:pt idx="166">
                  <c:v>515.78522569999996</c:v>
                </c:pt>
                <c:pt idx="167">
                  <c:v>515.78522569999996</c:v>
                </c:pt>
                <c:pt idx="168">
                  <c:v>515.78522569999996</c:v>
                </c:pt>
                <c:pt idx="169">
                  <c:v>515.78522569999996</c:v>
                </c:pt>
                <c:pt idx="170">
                  <c:v>515.78522569999996</c:v>
                </c:pt>
                <c:pt idx="171">
                  <c:v>515.78522569999996</c:v>
                </c:pt>
                <c:pt idx="172">
                  <c:v>515.78522569999996</c:v>
                </c:pt>
                <c:pt idx="173">
                  <c:v>515.78522569999996</c:v>
                </c:pt>
                <c:pt idx="174">
                  <c:v>515.78522569999996</c:v>
                </c:pt>
                <c:pt idx="175">
                  <c:v>515.78522569999996</c:v>
                </c:pt>
                <c:pt idx="176">
                  <c:v>515.78522569999996</c:v>
                </c:pt>
                <c:pt idx="177">
                  <c:v>515.78522569999996</c:v>
                </c:pt>
                <c:pt idx="178">
                  <c:v>515.78522569999996</c:v>
                </c:pt>
                <c:pt idx="179">
                  <c:v>515.78522569999996</c:v>
                </c:pt>
                <c:pt idx="180">
                  <c:v>515.78522569999996</c:v>
                </c:pt>
                <c:pt idx="181">
                  <c:v>515.78522569999996</c:v>
                </c:pt>
                <c:pt idx="182">
                  <c:v>515.78522569999996</c:v>
                </c:pt>
                <c:pt idx="183">
                  <c:v>515.78522569999996</c:v>
                </c:pt>
                <c:pt idx="184">
                  <c:v>515.78522569999996</c:v>
                </c:pt>
                <c:pt idx="185">
                  <c:v>515.78522569999996</c:v>
                </c:pt>
                <c:pt idx="186">
                  <c:v>515.78522569999996</c:v>
                </c:pt>
                <c:pt idx="187">
                  <c:v>515.78522569999996</c:v>
                </c:pt>
                <c:pt idx="188">
                  <c:v>515.78522569999996</c:v>
                </c:pt>
                <c:pt idx="189">
                  <c:v>515.78522569999996</c:v>
                </c:pt>
                <c:pt idx="190">
                  <c:v>515.78522569999996</c:v>
                </c:pt>
                <c:pt idx="191">
                  <c:v>515.78522569999996</c:v>
                </c:pt>
                <c:pt idx="192">
                  <c:v>515.78522569999996</c:v>
                </c:pt>
                <c:pt idx="193">
                  <c:v>515.78522569999996</c:v>
                </c:pt>
                <c:pt idx="194">
                  <c:v>515.78522569999996</c:v>
                </c:pt>
                <c:pt idx="195">
                  <c:v>515.78522569999996</c:v>
                </c:pt>
                <c:pt idx="196">
                  <c:v>515.78522569999996</c:v>
                </c:pt>
                <c:pt idx="197">
                  <c:v>515.78522569999996</c:v>
                </c:pt>
                <c:pt idx="198">
                  <c:v>515.78522569999996</c:v>
                </c:pt>
                <c:pt idx="199">
                  <c:v>515.78522569999996</c:v>
                </c:pt>
                <c:pt idx="200">
                  <c:v>515.78522569999996</c:v>
                </c:pt>
                <c:pt idx="201">
                  <c:v>515.78522569999996</c:v>
                </c:pt>
                <c:pt idx="202">
                  <c:v>515.78522569999996</c:v>
                </c:pt>
                <c:pt idx="203">
                  <c:v>515.78522569999996</c:v>
                </c:pt>
                <c:pt idx="204">
                  <c:v>515.78522569999996</c:v>
                </c:pt>
                <c:pt idx="205">
                  <c:v>515.78522569999996</c:v>
                </c:pt>
                <c:pt idx="206">
                  <c:v>515.78522569999996</c:v>
                </c:pt>
                <c:pt idx="207">
                  <c:v>515.78522569999996</c:v>
                </c:pt>
                <c:pt idx="208">
                  <c:v>515.78522569999996</c:v>
                </c:pt>
                <c:pt idx="209">
                  <c:v>515.78522569999996</c:v>
                </c:pt>
                <c:pt idx="210">
                  <c:v>515.78522569999996</c:v>
                </c:pt>
                <c:pt idx="211">
                  <c:v>515.78522569999996</c:v>
                </c:pt>
                <c:pt idx="212">
                  <c:v>515.78522569999996</c:v>
                </c:pt>
                <c:pt idx="213">
                  <c:v>515.78522569999996</c:v>
                </c:pt>
                <c:pt idx="214">
                  <c:v>515.78522569999996</c:v>
                </c:pt>
                <c:pt idx="215">
                  <c:v>515.78522569999996</c:v>
                </c:pt>
                <c:pt idx="216">
                  <c:v>515.78522569999996</c:v>
                </c:pt>
                <c:pt idx="217">
                  <c:v>515.78522569999996</c:v>
                </c:pt>
                <c:pt idx="218">
                  <c:v>515.78522569999996</c:v>
                </c:pt>
                <c:pt idx="219">
                  <c:v>515.78522569999996</c:v>
                </c:pt>
                <c:pt idx="220">
                  <c:v>515.78522569999996</c:v>
                </c:pt>
                <c:pt idx="221">
                  <c:v>515.78522569999996</c:v>
                </c:pt>
                <c:pt idx="222">
                  <c:v>515.78522569999996</c:v>
                </c:pt>
                <c:pt idx="223">
                  <c:v>515.78522569999996</c:v>
                </c:pt>
                <c:pt idx="224">
                  <c:v>515.78522569999996</c:v>
                </c:pt>
                <c:pt idx="225">
                  <c:v>515.78522569999996</c:v>
                </c:pt>
                <c:pt idx="226">
                  <c:v>515.78522569999996</c:v>
                </c:pt>
                <c:pt idx="227">
                  <c:v>515.78522569999996</c:v>
                </c:pt>
                <c:pt idx="228">
                  <c:v>515.78522569999996</c:v>
                </c:pt>
                <c:pt idx="229">
                  <c:v>515.78522569999996</c:v>
                </c:pt>
                <c:pt idx="230">
                  <c:v>515.78522569999996</c:v>
                </c:pt>
                <c:pt idx="231">
                  <c:v>515.78522569999996</c:v>
                </c:pt>
                <c:pt idx="232">
                  <c:v>515.78522569999996</c:v>
                </c:pt>
                <c:pt idx="233">
                  <c:v>515.78522569999996</c:v>
                </c:pt>
                <c:pt idx="234">
                  <c:v>515.78522569999996</c:v>
                </c:pt>
                <c:pt idx="235">
                  <c:v>515.78522569999996</c:v>
                </c:pt>
                <c:pt idx="236">
                  <c:v>515.78522569999996</c:v>
                </c:pt>
                <c:pt idx="237">
                  <c:v>515.78522569999996</c:v>
                </c:pt>
                <c:pt idx="238">
                  <c:v>515.78522569999996</c:v>
                </c:pt>
                <c:pt idx="239">
                  <c:v>515.78522569999996</c:v>
                </c:pt>
                <c:pt idx="240">
                  <c:v>515.78522569999996</c:v>
                </c:pt>
                <c:pt idx="241">
                  <c:v>515.78522569999996</c:v>
                </c:pt>
                <c:pt idx="242">
                  <c:v>515.78522569999996</c:v>
                </c:pt>
                <c:pt idx="243">
                  <c:v>515.78522569999996</c:v>
                </c:pt>
                <c:pt idx="244">
                  <c:v>515.78522569999996</c:v>
                </c:pt>
                <c:pt idx="245">
                  <c:v>515.78522569999996</c:v>
                </c:pt>
                <c:pt idx="246">
                  <c:v>515.78522569999996</c:v>
                </c:pt>
                <c:pt idx="247">
                  <c:v>515.78522569999996</c:v>
                </c:pt>
                <c:pt idx="248">
                  <c:v>515.78522569999996</c:v>
                </c:pt>
                <c:pt idx="249">
                  <c:v>515.78522569999996</c:v>
                </c:pt>
                <c:pt idx="250">
                  <c:v>515.78522569999996</c:v>
                </c:pt>
                <c:pt idx="251">
                  <c:v>515.78522569999996</c:v>
                </c:pt>
                <c:pt idx="252">
                  <c:v>515.78522569999996</c:v>
                </c:pt>
                <c:pt idx="253">
                  <c:v>515.78522569999996</c:v>
                </c:pt>
                <c:pt idx="254">
                  <c:v>515.78522569999996</c:v>
                </c:pt>
                <c:pt idx="255">
                  <c:v>515.78522569999996</c:v>
                </c:pt>
                <c:pt idx="256">
                  <c:v>515.78522569999996</c:v>
                </c:pt>
                <c:pt idx="257">
                  <c:v>515.78522569999996</c:v>
                </c:pt>
                <c:pt idx="258">
                  <c:v>515.78522569999996</c:v>
                </c:pt>
                <c:pt idx="259">
                  <c:v>515.78522569999996</c:v>
                </c:pt>
                <c:pt idx="260">
                  <c:v>515.78522569999996</c:v>
                </c:pt>
                <c:pt idx="261">
                  <c:v>515.78522569999996</c:v>
                </c:pt>
                <c:pt idx="262">
                  <c:v>515.78522569999996</c:v>
                </c:pt>
                <c:pt idx="263">
                  <c:v>515.78522569999996</c:v>
                </c:pt>
                <c:pt idx="264">
                  <c:v>515.78522569999996</c:v>
                </c:pt>
                <c:pt idx="265">
                  <c:v>515.78522569999996</c:v>
                </c:pt>
                <c:pt idx="266">
                  <c:v>515.78522569999996</c:v>
                </c:pt>
                <c:pt idx="267">
                  <c:v>515.78522569999996</c:v>
                </c:pt>
                <c:pt idx="268">
                  <c:v>515.78522569999996</c:v>
                </c:pt>
                <c:pt idx="269">
                  <c:v>515.78522569999996</c:v>
                </c:pt>
                <c:pt idx="270">
                  <c:v>515.78522569999996</c:v>
                </c:pt>
                <c:pt idx="271">
                  <c:v>515.78522569999996</c:v>
                </c:pt>
                <c:pt idx="272">
                  <c:v>515.78522569999996</c:v>
                </c:pt>
                <c:pt idx="273">
                  <c:v>515.78522569999996</c:v>
                </c:pt>
                <c:pt idx="274">
                  <c:v>515.78522569999996</c:v>
                </c:pt>
                <c:pt idx="275">
                  <c:v>515.78522569999996</c:v>
                </c:pt>
                <c:pt idx="276">
                  <c:v>515.78522569999996</c:v>
                </c:pt>
                <c:pt idx="277">
                  <c:v>515.78522569999996</c:v>
                </c:pt>
                <c:pt idx="278">
                  <c:v>515.78522569999996</c:v>
                </c:pt>
                <c:pt idx="279">
                  <c:v>515.78522569999996</c:v>
                </c:pt>
                <c:pt idx="280">
                  <c:v>515.78522569999996</c:v>
                </c:pt>
                <c:pt idx="281">
                  <c:v>515.78522569999996</c:v>
                </c:pt>
                <c:pt idx="282">
                  <c:v>515.78522569999996</c:v>
                </c:pt>
                <c:pt idx="283">
                  <c:v>515.78522569999996</c:v>
                </c:pt>
                <c:pt idx="284">
                  <c:v>515.78522569999996</c:v>
                </c:pt>
                <c:pt idx="285">
                  <c:v>515.78522569999996</c:v>
                </c:pt>
                <c:pt idx="286">
                  <c:v>515.78522569999996</c:v>
                </c:pt>
                <c:pt idx="287">
                  <c:v>515.78522569999996</c:v>
                </c:pt>
                <c:pt idx="288">
                  <c:v>515.78522569999996</c:v>
                </c:pt>
                <c:pt idx="289">
                  <c:v>515.78522569999996</c:v>
                </c:pt>
                <c:pt idx="290">
                  <c:v>515.78522569999996</c:v>
                </c:pt>
                <c:pt idx="291">
                  <c:v>515.78522569999996</c:v>
                </c:pt>
                <c:pt idx="292">
                  <c:v>515.78522569999996</c:v>
                </c:pt>
                <c:pt idx="293">
                  <c:v>515.78522569999996</c:v>
                </c:pt>
                <c:pt idx="294">
                  <c:v>515.78522569999996</c:v>
                </c:pt>
                <c:pt idx="295">
                  <c:v>515.78522569999996</c:v>
                </c:pt>
                <c:pt idx="296">
                  <c:v>515.78522569999996</c:v>
                </c:pt>
                <c:pt idx="297">
                  <c:v>515.78522569999996</c:v>
                </c:pt>
                <c:pt idx="298">
                  <c:v>515.78522569999996</c:v>
                </c:pt>
                <c:pt idx="299">
                  <c:v>515.78522569999996</c:v>
                </c:pt>
                <c:pt idx="300">
                  <c:v>515.78522569999996</c:v>
                </c:pt>
                <c:pt idx="301">
                  <c:v>515.78522569999996</c:v>
                </c:pt>
                <c:pt idx="302">
                  <c:v>515.78522569999996</c:v>
                </c:pt>
                <c:pt idx="303">
                  <c:v>515.78522569999996</c:v>
                </c:pt>
                <c:pt idx="304">
                  <c:v>515.78522569999996</c:v>
                </c:pt>
                <c:pt idx="305">
                  <c:v>515.78522569999996</c:v>
                </c:pt>
                <c:pt idx="306">
                  <c:v>515.78522569999996</c:v>
                </c:pt>
                <c:pt idx="307">
                  <c:v>515.78522569999996</c:v>
                </c:pt>
                <c:pt idx="308">
                  <c:v>515.78522569999996</c:v>
                </c:pt>
                <c:pt idx="309">
                  <c:v>515.78522569999996</c:v>
                </c:pt>
                <c:pt idx="310">
                  <c:v>515.78522569999996</c:v>
                </c:pt>
                <c:pt idx="311">
                  <c:v>515.78522569999996</c:v>
                </c:pt>
                <c:pt idx="312">
                  <c:v>515.78522569999996</c:v>
                </c:pt>
                <c:pt idx="313">
                  <c:v>515.78522569999996</c:v>
                </c:pt>
                <c:pt idx="314">
                  <c:v>515.78522569999996</c:v>
                </c:pt>
                <c:pt idx="315">
                  <c:v>515.78522569999996</c:v>
                </c:pt>
                <c:pt idx="316">
                  <c:v>515.78522569999996</c:v>
                </c:pt>
                <c:pt idx="317">
                  <c:v>515.78522569999996</c:v>
                </c:pt>
                <c:pt idx="318">
                  <c:v>515.78522569999996</c:v>
                </c:pt>
                <c:pt idx="319">
                  <c:v>515.78522569999996</c:v>
                </c:pt>
                <c:pt idx="320">
                  <c:v>515.78522569999996</c:v>
                </c:pt>
                <c:pt idx="321">
                  <c:v>515.78522569999996</c:v>
                </c:pt>
                <c:pt idx="322">
                  <c:v>515.78522569999996</c:v>
                </c:pt>
                <c:pt idx="323">
                  <c:v>515.78522569999996</c:v>
                </c:pt>
                <c:pt idx="324">
                  <c:v>515.78522569999996</c:v>
                </c:pt>
                <c:pt idx="325">
                  <c:v>515.78522569999996</c:v>
                </c:pt>
                <c:pt idx="326">
                  <c:v>515.78522569999996</c:v>
                </c:pt>
                <c:pt idx="327">
                  <c:v>515.78522569999996</c:v>
                </c:pt>
                <c:pt idx="328">
                  <c:v>515.78522569999996</c:v>
                </c:pt>
                <c:pt idx="329">
                  <c:v>515.78522569999996</c:v>
                </c:pt>
                <c:pt idx="330">
                  <c:v>515.78522569999996</c:v>
                </c:pt>
                <c:pt idx="331">
                  <c:v>515.78522569999996</c:v>
                </c:pt>
                <c:pt idx="332">
                  <c:v>515.78522569999996</c:v>
                </c:pt>
                <c:pt idx="333">
                  <c:v>515.78522569999996</c:v>
                </c:pt>
                <c:pt idx="334">
                  <c:v>515.78522569999996</c:v>
                </c:pt>
                <c:pt idx="335">
                  <c:v>515.78522569999996</c:v>
                </c:pt>
                <c:pt idx="336">
                  <c:v>515.78522569999996</c:v>
                </c:pt>
                <c:pt idx="337">
                  <c:v>515.78522569999996</c:v>
                </c:pt>
                <c:pt idx="338">
                  <c:v>515.78522569999996</c:v>
                </c:pt>
                <c:pt idx="339">
                  <c:v>515.78522569999996</c:v>
                </c:pt>
                <c:pt idx="340">
                  <c:v>515.78522569999996</c:v>
                </c:pt>
                <c:pt idx="341">
                  <c:v>515.78522569999996</c:v>
                </c:pt>
                <c:pt idx="342">
                  <c:v>515.78522569999996</c:v>
                </c:pt>
                <c:pt idx="343">
                  <c:v>515.78522569999996</c:v>
                </c:pt>
                <c:pt idx="344">
                  <c:v>515.78522569999996</c:v>
                </c:pt>
                <c:pt idx="345">
                  <c:v>515.78522569999996</c:v>
                </c:pt>
                <c:pt idx="346">
                  <c:v>515.78522569999996</c:v>
                </c:pt>
                <c:pt idx="347">
                  <c:v>515.78522569999996</c:v>
                </c:pt>
                <c:pt idx="348">
                  <c:v>515.78522569999996</c:v>
                </c:pt>
                <c:pt idx="349">
                  <c:v>515.78522569999996</c:v>
                </c:pt>
                <c:pt idx="350">
                  <c:v>515.78522569999996</c:v>
                </c:pt>
                <c:pt idx="351">
                  <c:v>515.78522569999996</c:v>
                </c:pt>
                <c:pt idx="352">
                  <c:v>515.78522569999996</c:v>
                </c:pt>
                <c:pt idx="353">
                  <c:v>515.78522569999996</c:v>
                </c:pt>
                <c:pt idx="354">
                  <c:v>515.78522569999996</c:v>
                </c:pt>
                <c:pt idx="355">
                  <c:v>515.78522569999996</c:v>
                </c:pt>
                <c:pt idx="356">
                  <c:v>515.78522569999996</c:v>
                </c:pt>
                <c:pt idx="357">
                  <c:v>515.78522569999996</c:v>
                </c:pt>
                <c:pt idx="358">
                  <c:v>515.78522569999996</c:v>
                </c:pt>
                <c:pt idx="359">
                  <c:v>515.78522569999996</c:v>
                </c:pt>
                <c:pt idx="360">
                  <c:v>515.78522569999996</c:v>
                </c:pt>
                <c:pt idx="361">
                  <c:v>515.78522569999996</c:v>
                </c:pt>
                <c:pt idx="362">
                  <c:v>515.78522569999996</c:v>
                </c:pt>
                <c:pt idx="363">
                  <c:v>515.78522569999996</c:v>
                </c:pt>
                <c:pt idx="364">
                  <c:v>515.78522569999996</c:v>
                </c:pt>
                <c:pt idx="365">
                  <c:v>515.78522569999996</c:v>
                </c:pt>
                <c:pt idx="366">
                  <c:v>515.78522569999996</c:v>
                </c:pt>
                <c:pt idx="367">
                  <c:v>515.78522569999996</c:v>
                </c:pt>
                <c:pt idx="368">
                  <c:v>515.78522569999996</c:v>
                </c:pt>
                <c:pt idx="369">
                  <c:v>515.78522569999996</c:v>
                </c:pt>
                <c:pt idx="370">
                  <c:v>515.78522569999996</c:v>
                </c:pt>
                <c:pt idx="371">
                  <c:v>515.78522569999996</c:v>
                </c:pt>
                <c:pt idx="372">
                  <c:v>515.78522569999996</c:v>
                </c:pt>
                <c:pt idx="373">
                  <c:v>515.78522569999996</c:v>
                </c:pt>
                <c:pt idx="374">
                  <c:v>515.78522569999996</c:v>
                </c:pt>
                <c:pt idx="375">
                  <c:v>515.78522569999996</c:v>
                </c:pt>
                <c:pt idx="376">
                  <c:v>515.78522569999996</c:v>
                </c:pt>
                <c:pt idx="377">
                  <c:v>515.78522569999996</c:v>
                </c:pt>
                <c:pt idx="378">
                  <c:v>515.78522569999996</c:v>
                </c:pt>
                <c:pt idx="379">
                  <c:v>515.78522569999996</c:v>
                </c:pt>
                <c:pt idx="380">
                  <c:v>515.78522569999996</c:v>
                </c:pt>
                <c:pt idx="381">
                  <c:v>515.78522569999996</c:v>
                </c:pt>
                <c:pt idx="382">
                  <c:v>515.78522569999996</c:v>
                </c:pt>
                <c:pt idx="383">
                  <c:v>515.78522569999996</c:v>
                </c:pt>
                <c:pt idx="384">
                  <c:v>515.78522569999996</c:v>
                </c:pt>
                <c:pt idx="385">
                  <c:v>515.78522569999996</c:v>
                </c:pt>
                <c:pt idx="386">
                  <c:v>515.78522569999996</c:v>
                </c:pt>
                <c:pt idx="387">
                  <c:v>515.78522569999996</c:v>
                </c:pt>
                <c:pt idx="388">
                  <c:v>515.78522569999996</c:v>
                </c:pt>
                <c:pt idx="389">
                  <c:v>515.78522569999996</c:v>
                </c:pt>
                <c:pt idx="390">
                  <c:v>515.78522569999996</c:v>
                </c:pt>
                <c:pt idx="391">
                  <c:v>515.78522569999996</c:v>
                </c:pt>
                <c:pt idx="392">
                  <c:v>515.78522569999996</c:v>
                </c:pt>
                <c:pt idx="393">
                  <c:v>515.78522569999996</c:v>
                </c:pt>
                <c:pt idx="394">
                  <c:v>515.78522569999996</c:v>
                </c:pt>
                <c:pt idx="395">
                  <c:v>515.78522569999996</c:v>
                </c:pt>
                <c:pt idx="396">
                  <c:v>515.78522569999996</c:v>
                </c:pt>
                <c:pt idx="397">
                  <c:v>515.78522569999996</c:v>
                </c:pt>
                <c:pt idx="398">
                  <c:v>515.78522569999996</c:v>
                </c:pt>
                <c:pt idx="399">
                  <c:v>515.78522569999996</c:v>
                </c:pt>
                <c:pt idx="400">
                  <c:v>515.78522569999996</c:v>
                </c:pt>
                <c:pt idx="401">
                  <c:v>515.78522569999996</c:v>
                </c:pt>
                <c:pt idx="402">
                  <c:v>515.78522569999996</c:v>
                </c:pt>
                <c:pt idx="403">
                  <c:v>515.78522569999996</c:v>
                </c:pt>
                <c:pt idx="404">
                  <c:v>515.78522569999996</c:v>
                </c:pt>
                <c:pt idx="405">
                  <c:v>515.78522569999996</c:v>
                </c:pt>
                <c:pt idx="406">
                  <c:v>515.78522569999996</c:v>
                </c:pt>
                <c:pt idx="407">
                  <c:v>515.78522569999996</c:v>
                </c:pt>
                <c:pt idx="408">
                  <c:v>515.78522569999996</c:v>
                </c:pt>
                <c:pt idx="409">
                  <c:v>515.78522569999996</c:v>
                </c:pt>
                <c:pt idx="410">
                  <c:v>515.78522569999996</c:v>
                </c:pt>
                <c:pt idx="411">
                  <c:v>515.78522569999996</c:v>
                </c:pt>
                <c:pt idx="412">
                  <c:v>515.78522569999996</c:v>
                </c:pt>
                <c:pt idx="413">
                  <c:v>515.78522569999996</c:v>
                </c:pt>
                <c:pt idx="414">
                  <c:v>515.78522569999996</c:v>
                </c:pt>
                <c:pt idx="415">
                  <c:v>515.78522569999996</c:v>
                </c:pt>
                <c:pt idx="416">
                  <c:v>515.78522569999996</c:v>
                </c:pt>
                <c:pt idx="417">
                  <c:v>515.78522569999996</c:v>
                </c:pt>
                <c:pt idx="418">
                  <c:v>515.78522569999996</c:v>
                </c:pt>
                <c:pt idx="419">
                  <c:v>515.78522569999996</c:v>
                </c:pt>
                <c:pt idx="420">
                  <c:v>515.78522569999996</c:v>
                </c:pt>
                <c:pt idx="421">
                  <c:v>515.78522569999996</c:v>
                </c:pt>
                <c:pt idx="422">
                  <c:v>515.78522569999996</c:v>
                </c:pt>
                <c:pt idx="423">
                  <c:v>515.78522569999996</c:v>
                </c:pt>
                <c:pt idx="424">
                  <c:v>515.78522569999996</c:v>
                </c:pt>
                <c:pt idx="425">
                  <c:v>515.78522569999996</c:v>
                </c:pt>
                <c:pt idx="426">
                  <c:v>515.78522569999996</c:v>
                </c:pt>
                <c:pt idx="427">
                  <c:v>515.78522569999996</c:v>
                </c:pt>
                <c:pt idx="428">
                  <c:v>515.78522569999996</c:v>
                </c:pt>
                <c:pt idx="429">
                  <c:v>515.78522569999996</c:v>
                </c:pt>
                <c:pt idx="430">
                  <c:v>515.78522569999996</c:v>
                </c:pt>
                <c:pt idx="431">
                  <c:v>515.78522569999996</c:v>
                </c:pt>
                <c:pt idx="432">
                  <c:v>515.78522569999996</c:v>
                </c:pt>
                <c:pt idx="433">
                  <c:v>515.78522569999996</c:v>
                </c:pt>
                <c:pt idx="434">
                  <c:v>515.78522569999996</c:v>
                </c:pt>
                <c:pt idx="435">
                  <c:v>515.78522569999996</c:v>
                </c:pt>
                <c:pt idx="436">
                  <c:v>515.78522569999996</c:v>
                </c:pt>
                <c:pt idx="437">
                  <c:v>515.78522569999996</c:v>
                </c:pt>
                <c:pt idx="438">
                  <c:v>515.78522569999996</c:v>
                </c:pt>
                <c:pt idx="439">
                  <c:v>515.78522569999996</c:v>
                </c:pt>
                <c:pt idx="440">
                  <c:v>515.78522569999996</c:v>
                </c:pt>
                <c:pt idx="441">
                  <c:v>515.78522569999996</c:v>
                </c:pt>
                <c:pt idx="442">
                  <c:v>515.78522569999996</c:v>
                </c:pt>
                <c:pt idx="443">
                  <c:v>515.78522569999996</c:v>
                </c:pt>
                <c:pt idx="444">
                  <c:v>515.78522569999996</c:v>
                </c:pt>
                <c:pt idx="445">
                  <c:v>515.78522569999996</c:v>
                </c:pt>
                <c:pt idx="446">
                  <c:v>515.78522569999996</c:v>
                </c:pt>
                <c:pt idx="447">
                  <c:v>515.78522569999996</c:v>
                </c:pt>
                <c:pt idx="448">
                  <c:v>515.78522569999996</c:v>
                </c:pt>
                <c:pt idx="449">
                  <c:v>515.78522569999996</c:v>
                </c:pt>
                <c:pt idx="450">
                  <c:v>515.78522569999996</c:v>
                </c:pt>
                <c:pt idx="451">
                  <c:v>515.78522569999996</c:v>
                </c:pt>
                <c:pt idx="452">
                  <c:v>515.78522569999996</c:v>
                </c:pt>
                <c:pt idx="453">
                  <c:v>515.78522569999996</c:v>
                </c:pt>
                <c:pt idx="454">
                  <c:v>515.78522569999996</c:v>
                </c:pt>
                <c:pt idx="455">
                  <c:v>515.78522569999996</c:v>
                </c:pt>
                <c:pt idx="456">
                  <c:v>515.78522569999996</c:v>
                </c:pt>
                <c:pt idx="457">
                  <c:v>515.78522569999996</c:v>
                </c:pt>
                <c:pt idx="458">
                  <c:v>515.78522569999996</c:v>
                </c:pt>
                <c:pt idx="459">
                  <c:v>515.78522569999996</c:v>
                </c:pt>
                <c:pt idx="460">
                  <c:v>515.78522569999996</c:v>
                </c:pt>
                <c:pt idx="461">
                  <c:v>515.78522569999996</c:v>
                </c:pt>
                <c:pt idx="462">
                  <c:v>515.78522569999996</c:v>
                </c:pt>
                <c:pt idx="463">
                  <c:v>515.78522569999996</c:v>
                </c:pt>
                <c:pt idx="464">
                  <c:v>515.78522569999996</c:v>
                </c:pt>
                <c:pt idx="465">
                  <c:v>515.78522569999996</c:v>
                </c:pt>
                <c:pt idx="466">
                  <c:v>515.78522569999996</c:v>
                </c:pt>
                <c:pt idx="467">
                  <c:v>515.78522569999996</c:v>
                </c:pt>
                <c:pt idx="468">
                  <c:v>515.78522569999996</c:v>
                </c:pt>
                <c:pt idx="469">
                  <c:v>515.78522569999996</c:v>
                </c:pt>
                <c:pt idx="470">
                  <c:v>515.78522569999996</c:v>
                </c:pt>
                <c:pt idx="471">
                  <c:v>515.78522569999996</c:v>
                </c:pt>
                <c:pt idx="472">
                  <c:v>515.78522569999996</c:v>
                </c:pt>
                <c:pt idx="473">
                  <c:v>515.78522569999996</c:v>
                </c:pt>
                <c:pt idx="474">
                  <c:v>515.78522569999996</c:v>
                </c:pt>
                <c:pt idx="475">
                  <c:v>515.78522569999996</c:v>
                </c:pt>
                <c:pt idx="476">
                  <c:v>515.78522569999996</c:v>
                </c:pt>
                <c:pt idx="477">
                  <c:v>515.78522569999996</c:v>
                </c:pt>
                <c:pt idx="478">
                  <c:v>515.78522569999996</c:v>
                </c:pt>
                <c:pt idx="479">
                  <c:v>515.78522569999996</c:v>
                </c:pt>
                <c:pt idx="480">
                  <c:v>515.78522569999996</c:v>
                </c:pt>
                <c:pt idx="481">
                  <c:v>515.78522569999996</c:v>
                </c:pt>
                <c:pt idx="482">
                  <c:v>515.78522569999996</c:v>
                </c:pt>
                <c:pt idx="483">
                  <c:v>515.78522569999996</c:v>
                </c:pt>
                <c:pt idx="484">
                  <c:v>515.78522569999996</c:v>
                </c:pt>
                <c:pt idx="485">
                  <c:v>515.78522569999996</c:v>
                </c:pt>
                <c:pt idx="486">
                  <c:v>515.78522569999996</c:v>
                </c:pt>
                <c:pt idx="487">
                  <c:v>515.78522569999996</c:v>
                </c:pt>
                <c:pt idx="488">
                  <c:v>515.78522569999996</c:v>
                </c:pt>
                <c:pt idx="489">
                  <c:v>515.78522569999996</c:v>
                </c:pt>
                <c:pt idx="490">
                  <c:v>515.78522569999996</c:v>
                </c:pt>
                <c:pt idx="491">
                  <c:v>515.78522569999996</c:v>
                </c:pt>
                <c:pt idx="492">
                  <c:v>515.78522569999996</c:v>
                </c:pt>
                <c:pt idx="493">
                  <c:v>515.78522569999996</c:v>
                </c:pt>
                <c:pt idx="494">
                  <c:v>515.78522569999996</c:v>
                </c:pt>
                <c:pt idx="495">
                  <c:v>515.78522569999996</c:v>
                </c:pt>
                <c:pt idx="496">
                  <c:v>515.78522569999996</c:v>
                </c:pt>
                <c:pt idx="497">
                  <c:v>515.78522569999996</c:v>
                </c:pt>
                <c:pt idx="498">
                  <c:v>515.78522569999996</c:v>
                </c:pt>
                <c:pt idx="499">
                  <c:v>515.78522569999996</c:v>
                </c:pt>
                <c:pt idx="500">
                  <c:v>515.78522569999996</c:v>
                </c:pt>
                <c:pt idx="501">
                  <c:v>515.78522569999996</c:v>
                </c:pt>
                <c:pt idx="502">
                  <c:v>515.78522569999996</c:v>
                </c:pt>
                <c:pt idx="503">
                  <c:v>515.78522569999996</c:v>
                </c:pt>
                <c:pt idx="504">
                  <c:v>515.78522569999996</c:v>
                </c:pt>
                <c:pt idx="505">
                  <c:v>515.78522569999996</c:v>
                </c:pt>
                <c:pt idx="506">
                  <c:v>515.78522569999996</c:v>
                </c:pt>
                <c:pt idx="507">
                  <c:v>515.78522569999996</c:v>
                </c:pt>
                <c:pt idx="508">
                  <c:v>515.78522569999996</c:v>
                </c:pt>
                <c:pt idx="509">
                  <c:v>515.78522569999996</c:v>
                </c:pt>
                <c:pt idx="510">
                  <c:v>515.78522569999996</c:v>
                </c:pt>
                <c:pt idx="511">
                  <c:v>515.78522569999996</c:v>
                </c:pt>
                <c:pt idx="512">
                  <c:v>515.78522569999996</c:v>
                </c:pt>
                <c:pt idx="513">
                  <c:v>515.78522569999996</c:v>
                </c:pt>
                <c:pt idx="514">
                  <c:v>515.78522569999996</c:v>
                </c:pt>
                <c:pt idx="515">
                  <c:v>515.78522569999996</c:v>
                </c:pt>
                <c:pt idx="516">
                  <c:v>515.78522569999996</c:v>
                </c:pt>
                <c:pt idx="517">
                  <c:v>515.78522569999996</c:v>
                </c:pt>
                <c:pt idx="518">
                  <c:v>515.78522569999996</c:v>
                </c:pt>
                <c:pt idx="519">
                  <c:v>515.78522569999996</c:v>
                </c:pt>
                <c:pt idx="520">
                  <c:v>515.78522569999996</c:v>
                </c:pt>
                <c:pt idx="521">
                  <c:v>515.78522569999996</c:v>
                </c:pt>
                <c:pt idx="522">
                  <c:v>515.78522569999996</c:v>
                </c:pt>
                <c:pt idx="523">
                  <c:v>515.78522569999996</c:v>
                </c:pt>
                <c:pt idx="524">
                  <c:v>515.78522569999996</c:v>
                </c:pt>
                <c:pt idx="525">
                  <c:v>515.78522569999996</c:v>
                </c:pt>
                <c:pt idx="526">
                  <c:v>515.78522569999996</c:v>
                </c:pt>
                <c:pt idx="527">
                  <c:v>515.78522569999996</c:v>
                </c:pt>
                <c:pt idx="528">
                  <c:v>515.78522569999996</c:v>
                </c:pt>
                <c:pt idx="529">
                  <c:v>515.78522569999996</c:v>
                </c:pt>
                <c:pt idx="530">
                  <c:v>515.78522569999996</c:v>
                </c:pt>
                <c:pt idx="531">
                  <c:v>515.78522569999996</c:v>
                </c:pt>
                <c:pt idx="532">
                  <c:v>515.78522569999996</c:v>
                </c:pt>
                <c:pt idx="533">
                  <c:v>515.78522569999996</c:v>
                </c:pt>
                <c:pt idx="534">
                  <c:v>515.78522569999996</c:v>
                </c:pt>
                <c:pt idx="535">
                  <c:v>515.78522569999996</c:v>
                </c:pt>
                <c:pt idx="536">
                  <c:v>515.78522569999996</c:v>
                </c:pt>
                <c:pt idx="537">
                  <c:v>515.78522569999996</c:v>
                </c:pt>
                <c:pt idx="538">
                  <c:v>515.78522569999996</c:v>
                </c:pt>
                <c:pt idx="539">
                  <c:v>515.78522569999996</c:v>
                </c:pt>
                <c:pt idx="540">
                  <c:v>515.78522569999996</c:v>
                </c:pt>
                <c:pt idx="541">
                  <c:v>515.78522569999996</c:v>
                </c:pt>
                <c:pt idx="542">
                  <c:v>515.78522569999996</c:v>
                </c:pt>
                <c:pt idx="543">
                  <c:v>515.78522569999996</c:v>
                </c:pt>
                <c:pt idx="544">
                  <c:v>515.78522569999996</c:v>
                </c:pt>
                <c:pt idx="545">
                  <c:v>515.78522569999996</c:v>
                </c:pt>
                <c:pt idx="546">
                  <c:v>515.78522569999996</c:v>
                </c:pt>
                <c:pt idx="547">
                  <c:v>515.78522569999996</c:v>
                </c:pt>
                <c:pt idx="548">
                  <c:v>515.78522569999996</c:v>
                </c:pt>
                <c:pt idx="549">
                  <c:v>515.78522569999996</c:v>
                </c:pt>
                <c:pt idx="550">
                  <c:v>515.78522569999996</c:v>
                </c:pt>
                <c:pt idx="551">
                  <c:v>515.78522569999996</c:v>
                </c:pt>
                <c:pt idx="552">
                  <c:v>515.78522569999996</c:v>
                </c:pt>
                <c:pt idx="553">
                  <c:v>515.78522569999996</c:v>
                </c:pt>
                <c:pt idx="554">
                  <c:v>515.78522569999996</c:v>
                </c:pt>
                <c:pt idx="555">
                  <c:v>515.78522569999996</c:v>
                </c:pt>
                <c:pt idx="556">
                  <c:v>515.78522569999996</c:v>
                </c:pt>
                <c:pt idx="557">
                  <c:v>515.78522569999996</c:v>
                </c:pt>
                <c:pt idx="558">
                  <c:v>515.78522569999996</c:v>
                </c:pt>
                <c:pt idx="559">
                  <c:v>515.78522569999996</c:v>
                </c:pt>
                <c:pt idx="560">
                  <c:v>515.78522569999996</c:v>
                </c:pt>
                <c:pt idx="561">
                  <c:v>515.78522569999996</c:v>
                </c:pt>
                <c:pt idx="562">
                  <c:v>515.78522569999996</c:v>
                </c:pt>
                <c:pt idx="563">
                  <c:v>515.78522569999996</c:v>
                </c:pt>
                <c:pt idx="564">
                  <c:v>515.78522569999996</c:v>
                </c:pt>
                <c:pt idx="565">
                  <c:v>515.78522569999996</c:v>
                </c:pt>
                <c:pt idx="566">
                  <c:v>515.78522569999996</c:v>
                </c:pt>
                <c:pt idx="567">
                  <c:v>515.78522569999996</c:v>
                </c:pt>
                <c:pt idx="568">
                  <c:v>515.78522569999996</c:v>
                </c:pt>
                <c:pt idx="569">
                  <c:v>515.78522569999996</c:v>
                </c:pt>
                <c:pt idx="570">
                  <c:v>515.78522569999996</c:v>
                </c:pt>
                <c:pt idx="571">
                  <c:v>515.78522569999996</c:v>
                </c:pt>
                <c:pt idx="572">
                  <c:v>515.78522569999996</c:v>
                </c:pt>
                <c:pt idx="573">
                  <c:v>515.78522569999996</c:v>
                </c:pt>
                <c:pt idx="574">
                  <c:v>515.78522569999996</c:v>
                </c:pt>
                <c:pt idx="575">
                  <c:v>515.78522569999996</c:v>
                </c:pt>
                <c:pt idx="576">
                  <c:v>515.78522569999996</c:v>
                </c:pt>
                <c:pt idx="577">
                  <c:v>515.78522569999996</c:v>
                </c:pt>
                <c:pt idx="578">
                  <c:v>515.78522569999996</c:v>
                </c:pt>
                <c:pt idx="579">
                  <c:v>515.78522569999996</c:v>
                </c:pt>
                <c:pt idx="580">
                  <c:v>515.78522569999996</c:v>
                </c:pt>
                <c:pt idx="581">
                  <c:v>515.78522569999996</c:v>
                </c:pt>
                <c:pt idx="582">
                  <c:v>515.78522569999996</c:v>
                </c:pt>
                <c:pt idx="583">
                  <c:v>515.78522569999996</c:v>
                </c:pt>
                <c:pt idx="584">
                  <c:v>515.78522569999996</c:v>
                </c:pt>
                <c:pt idx="585">
                  <c:v>515.78522569999996</c:v>
                </c:pt>
                <c:pt idx="586">
                  <c:v>515.78522569999996</c:v>
                </c:pt>
                <c:pt idx="587">
                  <c:v>515.78522569999996</c:v>
                </c:pt>
                <c:pt idx="588">
                  <c:v>515.78522569999996</c:v>
                </c:pt>
                <c:pt idx="589">
                  <c:v>515.78522569999996</c:v>
                </c:pt>
                <c:pt idx="590">
                  <c:v>515.78522569999996</c:v>
                </c:pt>
                <c:pt idx="591">
                  <c:v>515.78522569999996</c:v>
                </c:pt>
                <c:pt idx="592">
                  <c:v>515.78522569999996</c:v>
                </c:pt>
                <c:pt idx="593">
                  <c:v>515.78522569999996</c:v>
                </c:pt>
                <c:pt idx="594">
                  <c:v>515.78522569999996</c:v>
                </c:pt>
                <c:pt idx="595">
                  <c:v>515.78522569999996</c:v>
                </c:pt>
                <c:pt idx="596">
                  <c:v>515.78522569999996</c:v>
                </c:pt>
                <c:pt idx="597">
                  <c:v>515.78522569999996</c:v>
                </c:pt>
                <c:pt idx="598">
                  <c:v>515.78522569999996</c:v>
                </c:pt>
                <c:pt idx="599">
                  <c:v>515.78522569999996</c:v>
                </c:pt>
                <c:pt idx="600">
                  <c:v>515.78522569999996</c:v>
                </c:pt>
                <c:pt idx="601">
                  <c:v>515.78522569999996</c:v>
                </c:pt>
                <c:pt idx="602">
                  <c:v>515.78522569999996</c:v>
                </c:pt>
                <c:pt idx="603">
                  <c:v>515.78522569999996</c:v>
                </c:pt>
                <c:pt idx="604">
                  <c:v>515.78522569999996</c:v>
                </c:pt>
                <c:pt idx="605">
                  <c:v>515.78522569999996</c:v>
                </c:pt>
                <c:pt idx="606">
                  <c:v>515.78522569999996</c:v>
                </c:pt>
                <c:pt idx="607">
                  <c:v>515.78522569999996</c:v>
                </c:pt>
                <c:pt idx="608">
                  <c:v>515.78522569999996</c:v>
                </c:pt>
                <c:pt idx="609">
                  <c:v>515.78522569999996</c:v>
                </c:pt>
                <c:pt idx="610">
                  <c:v>515.78522569999996</c:v>
                </c:pt>
                <c:pt idx="611">
                  <c:v>515.78522569999996</c:v>
                </c:pt>
                <c:pt idx="612">
                  <c:v>515.78522569999996</c:v>
                </c:pt>
                <c:pt idx="613">
                  <c:v>515.78522569999996</c:v>
                </c:pt>
                <c:pt idx="614">
                  <c:v>515.78522569999996</c:v>
                </c:pt>
                <c:pt idx="615">
                  <c:v>515.78522569999996</c:v>
                </c:pt>
                <c:pt idx="616">
                  <c:v>515.78522569999996</c:v>
                </c:pt>
                <c:pt idx="617">
                  <c:v>515.78522569999996</c:v>
                </c:pt>
                <c:pt idx="618">
                  <c:v>515.78522569999996</c:v>
                </c:pt>
                <c:pt idx="619">
                  <c:v>515.78522569999996</c:v>
                </c:pt>
                <c:pt idx="620">
                  <c:v>515.78522569999996</c:v>
                </c:pt>
                <c:pt idx="621">
                  <c:v>515.78522569999996</c:v>
                </c:pt>
                <c:pt idx="622">
                  <c:v>515.78522569999996</c:v>
                </c:pt>
                <c:pt idx="623">
                  <c:v>515.78522569999996</c:v>
                </c:pt>
                <c:pt idx="624">
                  <c:v>515.78522569999996</c:v>
                </c:pt>
                <c:pt idx="625">
                  <c:v>515.78522569999996</c:v>
                </c:pt>
                <c:pt idx="626">
                  <c:v>515.78522569999996</c:v>
                </c:pt>
                <c:pt idx="627">
                  <c:v>515.78522569999996</c:v>
                </c:pt>
                <c:pt idx="628">
                  <c:v>515.78522569999996</c:v>
                </c:pt>
                <c:pt idx="629">
                  <c:v>515.78522569999996</c:v>
                </c:pt>
                <c:pt idx="630">
                  <c:v>515.78522569999996</c:v>
                </c:pt>
                <c:pt idx="631">
                  <c:v>515.78522569999996</c:v>
                </c:pt>
                <c:pt idx="632">
                  <c:v>515.78522569999996</c:v>
                </c:pt>
                <c:pt idx="633">
                  <c:v>515.78522569999996</c:v>
                </c:pt>
                <c:pt idx="634">
                  <c:v>515.78522569999996</c:v>
                </c:pt>
                <c:pt idx="635">
                  <c:v>515.78522569999996</c:v>
                </c:pt>
                <c:pt idx="636">
                  <c:v>515.78522569999996</c:v>
                </c:pt>
                <c:pt idx="637">
                  <c:v>515.78522569999996</c:v>
                </c:pt>
                <c:pt idx="638">
                  <c:v>515.78522569999996</c:v>
                </c:pt>
                <c:pt idx="639">
                  <c:v>515.78522569999996</c:v>
                </c:pt>
                <c:pt idx="640">
                  <c:v>515.78522569999996</c:v>
                </c:pt>
                <c:pt idx="641">
                  <c:v>515.78522569999996</c:v>
                </c:pt>
                <c:pt idx="642">
                  <c:v>515.78522569999996</c:v>
                </c:pt>
                <c:pt idx="643">
                  <c:v>515.78522569999996</c:v>
                </c:pt>
                <c:pt idx="644">
                  <c:v>515.78522569999996</c:v>
                </c:pt>
                <c:pt idx="645">
                  <c:v>515.78522569999996</c:v>
                </c:pt>
                <c:pt idx="646">
                  <c:v>515.78522569999996</c:v>
                </c:pt>
                <c:pt idx="647">
                  <c:v>515.78522569999996</c:v>
                </c:pt>
                <c:pt idx="648">
                  <c:v>515.78522569999996</c:v>
                </c:pt>
                <c:pt idx="649">
                  <c:v>515.78522569999996</c:v>
                </c:pt>
                <c:pt idx="650">
                  <c:v>515.78522569999996</c:v>
                </c:pt>
                <c:pt idx="651">
                  <c:v>515.78522569999996</c:v>
                </c:pt>
                <c:pt idx="652">
                  <c:v>515.78522569999996</c:v>
                </c:pt>
                <c:pt idx="653">
                  <c:v>515.78522569999996</c:v>
                </c:pt>
                <c:pt idx="654">
                  <c:v>515.78522569999996</c:v>
                </c:pt>
                <c:pt idx="655">
                  <c:v>515.78522569999996</c:v>
                </c:pt>
                <c:pt idx="656">
                  <c:v>515.78522569999996</c:v>
                </c:pt>
                <c:pt idx="657">
                  <c:v>515.78522569999996</c:v>
                </c:pt>
                <c:pt idx="658">
                  <c:v>515.78522569999996</c:v>
                </c:pt>
                <c:pt idx="659">
                  <c:v>515.78522569999996</c:v>
                </c:pt>
                <c:pt idx="660">
                  <c:v>515.78522569999996</c:v>
                </c:pt>
                <c:pt idx="661">
                  <c:v>515.78522569999996</c:v>
                </c:pt>
                <c:pt idx="662">
                  <c:v>515.78522569999996</c:v>
                </c:pt>
                <c:pt idx="663">
                  <c:v>515.78522569999996</c:v>
                </c:pt>
                <c:pt idx="664">
                  <c:v>515.78522569999996</c:v>
                </c:pt>
                <c:pt idx="665">
                  <c:v>515.78522569999996</c:v>
                </c:pt>
                <c:pt idx="666">
                  <c:v>515.78522569999996</c:v>
                </c:pt>
                <c:pt idx="667">
                  <c:v>515.78522569999996</c:v>
                </c:pt>
                <c:pt idx="668">
                  <c:v>515.78522569999996</c:v>
                </c:pt>
                <c:pt idx="669">
                  <c:v>515.78522569999996</c:v>
                </c:pt>
                <c:pt idx="670">
                  <c:v>515.78522569999996</c:v>
                </c:pt>
                <c:pt idx="671">
                  <c:v>515.78522569999996</c:v>
                </c:pt>
                <c:pt idx="672">
                  <c:v>515.78522569999996</c:v>
                </c:pt>
                <c:pt idx="673">
                  <c:v>515.78522569999996</c:v>
                </c:pt>
                <c:pt idx="674">
                  <c:v>515.78522569999996</c:v>
                </c:pt>
                <c:pt idx="675">
                  <c:v>515.78522569999996</c:v>
                </c:pt>
                <c:pt idx="676">
                  <c:v>515.78522569999996</c:v>
                </c:pt>
                <c:pt idx="677">
                  <c:v>515.78522569999996</c:v>
                </c:pt>
                <c:pt idx="678">
                  <c:v>515.78522569999996</c:v>
                </c:pt>
                <c:pt idx="679">
                  <c:v>515.78522569999996</c:v>
                </c:pt>
                <c:pt idx="680">
                  <c:v>515.78522569999996</c:v>
                </c:pt>
                <c:pt idx="681">
                  <c:v>515.78522569999996</c:v>
                </c:pt>
                <c:pt idx="682">
                  <c:v>515.78522569999996</c:v>
                </c:pt>
                <c:pt idx="683">
                  <c:v>515.78522569999996</c:v>
                </c:pt>
                <c:pt idx="684">
                  <c:v>515.78522569999996</c:v>
                </c:pt>
                <c:pt idx="685">
                  <c:v>515.78522569999996</c:v>
                </c:pt>
                <c:pt idx="686">
                  <c:v>515.78522569999996</c:v>
                </c:pt>
                <c:pt idx="687">
                  <c:v>515.78522569999996</c:v>
                </c:pt>
                <c:pt idx="688">
                  <c:v>515.78522569999996</c:v>
                </c:pt>
                <c:pt idx="689">
                  <c:v>515.78522569999996</c:v>
                </c:pt>
                <c:pt idx="690">
                  <c:v>515.78522569999996</c:v>
                </c:pt>
                <c:pt idx="691">
                  <c:v>515.78522569999996</c:v>
                </c:pt>
                <c:pt idx="692">
                  <c:v>515.78522569999996</c:v>
                </c:pt>
                <c:pt idx="693">
                  <c:v>515.78522569999996</c:v>
                </c:pt>
                <c:pt idx="694">
                  <c:v>515.78522569999996</c:v>
                </c:pt>
                <c:pt idx="695">
                  <c:v>515.78522569999996</c:v>
                </c:pt>
                <c:pt idx="696">
                  <c:v>515.78522569999996</c:v>
                </c:pt>
                <c:pt idx="697">
                  <c:v>515.78522569999996</c:v>
                </c:pt>
                <c:pt idx="698">
                  <c:v>515.78522569999996</c:v>
                </c:pt>
                <c:pt idx="699">
                  <c:v>515.78522569999996</c:v>
                </c:pt>
                <c:pt idx="700">
                  <c:v>515.78522569999996</c:v>
                </c:pt>
                <c:pt idx="701">
                  <c:v>515.78522569999996</c:v>
                </c:pt>
                <c:pt idx="702">
                  <c:v>515.78522569999996</c:v>
                </c:pt>
                <c:pt idx="703">
                  <c:v>515.78522569999996</c:v>
                </c:pt>
                <c:pt idx="704">
                  <c:v>515.78522569999996</c:v>
                </c:pt>
                <c:pt idx="705">
                  <c:v>515.78522569999996</c:v>
                </c:pt>
                <c:pt idx="706">
                  <c:v>515.78522569999996</c:v>
                </c:pt>
                <c:pt idx="707">
                  <c:v>515.78522569999996</c:v>
                </c:pt>
                <c:pt idx="708">
                  <c:v>515.78522569999996</c:v>
                </c:pt>
                <c:pt idx="709">
                  <c:v>515.78522569999996</c:v>
                </c:pt>
                <c:pt idx="710">
                  <c:v>515.78522569999996</c:v>
                </c:pt>
                <c:pt idx="711">
                  <c:v>515.78522569999996</c:v>
                </c:pt>
                <c:pt idx="712">
                  <c:v>515.78522569999996</c:v>
                </c:pt>
                <c:pt idx="713">
                  <c:v>515.78522569999996</c:v>
                </c:pt>
                <c:pt idx="714">
                  <c:v>515.78522569999996</c:v>
                </c:pt>
                <c:pt idx="715">
                  <c:v>515.78522569999996</c:v>
                </c:pt>
                <c:pt idx="716">
                  <c:v>515.78522569999996</c:v>
                </c:pt>
                <c:pt idx="717">
                  <c:v>515.78522569999996</c:v>
                </c:pt>
                <c:pt idx="718">
                  <c:v>515.78522569999996</c:v>
                </c:pt>
                <c:pt idx="719">
                  <c:v>515.78522569999996</c:v>
                </c:pt>
                <c:pt idx="720">
                  <c:v>515.78522569999996</c:v>
                </c:pt>
                <c:pt idx="721">
                  <c:v>515.78522569999996</c:v>
                </c:pt>
                <c:pt idx="722">
                  <c:v>515.78522569999996</c:v>
                </c:pt>
                <c:pt idx="723">
                  <c:v>515.78522569999996</c:v>
                </c:pt>
                <c:pt idx="724">
                  <c:v>515.78522569999996</c:v>
                </c:pt>
                <c:pt idx="725">
                  <c:v>515.78522569999996</c:v>
                </c:pt>
                <c:pt idx="726">
                  <c:v>515.78522569999996</c:v>
                </c:pt>
                <c:pt idx="727">
                  <c:v>515.78522569999996</c:v>
                </c:pt>
                <c:pt idx="728">
                  <c:v>515.78522569999996</c:v>
                </c:pt>
                <c:pt idx="729">
                  <c:v>515.78522569999996</c:v>
                </c:pt>
                <c:pt idx="730">
                  <c:v>515.78522569999996</c:v>
                </c:pt>
              </c:numCache>
            </c:numRef>
          </c:val>
          <c:smooth val="0"/>
          <c:extLst>
            <c:ext xmlns:c16="http://schemas.microsoft.com/office/drawing/2014/chart" uri="{C3380CC4-5D6E-409C-BE32-E72D297353CC}">
              <c16:uniqueId val="{0000000B-B68D-4333-8EA0-D1B6BC2786EE}"/>
            </c:ext>
          </c:extLst>
        </c:ser>
        <c:dLbls>
          <c:showLegendKey val="0"/>
          <c:showVal val="0"/>
          <c:showCatName val="0"/>
          <c:showSerName val="0"/>
          <c:showPercent val="0"/>
          <c:showBubbleSize val="0"/>
        </c:dLbls>
        <c:smooth val="0"/>
        <c:axId val="1795217903"/>
        <c:axId val="1795220783"/>
      </c:lineChart>
      <c:dateAx>
        <c:axId val="1795217903"/>
        <c:scaling>
          <c:orientation val="minMax"/>
        </c:scaling>
        <c:delete val="0"/>
        <c:axPos val="b"/>
        <c:numFmt formatCode="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1795220783"/>
        <c:crosses val="autoZero"/>
        <c:auto val="1"/>
        <c:lblOffset val="100"/>
        <c:baseTimeUnit val="days"/>
      </c:dateAx>
      <c:valAx>
        <c:axId val="1795220783"/>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17952179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700">
          <a:latin typeface="ABC Favorit Arabic" panose="020B0004030202060203" pitchFamily="34" charset="-78"/>
          <a:cs typeface="ABC Favorit Arabic" panose="020B0004030202060203" pitchFamily="34" charset="-78"/>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4523464496711625E-2"/>
          <c:y val="2.4605236508027799E-2"/>
          <c:w val="0.95095307100657678"/>
          <c:h val="0.81590806230199309"/>
        </c:manualLayout>
      </c:layout>
      <c:barChart>
        <c:barDir val="col"/>
        <c:grouping val="clustered"/>
        <c:varyColors val="0"/>
        <c:ser>
          <c:idx val="0"/>
          <c:order val="0"/>
          <c:tx>
            <c:strRef>
              <c:f>Sheet1!$B$1</c:f>
              <c:strCache>
                <c:ptCount val="1"/>
                <c:pt idx="0">
                  <c:v>Series 1</c:v>
                </c:pt>
              </c:strCache>
            </c:strRef>
          </c:tx>
          <c:spPr>
            <a:solidFill>
              <a:srgbClr val="121378"/>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السعودية</c:v>
                </c:pt>
                <c:pt idx="1">
                  <c:v>الولايات المتحدة</c:v>
                </c:pt>
                <c:pt idx="2">
                  <c:v>المملكة المتحدة</c:v>
                </c:pt>
                <c:pt idx="3">
                  <c:v>الهند</c:v>
                </c:pt>
                <c:pt idx="4">
                  <c:v>نيجيريا</c:v>
                </c:pt>
                <c:pt idx="5">
                  <c:v>أخرى</c:v>
                </c:pt>
              </c:strCache>
            </c:strRef>
          </c:cat>
          <c:val>
            <c:numRef>
              <c:f>Sheet1!$B$2:$B$7</c:f>
              <c:numCache>
                <c:formatCode>0.0%</c:formatCode>
                <c:ptCount val="6"/>
                <c:pt idx="0">
                  <c:v>0.91100000000000003</c:v>
                </c:pt>
                <c:pt idx="1">
                  <c:v>2.3E-2</c:v>
                </c:pt>
                <c:pt idx="2">
                  <c:v>8.9999999999999993E-3</c:v>
                </c:pt>
                <c:pt idx="3">
                  <c:v>8.0000000000000002E-3</c:v>
                </c:pt>
                <c:pt idx="4">
                  <c:v>6.0000000000000001E-3</c:v>
                </c:pt>
                <c:pt idx="5">
                  <c:v>4.2999999999999927E-2</c:v>
                </c:pt>
              </c:numCache>
            </c:numRef>
          </c:val>
          <c:extLst>
            <c:ext xmlns:c16="http://schemas.microsoft.com/office/drawing/2014/chart" uri="{C3380CC4-5D6E-409C-BE32-E72D297353CC}">
              <c16:uniqueId val="{00000000-5BAD-4F12-AFD0-96BDB4169DEB}"/>
            </c:ext>
          </c:extLst>
        </c:ser>
        <c:dLbls>
          <c:showLegendKey val="0"/>
          <c:showVal val="0"/>
          <c:showCatName val="0"/>
          <c:showSerName val="0"/>
          <c:showPercent val="0"/>
          <c:showBubbleSize val="0"/>
        </c:dLbls>
        <c:gapWidth val="219"/>
        <c:overlap val="-27"/>
        <c:axId val="336669640"/>
        <c:axId val="336671992"/>
      </c:barChart>
      <c:catAx>
        <c:axId val="336669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crossAx val="336671992"/>
        <c:crosses val="autoZero"/>
        <c:auto val="1"/>
        <c:lblAlgn val="ctr"/>
        <c:lblOffset val="100"/>
        <c:noMultiLvlLbl val="0"/>
      </c:catAx>
      <c:valAx>
        <c:axId val="336671992"/>
        <c:scaling>
          <c:orientation val="minMax"/>
        </c:scaling>
        <c:delete val="1"/>
        <c:axPos val="l"/>
        <c:numFmt formatCode="0.0%" sourceLinked="1"/>
        <c:majorTickMark val="none"/>
        <c:minorTickMark val="none"/>
        <c:tickLblPos val="nextTo"/>
        <c:crossAx val="3366696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1000">
          <a:solidFill>
            <a:sysClr val="windowText" lastClr="000000"/>
          </a:solidFill>
          <a:latin typeface="ABC Favorit Arabic" panose="020B0004030202060203" pitchFamily="34" charset="-78"/>
          <a:cs typeface="ABC Favorit Arabic" panose="020B0004030202060203" pitchFamily="34" charset="-78"/>
        </a:defRPr>
      </a:pPr>
      <a:endParaRPr lang="ar-SA"/>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46415770609319E-2"/>
          <c:y val="5.3310310466774771E-2"/>
          <c:w val="0.95071684587813621"/>
          <c:h val="0.75918114143920601"/>
        </c:manualLayout>
      </c:layout>
      <c:barChart>
        <c:barDir val="col"/>
        <c:grouping val="clustered"/>
        <c:varyColors val="0"/>
        <c:ser>
          <c:idx val="0"/>
          <c:order val="0"/>
          <c:tx>
            <c:strRef>
              <c:f>Sheet1!$B$1</c:f>
              <c:strCache>
                <c:ptCount val="1"/>
                <c:pt idx="0">
                  <c:v>Series 1</c:v>
                </c:pt>
              </c:strCache>
            </c:strRef>
          </c:tx>
          <c:spPr>
            <a:solidFill>
              <a:srgbClr val="121378"/>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الرياض</c:v>
                </c:pt>
                <c:pt idx="1">
                  <c:v>جدة</c:v>
                </c:pt>
                <c:pt idx="2">
                  <c:v>مكة</c:v>
                </c:pt>
                <c:pt idx="3">
                  <c:v>جازان</c:v>
                </c:pt>
                <c:pt idx="4">
                  <c:v>المدينة</c:v>
                </c:pt>
                <c:pt idx="5">
                  <c:v>أخرى</c:v>
                </c:pt>
              </c:strCache>
            </c:strRef>
          </c:cat>
          <c:val>
            <c:numRef>
              <c:f>Sheet1!$B$2:$B$7</c:f>
              <c:numCache>
                <c:formatCode>0.0%</c:formatCode>
                <c:ptCount val="6"/>
                <c:pt idx="0">
                  <c:v>0.39300000000000002</c:v>
                </c:pt>
                <c:pt idx="1">
                  <c:v>0.19800000000000001</c:v>
                </c:pt>
                <c:pt idx="2">
                  <c:v>8.4000000000000005E-2</c:v>
                </c:pt>
                <c:pt idx="3">
                  <c:v>3.3000000000000002E-2</c:v>
                </c:pt>
                <c:pt idx="4">
                  <c:v>3.2000000000000001E-2</c:v>
                </c:pt>
                <c:pt idx="5">
                  <c:v>0.26</c:v>
                </c:pt>
              </c:numCache>
            </c:numRef>
          </c:val>
          <c:extLst>
            <c:ext xmlns:c16="http://schemas.microsoft.com/office/drawing/2014/chart" uri="{C3380CC4-5D6E-409C-BE32-E72D297353CC}">
              <c16:uniqueId val="{00000000-4FCF-4C0B-AE4A-6557BB6E2FB2}"/>
            </c:ext>
          </c:extLst>
        </c:ser>
        <c:dLbls>
          <c:showLegendKey val="0"/>
          <c:showVal val="0"/>
          <c:showCatName val="0"/>
          <c:showSerName val="0"/>
          <c:showPercent val="0"/>
          <c:showBubbleSize val="0"/>
        </c:dLbls>
        <c:gapWidth val="219"/>
        <c:overlap val="-27"/>
        <c:axId val="336671208"/>
        <c:axId val="336671600"/>
      </c:barChart>
      <c:catAx>
        <c:axId val="336671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crossAx val="336671600"/>
        <c:crosses val="autoZero"/>
        <c:auto val="1"/>
        <c:lblAlgn val="ctr"/>
        <c:lblOffset val="100"/>
        <c:noMultiLvlLbl val="0"/>
      </c:catAx>
      <c:valAx>
        <c:axId val="336671600"/>
        <c:scaling>
          <c:orientation val="minMax"/>
        </c:scaling>
        <c:delete val="1"/>
        <c:axPos val="l"/>
        <c:numFmt formatCode="0.0%" sourceLinked="1"/>
        <c:majorTickMark val="none"/>
        <c:minorTickMark val="none"/>
        <c:tickLblPos val="nextTo"/>
        <c:crossAx val="3366712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1000">
          <a:solidFill>
            <a:sysClr val="windowText" lastClr="000000"/>
          </a:solidFill>
          <a:latin typeface="ABC Favorit Arabic" panose="020B0004030202060203" pitchFamily="34" charset="-78"/>
          <a:cs typeface="ABC Favorit Arabic" panose="020B0004030202060203" pitchFamily="34" charset="-78"/>
        </a:defRPr>
      </a:pPr>
      <a:endParaRPr lang="ar-SA"/>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3978320610474213"/>
          <c:y val="0.10523447976084542"/>
          <c:w val="0.50258534351719619"/>
          <c:h val="0.73927864052587766"/>
        </c:manualLayout>
      </c:layout>
      <c:doughnutChart>
        <c:varyColors val="1"/>
        <c:ser>
          <c:idx val="0"/>
          <c:order val="0"/>
          <c:tx>
            <c:strRef>
              <c:f>Sheet1!$B$1</c:f>
              <c:strCache>
                <c:ptCount val="1"/>
                <c:pt idx="0">
                  <c:v>النسبة</c:v>
                </c:pt>
              </c:strCache>
            </c:strRef>
          </c:tx>
          <c:spPr>
            <a:ln>
              <a:noFill/>
            </a:ln>
          </c:spPr>
          <c:dPt>
            <c:idx val="0"/>
            <c:bubble3D val="0"/>
            <c:spPr>
              <a:solidFill>
                <a:srgbClr val="121378"/>
              </a:solidFill>
              <a:ln w="19050">
                <a:noFill/>
              </a:ln>
              <a:effectLst/>
            </c:spPr>
            <c:extLst>
              <c:ext xmlns:c16="http://schemas.microsoft.com/office/drawing/2014/chart" uri="{C3380CC4-5D6E-409C-BE32-E72D297353CC}">
                <c16:uniqueId val="{00000001-3F96-4893-979B-90D72C2F71FF}"/>
              </c:ext>
            </c:extLst>
          </c:dPt>
          <c:dPt>
            <c:idx val="1"/>
            <c:bubble3D val="0"/>
            <c:spPr>
              <a:solidFill>
                <a:srgbClr val="FF7402"/>
              </a:solidFill>
              <a:ln w="19050">
                <a:noFill/>
              </a:ln>
              <a:effectLst/>
            </c:spPr>
            <c:extLst>
              <c:ext xmlns:c16="http://schemas.microsoft.com/office/drawing/2014/chart" uri="{C3380CC4-5D6E-409C-BE32-E72D297353CC}">
                <c16:uniqueId val="{00000003-3F96-4893-979B-90D72C2F71FF}"/>
              </c:ext>
            </c:extLst>
          </c:dPt>
          <c:dPt>
            <c:idx val="2"/>
            <c:bubble3D val="0"/>
            <c:spPr>
              <a:solidFill>
                <a:schemeClr val="accent3"/>
              </a:solidFill>
              <a:ln w="19050">
                <a:noFill/>
              </a:ln>
              <a:effectLst/>
            </c:spPr>
            <c:extLst>
              <c:ext xmlns:c16="http://schemas.microsoft.com/office/drawing/2014/chart" uri="{C3380CC4-5D6E-409C-BE32-E72D297353CC}">
                <c16:uniqueId val="{00000005-3F96-4893-979B-90D72C2F71FF}"/>
              </c:ext>
            </c:extLst>
          </c:dPt>
          <c:dPt>
            <c:idx val="3"/>
            <c:bubble3D val="0"/>
            <c:spPr>
              <a:solidFill>
                <a:schemeClr val="accent4"/>
              </a:solidFill>
              <a:ln w="19050">
                <a:noFill/>
              </a:ln>
              <a:effectLst/>
            </c:spPr>
            <c:extLst>
              <c:ext xmlns:c16="http://schemas.microsoft.com/office/drawing/2014/chart" uri="{C3380CC4-5D6E-409C-BE32-E72D297353CC}">
                <c16:uniqueId val="{00000007-3F96-4893-979B-90D72C2F71FF}"/>
              </c:ext>
            </c:extLst>
          </c:dPt>
          <c:dLbls>
            <c:dLbl>
              <c:idx val="1"/>
              <c:tx>
                <c:rich>
                  <a:bodyPr/>
                  <a:lstStyle/>
                  <a:p>
                    <a:fld id="{C9CDD048-8F73-4F44-B3AE-BCDE3C8AC43F}" type="VALUE">
                      <a:rPr lang="ar-SA"/>
                      <a:pPr/>
                      <a:t>[القيمة]</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3F96-4893-979B-90D72C2F71FF}"/>
                </c:ext>
              </c:extLst>
            </c:dLbl>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ABC Favorit Arabic" panose="020B0004030202060203" pitchFamily="34" charset="-78"/>
                    <a:ea typeface="+mn-ea"/>
                    <a:cs typeface="ABC Favorit Arabic" panose="020B0004030202060203" pitchFamily="34" charset="-78"/>
                  </a:defRPr>
                </a:pPr>
                <a:endParaRPr lang="ar-SA"/>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ذكور</c:v>
                </c:pt>
                <c:pt idx="1">
                  <c:v>إناث</c:v>
                </c:pt>
              </c:strCache>
            </c:strRef>
          </c:cat>
          <c:val>
            <c:numRef>
              <c:f>Sheet1!$B$2:$B$3</c:f>
              <c:numCache>
                <c:formatCode>0.0%</c:formatCode>
                <c:ptCount val="2"/>
                <c:pt idx="0">
                  <c:v>0.755</c:v>
                </c:pt>
                <c:pt idx="1">
                  <c:v>0.245</c:v>
                </c:pt>
              </c:numCache>
            </c:numRef>
          </c:val>
          <c:extLst>
            <c:ext xmlns:c16="http://schemas.microsoft.com/office/drawing/2014/chart" uri="{C3380CC4-5D6E-409C-BE32-E72D297353CC}">
              <c16:uniqueId val="{00000008-3F96-4893-979B-90D72C2F71FF}"/>
            </c:ext>
          </c:extLst>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l"/>
      <c:layout>
        <c:manualLayout>
          <c:xMode val="edge"/>
          <c:yMode val="edge"/>
          <c:x val="0.17679790970150241"/>
          <c:y val="0.85590597435403248"/>
          <c:w val="0.64700933919122527"/>
          <c:h val="0.1356365470066791"/>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1000">
          <a:solidFill>
            <a:sysClr val="windowText" lastClr="000000"/>
          </a:solidFill>
          <a:latin typeface="ABC Favorit Arabic" panose="020B0004030202060203" pitchFamily="34" charset="-78"/>
          <a:cs typeface="ABC Favorit Arabic" panose="020B0004030202060203" pitchFamily="34" charset="-78"/>
        </a:defRPr>
      </a:pPr>
      <a:endParaRPr lang="ar-SA"/>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46415770609319E-2"/>
          <c:y val="0.22203005734361728"/>
          <c:w val="0.95071684587813621"/>
          <c:h val="0.59046138878480448"/>
        </c:manualLayout>
      </c:layout>
      <c:barChart>
        <c:barDir val="col"/>
        <c:grouping val="clustered"/>
        <c:varyColors val="0"/>
        <c:ser>
          <c:idx val="0"/>
          <c:order val="0"/>
          <c:tx>
            <c:strRef>
              <c:f>Sheet1!$B$1</c:f>
              <c:strCache>
                <c:ptCount val="1"/>
                <c:pt idx="0">
                  <c:v>Series 1</c:v>
                </c:pt>
              </c:strCache>
            </c:strRef>
          </c:tx>
          <c:spPr>
            <a:solidFill>
              <a:srgbClr val="121378"/>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13-17</c:v>
                </c:pt>
                <c:pt idx="1">
                  <c:v>18-24</c:v>
                </c:pt>
                <c:pt idx="2">
                  <c:v>25-34</c:v>
                </c:pt>
                <c:pt idx="3">
                  <c:v>35-44</c:v>
                </c:pt>
                <c:pt idx="4">
                  <c:v>45-54</c:v>
                </c:pt>
                <c:pt idx="5">
                  <c:v>55-64</c:v>
                </c:pt>
                <c:pt idx="6">
                  <c:v>65+</c:v>
                </c:pt>
              </c:strCache>
            </c:strRef>
          </c:cat>
          <c:val>
            <c:numRef>
              <c:f>Sheet1!$B$2:$B$8</c:f>
              <c:numCache>
                <c:formatCode>0%</c:formatCode>
                <c:ptCount val="7"/>
                <c:pt idx="0">
                  <c:v>0</c:v>
                </c:pt>
                <c:pt idx="1">
                  <c:v>0.13</c:v>
                </c:pt>
                <c:pt idx="2">
                  <c:v>0.63</c:v>
                </c:pt>
                <c:pt idx="3">
                  <c:v>0.08</c:v>
                </c:pt>
                <c:pt idx="4">
                  <c:v>0.03</c:v>
                </c:pt>
                <c:pt idx="5">
                  <c:v>0.1</c:v>
                </c:pt>
                <c:pt idx="6">
                  <c:v>0.03</c:v>
                </c:pt>
              </c:numCache>
            </c:numRef>
          </c:val>
          <c:extLst>
            <c:ext xmlns:c16="http://schemas.microsoft.com/office/drawing/2014/chart" uri="{C3380CC4-5D6E-409C-BE32-E72D297353CC}">
              <c16:uniqueId val="{00000000-F8B6-43A9-B8DE-EAAD8C7CA4A2}"/>
            </c:ext>
          </c:extLst>
        </c:ser>
        <c:dLbls>
          <c:showLegendKey val="0"/>
          <c:showVal val="0"/>
          <c:showCatName val="0"/>
          <c:showSerName val="0"/>
          <c:showPercent val="0"/>
          <c:showBubbleSize val="0"/>
        </c:dLbls>
        <c:gapWidth val="100"/>
        <c:overlap val="-27"/>
        <c:axId val="336671208"/>
        <c:axId val="336671600"/>
      </c:barChart>
      <c:catAx>
        <c:axId val="336671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BC Favorit Arabic" panose="020B0004030202060203" pitchFamily="34" charset="-78"/>
                <a:ea typeface="+mn-ea"/>
                <a:cs typeface="ABC Favorit Arabic" panose="020B0004030202060203" pitchFamily="34" charset="-78"/>
              </a:defRPr>
            </a:pPr>
            <a:endParaRPr lang="ar-SA"/>
          </a:p>
        </c:txPr>
        <c:crossAx val="336671600"/>
        <c:crosses val="autoZero"/>
        <c:auto val="1"/>
        <c:lblAlgn val="ctr"/>
        <c:lblOffset val="100"/>
        <c:noMultiLvlLbl val="0"/>
      </c:catAx>
      <c:valAx>
        <c:axId val="336671600"/>
        <c:scaling>
          <c:orientation val="minMax"/>
        </c:scaling>
        <c:delete val="1"/>
        <c:axPos val="l"/>
        <c:numFmt formatCode="0%" sourceLinked="1"/>
        <c:majorTickMark val="none"/>
        <c:minorTickMark val="none"/>
        <c:tickLblPos val="nextTo"/>
        <c:crossAx val="3366712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1000">
          <a:solidFill>
            <a:sysClr val="windowText" lastClr="000000"/>
          </a:solidFill>
          <a:latin typeface="ABC Favorit Arabic" panose="020B0004030202060203" pitchFamily="34" charset="-78"/>
          <a:cs typeface="ABC Favorit Arabic" panose="020B0004030202060203" pitchFamily="34" charset="-78"/>
        </a:defRPr>
      </a:pPr>
      <a:endParaRPr lang="ar-SA"/>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r>
              <a:rPr lang="ar-SA"/>
              <a:t>الانطباعات على أبرز المنصات</a:t>
            </a:r>
            <a:r>
              <a:rPr lang="ar-SA" baseline="0"/>
              <a:t> الاخبارية</a:t>
            </a:r>
            <a:endParaRPr lang="ar-SA"/>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ar-SA"/>
        </a:p>
      </c:txPr>
    </c:title>
    <c:autoTitleDeleted val="0"/>
    <c:plotArea>
      <c:layout/>
      <c:barChart>
        <c:barDir val="col"/>
        <c:grouping val="stacked"/>
        <c:varyColors val="0"/>
        <c:ser>
          <c:idx val="0"/>
          <c:order val="0"/>
          <c:tx>
            <c:strRef>
              <c:f>ورقة1!$B$1</c:f>
              <c:strCache>
                <c:ptCount val="1"/>
                <c:pt idx="0">
                  <c:v>إيجابي</c:v>
                </c:pt>
              </c:strCache>
            </c:strRef>
          </c:tx>
          <c:spPr>
            <a:solidFill>
              <a:srgbClr val="00B050"/>
            </a:solidFill>
            <a:ln>
              <a:no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0-0902-493B-9E1A-678250FEFC95}"/>
                </c:ext>
              </c:extLst>
            </c:dLbl>
            <c:dLbl>
              <c:idx val="2"/>
              <c:delete val="1"/>
              <c:extLst>
                <c:ext xmlns:c15="http://schemas.microsoft.com/office/drawing/2012/chart" uri="{CE6537A1-D6FC-4f65-9D91-7224C49458BB}"/>
                <c:ext xmlns:c16="http://schemas.microsoft.com/office/drawing/2014/chart" uri="{C3380CC4-5D6E-409C-BE32-E72D297353CC}">
                  <c16:uniqueId val="{00000001-0902-493B-9E1A-678250FEFC95}"/>
                </c:ext>
              </c:extLst>
            </c:dLbl>
            <c:dLbl>
              <c:idx val="4"/>
              <c:delete val="1"/>
              <c:extLst>
                <c:ext xmlns:c15="http://schemas.microsoft.com/office/drawing/2012/chart" uri="{CE6537A1-D6FC-4f65-9D91-7224C49458BB}"/>
                <c:ext xmlns:c16="http://schemas.microsoft.com/office/drawing/2014/chart" uri="{C3380CC4-5D6E-409C-BE32-E72D297353CC}">
                  <c16:uniqueId val="{00000002-0902-493B-9E1A-678250FEFC95}"/>
                </c:ext>
              </c:extLst>
            </c:dLbl>
            <c:dLbl>
              <c:idx val="6"/>
              <c:delete val="1"/>
              <c:extLst>
                <c:ext xmlns:c15="http://schemas.microsoft.com/office/drawing/2012/chart" uri="{CE6537A1-D6FC-4f65-9D91-7224C49458BB}"/>
                <c:ext xmlns:c16="http://schemas.microsoft.com/office/drawing/2014/chart" uri="{C3380CC4-5D6E-409C-BE32-E72D297353CC}">
                  <c16:uniqueId val="{00000003-0902-493B-9E1A-678250FEFC95}"/>
                </c:ext>
              </c:extLst>
            </c:dLbl>
            <c:dLbl>
              <c:idx val="7"/>
              <c:delete val="1"/>
              <c:extLst>
                <c:ext xmlns:c15="http://schemas.microsoft.com/office/drawing/2012/chart" uri="{CE6537A1-D6FC-4f65-9D91-7224C49458BB}"/>
                <c:ext xmlns:c16="http://schemas.microsoft.com/office/drawing/2014/chart" uri="{C3380CC4-5D6E-409C-BE32-E72D297353CC}">
                  <c16:uniqueId val="{00000004-0902-493B-9E1A-678250FEFC95}"/>
                </c:ext>
              </c:extLst>
            </c:dLbl>
            <c:dLbl>
              <c:idx val="8"/>
              <c:delete val="1"/>
              <c:extLst>
                <c:ext xmlns:c15="http://schemas.microsoft.com/office/drawing/2012/chart" uri="{CE6537A1-D6FC-4f65-9D91-7224C49458BB}"/>
                <c:ext xmlns:c16="http://schemas.microsoft.com/office/drawing/2014/chart" uri="{C3380CC4-5D6E-409C-BE32-E72D297353CC}">
                  <c16:uniqueId val="{00000005-0902-493B-9E1A-678250FEFC95}"/>
                </c:ext>
              </c:extLst>
            </c:dLbl>
            <c:dLbl>
              <c:idx val="9"/>
              <c:delete val="1"/>
              <c:extLst>
                <c:ext xmlns:c15="http://schemas.microsoft.com/office/drawing/2012/chart" uri="{CE6537A1-D6FC-4f65-9D91-7224C49458BB}"/>
                <c:ext xmlns:c16="http://schemas.microsoft.com/office/drawing/2014/chart" uri="{C3380CC4-5D6E-409C-BE32-E72D297353CC}">
                  <c16:uniqueId val="{00000006-0902-493B-9E1A-678250FEFC95}"/>
                </c:ext>
              </c:extLst>
            </c:dLbl>
            <c:dLbl>
              <c:idx val="10"/>
              <c:delete val="1"/>
              <c:extLst>
                <c:ext xmlns:c15="http://schemas.microsoft.com/office/drawing/2012/chart" uri="{CE6537A1-D6FC-4f65-9D91-7224C49458BB}"/>
                <c:ext xmlns:c16="http://schemas.microsoft.com/office/drawing/2014/chart" uri="{C3380CC4-5D6E-409C-BE32-E72D297353CC}">
                  <c16:uniqueId val="{00000007-0902-493B-9E1A-678250FEFC95}"/>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ورقة1!$A$2:$A$12</c:f>
              <c:strCache>
                <c:ptCount val="11"/>
                <c:pt idx="0">
                  <c:v>اقتصاد الشرق</c:v>
                </c:pt>
                <c:pt idx="1">
                  <c:v>الإخبارية</c:v>
                </c:pt>
                <c:pt idx="2">
                  <c:v>أرقام</c:v>
                </c:pt>
                <c:pt idx="3">
                  <c:v>المدينة</c:v>
                </c:pt>
                <c:pt idx="4">
                  <c:v>العربية Business</c:v>
                </c:pt>
                <c:pt idx="5">
                  <c:v>صحيفة مال</c:v>
                </c:pt>
                <c:pt idx="6">
                  <c:v>الاقتصادية</c:v>
                </c:pt>
                <c:pt idx="7">
                  <c:v>سبق</c:v>
                </c:pt>
                <c:pt idx="8">
                  <c:v>المناطق</c:v>
                </c:pt>
                <c:pt idx="9">
                  <c:v>عكاظ</c:v>
                </c:pt>
                <c:pt idx="10">
                  <c:v>مباشر</c:v>
                </c:pt>
              </c:strCache>
            </c:strRef>
          </c:cat>
          <c:val>
            <c:numRef>
              <c:f>ورقة1!$B$2:$B$12</c:f>
              <c:numCache>
                <c:formatCode>0.00%</c:formatCode>
                <c:ptCount val="11"/>
                <c:pt idx="0">
                  <c:v>0</c:v>
                </c:pt>
                <c:pt idx="1">
                  <c:v>8.0645161290322578E-3</c:v>
                </c:pt>
                <c:pt idx="2">
                  <c:v>0</c:v>
                </c:pt>
                <c:pt idx="3">
                  <c:v>2.9702970297029702E-2</c:v>
                </c:pt>
                <c:pt idx="4">
                  <c:v>0</c:v>
                </c:pt>
                <c:pt idx="5">
                  <c:v>1.5151515151515152E-2</c:v>
                </c:pt>
                <c:pt idx="6">
                  <c:v>0</c:v>
                </c:pt>
                <c:pt idx="7">
                  <c:v>0</c:v>
                </c:pt>
                <c:pt idx="8">
                  <c:v>0</c:v>
                </c:pt>
                <c:pt idx="9">
                  <c:v>0</c:v>
                </c:pt>
                <c:pt idx="10">
                  <c:v>0</c:v>
                </c:pt>
              </c:numCache>
            </c:numRef>
          </c:val>
          <c:extLst>
            <c:ext xmlns:c16="http://schemas.microsoft.com/office/drawing/2014/chart" uri="{C3380CC4-5D6E-409C-BE32-E72D297353CC}">
              <c16:uniqueId val="{00000008-0902-493B-9E1A-678250FEFC95}"/>
            </c:ext>
          </c:extLst>
        </c:ser>
        <c:ser>
          <c:idx val="1"/>
          <c:order val="1"/>
          <c:tx>
            <c:strRef>
              <c:f>ورقة1!$C$1</c:f>
              <c:strCache>
                <c:ptCount val="1"/>
                <c:pt idx="0">
                  <c:v>سلبي</c:v>
                </c:pt>
              </c:strCache>
            </c:strRef>
          </c:tx>
          <c:spPr>
            <a:solidFill>
              <a:srgbClr val="C00000"/>
            </a:solidFill>
            <a:ln>
              <a:noFill/>
            </a:ln>
            <a:effectLst/>
          </c:spPr>
          <c:invertIfNegative val="0"/>
          <c:dLbls>
            <c:dLbl>
              <c:idx val="0"/>
              <c:layout>
                <c:manualLayout>
                  <c:x val="-2.1218890680033321E-17"/>
                  <c:y val="-1.13314447592067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0902-493B-9E1A-678250FEFC95}"/>
                </c:ext>
              </c:extLst>
            </c:dLbl>
            <c:dLbl>
              <c:idx val="2"/>
              <c:layout>
                <c:manualLayout>
                  <c:x val="0"/>
                  <c:y val="-1.13314447592067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0902-493B-9E1A-678250FEFC95}"/>
                </c:ext>
              </c:extLst>
            </c:dLbl>
            <c:dLbl>
              <c:idx val="4"/>
              <c:layout>
                <c:manualLayout>
                  <c:x val="2.3148148148148147E-3"/>
                  <c:y val="-1.510859301227580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0902-493B-9E1A-678250FEFC95}"/>
                </c:ext>
              </c:extLst>
            </c:dLbl>
            <c:dLbl>
              <c:idx val="5"/>
              <c:delete val="1"/>
              <c:extLst>
                <c:ext xmlns:c15="http://schemas.microsoft.com/office/drawing/2012/chart" uri="{CE6537A1-D6FC-4f65-9D91-7224C49458BB}"/>
                <c:ext xmlns:c16="http://schemas.microsoft.com/office/drawing/2014/chart" uri="{C3380CC4-5D6E-409C-BE32-E72D297353CC}">
                  <c16:uniqueId val="{0000000C-0902-493B-9E1A-678250FEFC95}"/>
                </c:ext>
              </c:extLst>
            </c:dLbl>
            <c:dLbl>
              <c:idx val="6"/>
              <c:layout>
                <c:manualLayout>
                  <c:x val="-8.4875562720133283E-17"/>
                  <c:y val="-1.133144475920686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0902-493B-9E1A-678250FEFC95}"/>
                </c:ext>
              </c:extLst>
            </c:dLbl>
            <c:dLbl>
              <c:idx val="10"/>
              <c:layout>
                <c:manualLayout>
                  <c:x val="0"/>
                  <c:y val="-1.133144475920686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0902-493B-9E1A-678250FEFC95}"/>
                </c:ext>
              </c:extLst>
            </c:dLbl>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ورقة1!$A$2:$A$12</c:f>
              <c:strCache>
                <c:ptCount val="11"/>
                <c:pt idx="0">
                  <c:v>اقتصاد الشرق</c:v>
                </c:pt>
                <c:pt idx="1">
                  <c:v>الإخبارية</c:v>
                </c:pt>
                <c:pt idx="2">
                  <c:v>أرقام</c:v>
                </c:pt>
                <c:pt idx="3">
                  <c:v>المدينة</c:v>
                </c:pt>
                <c:pt idx="4">
                  <c:v>العربية Business</c:v>
                </c:pt>
                <c:pt idx="5">
                  <c:v>صحيفة مال</c:v>
                </c:pt>
                <c:pt idx="6">
                  <c:v>الاقتصادية</c:v>
                </c:pt>
                <c:pt idx="7">
                  <c:v>سبق</c:v>
                </c:pt>
                <c:pt idx="8">
                  <c:v>المناطق</c:v>
                </c:pt>
                <c:pt idx="9">
                  <c:v>عكاظ</c:v>
                </c:pt>
                <c:pt idx="10">
                  <c:v>مباشر</c:v>
                </c:pt>
              </c:strCache>
            </c:strRef>
          </c:cat>
          <c:val>
            <c:numRef>
              <c:f>ورقة1!$C$2:$C$12</c:f>
              <c:numCache>
                <c:formatCode>0.00%</c:formatCode>
                <c:ptCount val="11"/>
                <c:pt idx="0">
                  <c:v>3.5211267605633804E-2</c:v>
                </c:pt>
                <c:pt idx="1">
                  <c:v>0.15322580645161291</c:v>
                </c:pt>
                <c:pt idx="2">
                  <c:v>4.2372881355932202E-2</c:v>
                </c:pt>
                <c:pt idx="3">
                  <c:v>0.12871287128712872</c:v>
                </c:pt>
                <c:pt idx="4">
                  <c:v>0.11458333333333333</c:v>
                </c:pt>
                <c:pt idx="5">
                  <c:v>0</c:v>
                </c:pt>
                <c:pt idx="6">
                  <c:v>4.6153846153846156E-2</c:v>
                </c:pt>
                <c:pt idx="7">
                  <c:v>0.18181818181818182</c:v>
                </c:pt>
                <c:pt idx="8">
                  <c:v>9.0909090909090912E-2</c:v>
                </c:pt>
                <c:pt idx="9">
                  <c:v>0.12903225806451613</c:v>
                </c:pt>
                <c:pt idx="10">
                  <c:v>6.8965517241379309E-2</c:v>
                </c:pt>
              </c:numCache>
            </c:numRef>
          </c:val>
          <c:extLst>
            <c:ext xmlns:c16="http://schemas.microsoft.com/office/drawing/2014/chart" uri="{C3380CC4-5D6E-409C-BE32-E72D297353CC}">
              <c16:uniqueId val="{0000000F-0902-493B-9E1A-678250FEFC95}"/>
            </c:ext>
          </c:extLst>
        </c:ser>
        <c:ser>
          <c:idx val="2"/>
          <c:order val="2"/>
          <c:tx>
            <c:strRef>
              <c:f>ورقة1!$D$1</c:f>
              <c:strCache>
                <c:ptCount val="1"/>
                <c:pt idx="0">
                  <c:v>محايد</c:v>
                </c:pt>
              </c:strCache>
            </c:strRef>
          </c:tx>
          <c:spPr>
            <a:solidFill>
              <a:srgbClr val="FFC000"/>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ورقة1!$A$2:$A$12</c:f>
              <c:strCache>
                <c:ptCount val="11"/>
                <c:pt idx="0">
                  <c:v>اقتصاد الشرق</c:v>
                </c:pt>
                <c:pt idx="1">
                  <c:v>الإخبارية</c:v>
                </c:pt>
                <c:pt idx="2">
                  <c:v>أرقام</c:v>
                </c:pt>
                <c:pt idx="3">
                  <c:v>المدينة</c:v>
                </c:pt>
                <c:pt idx="4">
                  <c:v>العربية Business</c:v>
                </c:pt>
                <c:pt idx="5">
                  <c:v>صحيفة مال</c:v>
                </c:pt>
                <c:pt idx="6">
                  <c:v>الاقتصادية</c:v>
                </c:pt>
                <c:pt idx="7">
                  <c:v>سبق</c:v>
                </c:pt>
                <c:pt idx="8">
                  <c:v>المناطق</c:v>
                </c:pt>
                <c:pt idx="9">
                  <c:v>عكاظ</c:v>
                </c:pt>
                <c:pt idx="10">
                  <c:v>مباشر</c:v>
                </c:pt>
              </c:strCache>
            </c:strRef>
          </c:cat>
          <c:val>
            <c:numRef>
              <c:f>ورقة1!$D$2:$D$12</c:f>
              <c:numCache>
                <c:formatCode>0.00%</c:formatCode>
                <c:ptCount val="11"/>
                <c:pt idx="0">
                  <c:v>0.96478873239436624</c:v>
                </c:pt>
                <c:pt idx="1">
                  <c:v>0.83870967741935487</c:v>
                </c:pt>
                <c:pt idx="2">
                  <c:v>0.9576271186440678</c:v>
                </c:pt>
                <c:pt idx="3">
                  <c:v>0.84158415841584155</c:v>
                </c:pt>
                <c:pt idx="4">
                  <c:v>0.88541666666666663</c:v>
                </c:pt>
                <c:pt idx="5">
                  <c:v>0.98484848484848486</c:v>
                </c:pt>
                <c:pt idx="6">
                  <c:v>0.9538461538461539</c:v>
                </c:pt>
                <c:pt idx="7">
                  <c:v>0.81818181818181823</c:v>
                </c:pt>
                <c:pt idx="8">
                  <c:v>0.90909090909090906</c:v>
                </c:pt>
                <c:pt idx="9">
                  <c:v>0.87096774193548387</c:v>
                </c:pt>
                <c:pt idx="10">
                  <c:v>0.93103448275862066</c:v>
                </c:pt>
              </c:numCache>
            </c:numRef>
          </c:val>
          <c:extLst>
            <c:ext xmlns:c16="http://schemas.microsoft.com/office/drawing/2014/chart" uri="{C3380CC4-5D6E-409C-BE32-E72D297353CC}">
              <c16:uniqueId val="{00000010-0902-493B-9E1A-678250FEFC95}"/>
            </c:ext>
          </c:extLst>
        </c:ser>
        <c:dLbls>
          <c:showLegendKey val="0"/>
          <c:showVal val="0"/>
          <c:showCatName val="0"/>
          <c:showSerName val="0"/>
          <c:showPercent val="0"/>
          <c:showBubbleSize val="0"/>
        </c:dLbls>
        <c:gapWidth val="150"/>
        <c:overlap val="100"/>
        <c:axId val="31767232"/>
        <c:axId val="31766272"/>
      </c:barChart>
      <c:catAx>
        <c:axId val="317672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31766272"/>
        <c:crosses val="autoZero"/>
        <c:auto val="1"/>
        <c:lblAlgn val="ctr"/>
        <c:lblOffset val="100"/>
        <c:noMultiLvlLbl val="0"/>
      </c:catAx>
      <c:valAx>
        <c:axId val="31766272"/>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317672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ABC Favorit Arabic" panose="020B0004030202060203" pitchFamily="34" charset="-78"/>
          <a:cs typeface="ABC Favorit Arabic" panose="020B0004030202060203" pitchFamily="34" charset="-78"/>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ورقة1!$B$1</c:f>
              <c:strCache>
                <c:ptCount val="1"/>
                <c:pt idx="0">
                  <c:v>المواضيع</c:v>
                </c:pt>
              </c:strCache>
            </c:strRef>
          </c:tx>
          <c:spPr>
            <a:solidFill>
              <a:srgbClr val="00339F"/>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ورقة1!$A$2:$A$9</c:f>
              <c:strCache>
                <c:ptCount val="8"/>
                <c:pt idx="0">
                  <c:v>المشتركين</c:v>
                </c:pt>
                <c:pt idx="1">
                  <c:v>اتفاقيات/شراكات</c:v>
                </c:pt>
                <c:pt idx="2">
                  <c:v>المقاولون</c:v>
                </c:pt>
                <c:pt idx="3">
                  <c:v>المشاريع</c:v>
                </c:pt>
                <c:pt idx="4">
                  <c:v>المساهمين</c:v>
                </c:pt>
                <c:pt idx="5">
                  <c:v>الجهات ذات العلاقة</c:v>
                </c:pt>
                <c:pt idx="6">
                  <c:v>التحول في القطاع</c:v>
                </c:pt>
                <c:pt idx="7">
                  <c:v>الموظفين</c:v>
                </c:pt>
              </c:strCache>
            </c:strRef>
          </c:cat>
          <c:val>
            <c:numRef>
              <c:f>ورقة1!$B$2:$B$9</c:f>
              <c:numCache>
                <c:formatCode>#,##0</c:formatCode>
                <c:ptCount val="8"/>
                <c:pt idx="0">
                  <c:v>77742</c:v>
                </c:pt>
                <c:pt idx="1">
                  <c:v>9391</c:v>
                </c:pt>
                <c:pt idx="2">
                  <c:v>6004</c:v>
                </c:pt>
                <c:pt idx="3">
                  <c:v>1785</c:v>
                </c:pt>
                <c:pt idx="4">
                  <c:v>1597</c:v>
                </c:pt>
                <c:pt idx="5">
                  <c:v>991</c:v>
                </c:pt>
                <c:pt idx="6">
                  <c:v>57</c:v>
                </c:pt>
                <c:pt idx="7">
                  <c:v>35</c:v>
                </c:pt>
              </c:numCache>
            </c:numRef>
          </c:val>
          <c:extLst>
            <c:ext xmlns:c16="http://schemas.microsoft.com/office/drawing/2014/chart" uri="{C3380CC4-5D6E-409C-BE32-E72D297353CC}">
              <c16:uniqueId val="{00000000-9F13-41DC-A0F7-FA73D85FD168}"/>
            </c:ext>
          </c:extLst>
        </c:ser>
        <c:dLbls>
          <c:showLegendKey val="0"/>
          <c:showVal val="0"/>
          <c:showCatName val="0"/>
          <c:showSerName val="0"/>
          <c:showPercent val="0"/>
          <c:showBubbleSize val="0"/>
        </c:dLbls>
        <c:gapWidth val="219"/>
        <c:overlap val="-27"/>
        <c:axId val="910522944"/>
        <c:axId val="910533024"/>
      </c:barChart>
      <c:catAx>
        <c:axId val="910522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910533024"/>
        <c:crosses val="autoZero"/>
        <c:auto val="1"/>
        <c:lblAlgn val="ctr"/>
        <c:lblOffset val="100"/>
        <c:noMultiLvlLbl val="0"/>
      </c:catAx>
      <c:valAx>
        <c:axId val="910533024"/>
        <c:scaling>
          <c:orientation val="minMax"/>
        </c:scaling>
        <c:delete val="1"/>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crossAx val="910522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ABC Favorit Arabic" panose="020B0004030202060203" pitchFamily="34" charset="-78"/>
          <a:cs typeface="ABC Favorit Arabic" panose="020B0004030202060203" pitchFamily="34" charset="-78"/>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r>
              <a:rPr lang="ar-SA"/>
              <a:t>الانطباعات</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title>
    <c:autoTitleDeleted val="0"/>
    <c:plotArea>
      <c:layout/>
      <c:barChart>
        <c:barDir val="bar"/>
        <c:grouping val="stacked"/>
        <c:varyColors val="0"/>
        <c:ser>
          <c:idx val="0"/>
          <c:order val="0"/>
          <c:tx>
            <c:strRef>
              <c:f>ورقة1!$B$1</c:f>
              <c:strCache>
                <c:ptCount val="1"/>
                <c:pt idx="0">
                  <c:v>إيجابي</c:v>
                </c:pt>
              </c:strCache>
            </c:strRef>
          </c:tx>
          <c:spPr>
            <a:solidFill>
              <a:srgbClr val="00B050"/>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c:f>
              <c:strCache>
                <c:ptCount val="1"/>
                <c:pt idx="0">
                  <c:v>إيجابي</c:v>
                </c:pt>
              </c:strCache>
            </c:strRef>
          </c:cat>
          <c:val>
            <c:numRef>
              <c:f>ورقة1!$B$2</c:f>
              <c:numCache>
                <c:formatCode>0.00%</c:formatCode>
                <c:ptCount val="1"/>
                <c:pt idx="0">
                  <c:v>9.9615445573928443E-2</c:v>
                </c:pt>
              </c:numCache>
            </c:numRef>
          </c:val>
          <c:extLst>
            <c:ext xmlns:c16="http://schemas.microsoft.com/office/drawing/2014/chart" uri="{C3380CC4-5D6E-409C-BE32-E72D297353CC}">
              <c16:uniqueId val="{00000004-6F3C-466A-BD16-6A05517F87C0}"/>
            </c:ext>
          </c:extLst>
        </c:ser>
        <c:ser>
          <c:idx val="1"/>
          <c:order val="1"/>
          <c:tx>
            <c:strRef>
              <c:f>ورقة1!$C$1</c:f>
              <c:strCache>
                <c:ptCount val="1"/>
                <c:pt idx="0">
                  <c:v>سلبي</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c:f>
              <c:strCache>
                <c:ptCount val="1"/>
                <c:pt idx="0">
                  <c:v>إيجابي</c:v>
                </c:pt>
              </c:strCache>
            </c:strRef>
          </c:cat>
          <c:val>
            <c:numRef>
              <c:f>ورقة1!$C$2</c:f>
              <c:numCache>
                <c:formatCode>0.00%</c:formatCode>
                <c:ptCount val="1"/>
                <c:pt idx="0">
                  <c:v>0.2790560085295839</c:v>
                </c:pt>
              </c:numCache>
            </c:numRef>
          </c:val>
          <c:extLst>
            <c:ext xmlns:c16="http://schemas.microsoft.com/office/drawing/2014/chart" uri="{C3380CC4-5D6E-409C-BE32-E72D297353CC}">
              <c16:uniqueId val="{00000005-6F3C-466A-BD16-6A05517F87C0}"/>
            </c:ext>
          </c:extLst>
        </c:ser>
        <c:ser>
          <c:idx val="2"/>
          <c:order val="2"/>
          <c:tx>
            <c:strRef>
              <c:f>ورقة1!$D$1</c:f>
              <c:strCache>
                <c:ptCount val="1"/>
                <c:pt idx="0">
                  <c:v>محايد</c:v>
                </c:pt>
              </c:strCache>
            </c:strRef>
          </c:tx>
          <c:spPr>
            <a:solidFill>
              <a:srgbClr val="FFC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c:f>
              <c:strCache>
                <c:ptCount val="1"/>
                <c:pt idx="0">
                  <c:v>إيجابي</c:v>
                </c:pt>
              </c:strCache>
            </c:strRef>
          </c:cat>
          <c:val>
            <c:numRef>
              <c:f>ورقة1!$D$2</c:f>
              <c:numCache>
                <c:formatCode>0.00%</c:formatCode>
                <c:ptCount val="1"/>
                <c:pt idx="0">
                  <c:v>0.62132854589648767</c:v>
                </c:pt>
              </c:numCache>
            </c:numRef>
          </c:val>
          <c:extLst>
            <c:ext xmlns:c16="http://schemas.microsoft.com/office/drawing/2014/chart" uri="{C3380CC4-5D6E-409C-BE32-E72D297353CC}">
              <c16:uniqueId val="{00000006-6F3C-466A-BD16-6A05517F87C0}"/>
            </c:ext>
          </c:extLst>
        </c:ser>
        <c:dLbls>
          <c:showLegendKey val="0"/>
          <c:showVal val="0"/>
          <c:showCatName val="0"/>
          <c:showSerName val="0"/>
          <c:showPercent val="0"/>
          <c:showBubbleSize val="0"/>
        </c:dLbls>
        <c:gapWidth val="150"/>
        <c:overlap val="100"/>
        <c:axId val="31767232"/>
        <c:axId val="31766272"/>
      </c:barChart>
      <c:catAx>
        <c:axId val="31767232"/>
        <c:scaling>
          <c:orientation val="minMax"/>
        </c:scaling>
        <c:delete val="1"/>
        <c:axPos val="l"/>
        <c:numFmt formatCode="General" sourceLinked="1"/>
        <c:majorTickMark val="none"/>
        <c:minorTickMark val="none"/>
        <c:tickLblPos val="nextTo"/>
        <c:crossAx val="31766272"/>
        <c:crosses val="autoZero"/>
        <c:auto val="1"/>
        <c:lblAlgn val="ctr"/>
        <c:lblOffset val="100"/>
        <c:noMultiLvlLbl val="0"/>
      </c:catAx>
      <c:valAx>
        <c:axId val="31766272"/>
        <c:scaling>
          <c:orientation val="minMax"/>
          <c:max val="1"/>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317672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ABC Favorit Arabic" panose="020B0004030202060203" pitchFamily="34" charset="-78"/>
          <a:cs typeface="ABC Favorit Arabic" panose="020B0004030202060203" pitchFamily="34" charset="-78"/>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r>
              <a:rPr lang="ar-SA"/>
              <a:t>الانطباعات على المواضيع</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title>
    <c:autoTitleDeleted val="0"/>
    <c:plotArea>
      <c:layout/>
      <c:barChart>
        <c:barDir val="col"/>
        <c:grouping val="stacked"/>
        <c:varyColors val="0"/>
        <c:ser>
          <c:idx val="0"/>
          <c:order val="0"/>
          <c:tx>
            <c:strRef>
              <c:f>ورقة1!$B$1</c:f>
              <c:strCache>
                <c:ptCount val="1"/>
                <c:pt idx="0">
                  <c:v>إيجابي</c:v>
                </c:pt>
              </c:strCache>
            </c:strRef>
          </c:tx>
          <c:spPr>
            <a:solidFill>
              <a:srgbClr val="00B050"/>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ورقة1!$A$2:$A$9</c:f>
              <c:strCache>
                <c:ptCount val="8"/>
                <c:pt idx="0">
                  <c:v>المشتركين</c:v>
                </c:pt>
                <c:pt idx="1">
                  <c:v>اتفاقيات/شراكات</c:v>
                </c:pt>
                <c:pt idx="2">
                  <c:v>المقاولون</c:v>
                </c:pt>
                <c:pt idx="3">
                  <c:v>المشاريع</c:v>
                </c:pt>
                <c:pt idx="4">
                  <c:v>المساهمين</c:v>
                </c:pt>
                <c:pt idx="5">
                  <c:v>الجهات ذات العلاقة</c:v>
                </c:pt>
                <c:pt idx="6">
                  <c:v>التحول في القطاع</c:v>
                </c:pt>
                <c:pt idx="7">
                  <c:v>الموظفين</c:v>
                </c:pt>
              </c:strCache>
            </c:strRef>
          </c:cat>
          <c:val>
            <c:numRef>
              <c:f>ورقة1!$B$2:$B$9</c:f>
              <c:numCache>
                <c:formatCode>0.00%</c:formatCode>
                <c:ptCount val="8"/>
                <c:pt idx="0">
                  <c:v>7.9000000000000001E-2</c:v>
                </c:pt>
                <c:pt idx="1">
                  <c:v>0.33100000000000002</c:v>
                </c:pt>
                <c:pt idx="2">
                  <c:v>4.9000000000000002E-2</c:v>
                </c:pt>
                <c:pt idx="3">
                  <c:v>4.3999999999999997E-2</c:v>
                </c:pt>
                <c:pt idx="4">
                  <c:v>2.4E-2</c:v>
                </c:pt>
                <c:pt idx="5">
                  <c:v>5.8999999999999997E-2</c:v>
                </c:pt>
                <c:pt idx="6">
                  <c:v>3.5000000000000003E-2</c:v>
                </c:pt>
                <c:pt idx="7">
                  <c:v>2.86E-2</c:v>
                </c:pt>
              </c:numCache>
            </c:numRef>
          </c:val>
          <c:extLst>
            <c:ext xmlns:c16="http://schemas.microsoft.com/office/drawing/2014/chart" uri="{C3380CC4-5D6E-409C-BE32-E72D297353CC}">
              <c16:uniqueId val="{00000000-9688-4FE8-990B-876B8BDB4498}"/>
            </c:ext>
          </c:extLst>
        </c:ser>
        <c:ser>
          <c:idx val="1"/>
          <c:order val="1"/>
          <c:tx>
            <c:strRef>
              <c:f>ورقة1!$C$1</c:f>
              <c:strCache>
                <c:ptCount val="1"/>
                <c:pt idx="0">
                  <c:v>سلبي</c:v>
                </c:pt>
              </c:strCache>
            </c:strRef>
          </c:tx>
          <c:spPr>
            <a:solidFill>
              <a:srgbClr val="C00000"/>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ورقة1!$A$2:$A$9</c:f>
              <c:strCache>
                <c:ptCount val="8"/>
                <c:pt idx="0">
                  <c:v>المشتركين</c:v>
                </c:pt>
                <c:pt idx="1">
                  <c:v>اتفاقيات/شراكات</c:v>
                </c:pt>
                <c:pt idx="2">
                  <c:v>المقاولون</c:v>
                </c:pt>
                <c:pt idx="3">
                  <c:v>المشاريع</c:v>
                </c:pt>
                <c:pt idx="4">
                  <c:v>المساهمين</c:v>
                </c:pt>
                <c:pt idx="5">
                  <c:v>الجهات ذات العلاقة</c:v>
                </c:pt>
                <c:pt idx="6">
                  <c:v>التحول في القطاع</c:v>
                </c:pt>
                <c:pt idx="7">
                  <c:v>الموظفين</c:v>
                </c:pt>
              </c:strCache>
            </c:strRef>
          </c:cat>
          <c:val>
            <c:numRef>
              <c:f>ورقة1!$C$2:$C$9</c:f>
              <c:numCache>
                <c:formatCode>0.00%</c:formatCode>
                <c:ptCount val="8"/>
                <c:pt idx="0" formatCode="0%">
                  <c:v>0.28999999999999998</c:v>
                </c:pt>
                <c:pt idx="1">
                  <c:v>0.16400000000000001</c:v>
                </c:pt>
                <c:pt idx="2">
                  <c:v>0.33200000000000002</c:v>
                </c:pt>
                <c:pt idx="3">
                  <c:v>0.35499999999999998</c:v>
                </c:pt>
                <c:pt idx="4">
                  <c:v>3.3000000000000002E-2</c:v>
                </c:pt>
                <c:pt idx="5">
                  <c:v>0.42799999999999999</c:v>
                </c:pt>
                <c:pt idx="6">
                  <c:v>0.45600000000000002</c:v>
                </c:pt>
                <c:pt idx="7">
                  <c:v>0.6</c:v>
                </c:pt>
              </c:numCache>
            </c:numRef>
          </c:val>
          <c:extLst>
            <c:ext xmlns:c16="http://schemas.microsoft.com/office/drawing/2014/chart" uri="{C3380CC4-5D6E-409C-BE32-E72D297353CC}">
              <c16:uniqueId val="{00000001-9688-4FE8-990B-876B8BDB4498}"/>
            </c:ext>
          </c:extLst>
        </c:ser>
        <c:ser>
          <c:idx val="2"/>
          <c:order val="2"/>
          <c:tx>
            <c:strRef>
              <c:f>ورقة1!$D$1</c:f>
              <c:strCache>
                <c:ptCount val="1"/>
                <c:pt idx="0">
                  <c:v>محايد</c:v>
                </c:pt>
              </c:strCache>
            </c:strRef>
          </c:tx>
          <c:spPr>
            <a:solidFill>
              <a:srgbClr val="FFC000"/>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ABC Favorit Arabic" panose="020B0004030202060203" pitchFamily="34" charset="-78"/>
                    <a:ea typeface="+mn-ea"/>
                    <a:cs typeface="ABC Favorit Arabic" panose="020B0004030202060203" pitchFamily="34"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ورقة1!$A$2:$A$9</c:f>
              <c:strCache>
                <c:ptCount val="8"/>
                <c:pt idx="0">
                  <c:v>المشتركين</c:v>
                </c:pt>
                <c:pt idx="1">
                  <c:v>اتفاقيات/شراكات</c:v>
                </c:pt>
                <c:pt idx="2">
                  <c:v>المقاولون</c:v>
                </c:pt>
                <c:pt idx="3">
                  <c:v>المشاريع</c:v>
                </c:pt>
                <c:pt idx="4">
                  <c:v>المساهمين</c:v>
                </c:pt>
                <c:pt idx="5">
                  <c:v>الجهات ذات العلاقة</c:v>
                </c:pt>
                <c:pt idx="6">
                  <c:v>التحول في القطاع</c:v>
                </c:pt>
                <c:pt idx="7">
                  <c:v>الموظفين</c:v>
                </c:pt>
              </c:strCache>
            </c:strRef>
          </c:cat>
          <c:val>
            <c:numRef>
              <c:f>ورقة1!$D$2:$D$9</c:f>
              <c:numCache>
                <c:formatCode>0.00%</c:formatCode>
                <c:ptCount val="8"/>
                <c:pt idx="0">
                  <c:v>0.63100000000000001</c:v>
                </c:pt>
                <c:pt idx="1">
                  <c:v>0.505</c:v>
                </c:pt>
                <c:pt idx="2">
                  <c:v>0.61899999999999999</c:v>
                </c:pt>
                <c:pt idx="3">
                  <c:v>0.60099999999999998</c:v>
                </c:pt>
                <c:pt idx="4">
                  <c:v>0.94299999999999995</c:v>
                </c:pt>
                <c:pt idx="5">
                  <c:v>0.51200000000000001</c:v>
                </c:pt>
                <c:pt idx="6">
                  <c:v>0.50900000000000001</c:v>
                </c:pt>
                <c:pt idx="7">
                  <c:v>0.37140000000000001</c:v>
                </c:pt>
              </c:numCache>
            </c:numRef>
          </c:val>
          <c:extLst>
            <c:ext xmlns:c16="http://schemas.microsoft.com/office/drawing/2014/chart" uri="{C3380CC4-5D6E-409C-BE32-E72D297353CC}">
              <c16:uniqueId val="{00000002-9688-4FE8-990B-876B8BDB4498}"/>
            </c:ext>
          </c:extLst>
        </c:ser>
        <c:dLbls>
          <c:showLegendKey val="0"/>
          <c:showVal val="0"/>
          <c:showCatName val="0"/>
          <c:showSerName val="0"/>
          <c:showPercent val="0"/>
          <c:showBubbleSize val="0"/>
        </c:dLbls>
        <c:gapWidth val="150"/>
        <c:overlap val="100"/>
        <c:axId val="31767232"/>
        <c:axId val="31766272"/>
      </c:barChart>
      <c:catAx>
        <c:axId val="317672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31766272"/>
        <c:crosses val="autoZero"/>
        <c:auto val="1"/>
        <c:lblAlgn val="ctr"/>
        <c:lblOffset val="100"/>
        <c:noMultiLvlLbl val="0"/>
      </c:catAx>
      <c:valAx>
        <c:axId val="31766272"/>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crossAx val="317672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BC Favorit Arabic" panose="020B0004030202060203" pitchFamily="34" charset="-78"/>
              <a:ea typeface="+mn-ea"/>
              <a:cs typeface="ABC Favorit Arabic" panose="020B0004030202060203" pitchFamily="34"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ABC Favorit Arabic" panose="020B0004030202060203" pitchFamily="34" charset="-78"/>
          <a:cs typeface="ABC Favorit Arabic" panose="020B0004030202060203" pitchFamily="34" charset="-78"/>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5292AF4-079F-48FB-8E6A-C74102AF2DD8}"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n-US"/>
        </a:p>
      </dgm:t>
    </dgm:pt>
    <dgm:pt modelId="{C3118AF3-59DD-4221-B4FB-4F8169F8E5A7}">
      <dgm:prSet phldrT="[نص]" custT="1"/>
      <dgm:spPr>
        <a:solidFill>
          <a:srgbClr val="ABC5FF"/>
        </a:solidFill>
      </dgm:spPr>
      <dgm:t>
        <a:bodyPr/>
        <a:lstStyle/>
        <a:p>
          <a:pPr algn="ctr" rtl="1">
            <a:buNone/>
          </a:pPr>
          <a:r>
            <a:rPr lang="en-US" sz="1050" dirty="0">
              <a:solidFill>
                <a:schemeClr val="tx1">
                  <a:lumMod val="95000"/>
                  <a:lumOff val="5000"/>
                </a:schemeClr>
              </a:solidFill>
              <a:latin typeface="ABC Favorit Arabic" panose="020B0004030202060203" pitchFamily="34" charset="-78"/>
              <a:ea typeface="Host Grotesk Medium" pitchFamily="34" charset="-122"/>
              <a:cs typeface="ABC Favorit Arabic" panose="020B0004030202060203" pitchFamily="34" charset="-78"/>
            </a:rPr>
            <a:t>طبيعة المحتوى</a:t>
          </a:r>
          <a:br>
            <a:rPr lang="ar-SA" sz="1050" dirty="0">
              <a:solidFill>
                <a:schemeClr val="tx1">
                  <a:lumMod val="95000"/>
                  <a:lumOff val="5000"/>
                </a:schemeClr>
              </a:solidFill>
              <a:latin typeface="ABC Favorit Arabic" panose="020B0004030202060203" pitchFamily="34" charset="-78"/>
              <a:ea typeface="Host Grotesk Medium" pitchFamily="34" charset="-122"/>
              <a:cs typeface="ABC Favorit Arabic" panose="020B0004030202060203" pitchFamily="34" charset="-78"/>
            </a:rPr>
          </a:br>
          <a:r>
            <a:rPr lang="ar-SA" sz="600" dirty="0">
              <a:solidFill>
                <a:schemeClr val="tx1">
                  <a:lumMod val="95000"/>
                  <a:lumOff val="5000"/>
                </a:schemeClr>
              </a:solidFill>
              <a:latin typeface="ABC Favorit Arabic" panose="020B0004030202060203" pitchFamily="34" charset="-78"/>
              <a:ea typeface="Host Grotesk Medium" pitchFamily="34" charset="-122"/>
              <a:cs typeface="ABC Favorit Arabic" panose="020B0004030202060203" pitchFamily="34" charset="-78"/>
            </a:rPr>
            <a:t>- </a:t>
          </a:r>
          <a:r>
            <a:rPr lang="en-US" sz="6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خبر وتحليل مالي</a:t>
          </a:r>
          <a:br>
            <a:rPr lang="ar-SA" sz="6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br>
          <a:r>
            <a:rPr lang="ar-SA" sz="6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 </a:t>
          </a:r>
          <a:r>
            <a:rPr lang="en-US" sz="6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تغطية المشروعات</a:t>
          </a:r>
          <a:br>
            <a:rPr lang="ar-SA" sz="6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br>
          <a:r>
            <a:rPr lang="ar-SA" sz="6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 </a:t>
          </a:r>
          <a:r>
            <a:rPr lang="en-US" sz="6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قضايا الاستدامة</a:t>
          </a:r>
          <a:endParaRPr lang="en-US" sz="1050">
            <a:solidFill>
              <a:schemeClr val="tx1">
                <a:lumMod val="95000"/>
                <a:lumOff val="5000"/>
              </a:schemeClr>
            </a:solidFill>
            <a:latin typeface="ABC Favorit Arabic" panose="020B0004030202060203" pitchFamily="34" charset="-78"/>
            <a:cs typeface="ABC Favorit Arabic" panose="020B0004030202060203" pitchFamily="34" charset="-78"/>
          </a:endParaRPr>
        </a:p>
      </dgm:t>
    </dgm:pt>
    <dgm:pt modelId="{4B76D293-A4E3-4C31-A1C5-C40AAB3F54DE}" type="parTrans" cxnId="{3C56012D-64C3-4581-B4AF-9883DF3A4CB6}">
      <dgm:prSet/>
      <dgm:spPr/>
      <dgm:t>
        <a:bodyPr/>
        <a:lstStyle/>
        <a:p>
          <a:pPr algn="ctr" rtl="1"/>
          <a:endParaRPr lang="en-US" sz="1100">
            <a:solidFill>
              <a:schemeClr val="bg1"/>
            </a:solidFill>
            <a:latin typeface="ABC Favorit Arabic" panose="020B0004030202060203" pitchFamily="34" charset="-78"/>
            <a:cs typeface="ABC Favorit Arabic" panose="020B0004030202060203" pitchFamily="34" charset="-78"/>
          </a:endParaRPr>
        </a:p>
      </dgm:t>
    </dgm:pt>
    <dgm:pt modelId="{ABA9192D-45E4-4A31-B982-E8E1C81CD7D0}" type="sibTrans" cxnId="{3C56012D-64C3-4581-B4AF-9883DF3A4CB6}">
      <dgm:prSet/>
      <dgm:spPr/>
      <dgm:t>
        <a:bodyPr/>
        <a:lstStyle/>
        <a:p>
          <a:pPr algn="ctr" rtl="1"/>
          <a:endParaRPr lang="en-US" sz="1100">
            <a:solidFill>
              <a:schemeClr val="bg1"/>
            </a:solidFill>
            <a:latin typeface="ABC Favorit Arabic" panose="020B0004030202060203" pitchFamily="34" charset="-78"/>
            <a:cs typeface="ABC Favorit Arabic" panose="020B0004030202060203" pitchFamily="34" charset="-78"/>
          </a:endParaRPr>
        </a:p>
      </dgm:t>
    </dgm:pt>
    <dgm:pt modelId="{71704BCD-292F-4F71-BF4B-58E1F08FC4DC}">
      <dgm:prSet phldrT="[نص]" custT="1"/>
      <dgm:spPr>
        <a:solidFill>
          <a:srgbClr val="ABC5FF"/>
        </a:solidFill>
      </dgm:spPr>
      <dgm:t>
        <a:bodyPr/>
        <a:lstStyle/>
        <a:p>
          <a:pPr algn="ctr" rtl="1">
            <a:buNone/>
          </a:pPr>
          <a:r>
            <a:rPr lang="en-US" sz="1050" dirty="0">
              <a:solidFill>
                <a:schemeClr val="tx1">
                  <a:lumMod val="95000"/>
                  <a:lumOff val="5000"/>
                </a:schemeClr>
              </a:solidFill>
              <a:latin typeface="ABC Favorit Arabic" panose="020B0004030202060203" pitchFamily="34" charset="-78"/>
              <a:ea typeface="Host Grotesk Medium" pitchFamily="34" charset="-122"/>
              <a:cs typeface="ABC Favorit Arabic" panose="020B0004030202060203" pitchFamily="34" charset="-78"/>
            </a:rPr>
            <a:t>طبيعة المحتوى</a:t>
          </a:r>
          <a:br>
            <a:rPr lang="ar-SA" sz="1050" dirty="0">
              <a:solidFill>
                <a:schemeClr val="tx1">
                  <a:lumMod val="95000"/>
                  <a:lumOff val="5000"/>
                </a:schemeClr>
              </a:solidFill>
              <a:latin typeface="ABC Favorit Arabic" panose="020B0004030202060203" pitchFamily="34" charset="-78"/>
              <a:ea typeface="Host Grotesk Medium" pitchFamily="34" charset="-122"/>
              <a:cs typeface="ABC Favorit Arabic" panose="020B0004030202060203" pitchFamily="34" charset="-78"/>
            </a:rPr>
          </a:br>
          <a:r>
            <a:rPr lang="ar-SA" sz="600" dirty="0">
              <a:solidFill>
                <a:schemeClr val="tx1">
                  <a:lumMod val="95000"/>
                  <a:lumOff val="5000"/>
                </a:schemeClr>
              </a:solidFill>
              <a:latin typeface="ABC Favorit Arabic" panose="020B0004030202060203" pitchFamily="34" charset="-78"/>
              <a:ea typeface="Host Grotesk Medium" pitchFamily="34" charset="-122"/>
              <a:cs typeface="ABC Favorit Arabic" panose="020B0004030202060203" pitchFamily="34" charset="-78"/>
            </a:rPr>
            <a:t>- </a:t>
          </a:r>
          <a:r>
            <a:rPr lang="en-US" sz="6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حساسية عالية للفواتير</a:t>
          </a:r>
          <a:br>
            <a:rPr lang="ar-SA" sz="6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br>
          <a:r>
            <a:rPr lang="ar-SA" sz="6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 </a:t>
          </a:r>
          <a:r>
            <a:rPr lang="en-US" sz="6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شكاوى الانقطاعات</a:t>
          </a:r>
          <a:br>
            <a:rPr lang="ar-SA" sz="6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br>
          <a:r>
            <a:rPr lang="ar-SA" sz="6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 </a:t>
          </a:r>
          <a:r>
            <a:rPr lang="en-US" sz="6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استفسارات مباشرة</a:t>
          </a:r>
          <a:endParaRPr lang="en-US" sz="600">
            <a:solidFill>
              <a:schemeClr val="tx1">
                <a:lumMod val="95000"/>
                <a:lumOff val="5000"/>
              </a:schemeClr>
            </a:solidFill>
            <a:latin typeface="ABC Favorit Arabic" panose="020B0004030202060203" pitchFamily="34" charset="-78"/>
            <a:cs typeface="ABC Favorit Arabic" panose="020B0004030202060203" pitchFamily="34" charset="-78"/>
          </a:endParaRPr>
        </a:p>
      </dgm:t>
    </dgm:pt>
    <dgm:pt modelId="{8896657A-0FEA-43F4-8744-8E9ABD6BD331}" type="parTrans" cxnId="{77DEE385-BDB9-4334-BE09-59D462F1C529}">
      <dgm:prSet/>
      <dgm:spPr/>
      <dgm:t>
        <a:bodyPr/>
        <a:lstStyle/>
        <a:p>
          <a:pPr algn="ctr" rtl="1"/>
          <a:endParaRPr lang="en-US" sz="1100">
            <a:solidFill>
              <a:schemeClr val="bg1"/>
            </a:solidFill>
            <a:latin typeface="ABC Favorit Arabic" panose="020B0004030202060203" pitchFamily="34" charset="-78"/>
            <a:cs typeface="ABC Favorit Arabic" panose="020B0004030202060203" pitchFamily="34" charset="-78"/>
          </a:endParaRPr>
        </a:p>
      </dgm:t>
    </dgm:pt>
    <dgm:pt modelId="{6896F9B9-64DD-4AA0-899A-03D604512BC7}" type="sibTrans" cxnId="{77DEE385-BDB9-4334-BE09-59D462F1C529}">
      <dgm:prSet/>
      <dgm:spPr/>
      <dgm:t>
        <a:bodyPr/>
        <a:lstStyle/>
        <a:p>
          <a:pPr algn="ctr" rtl="1"/>
          <a:endParaRPr lang="en-US" sz="1100">
            <a:solidFill>
              <a:schemeClr val="bg1"/>
            </a:solidFill>
            <a:latin typeface="ABC Favorit Arabic" panose="020B0004030202060203" pitchFamily="34" charset="-78"/>
            <a:cs typeface="ABC Favorit Arabic" panose="020B0004030202060203" pitchFamily="34" charset="-78"/>
          </a:endParaRPr>
        </a:p>
      </dgm:t>
    </dgm:pt>
    <dgm:pt modelId="{24802B75-BA2F-442E-8DFD-05E00C4241E5}">
      <dgm:prSet phldrT="[نص]" custT="1"/>
      <dgm:spPr>
        <a:solidFill>
          <a:srgbClr val="ABC5FF"/>
        </a:solidFill>
      </dgm:spPr>
      <dgm:t>
        <a:bodyPr/>
        <a:lstStyle/>
        <a:p>
          <a:pPr algn="ctr" rtl="1">
            <a:buNone/>
          </a:pPr>
          <a:r>
            <a:rPr lang="en-US" sz="1050" dirty="0">
              <a:solidFill>
                <a:schemeClr val="tx1">
                  <a:lumMod val="95000"/>
                  <a:lumOff val="5000"/>
                </a:schemeClr>
              </a:solidFill>
              <a:latin typeface="ABC Favorit Arabic" panose="020B0004030202060203" pitchFamily="34" charset="-78"/>
              <a:ea typeface="Host Grotesk Medium" pitchFamily="34" charset="-122"/>
              <a:cs typeface="ABC Favorit Arabic" panose="020B0004030202060203" pitchFamily="34" charset="-78"/>
            </a:rPr>
            <a:t>النبرة العامة</a:t>
          </a:r>
          <a:br>
            <a:rPr lang="ar-SA" sz="1050" dirty="0">
              <a:solidFill>
                <a:schemeClr val="tx1">
                  <a:lumMod val="95000"/>
                  <a:lumOff val="5000"/>
                </a:schemeClr>
              </a:solidFill>
              <a:latin typeface="ABC Favorit Arabic" panose="020B0004030202060203" pitchFamily="34" charset="-78"/>
              <a:ea typeface="Host Grotesk Medium" pitchFamily="34" charset="-122"/>
              <a:cs typeface="ABC Favorit Arabic" panose="020B0004030202060203" pitchFamily="34" charset="-78"/>
            </a:rPr>
          </a:br>
          <a:r>
            <a:rPr lang="en-US" sz="1050" dirty="0">
              <a:solidFill>
                <a:schemeClr val="tx1">
                  <a:lumMod val="95000"/>
                  <a:lumOff val="5000"/>
                </a:schemeClr>
              </a:solidFill>
              <a:latin typeface="ABC Favorit Arabic" panose="020B0004030202060203" pitchFamily="34" charset="-78"/>
              <a:ea typeface="Host Grotesk Medium" pitchFamily="34" charset="-122"/>
              <a:cs typeface="ABC Favorit Arabic" panose="020B0004030202060203" pitchFamily="34" charset="-78"/>
            </a:rPr>
            <a:t> </a:t>
          </a:r>
          <a:r>
            <a:rPr lang="en-US" sz="600" dirty="0">
              <a:solidFill>
                <a:schemeClr val="tx1">
                  <a:lumMod val="95000"/>
                  <a:lumOff val="5000"/>
                </a:schemeClr>
              </a:solidFill>
              <a:latin typeface="ABC Favorit Arabic" panose="020B0004030202060203" pitchFamily="34" charset="-78"/>
              <a:ea typeface="Host Grotesk Medium" pitchFamily="34" charset="-122"/>
              <a:cs typeface="ABC Favorit Arabic" panose="020B0004030202060203" pitchFamily="34" charset="-78"/>
            </a:rPr>
            <a:t>-</a:t>
          </a:r>
          <a:r>
            <a:rPr lang="en-US" sz="6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إيجابية/محايدة إجمالاً مع التركيز على الإنجازات والتطورات الإيجابية في القطاع</a:t>
          </a:r>
          <a:endParaRPr lang="en-US" sz="1050">
            <a:solidFill>
              <a:schemeClr val="tx1">
                <a:lumMod val="95000"/>
                <a:lumOff val="5000"/>
              </a:schemeClr>
            </a:solidFill>
            <a:latin typeface="ABC Favorit Arabic" panose="020B0004030202060203" pitchFamily="34" charset="-78"/>
            <a:cs typeface="ABC Favorit Arabic" panose="020B0004030202060203" pitchFamily="34" charset="-78"/>
          </a:endParaRPr>
        </a:p>
      </dgm:t>
    </dgm:pt>
    <dgm:pt modelId="{2247F986-8CCF-4742-A3C0-EA46A440905E}" type="parTrans" cxnId="{9DABC3BC-C77B-4B7F-9AF9-21D63D119F82}">
      <dgm:prSet/>
      <dgm:spPr/>
      <dgm:t>
        <a:bodyPr/>
        <a:lstStyle/>
        <a:p>
          <a:pPr algn="ctr" rtl="1"/>
          <a:endParaRPr lang="en-US" sz="1100">
            <a:solidFill>
              <a:schemeClr val="bg1"/>
            </a:solidFill>
            <a:latin typeface="ABC Favorit Arabic" panose="020B0004030202060203" pitchFamily="34" charset="-78"/>
            <a:cs typeface="ABC Favorit Arabic" panose="020B0004030202060203" pitchFamily="34" charset="-78"/>
          </a:endParaRPr>
        </a:p>
      </dgm:t>
    </dgm:pt>
    <dgm:pt modelId="{43A225D6-5C11-4155-A2DE-02463B186307}" type="sibTrans" cxnId="{9DABC3BC-C77B-4B7F-9AF9-21D63D119F82}">
      <dgm:prSet/>
      <dgm:spPr/>
      <dgm:t>
        <a:bodyPr/>
        <a:lstStyle/>
        <a:p>
          <a:pPr algn="ctr" rtl="1"/>
          <a:endParaRPr lang="en-US" sz="1100">
            <a:solidFill>
              <a:schemeClr val="bg1"/>
            </a:solidFill>
            <a:latin typeface="ABC Favorit Arabic" panose="020B0004030202060203" pitchFamily="34" charset="-78"/>
            <a:cs typeface="ABC Favorit Arabic" panose="020B0004030202060203" pitchFamily="34" charset="-78"/>
          </a:endParaRPr>
        </a:p>
      </dgm:t>
    </dgm:pt>
    <dgm:pt modelId="{FCB05917-9EF9-4737-B581-85B78D8D1C32}">
      <dgm:prSet phldrT="[نص]" custT="1"/>
      <dgm:spPr>
        <a:solidFill>
          <a:srgbClr val="ABC5FF"/>
        </a:solidFill>
      </dgm:spPr>
      <dgm:t>
        <a:bodyPr/>
        <a:lstStyle/>
        <a:p>
          <a:pPr algn="ctr" rtl="1">
            <a:buNone/>
          </a:pPr>
          <a:r>
            <a:rPr lang="en-US" sz="1050">
              <a:solidFill>
                <a:schemeClr val="tx1">
                  <a:lumMod val="95000"/>
                  <a:lumOff val="5000"/>
                </a:schemeClr>
              </a:solidFill>
              <a:latin typeface="ABC Favorit Arabic" panose="020B0004030202060203" pitchFamily="34" charset="-78"/>
              <a:cs typeface="ABC Favorit Arabic" panose="020B0004030202060203" pitchFamily="34" charset="-78"/>
            </a:rPr>
            <a:t>النبرة العامة</a:t>
          </a:r>
          <a:br>
            <a:rPr lang="ar-SA" sz="1050">
              <a:solidFill>
                <a:schemeClr val="tx1">
                  <a:lumMod val="95000"/>
                  <a:lumOff val="5000"/>
                </a:schemeClr>
              </a:solidFill>
              <a:latin typeface="ABC Favorit Arabic" panose="020B0004030202060203" pitchFamily="34" charset="-78"/>
              <a:cs typeface="ABC Favorit Arabic" panose="020B0004030202060203" pitchFamily="34" charset="-78"/>
            </a:rPr>
          </a:br>
          <a:r>
            <a:rPr lang="ar-SA" sz="600">
              <a:solidFill>
                <a:schemeClr val="tx1">
                  <a:lumMod val="95000"/>
                  <a:lumOff val="5000"/>
                </a:schemeClr>
              </a:solidFill>
              <a:latin typeface="ABC Favorit Arabic" panose="020B0004030202060203" pitchFamily="34" charset="-78"/>
              <a:cs typeface="ABC Favorit Arabic" panose="020B0004030202060203" pitchFamily="34" charset="-78"/>
            </a:rPr>
            <a:t>- </a:t>
          </a:r>
          <a:r>
            <a:rPr lang="en-US" sz="6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أكثر حساسية وتفاعلاً مع القضايا اليومية، مع تأثير موسمي واضح وردود فعل فورية</a:t>
          </a:r>
          <a:endParaRPr lang="en-US" sz="600">
            <a:solidFill>
              <a:schemeClr val="tx1">
                <a:lumMod val="95000"/>
                <a:lumOff val="5000"/>
              </a:schemeClr>
            </a:solidFill>
            <a:latin typeface="ABC Favorit Arabic" panose="020B0004030202060203" pitchFamily="34" charset="-78"/>
            <a:cs typeface="ABC Favorit Arabic" panose="020B0004030202060203" pitchFamily="34" charset="-78"/>
          </a:endParaRPr>
        </a:p>
      </dgm:t>
    </dgm:pt>
    <dgm:pt modelId="{A9FE2D8E-D278-448A-A9B4-2E958C2B83D9}" type="parTrans" cxnId="{F459DD12-696A-4BA9-84B7-1B70282282A3}">
      <dgm:prSet/>
      <dgm:spPr/>
      <dgm:t>
        <a:bodyPr/>
        <a:lstStyle/>
        <a:p>
          <a:pPr algn="ctr" rtl="1"/>
          <a:endParaRPr lang="en-US" sz="1100">
            <a:solidFill>
              <a:schemeClr val="bg1"/>
            </a:solidFill>
            <a:latin typeface="ABC Favorit Arabic" panose="020B0004030202060203" pitchFamily="34" charset="-78"/>
            <a:cs typeface="ABC Favorit Arabic" panose="020B0004030202060203" pitchFamily="34" charset="-78"/>
          </a:endParaRPr>
        </a:p>
      </dgm:t>
    </dgm:pt>
    <dgm:pt modelId="{C649AA8E-B17C-4ED9-A9E8-EC61A0DFDE95}" type="sibTrans" cxnId="{F459DD12-696A-4BA9-84B7-1B70282282A3}">
      <dgm:prSet/>
      <dgm:spPr/>
      <dgm:t>
        <a:bodyPr/>
        <a:lstStyle/>
        <a:p>
          <a:pPr algn="ctr" rtl="1"/>
          <a:endParaRPr lang="en-US" sz="1100">
            <a:solidFill>
              <a:schemeClr val="bg1"/>
            </a:solidFill>
            <a:latin typeface="ABC Favorit Arabic" panose="020B0004030202060203" pitchFamily="34" charset="-78"/>
            <a:cs typeface="ABC Favorit Arabic" panose="020B0004030202060203" pitchFamily="34" charset="-78"/>
          </a:endParaRPr>
        </a:p>
      </dgm:t>
    </dgm:pt>
    <dgm:pt modelId="{B976436F-8CED-446A-BCFC-BA6FB9496D89}">
      <dgm:prSet phldrT="[نص]" custT="1"/>
      <dgm:spPr>
        <a:solidFill>
          <a:srgbClr val="00339F"/>
        </a:solidFill>
      </dgm:spPr>
      <dgm:t>
        <a:bodyPr/>
        <a:lstStyle/>
        <a:p>
          <a:pPr algn="ctr" rtl="1">
            <a:buNone/>
          </a:pPr>
          <a:r>
            <a:rPr lang="ar-SA" sz="1050" dirty="0">
              <a:solidFill>
                <a:schemeClr val="bg1"/>
              </a:solidFill>
              <a:latin typeface="ABC Favorit Arabic" panose="020B0004030202060203" pitchFamily="34" charset="-78"/>
              <a:ea typeface="Host Grotesk Medium" pitchFamily="34" charset="-122"/>
              <a:cs typeface="ABC Favorit Arabic" panose="020B0004030202060203" pitchFamily="34" charset="-78"/>
            </a:rPr>
            <a:t>منصات التواصل</a:t>
          </a:r>
        </a:p>
        <a:p>
          <a:pPr algn="ctr" rtl="1">
            <a:buNone/>
          </a:pPr>
          <a:r>
            <a:rPr lang="ar-SA" sz="1050" dirty="0">
              <a:solidFill>
                <a:schemeClr val="bg1"/>
              </a:solidFill>
              <a:latin typeface="ABC Favorit Arabic" panose="020B0004030202060203" pitchFamily="34" charset="-78"/>
              <a:ea typeface="Host Grotesk Medium" pitchFamily="34" charset="-122"/>
              <a:cs typeface="ABC Favorit Arabic" panose="020B0004030202060203" pitchFamily="34" charset="-78"/>
            </a:rPr>
            <a:t>377,572 مادة</a:t>
          </a:r>
          <a:endParaRPr lang="en-US" sz="1050">
            <a:solidFill>
              <a:schemeClr val="bg1"/>
            </a:solidFill>
            <a:latin typeface="ABC Favorit Arabic" panose="020B0004030202060203" pitchFamily="34" charset="-78"/>
            <a:cs typeface="ABC Favorit Arabic" panose="020B0004030202060203" pitchFamily="34" charset="-78"/>
          </a:endParaRPr>
        </a:p>
      </dgm:t>
    </dgm:pt>
    <dgm:pt modelId="{7D487104-50B6-43B9-B3E6-DFD8283B4EA1}" type="parTrans" cxnId="{0C0D5582-A808-4EAC-843F-BB4DBAD45213}">
      <dgm:prSet/>
      <dgm:spPr/>
      <dgm:t>
        <a:bodyPr/>
        <a:lstStyle/>
        <a:p>
          <a:endParaRPr lang="en-US"/>
        </a:p>
      </dgm:t>
    </dgm:pt>
    <dgm:pt modelId="{052B979D-55EC-496D-970A-B99CD0131A3A}" type="sibTrans" cxnId="{0C0D5582-A808-4EAC-843F-BB4DBAD45213}">
      <dgm:prSet/>
      <dgm:spPr/>
      <dgm:t>
        <a:bodyPr/>
        <a:lstStyle/>
        <a:p>
          <a:endParaRPr lang="en-US"/>
        </a:p>
      </dgm:t>
    </dgm:pt>
    <dgm:pt modelId="{E2B1EFF7-E683-46B0-B32B-A4F4402C73F5}">
      <dgm:prSet phldrT="[نص]" custT="1"/>
      <dgm:spPr>
        <a:solidFill>
          <a:srgbClr val="00339F"/>
        </a:solidFill>
      </dgm:spPr>
      <dgm:t>
        <a:bodyPr/>
        <a:lstStyle/>
        <a:p>
          <a:pPr algn="ctr" rtl="1">
            <a:buNone/>
          </a:pPr>
          <a:r>
            <a:rPr lang="en-US" sz="1050" dirty="0">
              <a:solidFill>
                <a:schemeClr val="bg1"/>
              </a:solidFill>
              <a:latin typeface="ABC Favorit Arabic" panose="020B0004030202060203" pitchFamily="34" charset="-78"/>
              <a:ea typeface="Host Grotesk Medium" pitchFamily="34" charset="-122"/>
              <a:cs typeface="ABC Favorit Arabic" panose="020B0004030202060203" pitchFamily="34" charset="-78"/>
            </a:rPr>
            <a:t>الإعلام التقليدي</a:t>
          </a:r>
        </a:p>
        <a:p>
          <a:pPr algn="ctr" rtl="1">
            <a:buNone/>
          </a:pPr>
          <a:r>
            <a:rPr lang="ar-SA" sz="1050">
              <a:solidFill>
                <a:schemeClr val="bg1"/>
              </a:solidFill>
              <a:latin typeface="ABC Favorit Arabic" panose="020B0004030202060203" pitchFamily="34" charset="-78"/>
              <a:cs typeface="ABC Favorit Arabic" panose="020B0004030202060203" pitchFamily="34" charset="-78"/>
            </a:rPr>
            <a:t>29,064 مادة</a:t>
          </a:r>
          <a:endParaRPr lang="en-US" sz="1050">
            <a:solidFill>
              <a:schemeClr val="bg1"/>
            </a:solidFill>
            <a:latin typeface="ABC Favorit Arabic" panose="020B0004030202060203" pitchFamily="34" charset="-78"/>
            <a:cs typeface="ABC Favorit Arabic" panose="020B0004030202060203" pitchFamily="34" charset="-78"/>
          </a:endParaRPr>
        </a:p>
      </dgm:t>
    </dgm:pt>
    <dgm:pt modelId="{482E2CB9-B15C-429E-8EF5-5D55C14E2D11}" type="parTrans" cxnId="{61F15D9B-653C-4EBA-A565-EDA75175C1A7}">
      <dgm:prSet/>
      <dgm:spPr/>
      <dgm:t>
        <a:bodyPr/>
        <a:lstStyle/>
        <a:p>
          <a:endParaRPr lang="en-US"/>
        </a:p>
      </dgm:t>
    </dgm:pt>
    <dgm:pt modelId="{6696E59C-E29D-49C1-8068-1E2457AD71F7}" type="sibTrans" cxnId="{61F15D9B-653C-4EBA-A565-EDA75175C1A7}">
      <dgm:prSet/>
      <dgm:spPr/>
      <dgm:t>
        <a:bodyPr/>
        <a:lstStyle/>
        <a:p>
          <a:endParaRPr lang="en-US"/>
        </a:p>
      </dgm:t>
    </dgm:pt>
    <dgm:pt modelId="{658CD9DF-8C22-4644-818C-782614006209}" type="pres">
      <dgm:prSet presAssocID="{35292AF4-079F-48FB-8E6A-C74102AF2DD8}" presName="diagram" presStyleCnt="0">
        <dgm:presLayoutVars>
          <dgm:dir val="rev"/>
          <dgm:resizeHandles val="exact"/>
        </dgm:presLayoutVars>
      </dgm:prSet>
      <dgm:spPr/>
    </dgm:pt>
    <dgm:pt modelId="{06D94348-DC77-4A89-A2EC-E28DC1C3ABAE}" type="pres">
      <dgm:prSet presAssocID="{E2B1EFF7-E683-46B0-B32B-A4F4402C73F5}" presName="node" presStyleLbl="node1" presStyleIdx="0" presStyleCnt="6" custScaleX="182313" custScaleY="71204">
        <dgm:presLayoutVars>
          <dgm:bulletEnabled val="1"/>
        </dgm:presLayoutVars>
      </dgm:prSet>
      <dgm:spPr/>
    </dgm:pt>
    <dgm:pt modelId="{5261792A-2476-48E8-BECF-28DBF584DAAD}" type="pres">
      <dgm:prSet presAssocID="{6696E59C-E29D-49C1-8068-1E2457AD71F7}" presName="sibTrans" presStyleCnt="0"/>
      <dgm:spPr/>
    </dgm:pt>
    <dgm:pt modelId="{D1A188EB-0C7B-4C04-997B-5D2D60264EFB}" type="pres">
      <dgm:prSet presAssocID="{B976436F-8CED-446A-BCFC-BA6FB9496D89}" presName="node" presStyleLbl="node1" presStyleIdx="1" presStyleCnt="6" custScaleX="182313" custScaleY="71204">
        <dgm:presLayoutVars>
          <dgm:bulletEnabled val="1"/>
        </dgm:presLayoutVars>
      </dgm:prSet>
      <dgm:spPr/>
    </dgm:pt>
    <dgm:pt modelId="{E27FD040-38F2-43EF-B868-E1968E81B12B}" type="pres">
      <dgm:prSet presAssocID="{052B979D-55EC-496D-970A-B99CD0131A3A}" presName="sibTrans" presStyleCnt="0"/>
      <dgm:spPr/>
    </dgm:pt>
    <dgm:pt modelId="{60865C2D-1AAA-4E4F-8A2A-F8F84EC69209}" type="pres">
      <dgm:prSet presAssocID="{C3118AF3-59DD-4221-B4FB-4F8169F8E5A7}" presName="node" presStyleLbl="node1" presStyleIdx="2" presStyleCnt="6" custScaleX="182313" custScaleY="71204">
        <dgm:presLayoutVars>
          <dgm:bulletEnabled val="1"/>
        </dgm:presLayoutVars>
      </dgm:prSet>
      <dgm:spPr/>
    </dgm:pt>
    <dgm:pt modelId="{D9736C87-F363-4F7D-AFA4-20F81B2AD597}" type="pres">
      <dgm:prSet presAssocID="{ABA9192D-45E4-4A31-B982-E8E1C81CD7D0}" presName="sibTrans" presStyleCnt="0"/>
      <dgm:spPr/>
    </dgm:pt>
    <dgm:pt modelId="{BECC4B1F-A015-426D-87BE-FAA9EDD77645}" type="pres">
      <dgm:prSet presAssocID="{71704BCD-292F-4F71-BF4B-58E1F08FC4DC}" presName="node" presStyleLbl="node1" presStyleIdx="3" presStyleCnt="6" custScaleX="182313" custScaleY="71204">
        <dgm:presLayoutVars>
          <dgm:bulletEnabled val="1"/>
        </dgm:presLayoutVars>
      </dgm:prSet>
      <dgm:spPr/>
    </dgm:pt>
    <dgm:pt modelId="{7CCDA43D-B2D6-47DD-A03E-83632D37F99D}" type="pres">
      <dgm:prSet presAssocID="{6896F9B9-64DD-4AA0-899A-03D604512BC7}" presName="sibTrans" presStyleCnt="0"/>
      <dgm:spPr/>
    </dgm:pt>
    <dgm:pt modelId="{3CD078BC-1AA8-461C-9548-5BD94CF926C0}" type="pres">
      <dgm:prSet presAssocID="{24802B75-BA2F-442E-8DFD-05E00C4241E5}" presName="node" presStyleLbl="node1" presStyleIdx="4" presStyleCnt="6" custScaleX="182313" custScaleY="71204">
        <dgm:presLayoutVars>
          <dgm:bulletEnabled val="1"/>
        </dgm:presLayoutVars>
      </dgm:prSet>
      <dgm:spPr/>
    </dgm:pt>
    <dgm:pt modelId="{DE3805ED-6FF5-412D-A15F-92E2E316C2E6}" type="pres">
      <dgm:prSet presAssocID="{43A225D6-5C11-4155-A2DE-02463B186307}" presName="sibTrans" presStyleCnt="0"/>
      <dgm:spPr/>
    </dgm:pt>
    <dgm:pt modelId="{DAE3063F-FB04-49E3-889B-4AD2B9681CE0}" type="pres">
      <dgm:prSet presAssocID="{FCB05917-9EF9-4737-B581-85B78D8D1C32}" presName="node" presStyleLbl="node1" presStyleIdx="5" presStyleCnt="6" custScaleX="182313" custScaleY="71204">
        <dgm:presLayoutVars>
          <dgm:bulletEnabled val="1"/>
        </dgm:presLayoutVars>
      </dgm:prSet>
      <dgm:spPr/>
    </dgm:pt>
  </dgm:ptLst>
  <dgm:cxnLst>
    <dgm:cxn modelId="{F459DD12-696A-4BA9-84B7-1B70282282A3}" srcId="{35292AF4-079F-48FB-8E6A-C74102AF2DD8}" destId="{FCB05917-9EF9-4737-B581-85B78D8D1C32}" srcOrd="5" destOrd="0" parTransId="{A9FE2D8E-D278-448A-A9B4-2E958C2B83D9}" sibTransId="{C649AA8E-B17C-4ED9-A9E8-EC61A0DFDE95}"/>
    <dgm:cxn modelId="{6CFD011A-AFEB-4681-AE63-57971A6D898A}" type="presOf" srcId="{24802B75-BA2F-442E-8DFD-05E00C4241E5}" destId="{3CD078BC-1AA8-461C-9548-5BD94CF926C0}" srcOrd="0" destOrd="0" presId="urn:microsoft.com/office/officeart/2005/8/layout/default"/>
    <dgm:cxn modelId="{3C56012D-64C3-4581-B4AF-9883DF3A4CB6}" srcId="{35292AF4-079F-48FB-8E6A-C74102AF2DD8}" destId="{C3118AF3-59DD-4221-B4FB-4F8169F8E5A7}" srcOrd="2" destOrd="0" parTransId="{4B76D293-A4E3-4C31-A1C5-C40AAB3F54DE}" sibTransId="{ABA9192D-45E4-4A31-B982-E8E1C81CD7D0}"/>
    <dgm:cxn modelId="{60B5A071-8F36-4EEC-B5FD-BB9886F777B3}" type="presOf" srcId="{71704BCD-292F-4F71-BF4B-58E1F08FC4DC}" destId="{BECC4B1F-A015-426D-87BE-FAA9EDD77645}" srcOrd="0" destOrd="0" presId="urn:microsoft.com/office/officeart/2005/8/layout/default"/>
    <dgm:cxn modelId="{5F52B873-54D5-4A45-B7BE-DC1C6684A14E}" type="presOf" srcId="{B976436F-8CED-446A-BCFC-BA6FB9496D89}" destId="{D1A188EB-0C7B-4C04-997B-5D2D60264EFB}" srcOrd="0" destOrd="0" presId="urn:microsoft.com/office/officeart/2005/8/layout/default"/>
    <dgm:cxn modelId="{0C0D5582-A808-4EAC-843F-BB4DBAD45213}" srcId="{35292AF4-079F-48FB-8E6A-C74102AF2DD8}" destId="{B976436F-8CED-446A-BCFC-BA6FB9496D89}" srcOrd="1" destOrd="0" parTransId="{7D487104-50B6-43B9-B3E6-DFD8283B4EA1}" sibTransId="{052B979D-55EC-496D-970A-B99CD0131A3A}"/>
    <dgm:cxn modelId="{77DEE385-BDB9-4334-BE09-59D462F1C529}" srcId="{35292AF4-079F-48FB-8E6A-C74102AF2DD8}" destId="{71704BCD-292F-4F71-BF4B-58E1F08FC4DC}" srcOrd="3" destOrd="0" parTransId="{8896657A-0FEA-43F4-8744-8E9ABD6BD331}" sibTransId="{6896F9B9-64DD-4AA0-899A-03D604512BC7}"/>
    <dgm:cxn modelId="{48C2BC99-D23D-4EFD-A7BF-3DB857C70AA1}" type="presOf" srcId="{E2B1EFF7-E683-46B0-B32B-A4F4402C73F5}" destId="{06D94348-DC77-4A89-A2EC-E28DC1C3ABAE}" srcOrd="0" destOrd="0" presId="urn:microsoft.com/office/officeart/2005/8/layout/default"/>
    <dgm:cxn modelId="{61F15D9B-653C-4EBA-A565-EDA75175C1A7}" srcId="{35292AF4-079F-48FB-8E6A-C74102AF2DD8}" destId="{E2B1EFF7-E683-46B0-B32B-A4F4402C73F5}" srcOrd="0" destOrd="0" parTransId="{482E2CB9-B15C-429E-8EF5-5D55C14E2D11}" sibTransId="{6696E59C-E29D-49C1-8068-1E2457AD71F7}"/>
    <dgm:cxn modelId="{81AB86A8-150F-4BC9-B510-8AB4E7618F17}" type="presOf" srcId="{C3118AF3-59DD-4221-B4FB-4F8169F8E5A7}" destId="{60865C2D-1AAA-4E4F-8A2A-F8F84EC69209}" srcOrd="0" destOrd="0" presId="urn:microsoft.com/office/officeart/2005/8/layout/default"/>
    <dgm:cxn modelId="{9DABC3BC-C77B-4B7F-9AF9-21D63D119F82}" srcId="{35292AF4-079F-48FB-8E6A-C74102AF2DD8}" destId="{24802B75-BA2F-442E-8DFD-05E00C4241E5}" srcOrd="4" destOrd="0" parTransId="{2247F986-8CCF-4742-A3C0-EA46A440905E}" sibTransId="{43A225D6-5C11-4155-A2DE-02463B186307}"/>
    <dgm:cxn modelId="{169D56CA-001C-439C-8602-91EB45793E18}" type="presOf" srcId="{35292AF4-079F-48FB-8E6A-C74102AF2DD8}" destId="{658CD9DF-8C22-4644-818C-782614006209}" srcOrd="0" destOrd="0" presId="urn:microsoft.com/office/officeart/2005/8/layout/default"/>
    <dgm:cxn modelId="{ED439AFA-7E21-4A68-83A8-E80D5CC4DA84}" type="presOf" srcId="{FCB05917-9EF9-4737-B581-85B78D8D1C32}" destId="{DAE3063F-FB04-49E3-889B-4AD2B9681CE0}" srcOrd="0" destOrd="0" presId="urn:microsoft.com/office/officeart/2005/8/layout/default"/>
    <dgm:cxn modelId="{58C0DE44-F6A7-484F-B3E6-E37C97E97631}" type="presParOf" srcId="{658CD9DF-8C22-4644-818C-782614006209}" destId="{06D94348-DC77-4A89-A2EC-E28DC1C3ABAE}" srcOrd="0" destOrd="0" presId="urn:microsoft.com/office/officeart/2005/8/layout/default"/>
    <dgm:cxn modelId="{F9F28E22-965D-47C9-A219-F7307195909F}" type="presParOf" srcId="{658CD9DF-8C22-4644-818C-782614006209}" destId="{5261792A-2476-48E8-BECF-28DBF584DAAD}" srcOrd="1" destOrd="0" presId="urn:microsoft.com/office/officeart/2005/8/layout/default"/>
    <dgm:cxn modelId="{214294C3-8B59-4107-887C-1EB6D6B48DC8}" type="presParOf" srcId="{658CD9DF-8C22-4644-818C-782614006209}" destId="{D1A188EB-0C7B-4C04-997B-5D2D60264EFB}" srcOrd="2" destOrd="0" presId="urn:microsoft.com/office/officeart/2005/8/layout/default"/>
    <dgm:cxn modelId="{E26ED8C1-C23B-4DAE-A644-FC3B67006607}" type="presParOf" srcId="{658CD9DF-8C22-4644-818C-782614006209}" destId="{E27FD040-38F2-43EF-B868-E1968E81B12B}" srcOrd="3" destOrd="0" presId="urn:microsoft.com/office/officeart/2005/8/layout/default"/>
    <dgm:cxn modelId="{6CF5FF86-64C5-4149-8E75-4CCB84C3A525}" type="presParOf" srcId="{658CD9DF-8C22-4644-818C-782614006209}" destId="{60865C2D-1AAA-4E4F-8A2A-F8F84EC69209}" srcOrd="4" destOrd="0" presId="urn:microsoft.com/office/officeart/2005/8/layout/default"/>
    <dgm:cxn modelId="{D6E79F71-46EF-4D04-B300-6DE65B9C9D46}" type="presParOf" srcId="{658CD9DF-8C22-4644-818C-782614006209}" destId="{D9736C87-F363-4F7D-AFA4-20F81B2AD597}" srcOrd="5" destOrd="0" presId="urn:microsoft.com/office/officeart/2005/8/layout/default"/>
    <dgm:cxn modelId="{BAB30C5D-AF35-4C0F-8EE9-5E62FF625263}" type="presParOf" srcId="{658CD9DF-8C22-4644-818C-782614006209}" destId="{BECC4B1F-A015-426D-87BE-FAA9EDD77645}" srcOrd="6" destOrd="0" presId="urn:microsoft.com/office/officeart/2005/8/layout/default"/>
    <dgm:cxn modelId="{9DB61218-E39A-4598-89F5-AB9DB59A7964}" type="presParOf" srcId="{658CD9DF-8C22-4644-818C-782614006209}" destId="{7CCDA43D-B2D6-47DD-A03E-83632D37F99D}" srcOrd="7" destOrd="0" presId="urn:microsoft.com/office/officeart/2005/8/layout/default"/>
    <dgm:cxn modelId="{5AB45751-2A8E-47F6-A2E1-B3305176557E}" type="presParOf" srcId="{658CD9DF-8C22-4644-818C-782614006209}" destId="{3CD078BC-1AA8-461C-9548-5BD94CF926C0}" srcOrd="8" destOrd="0" presId="urn:microsoft.com/office/officeart/2005/8/layout/default"/>
    <dgm:cxn modelId="{48210A8D-D457-4E16-8B96-26E2B93B3B92}" type="presParOf" srcId="{658CD9DF-8C22-4644-818C-782614006209}" destId="{DE3805ED-6FF5-412D-A15F-92E2E316C2E6}" srcOrd="9" destOrd="0" presId="urn:microsoft.com/office/officeart/2005/8/layout/default"/>
    <dgm:cxn modelId="{264593A8-DEF8-4092-B086-3B4E25DED103}" type="presParOf" srcId="{658CD9DF-8C22-4644-818C-782614006209}" destId="{DAE3063F-FB04-49E3-889B-4AD2B9681CE0}" srcOrd="10" destOrd="0" presId="urn:microsoft.com/office/officeart/2005/8/layout/default"/>
  </dgm:cxnLst>
  <dgm:bg>
    <a:noFill/>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BC7432D-8651-4F0C-83FC-1A9ADE5F101E}" type="doc">
      <dgm:prSet loTypeId="urn:microsoft.com/office/officeart/2008/layout/HalfCircleOrganizationChart" loCatId="hierarchy" qsTypeId="urn:microsoft.com/office/officeart/2005/8/quickstyle/simple1" qsCatId="simple" csTypeId="urn:microsoft.com/office/officeart/2005/8/colors/accent1_2" csCatId="accent1" phldr="1"/>
      <dgm:spPr/>
      <dgm:t>
        <a:bodyPr/>
        <a:lstStyle/>
        <a:p>
          <a:endParaRPr lang="en-US"/>
        </a:p>
      </dgm:t>
    </dgm:pt>
    <dgm:pt modelId="{3E23A2BE-AC22-4CD4-B439-03E7765E916B}">
      <dgm:prSet phldrT="[نص]" custT="1"/>
      <dgm:spPr/>
      <dgm:t>
        <a:bodyPr/>
        <a:lstStyle/>
        <a:p>
          <a:pPr>
            <a:buNone/>
          </a:pPr>
          <a:r>
            <a:rPr lang="ar-SA" sz="1200" b="0" i="0" u="none">
              <a:latin typeface="ABC Favorit Arabic" panose="020B0004030202060203" pitchFamily="34" charset="-78"/>
              <a:cs typeface="ABC Favorit Arabic" panose="020B0004030202060203" pitchFamily="34" charset="-78"/>
            </a:rPr>
            <a:t>377,572</a:t>
          </a:r>
          <a:br>
            <a:rPr lang="ar-SA" sz="1200" b="0" i="0" u="none">
              <a:latin typeface="ABC Favorit Arabic" panose="020B0004030202060203" pitchFamily="34" charset="-78"/>
              <a:cs typeface="ABC Favorit Arabic" panose="020B0004030202060203" pitchFamily="34" charset="-78"/>
            </a:rPr>
          </a:br>
          <a:r>
            <a:rPr lang="ar-SA" sz="1200" b="0" i="0" u="none">
              <a:latin typeface="ABC Favorit Arabic" panose="020B0004030202060203" pitchFamily="34" charset="-78"/>
              <a:cs typeface="ABC Favorit Arabic" panose="020B0004030202060203" pitchFamily="34" charset="-78"/>
            </a:rPr>
            <a:t>مادة</a:t>
          </a:r>
          <a:endParaRPr lang="en-US" sz="1200">
            <a:latin typeface="ABC Favorit Arabic" panose="020B0004030202060203" pitchFamily="34" charset="-78"/>
            <a:cs typeface="ABC Favorit Arabic" panose="020B0004030202060203" pitchFamily="34" charset="-78"/>
          </a:endParaRPr>
        </a:p>
      </dgm:t>
    </dgm:pt>
    <dgm:pt modelId="{487854F8-4203-47B4-8037-F39BE79A0DEE}" type="parTrans" cxnId="{8EFF0895-FEF1-429F-9A88-2E07707D2420}">
      <dgm:prSet/>
      <dgm:spPr/>
      <dgm:t>
        <a:bodyPr/>
        <a:lstStyle/>
        <a:p>
          <a:endParaRPr lang="en-US" sz="2000">
            <a:latin typeface="ABC Favorit Arabic" panose="020B0004030202060203" pitchFamily="34" charset="-78"/>
            <a:cs typeface="ABC Favorit Arabic" panose="020B0004030202060203" pitchFamily="34" charset="-78"/>
          </a:endParaRPr>
        </a:p>
      </dgm:t>
    </dgm:pt>
    <dgm:pt modelId="{C4AD8608-6A3A-4213-AE56-EA246D7C1E8D}" type="sibTrans" cxnId="{8EFF0895-FEF1-429F-9A88-2E07707D2420}">
      <dgm:prSet/>
      <dgm:spPr/>
      <dgm:t>
        <a:bodyPr/>
        <a:lstStyle/>
        <a:p>
          <a:endParaRPr lang="en-US" sz="2000">
            <a:latin typeface="ABC Favorit Arabic" panose="020B0004030202060203" pitchFamily="34" charset="-78"/>
            <a:cs typeface="ABC Favorit Arabic" panose="020B0004030202060203" pitchFamily="34" charset="-78"/>
          </a:endParaRPr>
        </a:p>
      </dgm:t>
    </dgm:pt>
    <dgm:pt modelId="{5AAFBBCF-34F1-4A42-AB28-77A3B4794435}">
      <dgm:prSet phldrT="[نص]" custT="1"/>
      <dgm:spPr/>
      <dgm:t>
        <a:bodyPr/>
        <a:lstStyle/>
        <a:p>
          <a:pPr>
            <a:buNone/>
          </a:pPr>
          <a:r>
            <a:rPr lang="ar-SA" sz="1200" b="0" i="0" u="none">
              <a:latin typeface="ABC Favorit Arabic" panose="020B0004030202060203" pitchFamily="34" charset="-78"/>
              <a:cs typeface="ABC Favorit Arabic" panose="020B0004030202060203" pitchFamily="34" charset="-78"/>
            </a:rPr>
            <a:t>377,039</a:t>
          </a:r>
          <a:br>
            <a:rPr lang="ar-SA" sz="1200" b="0" i="0" u="none">
              <a:latin typeface="ABC Favorit Arabic" panose="020B0004030202060203" pitchFamily="34" charset="-78"/>
              <a:cs typeface="ABC Favorit Arabic" panose="020B0004030202060203" pitchFamily="34" charset="-78"/>
            </a:rPr>
          </a:br>
          <a:r>
            <a:rPr lang="ar-SA" sz="1200" b="0" i="0" u="none">
              <a:latin typeface="ABC Favorit Arabic" panose="020B0004030202060203" pitchFamily="34" charset="-78"/>
              <a:cs typeface="ABC Favorit Arabic" panose="020B0004030202060203" pitchFamily="34" charset="-78"/>
            </a:rPr>
            <a:t>إكس</a:t>
          </a:r>
          <a:endParaRPr lang="en-US" sz="1200">
            <a:latin typeface="ABC Favorit Arabic" panose="020B0004030202060203" pitchFamily="34" charset="-78"/>
            <a:cs typeface="ABC Favorit Arabic" panose="020B0004030202060203" pitchFamily="34" charset="-78"/>
          </a:endParaRPr>
        </a:p>
      </dgm:t>
    </dgm:pt>
    <dgm:pt modelId="{1CEBE034-D22A-458F-B007-279DFF42027C}" type="sibTrans" cxnId="{3D55570F-4105-4624-B4C7-D6EE952C81C7}">
      <dgm:prSet/>
      <dgm:spPr/>
      <dgm:t>
        <a:bodyPr/>
        <a:lstStyle/>
        <a:p>
          <a:endParaRPr lang="en-US" sz="2000">
            <a:latin typeface="ABC Favorit Arabic" panose="020B0004030202060203" pitchFamily="34" charset="-78"/>
            <a:cs typeface="ABC Favorit Arabic" panose="020B0004030202060203" pitchFamily="34" charset="-78"/>
          </a:endParaRPr>
        </a:p>
      </dgm:t>
    </dgm:pt>
    <dgm:pt modelId="{8C7BA1B2-0457-438D-BF99-A5650CA7D1F1}" type="parTrans" cxnId="{3D55570F-4105-4624-B4C7-D6EE952C81C7}">
      <dgm:prSet/>
      <dgm:spPr>
        <a:ln>
          <a:solidFill>
            <a:srgbClr val="00339F"/>
          </a:solidFill>
        </a:ln>
      </dgm:spPr>
      <dgm:t>
        <a:bodyPr/>
        <a:lstStyle/>
        <a:p>
          <a:endParaRPr lang="en-US" sz="2000">
            <a:latin typeface="ABC Favorit Arabic" panose="020B0004030202060203" pitchFamily="34" charset="-78"/>
            <a:cs typeface="ABC Favorit Arabic" panose="020B0004030202060203" pitchFamily="34" charset="-78"/>
          </a:endParaRPr>
        </a:p>
      </dgm:t>
    </dgm:pt>
    <dgm:pt modelId="{B1143FDE-384D-448E-ADA1-8FB549EC59CB}">
      <dgm:prSet custT="1"/>
      <dgm:spPr/>
      <dgm:t>
        <a:bodyPr/>
        <a:lstStyle/>
        <a:p>
          <a:pPr>
            <a:buNone/>
          </a:pPr>
          <a:r>
            <a:rPr lang="ar-SA" sz="1200" b="0" i="0" u="none">
              <a:latin typeface="ABC Favorit Arabic" panose="020B0004030202060203" pitchFamily="34" charset="-78"/>
              <a:cs typeface="ABC Favorit Arabic" panose="020B0004030202060203" pitchFamily="34" charset="-78"/>
            </a:rPr>
            <a:t>239</a:t>
          </a:r>
          <a:br>
            <a:rPr lang="ar-SA" sz="1200" b="0" i="0" u="none">
              <a:latin typeface="ABC Favorit Arabic" panose="020B0004030202060203" pitchFamily="34" charset="-78"/>
              <a:cs typeface="ABC Favorit Arabic" panose="020B0004030202060203" pitchFamily="34" charset="-78"/>
            </a:rPr>
          </a:br>
          <a:r>
            <a:rPr lang="ar-SA" sz="1200" b="0" i="0" u="none">
              <a:latin typeface="ABC Favorit Arabic" panose="020B0004030202060203" pitchFamily="34" charset="-78"/>
              <a:cs typeface="ABC Favorit Arabic" panose="020B0004030202060203" pitchFamily="34" charset="-78"/>
            </a:rPr>
            <a:t>يوتيوب</a:t>
          </a:r>
          <a:endParaRPr lang="ar-SA" sz="1200">
            <a:latin typeface="ABC Favorit Arabic" panose="020B0004030202060203" pitchFamily="34" charset="-78"/>
            <a:cs typeface="ABC Favorit Arabic" panose="020B0004030202060203" pitchFamily="34" charset="-78"/>
          </a:endParaRPr>
        </a:p>
      </dgm:t>
    </dgm:pt>
    <dgm:pt modelId="{493A1BF6-7310-4616-AFFF-3B1F59EA1B77}" type="parTrans" cxnId="{027C90DC-4421-43C3-840F-CEFF7B44BB76}">
      <dgm:prSet/>
      <dgm:spPr>
        <a:ln>
          <a:solidFill>
            <a:srgbClr val="00339F"/>
          </a:solidFill>
        </a:ln>
      </dgm:spPr>
      <dgm:t>
        <a:bodyPr/>
        <a:lstStyle/>
        <a:p>
          <a:endParaRPr lang="en-US" sz="2000">
            <a:latin typeface="ABC Favorit Arabic" panose="020B0004030202060203" pitchFamily="34" charset="-78"/>
            <a:cs typeface="ABC Favorit Arabic" panose="020B0004030202060203" pitchFamily="34" charset="-78"/>
          </a:endParaRPr>
        </a:p>
      </dgm:t>
    </dgm:pt>
    <dgm:pt modelId="{4280AC18-F8EF-41D9-8AA6-CB7AF5DE813C}" type="sibTrans" cxnId="{027C90DC-4421-43C3-840F-CEFF7B44BB76}">
      <dgm:prSet/>
      <dgm:spPr/>
      <dgm:t>
        <a:bodyPr/>
        <a:lstStyle/>
        <a:p>
          <a:endParaRPr lang="en-US" sz="2000">
            <a:latin typeface="ABC Favorit Arabic" panose="020B0004030202060203" pitchFamily="34" charset="-78"/>
            <a:cs typeface="ABC Favorit Arabic" panose="020B0004030202060203" pitchFamily="34" charset="-78"/>
          </a:endParaRPr>
        </a:p>
      </dgm:t>
    </dgm:pt>
    <dgm:pt modelId="{017A5D8C-1E26-4FE7-BDA7-EAE7684CC4CD}">
      <dgm:prSet custT="1"/>
      <dgm:spPr/>
      <dgm:t>
        <a:bodyPr/>
        <a:lstStyle/>
        <a:p>
          <a:pPr>
            <a:buNone/>
          </a:pPr>
          <a:r>
            <a:rPr lang="ar-SA" sz="1200" b="0" i="0" u="none">
              <a:latin typeface="ABC Favorit Arabic" panose="020B0004030202060203" pitchFamily="34" charset="-78"/>
              <a:cs typeface="ABC Favorit Arabic" panose="020B0004030202060203" pitchFamily="34" charset="-78"/>
            </a:rPr>
            <a:t>166</a:t>
          </a:r>
          <a:br>
            <a:rPr lang="ar-SA" sz="1200" b="0" i="0" u="none">
              <a:latin typeface="ABC Favorit Arabic" panose="020B0004030202060203" pitchFamily="34" charset="-78"/>
              <a:cs typeface="ABC Favorit Arabic" panose="020B0004030202060203" pitchFamily="34" charset="-78"/>
            </a:rPr>
          </a:br>
          <a:r>
            <a:rPr lang="ar-SA" sz="1200" b="0" i="0" u="none">
              <a:latin typeface="ABC Favorit Arabic" panose="020B0004030202060203" pitchFamily="34" charset="-78"/>
              <a:cs typeface="ABC Favorit Arabic" panose="020B0004030202060203" pitchFamily="34" charset="-78"/>
            </a:rPr>
            <a:t>انستجرام</a:t>
          </a:r>
          <a:endParaRPr lang="ar-SA" sz="1200">
            <a:latin typeface="ABC Favorit Arabic" panose="020B0004030202060203" pitchFamily="34" charset="-78"/>
            <a:cs typeface="ABC Favorit Arabic" panose="020B0004030202060203" pitchFamily="34" charset="-78"/>
          </a:endParaRPr>
        </a:p>
      </dgm:t>
    </dgm:pt>
    <dgm:pt modelId="{7A536024-F71E-46D9-879A-1A8DA8DD8B8A}" type="parTrans" cxnId="{DE8948B3-B806-41B9-8317-1438E0645545}">
      <dgm:prSet/>
      <dgm:spPr>
        <a:ln>
          <a:solidFill>
            <a:srgbClr val="00339F"/>
          </a:solidFill>
        </a:ln>
      </dgm:spPr>
      <dgm:t>
        <a:bodyPr/>
        <a:lstStyle/>
        <a:p>
          <a:endParaRPr lang="en-US" sz="2000">
            <a:latin typeface="ABC Favorit Arabic" panose="020B0004030202060203" pitchFamily="34" charset="-78"/>
            <a:cs typeface="ABC Favorit Arabic" panose="020B0004030202060203" pitchFamily="34" charset="-78"/>
          </a:endParaRPr>
        </a:p>
      </dgm:t>
    </dgm:pt>
    <dgm:pt modelId="{0ECB6A9B-DC71-4770-ADD2-2626FBF2DD4A}" type="sibTrans" cxnId="{DE8948B3-B806-41B9-8317-1438E0645545}">
      <dgm:prSet/>
      <dgm:spPr/>
      <dgm:t>
        <a:bodyPr/>
        <a:lstStyle/>
        <a:p>
          <a:endParaRPr lang="en-US" sz="2000">
            <a:latin typeface="ABC Favorit Arabic" panose="020B0004030202060203" pitchFamily="34" charset="-78"/>
            <a:cs typeface="ABC Favorit Arabic" panose="020B0004030202060203" pitchFamily="34" charset="-78"/>
          </a:endParaRPr>
        </a:p>
      </dgm:t>
    </dgm:pt>
    <dgm:pt modelId="{FE4548A3-626D-40C3-B44B-CE46488F5F4B}">
      <dgm:prSet custT="1"/>
      <dgm:spPr/>
      <dgm:t>
        <a:bodyPr/>
        <a:lstStyle/>
        <a:p>
          <a:pPr>
            <a:buNone/>
          </a:pPr>
          <a:r>
            <a:rPr lang="ar-SA" sz="1200" b="0" i="0" u="none">
              <a:latin typeface="ABC Favorit Arabic" panose="020B0004030202060203" pitchFamily="34" charset="-78"/>
              <a:cs typeface="ABC Favorit Arabic" panose="020B0004030202060203" pitchFamily="34" charset="-78"/>
            </a:rPr>
            <a:t>79</a:t>
          </a:r>
          <a:br>
            <a:rPr lang="ar-SA" sz="1200" b="0" i="0" u="none">
              <a:latin typeface="ABC Favorit Arabic" panose="020B0004030202060203" pitchFamily="34" charset="-78"/>
              <a:cs typeface="ABC Favorit Arabic" panose="020B0004030202060203" pitchFamily="34" charset="-78"/>
            </a:rPr>
          </a:br>
          <a:r>
            <a:rPr lang="ar-SA" sz="1200" b="0" i="0" u="none">
              <a:latin typeface="ABC Favorit Arabic" panose="020B0004030202060203" pitchFamily="34" charset="-78"/>
              <a:cs typeface="ABC Favorit Arabic" panose="020B0004030202060203" pitchFamily="34" charset="-78"/>
            </a:rPr>
            <a:t>تيك توك</a:t>
          </a:r>
          <a:endParaRPr lang="ar-SA" sz="1200">
            <a:latin typeface="ABC Favorit Arabic" panose="020B0004030202060203" pitchFamily="34" charset="-78"/>
            <a:cs typeface="ABC Favorit Arabic" panose="020B0004030202060203" pitchFamily="34" charset="-78"/>
          </a:endParaRPr>
        </a:p>
      </dgm:t>
    </dgm:pt>
    <dgm:pt modelId="{78905D91-1453-4AD8-97B5-FF2A7ED9BC22}" type="parTrans" cxnId="{1129021C-B3F0-4789-A201-4DB75BD0A6F6}">
      <dgm:prSet/>
      <dgm:spPr>
        <a:ln>
          <a:solidFill>
            <a:srgbClr val="00339F"/>
          </a:solidFill>
        </a:ln>
      </dgm:spPr>
      <dgm:t>
        <a:bodyPr/>
        <a:lstStyle/>
        <a:p>
          <a:endParaRPr lang="en-US" sz="2000">
            <a:latin typeface="ABC Favorit Arabic" panose="020B0004030202060203" pitchFamily="34" charset="-78"/>
            <a:cs typeface="ABC Favorit Arabic" panose="020B0004030202060203" pitchFamily="34" charset="-78"/>
          </a:endParaRPr>
        </a:p>
      </dgm:t>
    </dgm:pt>
    <dgm:pt modelId="{F9102FA0-B961-4A1E-B654-C9A90A5E5812}" type="sibTrans" cxnId="{1129021C-B3F0-4789-A201-4DB75BD0A6F6}">
      <dgm:prSet/>
      <dgm:spPr/>
      <dgm:t>
        <a:bodyPr/>
        <a:lstStyle/>
        <a:p>
          <a:endParaRPr lang="en-US" sz="2000">
            <a:latin typeface="ABC Favorit Arabic" panose="020B0004030202060203" pitchFamily="34" charset="-78"/>
            <a:cs typeface="ABC Favorit Arabic" panose="020B0004030202060203" pitchFamily="34" charset="-78"/>
          </a:endParaRPr>
        </a:p>
      </dgm:t>
    </dgm:pt>
    <dgm:pt modelId="{542114AC-48AF-4EB1-B55D-732126A527EC}">
      <dgm:prSet custT="1"/>
      <dgm:spPr/>
      <dgm:t>
        <a:bodyPr/>
        <a:lstStyle/>
        <a:p>
          <a:pPr>
            <a:buNone/>
          </a:pPr>
          <a:r>
            <a:rPr lang="ar-SA" sz="1200" b="0" i="0" u="none">
              <a:latin typeface="ABC Favorit Arabic" panose="020B0004030202060203" pitchFamily="34" charset="-78"/>
              <a:cs typeface="ABC Favorit Arabic" panose="020B0004030202060203" pitchFamily="34" charset="-78"/>
            </a:rPr>
            <a:t>49</a:t>
          </a:r>
          <a:br>
            <a:rPr lang="ar-SA" sz="1200" b="0" i="0" u="none">
              <a:latin typeface="ABC Favorit Arabic" panose="020B0004030202060203" pitchFamily="34" charset="-78"/>
              <a:cs typeface="ABC Favorit Arabic" panose="020B0004030202060203" pitchFamily="34" charset="-78"/>
            </a:rPr>
          </a:br>
          <a:r>
            <a:rPr lang="ar-SA" sz="1200" b="0" i="0" u="none">
              <a:latin typeface="ABC Favorit Arabic" panose="020B0004030202060203" pitchFamily="34" charset="-78"/>
              <a:cs typeface="ABC Favorit Arabic" panose="020B0004030202060203" pitchFamily="34" charset="-78"/>
            </a:rPr>
            <a:t>فيسبوك</a:t>
          </a:r>
          <a:endParaRPr lang="ar-SA" sz="1200">
            <a:latin typeface="ABC Favorit Arabic" panose="020B0004030202060203" pitchFamily="34" charset="-78"/>
            <a:cs typeface="ABC Favorit Arabic" panose="020B0004030202060203" pitchFamily="34" charset="-78"/>
          </a:endParaRPr>
        </a:p>
      </dgm:t>
    </dgm:pt>
    <dgm:pt modelId="{A41D6066-9A07-478E-8B47-BEE77A145090}" type="parTrans" cxnId="{F57A8D8C-77D0-48A5-8778-92058A645766}">
      <dgm:prSet/>
      <dgm:spPr>
        <a:ln>
          <a:solidFill>
            <a:srgbClr val="00339F"/>
          </a:solidFill>
        </a:ln>
      </dgm:spPr>
      <dgm:t>
        <a:bodyPr/>
        <a:lstStyle/>
        <a:p>
          <a:endParaRPr lang="en-US" sz="2000">
            <a:latin typeface="ABC Favorit Arabic" panose="020B0004030202060203" pitchFamily="34" charset="-78"/>
            <a:cs typeface="ABC Favorit Arabic" panose="020B0004030202060203" pitchFamily="34" charset="-78"/>
          </a:endParaRPr>
        </a:p>
      </dgm:t>
    </dgm:pt>
    <dgm:pt modelId="{C7DC8EDE-94F9-47AF-972D-0FC3F8CC2457}" type="sibTrans" cxnId="{F57A8D8C-77D0-48A5-8778-92058A645766}">
      <dgm:prSet/>
      <dgm:spPr/>
      <dgm:t>
        <a:bodyPr/>
        <a:lstStyle/>
        <a:p>
          <a:endParaRPr lang="en-US" sz="2000">
            <a:latin typeface="ABC Favorit Arabic" panose="020B0004030202060203" pitchFamily="34" charset="-78"/>
            <a:cs typeface="ABC Favorit Arabic" panose="020B0004030202060203" pitchFamily="34" charset="-78"/>
          </a:endParaRPr>
        </a:p>
      </dgm:t>
    </dgm:pt>
    <dgm:pt modelId="{EC4BFAE8-F05C-4647-9D00-448ABE242BAE}" type="pres">
      <dgm:prSet presAssocID="{6BC7432D-8651-4F0C-83FC-1A9ADE5F101E}" presName="Name0" presStyleCnt="0">
        <dgm:presLayoutVars>
          <dgm:orgChart val="1"/>
          <dgm:chPref val="1"/>
          <dgm:dir val="rev"/>
          <dgm:animOne val="branch"/>
          <dgm:animLvl val="lvl"/>
          <dgm:resizeHandles/>
        </dgm:presLayoutVars>
      </dgm:prSet>
      <dgm:spPr/>
    </dgm:pt>
    <dgm:pt modelId="{6366C12D-A69D-4058-A644-F3370173BCA5}" type="pres">
      <dgm:prSet presAssocID="{3E23A2BE-AC22-4CD4-B439-03E7765E916B}" presName="hierRoot1" presStyleCnt="0">
        <dgm:presLayoutVars>
          <dgm:hierBranch val="init"/>
        </dgm:presLayoutVars>
      </dgm:prSet>
      <dgm:spPr/>
    </dgm:pt>
    <dgm:pt modelId="{8E0AF852-4B9A-4AF3-B759-7E96DDEFC44A}" type="pres">
      <dgm:prSet presAssocID="{3E23A2BE-AC22-4CD4-B439-03E7765E916B}" presName="rootComposite1" presStyleCnt="0"/>
      <dgm:spPr/>
    </dgm:pt>
    <dgm:pt modelId="{B098D1A8-295E-4BDA-8819-832AF21FAFFD}" type="pres">
      <dgm:prSet presAssocID="{3E23A2BE-AC22-4CD4-B439-03E7765E916B}" presName="rootText1" presStyleLbl="alignAcc1" presStyleIdx="0" presStyleCnt="0">
        <dgm:presLayoutVars>
          <dgm:chPref val="3"/>
        </dgm:presLayoutVars>
      </dgm:prSet>
      <dgm:spPr/>
    </dgm:pt>
    <dgm:pt modelId="{48DA4147-409B-440D-B6C4-01BEE34F1AA7}" type="pres">
      <dgm:prSet presAssocID="{3E23A2BE-AC22-4CD4-B439-03E7765E916B}" presName="topArc1" presStyleLbl="parChTrans1D1" presStyleIdx="0" presStyleCnt="12"/>
      <dgm:spPr>
        <a:ln>
          <a:solidFill>
            <a:srgbClr val="00339F"/>
          </a:solidFill>
        </a:ln>
      </dgm:spPr>
    </dgm:pt>
    <dgm:pt modelId="{7595E787-EAF7-497B-B683-1ECC0001366B}" type="pres">
      <dgm:prSet presAssocID="{3E23A2BE-AC22-4CD4-B439-03E7765E916B}" presName="bottomArc1" presStyleLbl="parChTrans1D1" presStyleIdx="1" presStyleCnt="12"/>
      <dgm:spPr>
        <a:ln>
          <a:solidFill>
            <a:srgbClr val="00339F"/>
          </a:solidFill>
        </a:ln>
      </dgm:spPr>
    </dgm:pt>
    <dgm:pt modelId="{E48019D7-BE01-4B1E-9C5F-FCE1E2EF7F42}" type="pres">
      <dgm:prSet presAssocID="{3E23A2BE-AC22-4CD4-B439-03E7765E916B}" presName="topConnNode1" presStyleLbl="node1" presStyleIdx="0" presStyleCnt="0"/>
      <dgm:spPr/>
    </dgm:pt>
    <dgm:pt modelId="{33E781E6-64F3-4578-B548-9599FC373B61}" type="pres">
      <dgm:prSet presAssocID="{3E23A2BE-AC22-4CD4-B439-03E7765E916B}" presName="hierChild2" presStyleCnt="0"/>
      <dgm:spPr/>
    </dgm:pt>
    <dgm:pt modelId="{2A8C27E7-C739-471D-912A-62413DB5D0C3}" type="pres">
      <dgm:prSet presAssocID="{8C7BA1B2-0457-438D-BF99-A5650CA7D1F1}" presName="Name28" presStyleLbl="parChTrans1D2" presStyleIdx="0" presStyleCnt="5"/>
      <dgm:spPr/>
    </dgm:pt>
    <dgm:pt modelId="{D2584499-C748-48CF-9735-9342B1E5D727}" type="pres">
      <dgm:prSet presAssocID="{5AAFBBCF-34F1-4A42-AB28-77A3B4794435}" presName="hierRoot2" presStyleCnt="0">
        <dgm:presLayoutVars>
          <dgm:hierBranch val="init"/>
        </dgm:presLayoutVars>
      </dgm:prSet>
      <dgm:spPr/>
    </dgm:pt>
    <dgm:pt modelId="{3F5F69E4-7E86-4E6B-84A6-8B673E7E11FE}" type="pres">
      <dgm:prSet presAssocID="{5AAFBBCF-34F1-4A42-AB28-77A3B4794435}" presName="rootComposite2" presStyleCnt="0"/>
      <dgm:spPr/>
    </dgm:pt>
    <dgm:pt modelId="{91DC246E-DE32-4618-818F-0518CF224A59}" type="pres">
      <dgm:prSet presAssocID="{5AAFBBCF-34F1-4A42-AB28-77A3B4794435}" presName="rootText2" presStyleLbl="alignAcc1" presStyleIdx="0" presStyleCnt="0">
        <dgm:presLayoutVars>
          <dgm:chPref val="3"/>
        </dgm:presLayoutVars>
      </dgm:prSet>
      <dgm:spPr/>
    </dgm:pt>
    <dgm:pt modelId="{C284D3F8-5CE6-41C2-8DA4-4B0170AE69DA}" type="pres">
      <dgm:prSet presAssocID="{5AAFBBCF-34F1-4A42-AB28-77A3B4794435}" presName="topArc2" presStyleLbl="parChTrans1D1" presStyleIdx="2" presStyleCnt="12"/>
      <dgm:spPr>
        <a:ln>
          <a:solidFill>
            <a:srgbClr val="00339F"/>
          </a:solidFill>
        </a:ln>
      </dgm:spPr>
    </dgm:pt>
    <dgm:pt modelId="{C2048DFB-CC9A-4917-B1CC-7CEDDA9BC55A}" type="pres">
      <dgm:prSet presAssocID="{5AAFBBCF-34F1-4A42-AB28-77A3B4794435}" presName="bottomArc2" presStyleLbl="parChTrans1D1" presStyleIdx="3" presStyleCnt="12"/>
      <dgm:spPr>
        <a:ln>
          <a:solidFill>
            <a:srgbClr val="00339F"/>
          </a:solidFill>
        </a:ln>
      </dgm:spPr>
    </dgm:pt>
    <dgm:pt modelId="{059F8D57-9C8C-44BB-8572-55F99BD3384E}" type="pres">
      <dgm:prSet presAssocID="{5AAFBBCF-34F1-4A42-AB28-77A3B4794435}" presName="topConnNode2" presStyleLbl="node2" presStyleIdx="0" presStyleCnt="0"/>
      <dgm:spPr/>
    </dgm:pt>
    <dgm:pt modelId="{F052F0A2-DDC6-43AF-BAC8-0B752455FE17}" type="pres">
      <dgm:prSet presAssocID="{5AAFBBCF-34F1-4A42-AB28-77A3B4794435}" presName="hierChild4" presStyleCnt="0"/>
      <dgm:spPr/>
    </dgm:pt>
    <dgm:pt modelId="{2E898744-1989-4483-8D86-C3957A038671}" type="pres">
      <dgm:prSet presAssocID="{5AAFBBCF-34F1-4A42-AB28-77A3B4794435}" presName="hierChild5" presStyleCnt="0"/>
      <dgm:spPr/>
    </dgm:pt>
    <dgm:pt modelId="{A214E85F-721B-459A-90A1-43A58EC637FB}" type="pres">
      <dgm:prSet presAssocID="{493A1BF6-7310-4616-AFFF-3B1F59EA1B77}" presName="Name28" presStyleLbl="parChTrans1D2" presStyleIdx="1" presStyleCnt="5"/>
      <dgm:spPr/>
    </dgm:pt>
    <dgm:pt modelId="{D64881B6-6E4F-4E60-B549-90374C0C63F8}" type="pres">
      <dgm:prSet presAssocID="{B1143FDE-384D-448E-ADA1-8FB549EC59CB}" presName="hierRoot2" presStyleCnt="0">
        <dgm:presLayoutVars>
          <dgm:hierBranch val="init"/>
        </dgm:presLayoutVars>
      </dgm:prSet>
      <dgm:spPr/>
    </dgm:pt>
    <dgm:pt modelId="{C164C6C1-16DB-4DA4-BDFA-CEF256C9AF80}" type="pres">
      <dgm:prSet presAssocID="{B1143FDE-384D-448E-ADA1-8FB549EC59CB}" presName="rootComposite2" presStyleCnt="0"/>
      <dgm:spPr/>
    </dgm:pt>
    <dgm:pt modelId="{759E4BC4-EDCB-410D-AD61-8D01B0D108AA}" type="pres">
      <dgm:prSet presAssocID="{B1143FDE-384D-448E-ADA1-8FB549EC59CB}" presName="rootText2" presStyleLbl="alignAcc1" presStyleIdx="0" presStyleCnt="0">
        <dgm:presLayoutVars>
          <dgm:chPref val="3"/>
        </dgm:presLayoutVars>
      </dgm:prSet>
      <dgm:spPr/>
    </dgm:pt>
    <dgm:pt modelId="{D32F89CA-5496-497C-8E3B-7DD36FE88CE5}" type="pres">
      <dgm:prSet presAssocID="{B1143FDE-384D-448E-ADA1-8FB549EC59CB}" presName="topArc2" presStyleLbl="parChTrans1D1" presStyleIdx="4" presStyleCnt="12"/>
      <dgm:spPr>
        <a:ln>
          <a:solidFill>
            <a:srgbClr val="00339F"/>
          </a:solidFill>
        </a:ln>
      </dgm:spPr>
    </dgm:pt>
    <dgm:pt modelId="{0C37332F-91A2-42D5-A6DD-D853D9EBC09E}" type="pres">
      <dgm:prSet presAssocID="{B1143FDE-384D-448E-ADA1-8FB549EC59CB}" presName="bottomArc2" presStyleLbl="parChTrans1D1" presStyleIdx="5" presStyleCnt="12"/>
      <dgm:spPr>
        <a:ln>
          <a:solidFill>
            <a:srgbClr val="00339F"/>
          </a:solidFill>
        </a:ln>
      </dgm:spPr>
    </dgm:pt>
    <dgm:pt modelId="{D792B52B-E3FE-47FB-8343-18364CCAB040}" type="pres">
      <dgm:prSet presAssocID="{B1143FDE-384D-448E-ADA1-8FB549EC59CB}" presName="topConnNode2" presStyleLbl="node2" presStyleIdx="0" presStyleCnt="0"/>
      <dgm:spPr/>
    </dgm:pt>
    <dgm:pt modelId="{A40F57B0-D982-4442-AF08-8A15C1E0D7B7}" type="pres">
      <dgm:prSet presAssocID="{B1143FDE-384D-448E-ADA1-8FB549EC59CB}" presName="hierChild4" presStyleCnt="0"/>
      <dgm:spPr/>
    </dgm:pt>
    <dgm:pt modelId="{49B9C173-3232-405A-AD50-B1C3B88FCDA3}" type="pres">
      <dgm:prSet presAssocID="{B1143FDE-384D-448E-ADA1-8FB549EC59CB}" presName="hierChild5" presStyleCnt="0"/>
      <dgm:spPr/>
    </dgm:pt>
    <dgm:pt modelId="{2D788504-FAE0-4A58-AB65-FB94E15F93FC}" type="pres">
      <dgm:prSet presAssocID="{7A536024-F71E-46D9-879A-1A8DA8DD8B8A}" presName="Name28" presStyleLbl="parChTrans1D2" presStyleIdx="2" presStyleCnt="5"/>
      <dgm:spPr/>
    </dgm:pt>
    <dgm:pt modelId="{E790564E-A5B8-43BE-951A-05FF2431CAFD}" type="pres">
      <dgm:prSet presAssocID="{017A5D8C-1E26-4FE7-BDA7-EAE7684CC4CD}" presName="hierRoot2" presStyleCnt="0">
        <dgm:presLayoutVars>
          <dgm:hierBranch val="init"/>
        </dgm:presLayoutVars>
      </dgm:prSet>
      <dgm:spPr/>
    </dgm:pt>
    <dgm:pt modelId="{31AB2B6D-E79B-43CA-8993-8592393ECFEE}" type="pres">
      <dgm:prSet presAssocID="{017A5D8C-1E26-4FE7-BDA7-EAE7684CC4CD}" presName="rootComposite2" presStyleCnt="0"/>
      <dgm:spPr/>
    </dgm:pt>
    <dgm:pt modelId="{B643F98C-0EB4-47BA-BC0C-B5B89D2DC72A}" type="pres">
      <dgm:prSet presAssocID="{017A5D8C-1E26-4FE7-BDA7-EAE7684CC4CD}" presName="rootText2" presStyleLbl="alignAcc1" presStyleIdx="0" presStyleCnt="0">
        <dgm:presLayoutVars>
          <dgm:chPref val="3"/>
        </dgm:presLayoutVars>
      </dgm:prSet>
      <dgm:spPr/>
    </dgm:pt>
    <dgm:pt modelId="{0C0395BA-0F40-4680-857D-85B090AEBACE}" type="pres">
      <dgm:prSet presAssocID="{017A5D8C-1E26-4FE7-BDA7-EAE7684CC4CD}" presName="topArc2" presStyleLbl="parChTrans1D1" presStyleIdx="6" presStyleCnt="12"/>
      <dgm:spPr>
        <a:ln>
          <a:solidFill>
            <a:srgbClr val="00339F"/>
          </a:solidFill>
        </a:ln>
      </dgm:spPr>
    </dgm:pt>
    <dgm:pt modelId="{F35901D7-498B-4543-9C96-9046F78BBFE9}" type="pres">
      <dgm:prSet presAssocID="{017A5D8C-1E26-4FE7-BDA7-EAE7684CC4CD}" presName="bottomArc2" presStyleLbl="parChTrans1D1" presStyleIdx="7" presStyleCnt="12"/>
      <dgm:spPr>
        <a:ln>
          <a:solidFill>
            <a:srgbClr val="00339F"/>
          </a:solidFill>
        </a:ln>
      </dgm:spPr>
    </dgm:pt>
    <dgm:pt modelId="{668E9BA6-ACD5-4B15-9977-99CCC52FFB01}" type="pres">
      <dgm:prSet presAssocID="{017A5D8C-1E26-4FE7-BDA7-EAE7684CC4CD}" presName="topConnNode2" presStyleLbl="node2" presStyleIdx="0" presStyleCnt="0"/>
      <dgm:spPr/>
    </dgm:pt>
    <dgm:pt modelId="{58A45B2E-411F-4F45-BF29-0C7EBE470AF5}" type="pres">
      <dgm:prSet presAssocID="{017A5D8C-1E26-4FE7-BDA7-EAE7684CC4CD}" presName="hierChild4" presStyleCnt="0"/>
      <dgm:spPr/>
    </dgm:pt>
    <dgm:pt modelId="{D6102EAC-D668-4EC4-9D52-431D88C44E8D}" type="pres">
      <dgm:prSet presAssocID="{017A5D8C-1E26-4FE7-BDA7-EAE7684CC4CD}" presName="hierChild5" presStyleCnt="0"/>
      <dgm:spPr/>
    </dgm:pt>
    <dgm:pt modelId="{4F46203F-350D-4CA9-9FED-CD35D209A881}" type="pres">
      <dgm:prSet presAssocID="{78905D91-1453-4AD8-97B5-FF2A7ED9BC22}" presName="Name28" presStyleLbl="parChTrans1D2" presStyleIdx="3" presStyleCnt="5"/>
      <dgm:spPr/>
    </dgm:pt>
    <dgm:pt modelId="{BC1E6E22-A5E6-4852-B564-0428D1EF83F7}" type="pres">
      <dgm:prSet presAssocID="{FE4548A3-626D-40C3-B44B-CE46488F5F4B}" presName="hierRoot2" presStyleCnt="0">
        <dgm:presLayoutVars>
          <dgm:hierBranch val="init"/>
        </dgm:presLayoutVars>
      </dgm:prSet>
      <dgm:spPr/>
    </dgm:pt>
    <dgm:pt modelId="{5FC9F405-D6DC-4B12-81C8-F8797832D8B7}" type="pres">
      <dgm:prSet presAssocID="{FE4548A3-626D-40C3-B44B-CE46488F5F4B}" presName="rootComposite2" presStyleCnt="0"/>
      <dgm:spPr/>
    </dgm:pt>
    <dgm:pt modelId="{77D5ECDD-C9A5-400D-8A20-CC5B039A51C3}" type="pres">
      <dgm:prSet presAssocID="{FE4548A3-626D-40C3-B44B-CE46488F5F4B}" presName="rootText2" presStyleLbl="alignAcc1" presStyleIdx="0" presStyleCnt="0">
        <dgm:presLayoutVars>
          <dgm:chPref val="3"/>
        </dgm:presLayoutVars>
      </dgm:prSet>
      <dgm:spPr/>
    </dgm:pt>
    <dgm:pt modelId="{95B9C798-6507-4467-87FA-DA36799807B1}" type="pres">
      <dgm:prSet presAssocID="{FE4548A3-626D-40C3-B44B-CE46488F5F4B}" presName="topArc2" presStyleLbl="parChTrans1D1" presStyleIdx="8" presStyleCnt="12"/>
      <dgm:spPr>
        <a:ln>
          <a:solidFill>
            <a:srgbClr val="00339F"/>
          </a:solidFill>
        </a:ln>
      </dgm:spPr>
    </dgm:pt>
    <dgm:pt modelId="{97AAE754-DCDB-4421-876F-7CB21E382CB8}" type="pres">
      <dgm:prSet presAssocID="{FE4548A3-626D-40C3-B44B-CE46488F5F4B}" presName="bottomArc2" presStyleLbl="parChTrans1D1" presStyleIdx="9" presStyleCnt="12"/>
      <dgm:spPr>
        <a:ln>
          <a:solidFill>
            <a:srgbClr val="00339F"/>
          </a:solidFill>
        </a:ln>
      </dgm:spPr>
    </dgm:pt>
    <dgm:pt modelId="{C723CEC9-AEA3-4377-8D5E-8CECA4B98341}" type="pres">
      <dgm:prSet presAssocID="{FE4548A3-626D-40C3-B44B-CE46488F5F4B}" presName="topConnNode2" presStyleLbl="node2" presStyleIdx="0" presStyleCnt="0"/>
      <dgm:spPr/>
    </dgm:pt>
    <dgm:pt modelId="{E74C56A6-5DAC-4D89-A55E-4DDD7FBE9FB6}" type="pres">
      <dgm:prSet presAssocID="{FE4548A3-626D-40C3-B44B-CE46488F5F4B}" presName="hierChild4" presStyleCnt="0"/>
      <dgm:spPr/>
    </dgm:pt>
    <dgm:pt modelId="{E5F8B929-5FF3-4CB9-A306-1FAFFFBDBF13}" type="pres">
      <dgm:prSet presAssocID="{FE4548A3-626D-40C3-B44B-CE46488F5F4B}" presName="hierChild5" presStyleCnt="0"/>
      <dgm:spPr/>
    </dgm:pt>
    <dgm:pt modelId="{4C4BC5EE-8499-4A0D-90EF-D315516DD011}" type="pres">
      <dgm:prSet presAssocID="{A41D6066-9A07-478E-8B47-BEE77A145090}" presName="Name28" presStyleLbl="parChTrans1D2" presStyleIdx="4" presStyleCnt="5"/>
      <dgm:spPr/>
    </dgm:pt>
    <dgm:pt modelId="{B3F09DE7-0920-48C7-AE4D-154395ADE20A}" type="pres">
      <dgm:prSet presAssocID="{542114AC-48AF-4EB1-B55D-732126A527EC}" presName="hierRoot2" presStyleCnt="0">
        <dgm:presLayoutVars>
          <dgm:hierBranch val="init"/>
        </dgm:presLayoutVars>
      </dgm:prSet>
      <dgm:spPr/>
    </dgm:pt>
    <dgm:pt modelId="{CE9E9CAD-820F-490E-A0EB-FC4650EFD912}" type="pres">
      <dgm:prSet presAssocID="{542114AC-48AF-4EB1-B55D-732126A527EC}" presName="rootComposite2" presStyleCnt="0"/>
      <dgm:spPr/>
    </dgm:pt>
    <dgm:pt modelId="{0E2D3A08-6FE5-48F8-9970-62B95CEB76AB}" type="pres">
      <dgm:prSet presAssocID="{542114AC-48AF-4EB1-B55D-732126A527EC}" presName="rootText2" presStyleLbl="alignAcc1" presStyleIdx="0" presStyleCnt="0">
        <dgm:presLayoutVars>
          <dgm:chPref val="3"/>
        </dgm:presLayoutVars>
      </dgm:prSet>
      <dgm:spPr/>
    </dgm:pt>
    <dgm:pt modelId="{705CED6E-B979-48CE-8634-241FAACABBFB}" type="pres">
      <dgm:prSet presAssocID="{542114AC-48AF-4EB1-B55D-732126A527EC}" presName="topArc2" presStyleLbl="parChTrans1D1" presStyleIdx="10" presStyleCnt="12"/>
      <dgm:spPr>
        <a:ln>
          <a:solidFill>
            <a:srgbClr val="00339F"/>
          </a:solidFill>
        </a:ln>
      </dgm:spPr>
    </dgm:pt>
    <dgm:pt modelId="{03444CAC-305A-47B3-BAA0-7B2327774076}" type="pres">
      <dgm:prSet presAssocID="{542114AC-48AF-4EB1-B55D-732126A527EC}" presName="bottomArc2" presStyleLbl="parChTrans1D1" presStyleIdx="11" presStyleCnt="12"/>
      <dgm:spPr>
        <a:ln>
          <a:solidFill>
            <a:srgbClr val="00339F"/>
          </a:solidFill>
        </a:ln>
      </dgm:spPr>
    </dgm:pt>
    <dgm:pt modelId="{3CC676B3-1A39-48C6-9558-DB74013B0903}" type="pres">
      <dgm:prSet presAssocID="{542114AC-48AF-4EB1-B55D-732126A527EC}" presName="topConnNode2" presStyleLbl="node2" presStyleIdx="0" presStyleCnt="0"/>
      <dgm:spPr/>
    </dgm:pt>
    <dgm:pt modelId="{859BBEFF-C999-4DAE-91FF-4BCCE021F955}" type="pres">
      <dgm:prSet presAssocID="{542114AC-48AF-4EB1-B55D-732126A527EC}" presName="hierChild4" presStyleCnt="0"/>
      <dgm:spPr/>
    </dgm:pt>
    <dgm:pt modelId="{79FD05BC-0309-44C1-BFEE-BB6A3607E2E7}" type="pres">
      <dgm:prSet presAssocID="{542114AC-48AF-4EB1-B55D-732126A527EC}" presName="hierChild5" presStyleCnt="0"/>
      <dgm:spPr/>
    </dgm:pt>
    <dgm:pt modelId="{598FCD86-B19D-4922-8879-22CA36E4AA49}" type="pres">
      <dgm:prSet presAssocID="{3E23A2BE-AC22-4CD4-B439-03E7765E916B}" presName="hierChild3" presStyleCnt="0"/>
      <dgm:spPr/>
    </dgm:pt>
  </dgm:ptLst>
  <dgm:cxnLst>
    <dgm:cxn modelId="{C25A2808-6938-45AB-879F-A9608BA4E13B}" type="presOf" srcId="{6BC7432D-8651-4F0C-83FC-1A9ADE5F101E}" destId="{EC4BFAE8-F05C-4647-9D00-448ABE242BAE}" srcOrd="0" destOrd="0" presId="urn:microsoft.com/office/officeart/2008/layout/HalfCircleOrganizationChart"/>
    <dgm:cxn modelId="{1127F80A-211B-4F0A-90D8-FEC678E8F1BE}" type="presOf" srcId="{493A1BF6-7310-4616-AFFF-3B1F59EA1B77}" destId="{A214E85F-721B-459A-90A1-43A58EC637FB}" srcOrd="0" destOrd="0" presId="urn:microsoft.com/office/officeart/2008/layout/HalfCircleOrganizationChart"/>
    <dgm:cxn modelId="{3D55570F-4105-4624-B4C7-D6EE952C81C7}" srcId="{3E23A2BE-AC22-4CD4-B439-03E7765E916B}" destId="{5AAFBBCF-34F1-4A42-AB28-77A3B4794435}" srcOrd="0" destOrd="0" parTransId="{8C7BA1B2-0457-438D-BF99-A5650CA7D1F1}" sibTransId="{1CEBE034-D22A-458F-B007-279DFF42027C}"/>
    <dgm:cxn modelId="{1129021C-B3F0-4789-A201-4DB75BD0A6F6}" srcId="{3E23A2BE-AC22-4CD4-B439-03E7765E916B}" destId="{FE4548A3-626D-40C3-B44B-CE46488F5F4B}" srcOrd="3" destOrd="0" parTransId="{78905D91-1453-4AD8-97B5-FF2A7ED9BC22}" sibTransId="{F9102FA0-B961-4A1E-B654-C9A90A5E5812}"/>
    <dgm:cxn modelId="{7FC3082B-1830-4E4B-B6B8-0DFFAF287F9D}" type="presOf" srcId="{FE4548A3-626D-40C3-B44B-CE46488F5F4B}" destId="{77D5ECDD-C9A5-400D-8A20-CC5B039A51C3}" srcOrd="0" destOrd="0" presId="urn:microsoft.com/office/officeart/2008/layout/HalfCircleOrganizationChart"/>
    <dgm:cxn modelId="{D2A71935-3FD0-4760-9C9B-8B75A1418888}" type="presOf" srcId="{3E23A2BE-AC22-4CD4-B439-03E7765E916B}" destId="{E48019D7-BE01-4B1E-9C5F-FCE1E2EF7F42}" srcOrd="1" destOrd="0" presId="urn:microsoft.com/office/officeart/2008/layout/HalfCircleOrganizationChart"/>
    <dgm:cxn modelId="{F1DCA436-F8B7-440F-9118-AD1BDACFD30C}" type="presOf" srcId="{542114AC-48AF-4EB1-B55D-732126A527EC}" destId="{3CC676B3-1A39-48C6-9558-DB74013B0903}" srcOrd="1" destOrd="0" presId="urn:microsoft.com/office/officeart/2008/layout/HalfCircleOrganizationChart"/>
    <dgm:cxn modelId="{78038D6F-08AD-4893-8AA6-7C9BF89FA32E}" type="presOf" srcId="{5AAFBBCF-34F1-4A42-AB28-77A3B4794435}" destId="{91DC246E-DE32-4618-818F-0518CF224A59}" srcOrd="0" destOrd="0" presId="urn:microsoft.com/office/officeart/2008/layout/HalfCircleOrganizationChart"/>
    <dgm:cxn modelId="{7AA41676-6F21-4EDB-A902-FEA09DD4B5D1}" type="presOf" srcId="{7A536024-F71E-46D9-879A-1A8DA8DD8B8A}" destId="{2D788504-FAE0-4A58-AB65-FB94E15F93FC}" srcOrd="0" destOrd="0" presId="urn:microsoft.com/office/officeart/2008/layout/HalfCircleOrganizationChart"/>
    <dgm:cxn modelId="{3994C878-C28C-4FB4-9B64-1E582EAF4195}" type="presOf" srcId="{B1143FDE-384D-448E-ADA1-8FB549EC59CB}" destId="{759E4BC4-EDCB-410D-AD61-8D01B0D108AA}" srcOrd="0" destOrd="0" presId="urn:microsoft.com/office/officeart/2008/layout/HalfCircleOrganizationChart"/>
    <dgm:cxn modelId="{79CBD67E-984D-4023-A30C-1B91B35E2476}" type="presOf" srcId="{A41D6066-9A07-478E-8B47-BEE77A145090}" destId="{4C4BC5EE-8499-4A0D-90EF-D315516DD011}" srcOrd="0" destOrd="0" presId="urn:microsoft.com/office/officeart/2008/layout/HalfCircleOrganizationChart"/>
    <dgm:cxn modelId="{3863D58A-9EFF-4B45-926C-0563C5C3B3AC}" type="presOf" srcId="{78905D91-1453-4AD8-97B5-FF2A7ED9BC22}" destId="{4F46203F-350D-4CA9-9FED-CD35D209A881}" srcOrd="0" destOrd="0" presId="urn:microsoft.com/office/officeart/2008/layout/HalfCircleOrganizationChart"/>
    <dgm:cxn modelId="{F57A8D8C-77D0-48A5-8778-92058A645766}" srcId="{3E23A2BE-AC22-4CD4-B439-03E7765E916B}" destId="{542114AC-48AF-4EB1-B55D-732126A527EC}" srcOrd="4" destOrd="0" parTransId="{A41D6066-9A07-478E-8B47-BEE77A145090}" sibTransId="{C7DC8EDE-94F9-47AF-972D-0FC3F8CC2457}"/>
    <dgm:cxn modelId="{02CDBB8C-73C7-48A0-BBFF-E0586292218E}" type="presOf" srcId="{8C7BA1B2-0457-438D-BF99-A5650CA7D1F1}" destId="{2A8C27E7-C739-471D-912A-62413DB5D0C3}" srcOrd="0" destOrd="0" presId="urn:microsoft.com/office/officeart/2008/layout/HalfCircleOrganizationChart"/>
    <dgm:cxn modelId="{8EFF0895-FEF1-429F-9A88-2E07707D2420}" srcId="{6BC7432D-8651-4F0C-83FC-1A9ADE5F101E}" destId="{3E23A2BE-AC22-4CD4-B439-03E7765E916B}" srcOrd="0" destOrd="0" parTransId="{487854F8-4203-47B4-8037-F39BE79A0DEE}" sibTransId="{C4AD8608-6A3A-4213-AE56-EA246D7C1E8D}"/>
    <dgm:cxn modelId="{D5C7E998-C6BE-4B12-9E40-8F83646B383C}" type="presOf" srcId="{5AAFBBCF-34F1-4A42-AB28-77A3B4794435}" destId="{059F8D57-9C8C-44BB-8572-55F99BD3384E}" srcOrd="1" destOrd="0" presId="urn:microsoft.com/office/officeart/2008/layout/HalfCircleOrganizationChart"/>
    <dgm:cxn modelId="{23FDFBAE-1361-48DE-B893-9E1D0D949A01}" type="presOf" srcId="{3E23A2BE-AC22-4CD4-B439-03E7765E916B}" destId="{B098D1A8-295E-4BDA-8819-832AF21FAFFD}" srcOrd="0" destOrd="0" presId="urn:microsoft.com/office/officeart/2008/layout/HalfCircleOrganizationChart"/>
    <dgm:cxn modelId="{DE8948B3-B806-41B9-8317-1438E0645545}" srcId="{3E23A2BE-AC22-4CD4-B439-03E7765E916B}" destId="{017A5D8C-1E26-4FE7-BDA7-EAE7684CC4CD}" srcOrd="2" destOrd="0" parTransId="{7A536024-F71E-46D9-879A-1A8DA8DD8B8A}" sibTransId="{0ECB6A9B-DC71-4770-ADD2-2626FBF2DD4A}"/>
    <dgm:cxn modelId="{FE0BB4C4-A09D-47B2-BB2E-7340DB79B729}" type="presOf" srcId="{542114AC-48AF-4EB1-B55D-732126A527EC}" destId="{0E2D3A08-6FE5-48F8-9970-62B95CEB76AB}" srcOrd="0" destOrd="0" presId="urn:microsoft.com/office/officeart/2008/layout/HalfCircleOrganizationChart"/>
    <dgm:cxn modelId="{93D3D8C6-B487-4365-8AE1-A23D7AA2D029}" type="presOf" srcId="{B1143FDE-384D-448E-ADA1-8FB549EC59CB}" destId="{D792B52B-E3FE-47FB-8343-18364CCAB040}" srcOrd="1" destOrd="0" presId="urn:microsoft.com/office/officeart/2008/layout/HalfCircleOrganizationChart"/>
    <dgm:cxn modelId="{A4F11AC8-CA39-425D-AAE9-D71831FE380A}" type="presOf" srcId="{017A5D8C-1E26-4FE7-BDA7-EAE7684CC4CD}" destId="{668E9BA6-ACD5-4B15-9977-99CCC52FFB01}" srcOrd="1" destOrd="0" presId="urn:microsoft.com/office/officeart/2008/layout/HalfCircleOrganizationChart"/>
    <dgm:cxn modelId="{027C90DC-4421-43C3-840F-CEFF7B44BB76}" srcId="{3E23A2BE-AC22-4CD4-B439-03E7765E916B}" destId="{B1143FDE-384D-448E-ADA1-8FB549EC59CB}" srcOrd="1" destOrd="0" parTransId="{493A1BF6-7310-4616-AFFF-3B1F59EA1B77}" sibTransId="{4280AC18-F8EF-41D9-8AA6-CB7AF5DE813C}"/>
    <dgm:cxn modelId="{B68257ED-EE15-4B1B-BA2D-15849D5D9643}" type="presOf" srcId="{017A5D8C-1E26-4FE7-BDA7-EAE7684CC4CD}" destId="{B643F98C-0EB4-47BA-BC0C-B5B89D2DC72A}" srcOrd="0" destOrd="0" presId="urn:microsoft.com/office/officeart/2008/layout/HalfCircleOrganizationChart"/>
    <dgm:cxn modelId="{CFEB53FB-9957-47B2-925D-B2B1BCDD2880}" type="presOf" srcId="{FE4548A3-626D-40C3-B44B-CE46488F5F4B}" destId="{C723CEC9-AEA3-4377-8D5E-8CECA4B98341}" srcOrd="1" destOrd="0" presId="urn:microsoft.com/office/officeart/2008/layout/HalfCircleOrganizationChart"/>
    <dgm:cxn modelId="{7FA42920-AD9F-4E3A-9A5F-D0672354B84B}" type="presParOf" srcId="{EC4BFAE8-F05C-4647-9D00-448ABE242BAE}" destId="{6366C12D-A69D-4058-A644-F3370173BCA5}" srcOrd="0" destOrd="0" presId="urn:microsoft.com/office/officeart/2008/layout/HalfCircleOrganizationChart"/>
    <dgm:cxn modelId="{764D6B48-EFC7-4022-BA1E-9250C908C891}" type="presParOf" srcId="{6366C12D-A69D-4058-A644-F3370173BCA5}" destId="{8E0AF852-4B9A-4AF3-B759-7E96DDEFC44A}" srcOrd="0" destOrd="0" presId="urn:microsoft.com/office/officeart/2008/layout/HalfCircleOrganizationChart"/>
    <dgm:cxn modelId="{18DA797A-A025-40A2-9402-F7C5FD39A6BD}" type="presParOf" srcId="{8E0AF852-4B9A-4AF3-B759-7E96DDEFC44A}" destId="{B098D1A8-295E-4BDA-8819-832AF21FAFFD}" srcOrd="0" destOrd="0" presId="urn:microsoft.com/office/officeart/2008/layout/HalfCircleOrganizationChart"/>
    <dgm:cxn modelId="{ED3B223F-4613-466C-A5CB-EA0147C34058}" type="presParOf" srcId="{8E0AF852-4B9A-4AF3-B759-7E96DDEFC44A}" destId="{48DA4147-409B-440D-B6C4-01BEE34F1AA7}" srcOrd="1" destOrd="0" presId="urn:microsoft.com/office/officeart/2008/layout/HalfCircleOrganizationChart"/>
    <dgm:cxn modelId="{2685A0FE-3A83-45BA-BCC3-633DA00D4003}" type="presParOf" srcId="{8E0AF852-4B9A-4AF3-B759-7E96DDEFC44A}" destId="{7595E787-EAF7-497B-B683-1ECC0001366B}" srcOrd="2" destOrd="0" presId="urn:microsoft.com/office/officeart/2008/layout/HalfCircleOrganizationChart"/>
    <dgm:cxn modelId="{E346538E-1E91-4A45-930B-79CA4A392CF5}" type="presParOf" srcId="{8E0AF852-4B9A-4AF3-B759-7E96DDEFC44A}" destId="{E48019D7-BE01-4B1E-9C5F-FCE1E2EF7F42}" srcOrd="3" destOrd="0" presId="urn:microsoft.com/office/officeart/2008/layout/HalfCircleOrganizationChart"/>
    <dgm:cxn modelId="{ED0063CB-A387-487A-BA8C-3736D94A87AC}" type="presParOf" srcId="{6366C12D-A69D-4058-A644-F3370173BCA5}" destId="{33E781E6-64F3-4578-B548-9599FC373B61}" srcOrd="1" destOrd="0" presId="urn:microsoft.com/office/officeart/2008/layout/HalfCircleOrganizationChart"/>
    <dgm:cxn modelId="{6F1159B6-B80F-43D7-927B-138FA8288C20}" type="presParOf" srcId="{33E781E6-64F3-4578-B548-9599FC373B61}" destId="{2A8C27E7-C739-471D-912A-62413DB5D0C3}" srcOrd="0" destOrd="0" presId="urn:microsoft.com/office/officeart/2008/layout/HalfCircleOrganizationChart"/>
    <dgm:cxn modelId="{7FE04F39-7798-40D6-A631-9EA35FACF2B0}" type="presParOf" srcId="{33E781E6-64F3-4578-B548-9599FC373B61}" destId="{D2584499-C748-48CF-9735-9342B1E5D727}" srcOrd="1" destOrd="0" presId="urn:microsoft.com/office/officeart/2008/layout/HalfCircleOrganizationChart"/>
    <dgm:cxn modelId="{49CA637F-2E10-4871-A94E-3560719F45E0}" type="presParOf" srcId="{D2584499-C748-48CF-9735-9342B1E5D727}" destId="{3F5F69E4-7E86-4E6B-84A6-8B673E7E11FE}" srcOrd="0" destOrd="0" presId="urn:microsoft.com/office/officeart/2008/layout/HalfCircleOrganizationChart"/>
    <dgm:cxn modelId="{DED86364-582B-462A-A9FA-23C9E4639520}" type="presParOf" srcId="{3F5F69E4-7E86-4E6B-84A6-8B673E7E11FE}" destId="{91DC246E-DE32-4618-818F-0518CF224A59}" srcOrd="0" destOrd="0" presId="urn:microsoft.com/office/officeart/2008/layout/HalfCircleOrganizationChart"/>
    <dgm:cxn modelId="{3B8DFC34-241A-4A6F-98BF-90C405EEB1A8}" type="presParOf" srcId="{3F5F69E4-7E86-4E6B-84A6-8B673E7E11FE}" destId="{C284D3F8-5CE6-41C2-8DA4-4B0170AE69DA}" srcOrd="1" destOrd="0" presId="urn:microsoft.com/office/officeart/2008/layout/HalfCircleOrganizationChart"/>
    <dgm:cxn modelId="{6081D000-2B95-46DD-8D2D-DA68EF3F8ED8}" type="presParOf" srcId="{3F5F69E4-7E86-4E6B-84A6-8B673E7E11FE}" destId="{C2048DFB-CC9A-4917-B1CC-7CEDDA9BC55A}" srcOrd="2" destOrd="0" presId="urn:microsoft.com/office/officeart/2008/layout/HalfCircleOrganizationChart"/>
    <dgm:cxn modelId="{DCB20DA3-825C-41AF-97F3-20FA33E61F0C}" type="presParOf" srcId="{3F5F69E4-7E86-4E6B-84A6-8B673E7E11FE}" destId="{059F8D57-9C8C-44BB-8572-55F99BD3384E}" srcOrd="3" destOrd="0" presId="urn:microsoft.com/office/officeart/2008/layout/HalfCircleOrganizationChart"/>
    <dgm:cxn modelId="{99C7C8C2-058C-4273-87B8-51504AFD9D5C}" type="presParOf" srcId="{D2584499-C748-48CF-9735-9342B1E5D727}" destId="{F052F0A2-DDC6-43AF-BAC8-0B752455FE17}" srcOrd="1" destOrd="0" presId="urn:microsoft.com/office/officeart/2008/layout/HalfCircleOrganizationChart"/>
    <dgm:cxn modelId="{A7F67738-FC25-4F28-BE4E-9359DE5CBF2C}" type="presParOf" srcId="{D2584499-C748-48CF-9735-9342B1E5D727}" destId="{2E898744-1989-4483-8D86-C3957A038671}" srcOrd="2" destOrd="0" presId="urn:microsoft.com/office/officeart/2008/layout/HalfCircleOrganizationChart"/>
    <dgm:cxn modelId="{1374D1E8-A7C2-4EE2-BD59-DD5F6648C301}" type="presParOf" srcId="{33E781E6-64F3-4578-B548-9599FC373B61}" destId="{A214E85F-721B-459A-90A1-43A58EC637FB}" srcOrd="2" destOrd="0" presId="urn:microsoft.com/office/officeart/2008/layout/HalfCircleOrganizationChart"/>
    <dgm:cxn modelId="{3E7A1B32-F487-467C-BD2B-630F9740DB7A}" type="presParOf" srcId="{33E781E6-64F3-4578-B548-9599FC373B61}" destId="{D64881B6-6E4F-4E60-B549-90374C0C63F8}" srcOrd="3" destOrd="0" presId="urn:microsoft.com/office/officeart/2008/layout/HalfCircleOrganizationChart"/>
    <dgm:cxn modelId="{99178971-E8B2-4852-87D8-100E4BD564E3}" type="presParOf" srcId="{D64881B6-6E4F-4E60-B549-90374C0C63F8}" destId="{C164C6C1-16DB-4DA4-BDFA-CEF256C9AF80}" srcOrd="0" destOrd="0" presId="urn:microsoft.com/office/officeart/2008/layout/HalfCircleOrganizationChart"/>
    <dgm:cxn modelId="{0EC23587-515A-464D-87CE-7664C7B723F3}" type="presParOf" srcId="{C164C6C1-16DB-4DA4-BDFA-CEF256C9AF80}" destId="{759E4BC4-EDCB-410D-AD61-8D01B0D108AA}" srcOrd="0" destOrd="0" presId="urn:microsoft.com/office/officeart/2008/layout/HalfCircleOrganizationChart"/>
    <dgm:cxn modelId="{B0D6C701-FDD7-4124-BC2C-9FB97E897779}" type="presParOf" srcId="{C164C6C1-16DB-4DA4-BDFA-CEF256C9AF80}" destId="{D32F89CA-5496-497C-8E3B-7DD36FE88CE5}" srcOrd="1" destOrd="0" presId="urn:microsoft.com/office/officeart/2008/layout/HalfCircleOrganizationChart"/>
    <dgm:cxn modelId="{D05F21AA-4B3E-486E-B02B-1221255E7B75}" type="presParOf" srcId="{C164C6C1-16DB-4DA4-BDFA-CEF256C9AF80}" destId="{0C37332F-91A2-42D5-A6DD-D853D9EBC09E}" srcOrd="2" destOrd="0" presId="urn:microsoft.com/office/officeart/2008/layout/HalfCircleOrganizationChart"/>
    <dgm:cxn modelId="{F6CF501E-3C9F-480F-9812-8BD8C4D5B264}" type="presParOf" srcId="{C164C6C1-16DB-4DA4-BDFA-CEF256C9AF80}" destId="{D792B52B-E3FE-47FB-8343-18364CCAB040}" srcOrd="3" destOrd="0" presId="urn:microsoft.com/office/officeart/2008/layout/HalfCircleOrganizationChart"/>
    <dgm:cxn modelId="{677346FC-FC5B-41E1-91DD-3AB58E5CE5B9}" type="presParOf" srcId="{D64881B6-6E4F-4E60-B549-90374C0C63F8}" destId="{A40F57B0-D982-4442-AF08-8A15C1E0D7B7}" srcOrd="1" destOrd="0" presId="urn:microsoft.com/office/officeart/2008/layout/HalfCircleOrganizationChart"/>
    <dgm:cxn modelId="{4F900271-F854-4FAA-BA9C-912C3EDF3C0D}" type="presParOf" srcId="{D64881B6-6E4F-4E60-B549-90374C0C63F8}" destId="{49B9C173-3232-405A-AD50-B1C3B88FCDA3}" srcOrd="2" destOrd="0" presId="urn:microsoft.com/office/officeart/2008/layout/HalfCircleOrganizationChart"/>
    <dgm:cxn modelId="{37A3E611-BE9C-41D0-AF7E-CF4642FA15AF}" type="presParOf" srcId="{33E781E6-64F3-4578-B548-9599FC373B61}" destId="{2D788504-FAE0-4A58-AB65-FB94E15F93FC}" srcOrd="4" destOrd="0" presId="urn:microsoft.com/office/officeart/2008/layout/HalfCircleOrganizationChart"/>
    <dgm:cxn modelId="{726FDA40-5C95-4BB4-81B3-3F8449AC39F4}" type="presParOf" srcId="{33E781E6-64F3-4578-B548-9599FC373B61}" destId="{E790564E-A5B8-43BE-951A-05FF2431CAFD}" srcOrd="5" destOrd="0" presId="urn:microsoft.com/office/officeart/2008/layout/HalfCircleOrganizationChart"/>
    <dgm:cxn modelId="{2ADC9AC1-782E-47F7-98E4-0C69E486B2BB}" type="presParOf" srcId="{E790564E-A5B8-43BE-951A-05FF2431CAFD}" destId="{31AB2B6D-E79B-43CA-8993-8592393ECFEE}" srcOrd="0" destOrd="0" presId="urn:microsoft.com/office/officeart/2008/layout/HalfCircleOrganizationChart"/>
    <dgm:cxn modelId="{1035ED06-F2B6-45A4-9A59-E78887C48AFC}" type="presParOf" srcId="{31AB2B6D-E79B-43CA-8993-8592393ECFEE}" destId="{B643F98C-0EB4-47BA-BC0C-B5B89D2DC72A}" srcOrd="0" destOrd="0" presId="urn:microsoft.com/office/officeart/2008/layout/HalfCircleOrganizationChart"/>
    <dgm:cxn modelId="{FC829E77-A75F-413E-AD8A-1A41FD5B8899}" type="presParOf" srcId="{31AB2B6D-E79B-43CA-8993-8592393ECFEE}" destId="{0C0395BA-0F40-4680-857D-85B090AEBACE}" srcOrd="1" destOrd="0" presId="urn:microsoft.com/office/officeart/2008/layout/HalfCircleOrganizationChart"/>
    <dgm:cxn modelId="{FDB7070A-1E19-4148-AD53-5143D9AF0F39}" type="presParOf" srcId="{31AB2B6D-E79B-43CA-8993-8592393ECFEE}" destId="{F35901D7-498B-4543-9C96-9046F78BBFE9}" srcOrd="2" destOrd="0" presId="urn:microsoft.com/office/officeart/2008/layout/HalfCircleOrganizationChart"/>
    <dgm:cxn modelId="{D70EAE4B-C279-4619-9018-86DC05278535}" type="presParOf" srcId="{31AB2B6D-E79B-43CA-8993-8592393ECFEE}" destId="{668E9BA6-ACD5-4B15-9977-99CCC52FFB01}" srcOrd="3" destOrd="0" presId="urn:microsoft.com/office/officeart/2008/layout/HalfCircleOrganizationChart"/>
    <dgm:cxn modelId="{687B1980-2BFE-43D6-8530-507E9CEAD487}" type="presParOf" srcId="{E790564E-A5B8-43BE-951A-05FF2431CAFD}" destId="{58A45B2E-411F-4F45-BF29-0C7EBE470AF5}" srcOrd="1" destOrd="0" presId="urn:microsoft.com/office/officeart/2008/layout/HalfCircleOrganizationChart"/>
    <dgm:cxn modelId="{E4193E5B-0E15-44FC-8605-47385D02C5B6}" type="presParOf" srcId="{E790564E-A5B8-43BE-951A-05FF2431CAFD}" destId="{D6102EAC-D668-4EC4-9D52-431D88C44E8D}" srcOrd="2" destOrd="0" presId="urn:microsoft.com/office/officeart/2008/layout/HalfCircleOrganizationChart"/>
    <dgm:cxn modelId="{A07B4FC3-1528-49A8-85F8-507499301BE6}" type="presParOf" srcId="{33E781E6-64F3-4578-B548-9599FC373B61}" destId="{4F46203F-350D-4CA9-9FED-CD35D209A881}" srcOrd="6" destOrd="0" presId="urn:microsoft.com/office/officeart/2008/layout/HalfCircleOrganizationChart"/>
    <dgm:cxn modelId="{30633573-8002-4FA2-819F-B54A29230A0C}" type="presParOf" srcId="{33E781E6-64F3-4578-B548-9599FC373B61}" destId="{BC1E6E22-A5E6-4852-B564-0428D1EF83F7}" srcOrd="7" destOrd="0" presId="urn:microsoft.com/office/officeart/2008/layout/HalfCircleOrganizationChart"/>
    <dgm:cxn modelId="{4B9AEAE3-E9BE-4D7A-80BD-93CBF88D866C}" type="presParOf" srcId="{BC1E6E22-A5E6-4852-B564-0428D1EF83F7}" destId="{5FC9F405-D6DC-4B12-81C8-F8797832D8B7}" srcOrd="0" destOrd="0" presId="urn:microsoft.com/office/officeart/2008/layout/HalfCircleOrganizationChart"/>
    <dgm:cxn modelId="{A5D82F6F-F248-486D-BEF3-9684727C2C47}" type="presParOf" srcId="{5FC9F405-D6DC-4B12-81C8-F8797832D8B7}" destId="{77D5ECDD-C9A5-400D-8A20-CC5B039A51C3}" srcOrd="0" destOrd="0" presId="urn:microsoft.com/office/officeart/2008/layout/HalfCircleOrganizationChart"/>
    <dgm:cxn modelId="{99E07B86-FF3A-41B1-9BF0-4B4487BE6ABE}" type="presParOf" srcId="{5FC9F405-D6DC-4B12-81C8-F8797832D8B7}" destId="{95B9C798-6507-4467-87FA-DA36799807B1}" srcOrd="1" destOrd="0" presId="urn:microsoft.com/office/officeart/2008/layout/HalfCircleOrganizationChart"/>
    <dgm:cxn modelId="{F9026423-3FF4-4793-A085-8274694AEFB0}" type="presParOf" srcId="{5FC9F405-D6DC-4B12-81C8-F8797832D8B7}" destId="{97AAE754-DCDB-4421-876F-7CB21E382CB8}" srcOrd="2" destOrd="0" presId="urn:microsoft.com/office/officeart/2008/layout/HalfCircleOrganizationChart"/>
    <dgm:cxn modelId="{B7A87345-11C5-403E-80FF-DE716C0DDEC9}" type="presParOf" srcId="{5FC9F405-D6DC-4B12-81C8-F8797832D8B7}" destId="{C723CEC9-AEA3-4377-8D5E-8CECA4B98341}" srcOrd="3" destOrd="0" presId="urn:microsoft.com/office/officeart/2008/layout/HalfCircleOrganizationChart"/>
    <dgm:cxn modelId="{3426E0DF-F23E-411F-A4B7-DDB6638EE86B}" type="presParOf" srcId="{BC1E6E22-A5E6-4852-B564-0428D1EF83F7}" destId="{E74C56A6-5DAC-4D89-A55E-4DDD7FBE9FB6}" srcOrd="1" destOrd="0" presId="urn:microsoft.com/office/officeart/2008/layout/HalfCircleOrganizationChart"/>
    <dgm:cxn modelId="{2B435ED4-E08C-4232-9D52-508B3EA7236D}" type="presParOf" srcId="{BC1E6E22-A5E6-4852-B564-0428D1EF83F7}" destId="{E5F8B929-5FF3-4CB9-A306-1FAFFFBDBF13}" srcOrd="2" destOrd="0" presId="urn:microsoft.com/office/officeart/2008/layout/HalfCircleOrganizationChart"/>
    <dgm:cxn modelId="{910D9D99-E6EE-428F-8015-8556F938920A}" type="presParOf" srcId="{33E781E6-64F3-4578-B548-9599FC373B61}" destId="{4C4BC5EE-8499-4A0D-90EF-D315516DD011}" srcOrd="8" destOrd="0" presId="urn:microsoft.com/office/officeart/2008/layout/HalfCircleOrganizationChart"/>
    <dgm:cxn modelId="{B3563764-BABE-4A60-919E-8251DAEC755F}" type="presParOf" srcId="{33E781E6-64F3-4578-B548-9599FC373B61}" destId="{B3F09DE7-0920-48C7-AE4D-154395ADE20A}" srcOrd="9" destOrd="0" presId="urn:microsoft.com/office/officeart/2008/layout/HalfCircleOrganizationChart"/>
    <dgm:cxn modelId="{4CE04019-24E1-4BE4-BDBE-5AB7BF322F85}" type="presParOf" srcId="{B3F09DE7-0920-48C7-AE4D-154395ADE20A}" destId="{CE9E9CAD-820F-490E-A0EB-FC4650EFD912}" srcOrd="0" destOrd="0" presId="urn:microsoft.com/office/officeart/2008/layout/HalfCircleOrganizationChart"/>
    <dgm:cxn modelId="{D8DF0107-F87F-48AC-A0E2-E274CD83BEEF}" type="presParOf" srcId="{CE9E9CAD-820F-490E-A0EB-FC4650EFD912}" destId="{0E2D3A08-6FE5-48F8-9970-62B95CEB76AB}" srcOrd="0" destOrd="0" presId="urn:microsoft.com/office/officeart/2008/layout/HalfCircleOrganizationChart"/>
    <dgm:cxn modelId="{2565F8F5-8FA2-4AD5-834C-5D4AB486AAA6}" type="presParOf" srcId="{CE9E9CAD-820F-490E-A0EB-FC4650EFD912}" destId="{705CED6E-B979-48CE-8634-241FAACABBFB}" srcOrd="1" destOrd="0" presId="urn:microsoft.com/office/officeart/2008/layout/HalfCircleOrganizationChart"/>
    <dgm:cxn modelId="{51E70707-836C-4FBF-9FE6-3E2777CD7427}" type="presParOf" srcId="{CE9E9CAD-820F-490E-A0EB-FC4650EFD912}" destId="{03444CAC-305A-47B3-BAA0-7B2327774076}" srcOrd="2" destOrd="0" presId="urn:microsoft.com/office/officeart/2008/layout/HalfCircleOrganizationChart"/>
    <dgm:cxn modelId="{C2C4E546-90F8-46B1-9D72-8CAE2BC92E52}" type="presParOf" srcId="{CE9E9CAD-820F-490E-A0EB-FC4650EFD912}" destId="{3CC676B3-1A39-48C6-9558-DB74013B0903}" srcOrd="3" destOrd="0" presId="urn:microsoft.com/office/officeart/2008/layout/HalfCircleOrganizationChart"/>
    <dgm:cxn modelId="{B521F762-237B-4B64-85D4-2B0B559817CB}" type="presParOf" srcId="{B3F09DE7-0920-48C7-AE4D-154395ADE20A}" destId="{859BBEFF-C999-4DAE-91FF-4BCCE021F955}" srcOrd="1" destOrd="0" presId="urn:microsoft.com/office/officeart/2008/layout/HalfCircleOrganizationChart"/>
    <dgm:cxn modelId="{EE600896-09ED-4F24-AFC8-A5E14B70E675}" type="presParOf" srcId="{B3F09DE7-0920-48C7-AE4D-154395ADE20A}" destId="{79FD05BC-0309-44C1-BFEE-BB6A3607E2E7}" srcOrd="2" destOrd="0" presId="urn:microsoft.com/office/officeart/2008/layout/HalfCircleOrganizationChart"/>
    <dgm:cxn modelId="{06A23ADB-201B-4CFD-B4CC-052FDAFD4A79}" type="presParOf" srcId="{6366C12D-A69D-4058-A644-F3370173BCA5}" destId="{598FCD86-B19D-4922-8879-22CA36E4AA49}" srcOrd="2" destOrd="0" presId="urn:microsoft.com/office/officeart/2008/layout/HalfCircleOrganizationChart"/>
  </dgm:cxnLst>
  <dgm:bg>
    <a:noFill/>
  </dgm:bg>
  <dgm:whole>
    <a:ln>
      <a:noFill/>
    </a:ln>
  </dgm:whole>
  <dgm:extLst>
    <a:ext uri="http://schemas.microsoft.com/office/drawing/2008/diagram">
      <dsp:dataModelExt xmlns:dsp="http://schemas.microsoft.com/office/drawing/2008/diagram" relId="rId75"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D94348-DC77-4A89-A2EC-E28DC1C3ABAE}">
      <dsp:nvSpPr>
        <dsp:cNvPr id="0" name=""/>
        <dsp:cNvSpPr/>
      </dsp:nvSpPr>
      <dsp:spPr>
        <a:xfrm>
          <a:off x="2552210" y="603"/>
          <a:ext cx="2170177" cy="508549"/>
        </a:xfrm>
        <a:prstGeom prst="rect">
          <a:avLst/>
        </a:prstGeom>
        <a:solidFill>
          <a:srgbClr val="00339F"/>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en-US" sz="1050" kern="1200" dirty="0">
              <a:solidFill>
                <a:schemeClr val="bg1"/>
              </a:solidFill>
              <a:latin typeface="ABC Favorit Arabic" panose="020B0004030202060203" pitchFamily="34" charset="-78"/>
              <a:ea typeface="Host Grotesk Medium" pitchFamily="34" charset="-122"/>
              <a:cs typeface="ABC Favorit Arabic" panose="020B0004030202060203" pitchFamily="34" charset="-78"/>
            </a:rPr>
            <a:t>الإعلام التقليدي</a:t>
          </a:r>
        </a:p>
        <a:p>
          <a:pPr marL="0" lvl="0" indent="0" algn="ctr" defTabSz="466725" rtl="1">
            <a:lnSpc>
              <a:spcPct val="90000"/>
            </a:lnSpc>
            <a:spcBef>
              <a:spcPct val="0"/>
            </a:spcBef>
            <a:spcAft>
              <a:spcPct val="35000"/>
            </a:spcAft>
            <a:buNone/>
          </a:pPr>
          <a:r>
            <a:rPr lang="ar-SA" sz="1050" kern="1200">
              <a:solidFill>
                <a:schemeClr val="bg1"/>
              </a:solidFill>
              <a:latin typeface="ABC Favorit Arabic" panose="020B0004030202060203" pitchFamily="34" charset="-78"/>
              <a:cs typeface="ABC Favorit Arabic" panose="020B0004030202060203" pitchFamily="34" charset="-78"/>
            </a:rPr>
            <a:t>29,064 مادة</a:t>
          </a:r>
          <a:endParaRPr lang="en-US" sz="1050" kern="1200">
            <a:solidFill>
              <a:schemeClr val="bg1"/>
            </a:solidFill>
            <a:latin typeface="ABC Favorit Arabic" panose="020B0004030202060203" pitchFamily="34" charset="-78"/>
            <a:cs typeface="ABC Favorit Arabic" panose="020B0004030202060203" pitchFamily="34" charset="-78"/>
          </a:endParaRPr>
        </a:p>
      </dsp:txBody>
      <dsp:txXfrm>
        <a:off x="2552210" y="603"/>
        <a:ext cx="2170177" cy="508549"/>
      </dsp:txXfrm>
    </dsp:sp>
    <dsp:sp modelId="{D1A188EB-0C7B-4C04-997B-5D2D60264EFB}">
      <dsp:nvSpPr>
        <dsp:cNvPr id="0" name=""/>
        <dsp:cNvSpPr/>
      </dsp:nvSpPr>
      <dsp:spPr>
        <a:xfrm>
          <a:off x="262997" y="603"/>
          <a:ext cx="2170177" cy="508549"/>
        </a:xfrm>
        <a:prstGeom prst="rect">
          <a:avLst/>
        </a:prstGeom>
        <a:solidFill>
          <a:srgbClr val="00339F"/>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ar-SA" sz="1050" kern="1200" dirty="0">
              <a:solidFill>
                <a:schemeClr val="bg1"/>
              </a:solidFill>
              <a:latin typeface="ABC Favorit Arabic" panose="020B0004030202060203" pitchFamily="34" charset="-78"/>
              <a:ea typeface="Host Grotesk Medium" pitchFamily="34" charset="-122"/>
              <a:cs typeface="ABC Favorit Arabic" panose="020B0004030202060203" pitchFamily="34" charset="-78"/>
            </a:rPr>
            <a:t>منصات التواصل</a:t>
          </a:r>
        </a:p>
        <a:p>
          <a:pPr marL="0" lvl="0" indent="0" algn="ctr" defTabSz="466725" rtl="1">
            <a:lnSpc>
              <a:spcPct val="90000"/>
            </a:lnSpc>
            <a:spcBef>
              <a:spcPct val="0"/>
            </a:spcBef>
            <a:spcAft>
              <a:spcPct val="35000"/>
            </a:spcAft>
            <a:buNone/>
          </a:pPr>
          <a:r>
            <a:rPr lang="ar-SA" sz="1050" kern="1200" dirty="0">
              <a:solidFill>
                <a:schemeClr val="bg1"/>
              </a:solidFill>
              <a:latin typeface="ABC Favorit Arabic" panose="020B0004030202060203" pitchFamily="34" charset="-78"/>
              <a:ea typeface="Host Grotesk Medium" pitchFamily="34" charset="-122"/>
              <a:cs typeface="ABC Favorit Arabic" panose="020B0004030202060203" pitchFamily="34" charset="-78"/>
            </a:rPr>
            <a:t>377,572 مادة</a:t>
          </a:r>
          <a:endParaRPr lang="en-US" sz="1050" kern="1200">
            <a:solidFill>
              <a:schemeClr val="bg1"/>
            </a:solidFill>
            <a:latin typeface="ABC Favorit Arabic" panose="020B0004030202060203" pitchFamily="34" charset="-78"/>
            <a:cs typeface="ABC Favorit Arabic" panose="020B0004030202060203" pitchFamily="34" charset="-78"/>
          </a:endParaRPr>
        </a:p>
      </dsp:txBody>
      <dsp:txXfrm>
        <a:off x="262997" y="603"/>
        <a:ext cx="2170177" cy="508549"/>
      </dsp:txXfrm>
    </dsp:sp>
    <dsp:sp modelId="{60865C2D-1AAA-4E4F-8A2A-F8F84EC69209}">
      <dsp:nvSpPr>
        <dsp:cNvPr id="0" name=""/>
        <dsp:cNvSpPr/>
      </dsp:nvSpPr>
      <dsp:spPr>
        <a:xfrm>
          <a:off x="2552210" y="628188"/>
          <a:ext cx="2170177" cy="508549"/>
        </a:xfrm>
        <a:prstGeom prst="rect">
          <a:avLst/>
        </a:prstGeom>
        <a:solidFill>
          <a:srgbClr val="ABC5FF"/>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en-US" sz="1050" kern="1200" dirty="0">
              <a:solidFill>
                <a:schemeClr val="tx1">
                  <a:lumMod val="95000"/>
                  <a:lumOff val="5000"/>
                </a:schemeClr>
              </a:solidFill>
              <a:latin typeface="ABC Favorit Arabic" panose="020B0004030202060203" pitchFamily="34" charset="-78"/>
              <a:ea typeface="Host Grotesk Medium" pitchFamily="34" charset="-122"/>
              <a:cs typeface="ABC Favorit Arabic" panose="020B0004030202060203" pitchFamily="34" charset="-78"/>
            </a:rPr>
            <a:t>طبيعة المحتوى</a:t>
          </a:r>
          <a:br>
            <a:rPr lang="ar-SA" sz="1050" kern="1200" dirty="0">
              <a:solidFill>
                <a:schemeClr val="tx1">
                  <a:lumMod val="95000"/>
                  <a:lumOff val="5000"/>
                </a:schemeClr>
              </a:solidFill>
              <a:latin typeface="ABC Favorit Arabic" panose="020B0004030202060203" pitchFamily="34" charset="-78"/>
              <a:ea typeface="Host Grotesk Medium" pitchFamily="34" charset="-122"/>
              <a:cs typeface="ABC Favorit Arabic" panose="020B0004030202060203" pitchFamily="34" charset="-78"/>
            </a:rPr>
          </a:br>
          <a:r>
            <a:rPr lang="ar-SA" sz="600" kern="1200" dirty="0">
              <a:solidFill>
                <a:schemeClr val="tx1">
                  <a:lumMod val="95000"/>
                  <a:lumOff val="5000"/>
                </a:schemeClr>
              </a:solidFill>
              <a:latin typeface="ABC Favorit Arabic" panose="020B0004030202060203" pitchFamily="34" charset="-78"/>
              <a:ea typeface="Host Grotesk Medium" pitchFamily="34" charset="-122"/>
              <a:cs typeface="ABC Favorit Arabic" panose="020B0004030202060203" pitchFamily="34" charset="-78"/>
            </a:rPr>
            <a:t>- </a:t>
          </a:r>
          <a:r>
            <a:rPr lang="en-US" sz="600" kern="12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خبر وتحليل مالي</a:t>
          </a:r>
          <a:br>
            <a:rPr lang="ar-SA" sz="600" kern="12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br>
          <a:r>
            <a:rPr lang="ar-SA" sz="600" kern="12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 </a:t>
          </a:r>
          <a:r>
            <a:rPr lang="en-US" sz="600" kern="12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تغطية المشروعات</a:t>
          </a:r>
          <a:br>
            <a:rPr lang="ar-SA" sz="600" kern="12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br>
          <a:r>
            <a:rPr lang="ar-SA" sz="600" kern="12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 </a:t>
          </a:r>
          <a:r>
            <a:rPr lang="en-US" sz="600" kern="12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قضايا الاستدامة</a:t>
          </a:r>
          <a:endParaRPr lang="en-US" sz="1050" kern="1200">
            <a:solidFill>
              <a:schemeClr val="tx1">
                <a:lumMod val="95000"/>
                <a:lumOff val="5000"/>
              </a:schemeClr>
            </a:solidFill>
            <a:latin typeface="ABC Favorit Arabic" panose="020B0004030202060203" pitchFamily="34" charset="-78"/>
            <a:cs typeface="ABC Favorit Arabic" panose="020B0004030202060203" pitchFamily="34" charset="-78"/>
          </a:endParaRPr>
        </a:p>
      </dsp:txBody>
      <dsp:txXfrm>
        <a:off x="2552210" y="628188"/>
        <a:ext cx="2170177" cy="508549"/>
      </dsp:txXfrm>
    </dsp:sp>
    <dsp:sp modelId="{BECC4B1F-A015-426D-87BE-FAA9EDD77645}">
      <dsp:nvSpPr>
        <dsp:cNvPr id="0" name=""/>
        <dsp:cNvSpPr/>
      </dsp:nvSpPr>
      <dsp:spPr>
        <a:xfrm>
          <a:off x="262997" y="628188"/>
          <a:ext cx="2170177" cy="508549"/>
        </a:xfrm>
        <a:prstGeom prst="rect">
          <a:avLst/>
        </a:prstGeom>
        <a:solidFill>
          <a:srgbClr val="ABC5FF"/>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en-US" sz="1050" kern="1200" dirty="0">
              <a:solidFill>
                <a:schemeClr val="tx1">
                  <a:lumMod val="95000"/>
                  <a:lumOff val="5000"/>
                </a:schemeClr>
              </a:solidFill>
              <a:latin typeface="ABC Favorit Arabic" panose="020B0004030202060203" pitchFamily="34" charset="-78"/>
              <a:ea typeface="Host Grotesk Medium" pitchFamily="34" charset="-122"/>
              <a:cs typeface="ABC Favorit Arabic" panose="020B0004030202060203" pitchFamily="34" charset="-78"/>
            </a:rPr>
            <a:t>طبيعة المحتوى</a:t>
          </a:r>
          <a:br>
            <a:rPr lang="ar-SA" sz="1050" kern="1200" dirty="0">
              <a:solidFill>
                <a:schemeClr val="tx1">
                  <a:lumMod val="95000"/>
                  <a:lumOff val="5000"/>
                </a:schemeClr>
              </a:solidFill>
              <a:latin typeface="ABC Favorit Arabic" panose="020B0004030202060203" pitchFamily="34" charset="-78"/>
              <a:ea typeface="Host Grotesk Medium" pitchFamily="34" charset="-122"/>
              <a:cs typeface="ABC Favorit Arabic" panose="020B0004030202060203" pitchFamily="34" charset="-78"/>
            </a:rPr>
          </a:br>
          <a:r>
            <a:rPr lang="ar-SA" sz="600" kern="1200" dirty="0">
              <a:solidFill>
                <a:schemeClr val="tx1">
                  <a:lumMod val="95000"/>
                  <a:lumOff val="5000"/>
                </a:schemeClr>
              </a:solidFill>
              <a:latin typeface="ABC Favorit Arabic" panose="020B0004030202060203" pitchFamily="34" charset="-78"/>
              <a:ea typeface="Host Grotesk Medium" pitchFamily="34" charset="-122"/>
              <a:cs typeface="ABC Favorit Arabic" panose="020B0004030202060203" pitchFamily="34" charset="-78"/>
            </a:rPr>
            <a:t>- </a:t>
          </a:r>
          <a:r>
            <a:rPr lang="en-US" sz="600" kern="12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حساسية عالية للفواتير</a:t>
          </a:r>
          <a:br>
            <a:rPr lang="ar-SA" sz="600" kern="12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br>
          <a:r>
            <a:rPr lang="ar-SA" sz="600" kern="12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 </a:t>
          </a:r>
          <a:r>
            <a:rPr lang="en-US" sz="600" kern="12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شكاوى الانقطاعات</a:t>
          </a:r>
          <a:br>
            <a:rPr lang="ar-SA" sz="600" kern="12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br>
          <a:r>
            <a:rPr lang="ar-SA" sz="600" kern="12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 </a:t>
          </a:r>
          <a:r>
            <a:rPr lang="en-US" sz="600" kern="12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استفسارات مباشرة</a:t>
          </a:r>
          <a:endParaRPr lang="en-US" sz="600" kern="1200">
            <a:solidFill>
              <a:schemeClr val="tx1">
                <a:lumMod val="95000"/>
                <a:lumOff val="5000"/>
              </a:schemeClr>
            </a:solidFill>
            <a:latin typeface="ABC Favorit Arabic" panose="020B0004030202060203" pitchFamily="34" charset="-78"/>
            <a:cs typeface="ABC Favorit Arabic" panose="020B0004030202060203" pitchFamily="34" charset="-78"/>
          </a:endParaRPr>
        </a:p>
      </dsp:txBody>
      <dsp:txXfrm>
        <a:off x="262997" y="628188"/>
        <a:ext cx="2170177" cy="508549"/>
      </dsp:txXfrm>
    </dsp:sp>
    <dsp:sp modelId="{3CD078BC-1AA8-461C-9548-5BD94CF926C0}">
      <dsp:nvSpPr>
        <dsp:cNvPr id="0" name=""/>
        <dsp:cNvSpPr/>
      </dsp:nvSpPr>
      <dsp:spPr>
        <a:xfrm>
          <a:off x="2552210" y="1255774"/>
          <a:ext cx="2170177" cy="508549"/>
        </a:xfrm>
        <a:prstGeom prst="rect">
          <a:avLst/>
        </a:prstGeom>
        <a:solidFill>
          <a:srgbClr val="ABC5FF"/>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en-US" sz="1050" kern="1200" dirty="0">
              <a:solidFill>
                <a:schemeClr val="tx1">
                  <a:lumMod val="95000"/>
                  <a:lumOff val="5000"/>
                </a:schemeClr>
              </a:solidFill>
              <a:latin typeface="ABC Favorit Arabic" panose="020B0004030202060203" pitchFamily="34" charset="-78"/>
              <a:ea typeface="Host Grotesk Medium" pitchFamily="34" charset="-122"/>
              <a:cs typeface="ABC Favorit Arabic" panose="020B0004030202060203" pitchFamily="34" charset="-78"/>
            </a:rPr>
            <a:t>النبرة العامة</a:t>
          </a:r>
          <a:br>
            <a:rPr lang="ar-SA" sz="1050" kern="1200" dirty="0">
              <a:solidFill>
                <a:schemeClr val="tx1">
                  <a:lumMod val="95000"/>
                  <a:lumOff val="5000"/>
                </a:schemeClr>
              </a:solidFill>
              <a:latin typeface="ABC Favorit Arabic" panose="020B0004030202060203" pitchFamily="34" charset="-78"/>
              <a:ea typeface="Host Grotesk Medium" pitchFamily="34" charset="-122"/>
              <a:cs typeface="ABC Favorit Arabic" panose="020B0004030202060203" pitchFamily="34" charset="-78"/>
            </a:rPr>
          </a:br>
          <a:r>
            <a:rPr lang="en-US" sz="1050" kern="1200" dirty="0">
              <a:solidFill>
                <a:schemeClr val="tx1">
                  <a:lumMod val="95000"/>
                  <a:lumOff val="5000"/>
                </a:schemeClr>
              </a:solidFill>
              <a:latin typeface="ABC Favorit Arabic" panose="020B0004030202060203" pitchFamily="34" charset="-78"/>
              <a:ea typeface="Host Grotesk Medium" pitchFamily="34" charset="-122"/>
              <a:cs typeface="ABC Favorit Arabic" panose="020B0004030202060203" pitchFamily="34" charset="-78"/>
            </a:rPr>
            <a:t> </a:t>
          </a:r>
          <a:r>
            <a:rPr lang="en-US" sz="600" kern="1200" dirty="0">
              <a:solidFill>
                <a:schemeClr val="tx1">
                  <a:lumMod val="95000"/>
                  <a:lumOff val="5000"/>
                </a:schemeClr>
              </a:solidFill>
              <a:latin typeface="ABC Favorit Arabic" panose="020B0004030202060203" pitchFamily="34" charset="-78"/>
              <a:ea typeface="Host Grotesk Medium" pitchFamily="34" charset="-122"/>
              <a:cs typeface="ABC Favorit Arabic" panose="020B0004030202060203" pitchFamily="34" charset="-78"/>
            </a:rPr>
            <a:t>-</a:t>
          </a:r>
          <a:r>
            <a:rPr lang="en-US" sz="600" kern="12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إيجابية/محايدة إجمالاً مع التركيز على الإنجازات والتطورات الإيجابية في القطاع</a:t>
          </a:r>
          <a:endParaRPr lang="en-US" sz="1050" kern="1200">
            <a:solidFill>
              <a:schemeClr val="tx1">
                <a:lumMod val="95000"/>
                <a:lumOff val="5000"/>
              </a:schemeClr>
            </a:solidFill>
            <a:latin typeface="ABC Favorit Arabic" panose="020B0004030202060203" pitchFamily="34" charset="-78"/>
            <a:cs typeface="ABC Favorit Arabic" panose="020B0004030202060203" pitchFamily="34" charset="-78"/>
          </a:endParaRPr>
        </a:p>
      </dsp:txBody>
      <dsp:txXfrm>
        <a:off x="2552210" y="1255774"/>
        <a:ext cx="2170177" cy="508549"/>
      </dsp:txXfrm>
    </dsp:sp>
    <dsp:sp modelId="{DAE3063F-FB04-49E3-889B-4AD2B9681CE0}">
      <dsp:nvSpPr>
        <dsp:cNvPr id="0" name=""/>
        <dsp:cNvSpPr/>
      </dsp:nvSpPr>
      <dsp:spPr>
        <a:xfrm>
          <a:off x="262997" y="1255774"/>
          <a:ext cx="2170177" cy="508549"/>
        </a:xfrm>
        <a:prstGeom prst="rect">
          <a:avLst/>
        </a:prstGeom>
        <a:solidFill>
          <a:srgbClr val="ABC5FF"/>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en-US" sz="1050" kern="1200">
              <a:solidFill>
                <a:schemeClr val="tx1">
                  <a:lumMod val="95000"/>
                  <a:lumOff val="5000"/>
                </a:schemeClr>
              </a:solidFill>
              <a:latin typeface="ABC Favorit Arabic" panose="020B0004030202060203" pitchFamily="34" charset="-78"/>
              <a:cs typeface="ABC Favorit Arabic" panose="020B0004030202060203" pitchFamily="34" charset="-78"/>
            </a:rPr>
            <a:t>النبرة العامة</a:t>
          </a:r>
          <a:br>
            <a:rPr lang="ar-SA" sz="1050" kern="1200">
              <a:solidFill>
                <a:schemeClr val="tx1">
                  <a:lumMod val="95000"/>
                  <a:lumOff val="5000"/>
                </a:schemeClr>
              </a:solidFill>
              <a:latin typeface="ABC Favorit Arabic" panose="020B0004030202060203" pitchFamily="34" charset="-78"/>
              <a:cs typeface="ABC Favorit Arabic" panose="020B0004030202060203" pitchFamily="34" charset="-78"/>
            </a:rPr>
          </a:br>
          <a:r>
            <a:rPr lang="ar-SA" sz="600" kern="1200">
              <a:solidFill>
                <a:schemeClr val="tx1">
                  <a:lumMod val="95000"/>
                  <a:lumOff val="5000"/>
                </a:schemeClr>
              </a:solidFill>
              <a:latin typeface="ABC Favorit Arabic" panose="020B0004030202060203" pitchFamily="34" charset="-78"/>
              <a:cs typeface="ABC Favorit Arabic" panose="020B0004030202060203" pitchFamily="34" charset="-78"/>
            </a:rPr>
            <a:t>- </a:t>
          </a:r>
          <a:r>
            <a:rPr lang="en-US" sz="600" kern="1200" dirty="0">
              <a:solidFill>
                <a:schemeClr val="tx1">
                  <a:lumMod val="95000"/>
                  <a:lumOff val="5000"/>
                </a:schemeClr>
              </a:solidFill>
              <a:latin typeface="ABC Favorit Arabic" panose="020B0004030202060203" pitchFamily="34" charset="-78"/>
              <a:ea typeface="Roboto" pitchFamily="34" charset="-122"/>
              <a:cs typeface="ABC Favorit Arabic" panose="020B0004030202060203" pitchFamily="34" charset="-78"/>
            </a:rPr>
            <a:t>أكثر حساسية وتفاعلاً مع القضايا اليومية، مع تأثير موسمي واضح وردود فعل فورية</a:t>
          </a:r>
          <a:endParaRPr lang="en-US" sz="600" kern="1200">
            <a:solidFill>
              <a:schemeClr val="tx1">
                <a:lumMod val="95000"/>
                <a:lumOff val="5000"/>
              </a:schemeClr>
            </a:solidFill>
            <a:latin typeface="ABC Favorit Arabic" panose="020B0004030202060203" pitchFamily="34" charset="-78"/>
            <a:cs typeface="ABC Favorit Arabic" panose="020B0004030202060203" pitchFamily="34" charset="-78"/>
          </a:endParaRPr>
        </a:p>
      </dsp:txBody>
      <dsp:txXfrm>
        <a:off x="262997" y="1255774"/>
        <a:ext cx="2170177" cy="50854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4BC5EE-8499-4A0D-90EF-D315516DD011}">
      <dsp:nvSpPr>
        <dsp:cNvPr id="0" name=""/>
        <dsp:cNvSpPr/>
      </dsp:nvSpPr>
      <dsp:spPr>
        <a:xfrm>
          <a:off x="575346" y="836318"/>
          <a:ext cx="2781898" cy="241404"/>
        </a:xfrm>
        <a:custGeom>
          <a:avLst/>
          <a:gdLst/>
          <a:ahLst/>
          <a:cxnLst/>
          <a:rect l="0" t="0" r="0" b="0"/>
          <a:pathLst>
            <a:path>
              <a:moveTo>
                <a:pt x="2781898" y="0"/>
              </a:moveTo>
              <a:lnTo>
                <a:pt x="2781898" y="120702"/>
              </a:lnTo>
              <a:lnTo>
                <a:pt x="0" y="120702"/>
              </a:lnTo>
              <a:lnTo>
                <a:pt x="0" y="241404"/>
              </a:lnTo>
            </a:path>
          </a:pathLst>
        </a:custGeom>
        <a:noFill/>
        <a:ln w="12700" cap="flat" cmpd="sng" algn="ctr">
          <a:solidFill>
            <a:srgbClr val="00339F"/>
          </a:solidFill>
          <a:prstDash val="solid"/>
          <a:miter lim="800000"/>
        </a:ln>
        <a:effectLst/>
      </dsp:spPr>
      <dsp:style>
        <a:lnRef idx="2">
          <a:scrgbClr r="0" g="0" b="0"/>
        </a:lnRef>
        <a:fillRef idx="0">
          <a:scrgbClr r="0" g="0" b="0"/>
        </a:fillRef>
        <a:effectRef idx="0">
          <a:scrgbClr r="0" g="0" b="0"/>
        </a:effectRef>
        <a:fontRef idx="minor"/>
      </dsp:style>
    </dsp:sp>
    <dsp:sp modelId="{4F46203F-350D-4CA9-9FED-CD35D209A881}">
      <dsp:nvSpPr>
        <dsp:cNvPr id="0" name=""/>
        <dsp:cNvSpPr/>
      </dsp:nvSpPr>
      <dsp:spPr>
        <a:xfrm>
          <a:off x="1966295" y="836318"/>
          <a:ext cx="1390949" cy="241404"/>
        </a:xfrm>
        <a:custGeom>
          <a:avLst/>
          <a:gdLst/>
          <a:ahLst/>
          <a:cxnLst/>
          <a:rect l="0" t="0" r="0" b="0"/>
          <a:pathLst>
            <a:path>
              <a:moveTo>
                <a:pt x="1390949" y="0"/>
              </a:moveTo>
              <a:lnTo>
                <a:pt x="1390949" y="120702"/>
              </a:lnTo>
              <a:lnTo>
                <a:pt x="0" y="120702"/>
              </a:lnTo>
              <a:lnTo>
                <a:pt x="0" y="241404"/>
              </a:lnTo>
            </a:path>
          </a:pathLst>
        </a:custGeom>
        <a:noFill/>
        <a:ln w="12700" cap="flat" cmpd="sng" algn="ctr">
          <a:solidFill>
            <a:srgbClr val="00339F"/>
          </a:solidFill>
          <a:prstDash val="solid"/>
          <a:miter lim="800000"/>
        </a:ln>
        <a:effectLst/>
      </dsp:spPr>
      <dsp:style>
        <a:lnRef idx="2">
          <a:scrgbClr r="0" g="0" b="0"/>
        </a:lnRef>
        <a:fillRef idx="0">
          <a:scrgbClr r="0" g="0" b="0"/>
        </a:fillRef>
        <a:effectRef idx="0">
          <a:scrgbClr r="0" g="0" b="0"/>
        </a:effectRef>
        <a:fontRef idx="minor"/>
      </dsp:style>
    </dsp:sp>
    <dsp:sp modelId="{2D788504-FAE0-4A58-AB65-FB94E15F93FC}">
      <dsp:nvSpPr>
        <dsp:cNvPr id="0" name=""/>
        <dsp:cNvSpPr/>
      </dsp:nvSpPr>
      <dsp:spPr>
        <a:xfrm>
          <a:off x="3311525" y="836318"/>
          <a:ext cx="91440" cy="241404"/>
        </a:xfrm>
        <a:custGeom>
          <a:avLst/>
          <a:gdLst/>
          <a:ahLst/>
          <a:cxnLst/>
          <a:rect l="0" t="0" r="0" b="0"/>
          <a:pathLst>
            <a:path>
              <a:moveTo>
                <a:pt x="45720" y="0"/>
              </a:moveTo>
              <a:lnTo>
                <a:pt x="45720" y="241404"/>
              </a:lnTo>
            </a:path>
          </a:pathLst>
        </a:custGeom>
        <a:noFill/>
        <a:ln w="12700" cap="flat" cmpd="sng" algn="ctr">
          <a:solidFill>
            <a:srgbClr val="00339F"/>
          </a:solidFill>
          <a:prstDash val="solid"/>
          <a:miter lim="800000"/>
        </a:ln>
        <a:effectLst/>
      </dsp:spPr>
      <dsp:style>
        <a:lnRef idx="2">
          <a:scrgbClr r="0" g="0" b="0"/>
        </a:lnRef>
        <a:fillRef idx="0">
          <a:scrgbClr r="0" g="0" b="0"/>
        </a:fillRef>
        <a:effectRef idx="0">
          <a:scrgbClr r="0" g="0" b="0"/>
        </a:effectRef>
        <a:fontRef idx="minor"/>
      </dsp:style>
    </dsp:sp>
    <dsp:sp modelId="{A214E85F-721B-459A-90A1-43A58EC637FB}">
      <dsp:nvSpPr>
        <dsp:cNvPr id="0" name=""/>
        <dsp:cNvSpPr/>
      </dsp:nvSpPr>
      <dsp:spPr>
        <a:xfrm>
          <a:off x="3357245" y="836318"/>
          <a:ext cx="1390949" cy="241404"/>
        </a:xfrm>
        <a:custGeom>
          <a:avLst/>
          <a:gdLst/>
          <a:ahLst/>
          <a:cxnLst/>
          <a:rect l="0" t="0" r="0" b="0"/>
          <a:pathLst>
            <a:path>
              <a:moveTo>
                <a:pt x="0" y="0"/>
              </a:moveTo>
              <a:lnTo>
                <a:pt x="0" y="120702"/>
              </a:lnTo>
              <a:lnTo>
                <a:pt x="1390949" y="120702"/>
              </a:lnTo>
              <a:lnTo>
                <a:pt x="1390949" y="241404"/>
              </a:lnTo>
            </a:path>
          </a:pathLst>
        </a:custGeom>
        <a:noFill/>
        <a:ln w="12700" cap="flat" cmpd="sng" algn="ctr">
          <a:solidFill>
            <a:srgbClr val="00339F"/>
          </a:solidFill>
          <a:prstDash val="solid"/>
          <a:miter lim="800000"/>
        </a:ln>
        <a:effectLst/>
      </dsp:spPr>
      <dsp:style>
        <a:lnRef idx="2">
          <a:scrgbClr r="0" g="0" b="0"/>
        </a:lnRef>
        <a:fillRef idx="0">
          <a:scrgbClr r="0" g="0" b="0"/>
        </a:fillRef>
        <a:effectRef idx="0">
          <a:scrgbClr r="0" g="0" b="0"/>
        </a:effectRef>
        <a:fontRef idx="minor"/>
      </dsp:style>
    </dsp:sp>
    <dsp:sp modelId="{2A8C27E7-C739-471D-912A-62413DB5D0C3}">
      <dsp:nvSpPr>
        <dsp:cNvPr id="0" name=""/>
        <dsp:cNvSpPr/>
      </dsp:nvSpPr>
      <dsp:spPr>
        <a:xfrm>
          <a:off x="3357245" y="836318"/>
          <a:ext cx="2781898" cy="241404"/>
        </a:xfrm>
        <a:custGeom>
          <a:avLst/>
          <a:gdLst/>
          <a:ahLst/>
          <a:cxnLst/>
          <a:rect l="0" t="0" r="0" b="0"/>
          <a:pathLst>
            <a:path>
              <a:moveTo>
                <a:pt x="0" y="0"/>
              </a:moveTo>
              <a:lnTo>
                <a:pt x="0" y="120702"/>
              </a:lnTo>
              <a:lnTo>
                <a:pt x="2781898" y="120702"/>
              </a:lnTo>
              <a:lnTo>
                <a:pt x="2781898" y="241404"/>
              </a:lnTo>
            </a:path>
          </a:pathLst>
        </a:custGeom>
        <a:noFill/>
        <a:ln w="12700" cap="flat" cmpd="sng" algn="ctr">
          <a:solidFill>
            <a:srgbClr val="00339F"/>
          </a:solidFill>
          <a:prstDash val="solid"/>
          <a:miter lim="800000"/>
        </a:ln>
        <a:effectLst/>
      </dsp:spPr>
      <dsp:style>
        <a:lnRef idx="2">
          <a:scrgbClr r="0" g="0" b="0"/>
        </a:lnRef>
        <a:fillRef idx="0">
          <a:scrgbClr r="0" g="0" b="0"/>
        </a:fillRef>
        <a:effectRef idx="0">
          <a:scrgbClr r="0" g="0" b="0"/>
        </a:effectRef>
        <a:fontRef idx="minor"/>
      </dsp:style>
    </dsp:sp>
    <dsp:sp modelId="{48DA4147-409B-440D-B6C4-01BEE34F1AA7}">
      <dsp:nvSpPr>
        <dsp:cNvPr id="0" name=""/>
        <dsp:cNvSpPr/>
      </dsp:nvSpPr>
      <dsp:spPr>
        <a:xfrm>
          <a:off x="3069858" y="261545"/>
          <a:ext cx="574772" cy="574772"/>
        </a:xfrm>
        <a:prstGeom prst="arc">
          <a:avLst>
            <a:gd name="adj1" fmla="val 13200000"/>
            <a:gd name="adj2" fmla="val 19200000"/>
          </a:avLst>
        </a:prstGeom>
        <a:noFill/>
        <a:ln w="12700" cap="flat" cmpd="sng" algn="ctr">
          <a:solidFill>
            <a:srgbClr val="00339F"/>
          </a:solidFill>
          <a:prstDash val="solid"/>
          <a:miter lim="800000"/>
        </a:ln>
        <a:effectLst/>
      </dsp:spPr>
      <dsp:style>
        <a:lnRef idx="2">
          <a:scrgbClr r="0" g="0" b="0"/>
        </a:lnRef>
        <a:fillRef idx="0">
          <a:scrgbClr r="0" g="0" b="0"/>
        </a:fillRef>
        <a:effectRef idx="0">
          <a:scrgbClr r="0" g="0" b="0"/>
        </a:effectRef>
        <a:fontRef idx="minor"/>
      </dsp:style>
    </dsp:sp>
    <dsp:sp modelId="{7595E787-EAF7-497B-B683-1ECC0001366B}">
      <dsp:nvSpPr>
        <dsp:cNvPr id="0" name=""/>
        <dsp:cNvSpPr/>
      </dsp:nvSpPr>
      <dsp:spPr>
        <a:xfrm>
          <a:off x="3069858" y="261545"/>
          <a:ext cx="574772" cy="574772"/>
        </a:xfrm>
        <a:prstGeom prst="arc">
          <a:avLst>
            <a:gd name="adj1" fmla="val 2400000"/>
            <a:gd name="adj2" fmla="val 8400000"/>
          </a:avLst>
        </a:prstGeom>
        <a:noFill/>
        <a:ln w="12700" cap="flat" cmpd="sng" algn="ctr">
          <a:solidFill>
            <a:srgbClr val="00339F"/>
          </a:solidFill>
          <a:prstDash val="solid"/>
          <a:miter lim="800000"/>
        </a:ln>
        <a:effectLst/>
      </dsp:spPr>
      <dsp:style>
        <a:lnRef idx="2">
          <a:scrgbClr r="0" g="0" b="0"/>
        </a:lnRef>
        <a:fillRef idx="0">
          <a:scrgbClr r="0" g="0" b="0"/>
        </a:fillRef>
        <a:effectRef idx="0">
          <a:scrgbClr r="0" g="0" b="0"/>
        </a:effectRef>
        <a:fontRef idx="minor"/>
      </dsp:style>
    </dsp:sp>
    <dsp:sp modelId="{B098D1A8-295E-4BDA-8819-832AF21FAFFD}">
      <dsp:nvSpPr>
        <dsp:cNvPr id="0" name=""/>
        <dsp:cNvSpPr/>
      </dsp:nvSpPr>
      <dsp:spPr>
        <a:xfrm>
          <a:off x="2782472" y="365004"/>
          <a:ext cx="1149544" cy="36785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SA" sz="1200" b="0" i="0" u="none" kern="1200">
              <a:latin typeface="ABC Favorit Arabic" panose="020B0004030202060203" pitchFamily="34" charset="-78"/>
              <a:cs typeface="ABC Favorit Arabic" panose="020B0004030202060203" pitchFamily="34" charset="-78"/>
            </a:rPr>
            <a:t>377,572</a:t>
          </a:r>
          <a:br>
            <a:rPr lang="ar-SA" sz="1200" b="0" i="0" u="none" kern="1200">
              <a:latin typeface="ABC Favorit Arabic" panose="020B0004030202060203" pitchFamily="34" charset="-78"/>
              <a:cs typeface="ABC Favorit Arabic" panose="020B0004030202060203" pitchFamily="34" charset="-78"/>
            </a:rPr>
          </a:br>
          <a:r>
            <a:rPr lang="ar-SA" sz="1200" b="0" i="0" u="none" kern="1200">
              <a:latin typeface="ABC Favorit Arabic" panose="020B0004030202060203" pitchFamily="34" charset="-78"/>
              <a:cs typeface="ABC Favorit Arabic" panose="020B0004030202060203" pitchFamily="34" charset="-78"/>
            </a:rPr>
            <a:t>مادة</a:t>
          </a:r>
          <a:endParaRPr lang="en-US" sz="1200" kern="1200">
            <a:latin typeface="ABC Favorit Arabic" panose="020B0004030202060203" pitchFamily="34" charset="-78"/>
            <a:cs typeface="ABC Favorit Arabic" panose="020B0004030202060203" pitchFamily="34" charset="-78"/>
          </a:endParaRPr>
        </a:p>
      </dsp:txBody>
      <dsp:txXfrm>
        <a:off x="2782472" y="365004"/>
        <a:ext cx="1149544" cy="367854"/>
      </dsp:txXfrm>
    </dsp:sp>
    <dsp:sp modelId="{C284D3F8-5CE6-41C2-8DA4-4B0170AE69DA}">
      <dsp:nvSpPr>
        <dsp:cNvPr id="0" name=""/>
        <dsp:cNvSpPr/>
      </dsp:nvSpPr>
      <dsp:spPr>
        <a:xfrm>
          <a:off x="5851757" y="1077722"/>
          <a:ext cx="574772" cy="574772"/>
        </a:xfrm>
        <a:prstGeom prst="arc">
          <a:avLst>
            <a:gd name="adj1" fmla="val 13200000"/>
            <a:gd name="adj2" fmla="val 19200000"/>
          </a:avLst>
        </a:prstGeom>
        <a:noFill/>
        <a:ln w="12700" cap="flat" cmpd="sng" algn="ctr">
          <a:solidFill>
            <a:srgbClr val="00339F"/>
          </a:solidFill>
          <a:prstDash val="solid"/>
          <a:miter lim="800000"/>
        </a:ln>
        <a:effectLst/>
      </dsp:spPr>
      <dsp:style>
        <a:lnRef idx="2">
          <a:scrgbClr r="0" g="0" b="0"/>
        </a:lnRef>
        <a:fillRef idx="0">
          <a:scrgbClr r="0" g="0" b="0"/>
        </a:fillRef>
        <a:effectRef idx="0">
          <a:scrgbClr r="0" g="0" b="0"/>
        </a:effectRef>
        <a:fontRef idx="minor"/>
      </dsp:style>
    </dsp:sp>
    <dsp:sp modelId="{C2048DFB-CC9A-4917-B1CC-7CEDDA9BC55A}">
      <dsp:nvSpPr>
        <dsp:cNvPr id="0" name=""/>
        <dsp:cNvSpPr/>
      </dsp:nvSpPr>
      <dsp:spPr>
        <a:xfrm>
          <a:off x="5851757" y="1077722"/>
          <a:ext cx="574772" cy="574772"/>
        </a:xfrm>
        <a:prstGeom prst="arc">
          <a:avLst>
            <a:gd name="adj1" fmla="val 2400000"/>
            <a:gd name="adj2" fmla="val 8400000"/>
          </a:avLst>
        </a:prstGeom>
        <a:noFill/>
        <a:ln w="12700" cap="flat" cmpd="sng" algn="ctr">
          <a:solidFill>
            <a:srgbClr val="00339F"/>
          </a:solidFill>
          <a:prstDash val="solid"/>
          <a:miter lim="800000"/>
        </a:ln>
        <a:effectLst/>
      </dsp:spPr>
      <dsp:style>
        <a:lnRef idx="2">
          <a:scrgbClr r="0" g="0" b="0"/>
        </a:lnRef>
        <a:fillRef idx="0">
          <a:scrgbClr r="0" g="0" b="0"/>
        </a:fillRef>
        <a:effectRef idx="0">
          <a:scrgbClr r="0" g="0" b="0"/>
        </a:effectRef>
        <a:fontRef idx="minor"/>
      </dsp:style>
    </dsp:sp>
    <dsp:sp modelId="{91DC246E-DE32-4618-818F-0518CF224A59}">
      <dsp:nvSpPr>
        <dsp:cNvPr id="0" name=""/>
        <dsp:cNvSpPr/>
      </dsp:nvSpPr>
      <dsp:spPr>
        <a:xfrm>
          <a:off x="5564371" y="1181181"/>
          <a:ext cx="1149544" cy="36785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SA" sz="1200" b="0" i="0" u="none" kern="1200">
              <a:latin typeface="ABC Favorit Arabic" panose="020B0004030202060203" pitchFamily="34" charset="-78"/>
              <a:cs typeface="ABC Favorit Arabic" panose="020B0004030202060203" pitchFamily="34" charset="-78"/>
            </a:rPr>
            <a:t>377,039</a:t>
          </a:r>
          <a:br>
            <a:rPr lang="ar-SA" sz="1200" b="0" i="0" u="none" kern="1200">
              <a:latin typeface="ABC Favorit Arabic" panose="020B0004030202060203" pitchFamily="34" charset="-78"/>
              <a:cs typeface="ABC Favorit Arabic" panose="020B0004030202060203" pitchFamily="34" charset="-78"/>
            </a:rPr>
          </a:br>
          <a:r>
            <a:rPr lang="ar-SA" sz="1200" b="0" i="0" u="none" kern="1200">
              <a:latin typeface="ABC Favorit Arabic" panose="020B0004030202060203" pitchFamily="34" charset="-78"/>
              <a:cs typeface="ABC Favorit Arabic" panose="020B0004030202060203" pitchFamily="34" charset="-78"/>
            </a:rPr>
            <a:t>إكس</a:t>
          </a:r>
          <a:endParaRPr lang="en-US" sz="1200" kern="1200">
            <a:latin typeface="ABC Favorit Arabic" panose="020B0004030202060203" pitchFamily="34" charset="-78"/>
            <a:cs typeface="ABC Favorit Arabic" panose="020B0004030202060203" pitchFamily="34" charset="-78"/>
          </a:endParaRPr>
        </a:p>
      </dsp:txBody>
      <dsp:txXfrm>
        <a:off x="5564371" y="1181181"/>
        <a:ext cx="1149544" cy="367854"/>
      </dsp:txXfrm>
    </dsp:sp>
    <dsp:sp modelId="{D32F89CA-5496-497C-8E3B-7DD36FE88CE5}">
      <dsp:nvSpPr>
        <dsp:cNvPr id="0" name=""/>
        <dsp:cNvSpPr/>
      </dsp:nvSpPr>
      <dsp:spPr>
        <a:xfrm>
          <a:off x="4460808" y="1077722"/>
          <a:ext cx="574772" cy="574772"/>
        </a:xfrm>
        <a:prstGeom prst="arc">
          <a:avLst>
            <a:gd name="adj1" fmla="val 13200000"/>
            <a:gd name="adj2" fmla="val 19200000"/>
          </a:avLst>
        </a:prstGeom>
        <a:noFill/>
        <a:ln w="12700" cap="flat" cmpd="sng" algn="ctr">
          <a:solidFill>
            <a:srgbClr val="00339F"/>
          </a:solidFill>
          <a:prstDash val="solid"/>
          <a:miter lim="800000"/>
        </a:ln>
        <a:effectLst/>
      </dsp:spPr>
      <dsp:style>
        <a:lnRef idx="2">
          <a:scrgbClr r="0" g="0" b="0"/>
        </a:lnRef>
        <a:fillRef idx="0">
          <a:scrgbClr r="0" g="0" b="0"/>
        </a:fillRef>
        <a:effectRef idx="0">
          <a:scrgbClr r="0" g="0" b="0"/>
        </a:effectRef>
        <a:fontRef idx="minor"/>
      </dsp:style>
    </dsp:sp>
    <dsp:sp modelId="{0C37332F-91A2-42D5-A6DD-D853D9EBC09E}">
      <dsp:nvSpPr>
        <dsp:cNvPr id="0" name=""/>
        <dsp:cNvSpPr/>
      </dsp:nvSpPr>
      <dsp:spPr>
        <a:xfrm>
          <a:off x="4460808" y="1077722"/>
          <a:ext cx="574772" cy="574772"/>
        </a:xfrm>
        <a:prstGeom prst="arc">
          <a:avLst>
            <a:gd name="adj1" fmla="val 2400000"/>
            <a:gd name="adj2" fmla="val 8400000"/>
          </a:avLst>
        </a:prstGeom>
        <a:noFill/>
        <a:ln w="12700" cap="flat" cmpd="sng" algn="ctr">
          <a:solidFill>
            <a:srgbClr val="00339F"/>
          </a:solidFill>
          <a:prstDash val="solid"/>
          <a:miter lim="800000"/>
        </a:ln>
        <a:effectLst/>
      </dsp:spPr>
      <dsp:style>
        <a:lnRef idx="2">
          <a:scrgbClr r="0" g="0" b="0"/>
        </a:lnRef>
        <a:fillRef idx="0">
          <a:scrgbClr r="0" g="0" b="0"/>
        </a:fillRef>
        <a:effectRef idx="0">
          <a:scrgbClr r="0" g="0" b="0"/>
        </a:effectRef>
        <a:fontRef idx="minor"/>
      </dsp:style>
    </dsp:sp>
    <dsp:sp modelId="{759E4BC4-EDCB-410D-AD61-8D01B0D108AA}">
      <dsp:nvSpPr>
        <dsp:cNvPr id="0" name=""/>
        <dsp:cNvSpPr/>
      </dsp:nvSpPr>
      <dsp:spPr>
        <a:xfrm>
          <a:off x="4173421" y="1181181"/>
          <a:ext cx="1149544" cy="36785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SA" sz="1200" b="0" i="0" u="none" kern="1200">
              <a:latin typeface="ABC Favorit Arabic" panose="020B0004030202060203" pitchFamily="34" charset="-78"/>
              <a:cs typeface="ABC Favorit Arabic" panose="020B0004030202060203" pitchFamily="34" charset="-78"/>
            </a:rPr>
            <a:t>239</a:t>
          </a:r>
          <a:br>
            <a:rPr lang="ar-SA" sz="1200" b="0" i="0" u="none" kern="1200">
              <a:latin typeface="ABC Favorit Arabic" panose="020B0004030202060203" pitchFamily="34" charset="-78"/>
              <a:cs typeface="ABC Favorit Arabic" panose="020B0004030202060203" pitchFamily="34" charset="-78"/>
            </a:rPr>
          </a:br>
          <a:r>
            <a:rPr lang="ar-SA" sz="1200" b="0" i="0" u="none" kern="1200">
              <a:latin typeface="ABC Favorit Arabic" panose="020B0004030202060203" pitchFamily="34" charset="-78"/>
              <a:cs typeface="ABC Favorit Arabic" panose="020B0004030202060203" pitchFamily="34" charset="-78"/>
            </a:rPr>
            <a:t>يوتيوب</a:t>
          </a:r>
          <a:endParaRPr lang="ar-SA" sz="1200" kern="1200">
            <a:latin typeface="ABC Favorit Arabic" panose="020B0004030202060203" pitchFamily="34" charset="-78"/>
            <a:cs typeface="ABC Favorit Arabic" panose="020B0004030202060203" pitchFamily="34" charset="-78"/>
          </a:endParaRPr>
        </a:p>
      </dsp:txBody>
      <dsp:txXfrm>
        <a:off x="4173421" y="1181181"/>
        <a:ext cx="1149544" cy="367854"/>
      </dsp:txXfrm>
    </dsp:sp>
    <dsp:sp modelId="{0C0395BA-0F40-4680-857D-85B090AEBACE}">
      <dsp:nvSpPr>
        <dsp:cNvPr id="0" name=""/>
        <dsp:cNvSpPr/>
      </dsp:nvSpPr>
      <dsp:spPr>
        <a:xfrm>
          <a:off x="3069858" y="1077722"/>
          <a:ext cx="574772" cy="574772"/>
        </a:xfrm>
        <a:prstGeom prst="arc">
          <a:avLst>
            <a:gd name="adj1" fmla="val 13200000"/>
            <a:gd name="adj2" fmla="val 19200000"/>
          </a:avLst>
        </a:prstGeom>
        <a:noFill/>
        <a:ln w="12700" cap="flat" cmpd="sng" algn="ctr">
          <a:solidFill>
            <a:srgbClr val="00339F"/>
          </a:solidFill>
          <a:prstDash val="solid"/>
          <a:miter lim="800000"/>
        </a:ln>
        <a:effectLst/>
      </dsp:spPr>
      <dsp:style>
        <a:lnRef idx="2">
          <a:scrgbClr r="0" g="0" b="0"/>
        </a:lnRef>
        <a:fillRef idx="0">
          <a:scrgbClr r="0" g="0" b="0"/>
        </a:fillRef>
        <a:effectRef idx="0">
          <a:scrgbClr r="0" g="0" b="0"/>
        </a:effectRef>
        <a:fontRef idx="minor"/>
      </dsp:style>
    </dsp:sp>
    <dsp:sp modelId="{F35901D7-498B-4543-9C96-9046F78BBFE9}">
      <dsp:nvSpPr>
        <dsp:cNvPr id="0" name=""/>
        <dsp:cNvSpPr/>
      </dsp:nvSpPr>
      <dsp:spPr>
        <a:xfrm>
          <a:off x="3069858" y="1077722"/>
          <a:ext cx="574772" cy="574772"/>
        </a:xfrm>
        <a:prstGeom prst="arc">
          <a:avLst>
            <a:gd name="adj1" fmla="val 2400000"/>
            <a:gd name="adj2" fmla="val 8400000"/>
          </a:avLst>
        </a:prstGeom>
        <a:noFill/>
        <a:ln w="12700" cap="flat" cmpd="sng" algn="ctr">
          <a:solidFill>
            <a:srgbClr val="00339F"/>
          </a:solidFill>
          <a:prstDash val="solid"/>
          <a:miter lim="800000"/>
        </a:ln>
        <a:effectLst/>
      </dsp:spPr>
      <dsp:style>
        <a:lnRef idx="2">
          <a:scrgbClr r="0" g="0" b="0"/>
        </a:lnRef>
        <a:fillRef idx="0">
          <a:scrgbClr r="0" g="0" b="0"/>
        </a:fillRef>
        <a:effectRef idx="0">
          <a:scrgbClr r="0" g="0" b="0"/>
        </a:effectRef>
        <a:fontRef idx="minor"/>
      </dsp:style>
    </dsp:sp>
    <dsp:sp modelId="{B643F98C-0EB4-47BA-BC0C-B5B89D2DC72A}">
      <dsp:nvSpPr>
        <dsp:cNvPr id="0" name=""/>
        <dsp:cNvSpPr/>
      </dsp:nvSpPr>
      <dsp:spPr>
        <a:xfrm>
          <a:off x="2782472" y="1181181"/>
          <a:ext cx="1149544" cy="36785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SA" sz="1200" b="0" i="0" u="none" kern="1200">
              <a:latin typeface="ABC Favorit Arabic" panose="020B0004030202060203" pitchFamily="34" charset="-78"/>
              <a:cs typeface="ABC Favorit Arabic" panose="020B0004030202060203" pitchFamily="34" charset="-78"/>
            </a:rPr>
            <a:t>166</a:t>
          </a:r>
          <a:br>
            <a:rPr lang="ar-SA" sz="1200" b="0" i="0" u="none" kern="1200">
              <a:latin typeface="ABC Favorit Arabic" panose="020B0004030202060203" pitchFamily="34" charset="-78"/>
              <a:cs typeface="ABC Favorit Arabic" panose="020B0004030202060203" pitchFamily="34" charset="-78"/>
            </a:rPr>
          </a:br>
          <a:r>
            <a:rPr lang="ar-SA" sz="1200" b="0" i="0" u="none" kern="1200">
              <a:latin typeface="ABC Favorit Arabic" panose="020B0004030202060203" pitchFamily="34" charset="-78"/>
              <a:cs typeface="ABC Favorit Arabic" panose="020B0004030202060203" pitchFamily="34" charset="-78"/>
            </a:rPr>
            <a:t>انستجرام</a:t>
          </a:r>
          <a:endParaRPr lang="ar-SA" sz="1200" kern="1200">
            <a:latin typeface="ABC Favorit Arabic" panose="020B0004030202060203" pitchFamily="34" charset="-78"/>
            <a:cs typeface="ABC Favorit Arabic" panose="020B0004030202060203" pitchFamily="34" charset="-78"/>
          </a:endParaRPr>
        </a:p>
      </dsp:txBody>
      <dsp:txXfrm>
        <a:off x="2782472" y="1181181"/>
        <a:ext cx="1149544" cy="367854"/>
      </dsp:txXfrm>
    </dsp:sp>
    <dsp:sp modelId="{95B9C798-6507-4467-87FA-DA36799807B1}">
      <dsp:nvSpPr>
        <dsp:cNvPr id="0" name=""/>
        <dsp:cNvSpPr/>
      </dsp:nvSpPr>
      <dsp:spPr>
        <a:xfrm>
          <a:off x="1678909" y="1077722"/>
          <a:ext cx="574772" cy="574772"/>
        </a:xfrm>
        <a:prstGeom prst="arc">
          <a:avLst>
            <a:gd name="adj1" fmla="val 13200000"/>
            <a:gd name="adj2" fmla="val 19200000"/>
          </a:avLst>
        </a:prstGeom>
        <a:noFill/>
        <a:ln w="12700" cap="flat" cmpd="sng" algn="ctr">
          <a:solidFill>
            <a:srgbClr val="00339F"/>
          </a:solidFill>
          <a:prstDash val="solid"/>
          <a:miter lim="800000"/>
        </a:ln>
        <a:effectLst/>
      </dsp:spPr>
      <dsp:style>
        <a:lnRef idx="2">
          <a:scrgbClr r="0" g="0" b="0"/>
        </a:lnRef>
        <a:fillRef idx="0">
          <a:scrgbClr r="0" g="0" b="0"/>
        </a:fillRef>
        <a:effectRef idx="0">
          <a:scrgbClr r="0" g="0" b="0"/>
        </a:effectRef>
        <a:fontRef idx="minor"/>
      </dsp:style>
    </dsp:sp>
    <dsp:sp modelId="{97AAE754-DCDB-4421-876F-7CB21E382CB8}">
      <dsp:nvSpPr>
        <dsp:cNvPr id="0" name=""/>
        <dsp:cNvSpPr/>
      </dsp:nvSpPr>
      <dsp:spPr>
        <a:xfrm>
          <a:off x="1678909" y="1077722"/>
          <a:ext cx="574772" cy="574772"/>
        </a:xfrm>
        <a:prstGeom prst="arc">
          <a:avLst>
            <a:gd name="adj1" fmla="val 2400000"/>
            <a:gd name="adj2" fmla="val 8400000"/>
          </a:avLst>
        </a:prstGeom>
        <a:noFill/>
        <a:ln w="12700" cap="flat" cmpd="sng" algn="ctr">
          <a:solidFill>
            <a:srgbClr val="00339F"/>
          </a:solidFill>
          <a:prstDash val="solid"/>
          <a:miter lim="800000"/>
        </a:ln>
        <a:effectLst/>
      </dsp:spPr>
      <dsp:style>
        <a:lnRef idx="2">
          <a:scrgbClr r="0" g="0" b="0"/>
        </a:lnRef>
        <a:fillRef idx="0">
          <a:scrgbClr r="0" g="0" b="0"/>
        </a:fillRef>
        <a:effectRef idx="0">
          <a:scrgbClr r="0" g="0" b="0"/>
        </a:effectRef>
        <a:fontRef idx="minor"/>
      </dsp:style>
    </dsp:sp>
    <dsp:sp modelId="{77D5ECDD-C9A5-400D-8A20-CC5B039A51C3}">
      <dsp:nvSpPr>
        <dsp:cNvPr id="0" name=""/>
        <dsp:cNvSpPr/>
      </dsp:nvSpPr>
      <dsp:spPr>
        <a:xfrm>
          <a:off x="1391523" y="1181181"/>
          <a:ext cx="1149544" cy="36785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SA" sz="1200" b="0" i="0" u="none" kern="1200">
              <a:latin typeface="ABC Favorit Arabic" panose="020B0004030202060203" pitchFamily="34" charset="-78"/>
              <a:cs typeface="ABC Favorit Arabic" panose="020B0004030202060203" pitchFamily="34" charset="-78"/>
            </a:rPr>
            <a:t>79</a:t>
          </a:r>
          <a:br>
            <a:rPr lang="ar-SA" sz="1200" b="0" i="0" u="none" kern="1200">
              <a:latin typeface="ABC Favorit Arabic" panose="020B0004030202060203" pitchFamily="34" charset="-78"/>
              <a:cs typeface="ABC Favorit Arabic" panose="020B0004030202060203" pitchFamily="34" charset="-78"/>
            </a:rPr>
          </a:br>
          <a:r>
            <a:rPr lang="ar-SA" sz="1200" b="0" i="0" u="none" kern="1200">
              <a:latin typeface="ABC Favorit Arabic" panose="020B0004030202060203" pitchFamily="34" charset="-78"/>
              <a:cs typeface="ABC Favorit Arabic" panose="020B0004030202060203" pitchFamily="34" charset="-78"/>
            </a:rPr>
            <a:t>تيك توك</a:t>
          </a:r>
          <a:endParaRPr lang="ar-SA" sz="1200" kern="1200">
            <a:latin typeface="ABC Favorit Arabic" panose="020B0004030202060203" pitchFamily="34" charset="-78"/>
            <a:cs typeface="ABC Favorit Arabic" panose="020B0004030202060203" pitchFamily="34" charset="-78"/>
          </a:endParaRPr>
        </a:p>
      </dsp:txBody>
      <dsp:txXfrm>
        <a:off x="1391523" y="1181181"/>
        <a:ext cx="1149544" cy="367854"/>
      </dsp:txXfrm>
    </dsp:sp>
    <dsp:sp modelId="{705CED6E-B979-48CE-8634-241FAACABBFB}">
      <dsp:nvSpPr>
        <dsp:cNvPr id="0" name=""/>
        <dsp:cNvSpPr/>
      </dsp:nvSpPr>
      <dsp:spPr>
        <a:xfrm>
          <a:off x="287959" y="1077722"/>
          <a:ext cx="574772" cy="574772"/>
        </a:xfrm>
        <a:prstGeom prst="arc">
          <a:avLst>
            <a:gd name="adj1" fmla="val 13200000"/>
            <a:gd name="adj2" fmla="val 19200000"/>
          </a:avLst>
        </a:prstGeom>
        <a:noFill/>
        <a:ln w="12700" cap="flat" cmpd="sng" algn="ctr">
          <a:solidFill>
            <a:srgbClr val="00339F"/>
          </a:solidFill>
          <a:prstDash val="solid"/>
          <a:miter lim="800000"/>
        </a:ln>
        <a:effectLst/>
      </dsp:spPr>
      <dsp:style>
        <a:lnRef idx="2">
          <a:scrgbClr r="0" g="0" b="0"/>
        </a:lnRef>
        <a:fillRef idx="0">
          <a:scrgbClr r="0" g="0" b="0"/>
        </a:fillRef>
        <a:effectRef idx="0">
          <a:scrgbClr r="0" g="0" b="0"/>
        </a:effectRef>
        <a:fontRef idx="minor"/>
      </dsp:style>
    </dsp:sp>
    <dsp:sp modelId="{03444CAC-305A-47B3-BAA0-7B2327774076}">
      <dsp:nvSpPr>
        <dsp:cNvPr id="0" name=""/>
        <dsp:cNvSpPr/>
      </dsp:nvSpPr>
      <dsp:spPr>
        <a:xfrm>
          <a:off x="287959" y="1077722"/>
          <a:ext cx="574772" cy="574772"/>
        </a:xfrm>
        <a:prstGeom prst="arc">
          <a:avLst>
            <a:gd name="adj1" fmla="val 2400000"/>
            <a:gd name="adj2" fmla="val 8400000"/>
          </a:avLst>
        </a:prstGeom>
        <a:noFill/>
        <a:ln w="12700" cap="flat" cmpd="sng" algn="ctr">
          <a:solidFill>
            <a:srgbClr val="00339F"/>
          </a:solidFill>
          <a:prstDash val="solid"/>
          <a:miter lim="800000"/>
        </a:ln>
        <a:effectLst/>
      </dsp:spPr>
      <dsp:style>
        <a:lnRef idx="2">
          <a:scrgbClr r="0" g="0" b="0"/>
        </a:lnRef>
        <a:fillRef idx="0">
          <a:scrgbClr r="0" g="0" b="0"/>
        </a:fillRef>
        <a:effectRef idx="0">
          <a:scrgbClr r="0" g="0" b="0"/>
        </a:effectRef>
        <a:fontRef idx="minor"/>
      </dsp:style>
    </dsp:sp>
    <dsp:sp modelId="{0E2D3A08-6FE5-48F8-9970-62B95CEB76AB}">
      <dsp:nvSpPr>
        <dsp:cNvPr id="0" name=""/>
        <dsp:cNvSpPr/>
      </dsp:nvSpPr>
      <dsp:spPr>
        <a:xfrm>
          <a:off x="573" y="1181181"/>
          <a:ext cx="1149544" cy="36785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SA" sz="1200" b="0" i="0" u="none" kern="1200">
              <a:latin typeface="ABC Favorit Arabic" panose="020B0004030202060203" pitchFamily="34" charset="-78"/>
              <a:cs typeface="ABC Favorit Arabic" panose="020B0004030202060203" pitchFamily="34" charset="-78"/>
            </a:rPr>
            <a:t>49</a:t>
          </a:r>
          <a:br>
            <a:rPr lang="ar-SA" sz="1200" b="0" i="0" u="none" kern="1200">
              <a:latin typeface="ABC Favorit Arabic" panose="020B0004030202060203" pitchFamily="34" charset="-78"/>
              <a:cs typeface="ABC Favorit Arabic" panose="020B0004030202060203" pitchFamily="34" charset="-78"/>
            </a:rPr>
          </a:br>
          <a:r>
            <a:rPr lang="ar-SA" sz="1200" b="0" i="0" u="none" kern="1200">
              <a:latin typeface="ABC Favorit Arabic" panose="020B0004030202060203" pitchFamily="34" charset="-78"/>
              <a:cs typeface="ABC Favorit Arabic" panose="020B0004030202060203" pitchFamily="34" charset="-78"/>
            </a:rPr>
            <a:t>فيسبوك</a:t>
          </a:r>
          <a:endParaRPr lang="ar-SA" sz="1200" kern="1200">
            <a:latin typeface="ABC Favorit Arabic" panose="020B0004030202060203" pitchFamily="34" charset="-78"/>
            <a:cs typeface="ABC Favorit Arabic" panose="020B0004030202060203" pitchFamily="34" charset="-78"/>
          </a:endParaRPr>
        </a:p>
      </dsp:txBody>
      <dsp:txXfrm>
        <a:off x="573" y="1181181"/>
        <a:ext cx="1149544" cy="367854"/>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alfCircleOrganizationChart">
  <dgm:title val=""/>
  <dgm:desc val=""/>
  <dgm:catLst>
    <dgm:cat type="hierarchy" pri="1500"/>
  </dgm:catLst>
  <dgm:samp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Name0">
    <dgm:varLst>
      <dgm:orgChart val="1"/>
      <dgm:chPref val="1"/>
      <dgm:dir/>
      <dgm:animOne val="branch"/>
      <dgm:animLvl val="lvl"/>
      <dgm:resizeHandles/>
    </dgm:varLst>
    <dgm:choose name="Name1">
      <dgm:if name="Name2" func="var" arg="dir" op="equ" val="norm">
        <dgm:alg type="hierChild">
          <dgm:param type="linDir" val="fromL"/>
        </dgm:alg>
      </dgm:if>
      <dgm:else name="Name3">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2" refType="w" fact="10"/>
      <dgm:constr type="h" for="des" forName="rootComposite2"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forEach name="Name4" axis="ch">
      <dgm:forEach name="Name5" axis="self" ptType="node">
        <dgm:layoutNode name="hierRoot1">
          <dgm:varLst>
            <dgm:hierBranch val="init"/>
          </dgm:varLst>
          <dgm:choose name="Name6">
            <dgm:if name="Name7" func="var" arg="hierBranch" op="equ" val="l">
              <dgm:alg type="hierRoot">
                <dgm:param type="hierAlign" val="tR"/>
              </dgm:alg>
              <dgm:constrLst>
                <dgm:constr type="alignOff" val="0.65"/>
              </dgm:constrLst>
            </dgm:if>
            <dgm:if name="Name8" func="var" arg="hierBranch" op="equ" val="r">
              <dgm:alg type="hierRoot">
                <dgm:param type="hierAlign" val="tL"/>
              </dgm:alg>
              <dgm:constrLst>
                <dgm:constr type="alignOff" val="0.65"/>
              </dgm:constrLst>
            </dgm:if>
            <dgm:if name="Name9" func="var" arg="hierBranch" op="equ" val="hang">
              <dgm:alg type="hierRoot"/>
              <dgm:constrLst>
                <dgm:constr type="alignOff" val="0.65"/>
              </dgm:constrLst>
            </dgm:if>
            <dgm:else name="Name10">
              <dgm:alg type="hierRoot"/>
              <dgm:constrLst>
                <dgm:constr type="alignOff"/>
                <dgm:constr type="bendDist" for="des" ptType="parTrans" refType="sp" fact="0.5"/>
              </dgm:constrLst>
            </dgm:else>
          </dgm:choose>
          <dgm:shape xmlns:r="http://schemas.openxmlformats.org/officeDocument/2006/relationships" r:blip="">
            <dgm:adjLst/>
          </dgm:shape>
          <dgm:presOf/>
          <dgm:layoutNode name="rootComposite1">
            <dgm:alg type="composite"/>
            <dgm:shape xmlns:r="http://schemas.openxmlformats.org/officeDocument/2006/relationships" r:blip="">
              <dgm:adjLst/>
            </dgm:shape>
            <dgm:presOf axis="self" ptType="node" cnt="1"/>
            <dgm:choose name="Name11">
              <dgm:if name="Name12" func="var" arg="hierBranch" op="equ" val="init">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3" func="var" arg="hierBranch" op="equ" val="l">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4" func="var" arg="hierBranch" op="equ" val="r">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else name="Name15">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else>
            </dgm:choose>
            <dgm:layoutNode name="rootText1"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1" styleLbl="parChTrans1D1" moveWith="rootText1">
              <dgm:alg type="sp"/>
              <dgm:shape xmlns:r="http://schemas.openxmlformats.org/officeDocument/2006/relationships" type="arc" r:blip="" zOrderOff="-2">
                <dgm:adjLst>
                  <dgm:adj idx="1" val="-140"/>
                  <dgm:adj idx="2" val="-40"/>
                </dgm:adjLst>
              </dgm:shape>
              <dgm:presOf/>
            </dgm:layoutNode>
            <dgm:layoutNode name="bottomArc1" styleLbl="parChTrans1D1" moveWith="rootText1">
              <dgm:alg type="sp"/>
              <dgm:shape xmlns:r="http://schemas.openxmlformats.org/officeDocument/2006/relationships" type="arc" r:blip="" zOrderOff="-2">
                <dgm:adjLst>
                  <dgm:adj idx="1" val="40"/>
                  <dgm:adj idx="2" val="140"/>
                </dgm:adjLst>
              </dgm:shape>
              <dgm:presOf/>
            </dgm:layoutNode>
            <dgm:layoutNode name="topConnNode1" moveWith="rootText1">
              <dgm:alg type="sp"/>
              <dgm:shape xmlns:r="http://schemas.openxmlformats.org/officeDocument/2006/relationships" type="rect" r:blip="" hideGeom="1">
                <dgm:adjLst/>
              </dgm:shape>
              <dgm:presOf axis="self" ptType="node" cnt="1"/>
            </dgm:layoutNode>
          </dgm:layoutNode>
          <dgm:layoutNode name="hierChild2">
            <dgm:choose name="Name16">
              <dgm:if name="Name17" func="var" arg="hierBranch" op="equ" val="l">
                <dgm:alg type="hierChild">
                  <dgm:param type="chAlign" val="r"/>
                  <dgm:param type="linDir" val="fromT"/>
                </dgm:alg>
              </dgm:if>
              <dgm:if name="Name18" func="var" arg="hierBranch" op="equ" val="r">
                <dgm:alg type="hierChild">
                  <dgm:param type="chAlign" val="l"/>
                  <dgm:param type="linDir" val="fromT"/>
                </dgm:alg>
              </dgm:if>
              <dgm:if name="Name19" func="var" arg="hierBranch" op="equ" val="hang">
                <dgm:choose name="Name20">
                  <dgm:if name="Name21" func="var" arg="dir" op="equ" val="norm">
                    <dgm:alg type="hierChild">
                      <dgm:param type="chAlign" val="l"/>
                      <dgm:param type="linDir" val="fromL"/>
                      <dgm:param type="secChAlign" val="t"/>
                      <dgm:param type="secLinDir" val="fromT"/>
                    </dgm:alg>
                  </dgm:if>
                  <dgm:else name="Name22">
                    <dgm:alg type="hierChild">
                      <dgm:param type="chAlign" val="l"/>
                      <dgm:param type="linDir" val="fromR"/>
                      <dgm:param type="secChAlign" val="t"/>
                      <dgm:param type="secLinDir" val="fromT"/>
                    </dgm:alg>
                  </dgm:else>
                </dgm:choose>
              </dgm:if>
              <dgm:else name="Name23">
                <dgm:choose name="Name24">
                  <dgm:if name="Name25" func="var" arg="dir" op="equ" val="norm">
                    <dgm:alg type="hierChild"/>
                  </dgm:if>
                  <dgm:else name="Name26">
                    <dgm:alg type="hierChild">
                      <dgm:param type="linDir" val="fromR"/>
                    </dgm:alg>
                  </dgm:else>
                </dgm:choose>
              </dgm:else>
            </dgm:choose>
            <dgm:shape xmlns:r="http://schemas.openxmlformats.org/officeDocument/2006/relationships" r:blip="">
              <dgm:adjLst/>
            </dgm:shape>
            <dgm:presOf/>
            <dgm:forEach name="rep2a" axis="ch" ptType="nonAsst">
              <dgm:forEach name="Name27" axis="precedSib" ptType="parTrans" st="-1" cnt="1">
                <dgm:layoutNode name="Name28">
                  <dgm:choose name="Name29">
                    <dgm:if name="Name30" func="var" arg="hierBranch" op="equ" val="std">
                      <dgm:choose name="Name31">
                        <dgm:if name="Name32"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33"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34">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if name="Name35" func="var" arg="hierBranch" op="equ" val="init">
                      <dgm:choose name="Name36">
                        <dgm:if name="Name37" axis="self" func="depth" op="lte" val="2">
                          <dgm:choose name="Name38">
                            <dgm:if name="Name39"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40"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41">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else name="Name42">
                          <dgm:choose name="Name43">
                            <dgm:if name="Name44" axis="par des" func="maxDepth" op="lte" val="1">
                              <dgm:choose name="Name45">
                                <dgm:if name="Name4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4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48">
                                  <dgm:alg type="conn">
                                    <dgm:param type="connRout" val="bend"/>
                                    <dgm:param type="dim" val="1D"/>
                                    <dgm:param type="endSty" val="noArr"/>
                                    <dgm:param type="begPts" val="bCtr"/>
                                    <dgm:param type="endPts" val="bL bR"/>
                                    <dgm:param type="srcNode" val="bottomArc2"/>
                                    <dgm:param type="dstNode" val="topConnNode2"/>
                                  </dgm:alg>
                                </dgm:else>
                              </dgm:choose>
                            </dgm:if>
                            <dgm:else name="Name49">
                              <dgm:choose name="Name50">
                                <dgm:if name="Name51"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52"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53">
                                  <dgm:alg type="conn">
                                    <dgm:param type="connRout" val="bend"/>
                                    <dgm:param type="dim" val="1D"/>
                                    <dgm:param type="endSty" val="noArr"/>
                                    <dgm:param type="begPts" val="bCtr"/>
                                    <dgm:param type="endPts" val="tCtr"/>
                                    <dgm:param type="bendPt" val="end"/>
                                    <dgm:param type="srcNode" val="bottomArc2"/>
                                    <dgm:param type="dstNode" val="topArc2"/>
                                  </dgm:alg>
                                </dgm:else>
                              </dgm:choose>
                            </dgm:else>
                          </dgm:choose>
                        </dgm:else>
                      </dgm:choose>
                    </dgm:if>
                    <dgm:else name="Name54">
                      <dgm:choose name="Name55">
                        <dgm:if name="Name5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5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58">
                          <dgm:alg type="conn">
                            <dgm:param type="connRout" val="bend"/>
                            <dgm:param type="dim" val="1D"/>
                            <dgm:param type="endSty" val="noArr"/>
                            <dgm:param type="begPts" val="bCtr"/>
                            <dgm:param type="endPts" val="bL bR"/>
                            <dgm:param type="srcNode" val="bottomArc2"/>
                            <dgm:param type="dstNode" val="topConnNode2"/>
                          </dgm:alg>
                        </dgm:else>
                      </dgm:choose>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2">
                <dgm:varLst>
                  <dgm:hierBranch val="init"/>
                </dgm:varLst>
                <dgm:choose name="Name59">
                  <dgm:if name="Name60" func="var" arg="hierBranch" op="equ" val="l">
                    <dgm:alg type="hierRoot">
                      <dgm:param type="hierAlign" val="tR"/>
                    </dgm:alg>
                    <dgm:shape xmlns:r="http://schemas.openxmlformats.org/officeDocument/2006/relationships" r:blip="">
                      <dgm:adjLst/>
                    </dgm:shape>
                    <dgm:presOf/>
                    <dgm:constrLst>
                      <dgm:constr type="alignOff" val="0.65"/>
                    </dgm:constrLst>
                  </dgm:if>
                  <dgm:if name="Name61" func="var" arg="hierBranch" op="equ" val="r">
                    <dgm:alg type="hierRoot">
                      <dgm:param type="hierAlign" val="tL"/>
                    </dgm:alg>
                    <dgm:shape xmlns:r="http://schemas.openxmlformats.org/officeDocument/2006/relationships" r:blip="">
                      <dgm:adjLst/>
                    </dgm:shape>
                    <dgm:presOf/>
                    <dgm:constrLst>
                      <dgm:constr type="alignOff" val="0.65"/>
                    </dgm:constrLst>
                  </dgm:if>
                  <dgm:if name="Name62"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3" func="var" arg="hierBranch" op="equ" val="init">
                    <dgm:choose name="Name64">
                      <dgm:if name="Name65" axis="des" func="maxDepth" op="lte" val="1">
                        <dgm:alg type="hierRoot">
                          <dgm:param type="hierAlign" val="tL"/>
                        </dgm:alg>
                        <dgm:shape xmlns:r="http://schemas.openxmlformats.org/officeDocument/2006/relationships" r:blip="">
                          <dgm:adjLst/>
                        </dgm:shape>
                        <dgm:presOf/>
                        <dgm:constrLst>
                          <dgm:constr type="alignOff" val="0.65"/>
                        </dgm:constrLst>
                      </dgm:if>
                      <dgm:else name="Name6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67">
                    <dgm:alg type="hierRoot"/>
                    <dgm:shape xmlns:r="http://schemas.openxmlformats.org/officeDocument/2006/relationships" r:blip="">
                      <dgm:adjLst/>
                    </dgm:shape>
                    <dgm:presOf/>
                    <dgm:constrLst>
                      <dgm:constr type="alignOff" val="0.65"/>
                    </dgm:constrLst>
                  </dgm:else>
                </dgm:choose>
                <dgm:layoutNode name="rootComposite2">
                  <dgm:alg type="composite"/>
                  <dgm:shape xmlns:r="http://schemas.openxmlformats.org/officeDocument/2006/relationships" r:blip="">
                    <dgm:adjLst/>
                  </dgm:shape>
                  <dgm:presOf axis="self" ptType="node" cnt="1"/>
                  <dgm:choose name="Name68">
                    <dgm:if name="Name69" func="var" arg="hierBranch" op="equ" val="init">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0" func="var" arg="hierBranch" op="equ" val="l">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1" func="var" arg="hierBranch" op="equ" val="r">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else name="Name72">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else>
                  </dgm:choose>
                  <dgm:layoutNode name="rootText2"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2" styleLbl="parChTrans1D1" moveWith="rootText2">
                    <dgm:alg type="sp"/>
                    <dgm:shape xmlns:r="http://schemas.openxmlformats.org/officeDocument/2006/relationships" type="arc" r:blip="" zOrderOff="-2">
                      <dgm:adjLst>
                        <dgm:adj idx="1" val="-140"/>
                        <dgm:adj idx="2" val="-40"/>
                      </dgm:adjLst>
                    </dgm:shape>
                    <dgm:presOf/>
                  </dgm:layoutNode>
                  <dgm:layoutNode name="bottomArc2" styleLbl="parChTrans1D1" moveWith="rootText2">
                    <dgm:alg type="sp"/>
                    <dgm:shape xmlns:r="http://schemas.openxmlformats.org/officeDocument/2006/relationships" type="arc" r:blip="" zOrderOff="-2">
                      <dgm:adjLst>
                        <dgm:adj idx="1" val="40"/>
                        <dgm:adj idx="2" val="140"/>
                      </dgm:adjLst>
                    </dgm:shape>
                    <dgm:presOf/>
                  </dgm:layoutNode>
                  <dgm:layoutNode name="topConnNode2" moveWith="rootText2">
                    <dgm:alg type="sp"/>
                    <dgm:shape xmlns:r="http://schemas.openxmlformats.org/officeDocument/2006/relationships" type="rect" r:blip="" hideGeom="1">
                      <dgm:adjLst/>
                    </dgm:shape>
                    <dgm:presOf axis="self" ptType="node" cnt="1"/>
                  </dgm:layoutNode>
                </dgm:layoutNode>
                <dgm:layoutNode name="hierChild4">
                  <dgm:choose name="Name73">
                    <dgm:if name="Name74" func="var" arg="hierBranch" op="equ" val="l">
                      <dgm:alg type="hierChild">
                        <dgm:param type="chAlign" val="r"/>
                        <dgm:param type="linDir" val="fromT"/>
                      </dgm:alg>
                    </dgm:if>
                    <dgm:if name="Name75" func="var" arg="hierBranch" op="equ" val="r">
                      <dgm:alg type="hierChild">
                        <dgm:param type="chAlign" val="l"/>
                        <dgm:param type="linDir" val="fromT"/>
                      </dgm:alg>
                    </dgm:if>
                    <dgm:if name="Name76" func="var" arg="hierBranch" op="equ" val="hang">
                      <dgm:choose name="Name77">
                        <dgm:if name="Name78" func="var" arg="dir" op="equ" val="norm">
                          <dgm:alg type="hierChild">
                            <dgm:param type="chAlign" val="l"/>
                            <dgm:param type="linDir" val="fromL"/>
                            <dgm:param type="secChAlign" val="t"/>
                            <dgm:param type="secLinDir" val="fromT"/>
                          </dgm:alg>
                        </dgm:if>
                        <dgm:else name="Name79">
                          <dgm:alg type="hierChild">
                            <dgm:param type="chAlign" val="l"/>
                            <dgm:param type="linDir" val="fromR"/>
                            <dgm:param type="secChAlign" val="t"/>
                            <dgm:param type="secLinDir" val="fromT"/>
                          </dgm:alg>
                        </dgm:else>
                      </dgm:choose>
                    </dgm:if>
                    <dgm:if name="Name80" func="var" arg="hierBranch" op="equ" val="std">
                      <dgm:choose name="Name81">
                        <dgm:if name="Name82" func="var" arg="dir" op="equ" val="norm">
                          <dgm:alg type="hierChild"/>
                        </dgm:if>
                        <dgm:else name="Name83">
                          <dgm:alg type="hierChild">
                            <dgm:param type="linDir" val="fromR"/>
                          </dgm:alg>
                        </dgm:else>
                      </dgm:choose>
                    </dgm:if>
                    <dgm:if name="Name84" func="var" arg="hierBranch" op="equ" val="init">
                      <dgm:choose name="Name85">
                        <dgm:if name="Name86" axis="des" func="maxDepth" op="lte" val="1">
                          <dgm:alg type="hierChild">
                            <dgm:param type="chAlign" val="l"/>
                            <dgm:param type="linDir" val="fromT"/>
                          </dgm:alg>
                        </dgm:if>
                        <dgm:else name="Name87">
                          <dgm:choose name="Name88">
                            <dgm:if name="Name89" func="var" arg="dir" op="equ" val="norm">
                              <dgm:alg type="hierChild"/>
                            </dgm:if>
                            <dgm:else name="Name90">
                              <dgm:alg type="hierChild">
                                <dgm:param type="linDir" val="fromR"/>
                              </dgm:alg>
                            </dgm:else>
                          </dgm:choose>
                        </dgm:else>
                      </dgm:choose>
                    </dgm:if>
                    <dgm:else name="Name91"/>
                  </dgm:choose>
                  <dgm:shape xmlns:r="http://schemas.openxmlformats.org/officeDocument/2006/relationships" r:blip="">
                    <dgm:adjLst/>
                  </dgm:shape>
                  <dgm:presOf/>
                  <dgm:forEach name="Name92" ref="rep2a"/>
                </dgm:layoutNode>
                <dgm:layoutNode name="hierChild5">
                  <dgm:choose name="Name93">
                    <dgm:if name="Name94" func="var" arg="dir" op="equ" val="norm">
                      <dgm:alg type="hierChild">
                        <dgm:param type="chAlign" val="l"/>
                        <dgm:param type="linDir" val="fromL"/>
                        <dgm:param type="secChAlign" val="t"/>
                        <dgm:param type="secLinDir" val="fromT"/>
                      </dgm:alg>
                    </dgm:if>
                    <dgm:else name="Name95">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96" ref="rep2b"/>
                </dgm:layoutNode>
              </dgm:layoutNode>
            </dgm:forEach>
          </dgm:layoutNode>
          <dgm:layoutNode name="hierChild3">
            <dgm:choose name="Name97">
              <dgm:if name="Name98" func="var" arg="dir" op="equ" val="norm">
                <dgm:alg type="hierChild">
                  <dgm:param type="chAlign" val="l"/>
                  <dgm:param type="linDir" val="fromL"/>
                  <dgm:param type="secChAlign" val="t"/>
                  <dgm:param type="secLinDir" val="fromT"/>
                </dgm:alg>
              </dgm:if>
              <dgm:else name="Name99">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rep2b" axis="ch" ptType="asst">
              <dgm:forEach name="Name100" axis="precedSib" ptType="parTrans" st="-1" cnt="1">
                <dgm:layoutNode name="Name101">
                  <dgm:choose name="Name102">
                    <dgm:if name="Name103" axis="self" func="depth" op="lte" val="2">
                      <dgm:alg type="conn">
                        <dgm:param type="connRout" val="bend"/>
                        <dgm:param type="dim" val="1D"/>
                        <dgm:param type="endSty" val="noArr"/>
                        <dgm:param type="begPts" val="bCtr"/>
                        <dgm:param type="endPts" val="bL bR"/>
                        <dgm:param type="srcNode" val="bottomArc1"/>
                        <dgm:param type="dstNode" val="topConnNode3"/>
                      </dgm:alg>
                    </dgm:if>
                    <dgm:if name="Name104" axis="par" ptType="asst" func="cnt" op="equ" val="1">
                      <dgm:alg type="conn">
                        <dgm:param type="connRout" val="bend"/>
                        <dgm:param type="dim" val="1D"/>
                        <dgm:param type="endSty" val="noArr"/>
                        <dgm:param type="begPts" val="bCtr"/>
                        <dgm:param type="endPts" val="bL bR"/>
                        <dgm:param type="srcNode" val="bottomArc3"/>
                        <dgm:param type="dstNode" val="topConnNode3"/>
                      </dgm:alg>
                    </dgm:if>
                    <dgm:else name="Name105">
                      <dgm:alg type="conn">
                        <dgm:param type="connRout" val="bend"/>
                        <dgm:param type="dim" val="1D"/>
                        <dgm:param type="endSty" val="noArr"/>
                        <dgm:param type="begPts" val="bCtr"/>
                        <dgm:param type="endPts" val="bL bR"/>
                        <dgm:param type="srcNode" val="bottomArc2"/>
                        <dgm:param type="dstNode" val="topConnNode3"/>
                      </dgm:alg>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3">
                <dgm:varLst>
                  <dgm:hierBranch val="init"/>
                </dgm:varLst>
                <dgm:choose name="Name106">
                  <dgm:if name="Name107" func="var" arg="hierBranch" op="equ" val="l">
                    <dgm:alg type="hierRoot">
                      <dgm:param type="hierAlign" val="tR"/>
                    </dgm:alg>
                    <dgm:shape xmlns:r="http://schemas.openxmlformats.org/officeDocument/2006/relationships" r:blip="">
                      <dgm:adjLst/>
                    </dgm:shape>
                    <dgm:presOf/>
                    <dgm:constrLst>
                      <dgm:constr type="alignOff" val="0.65"/>
                    </dgm:constrLst>
                  </dgm:if>
                  <dgm:if name="Name108" func="var" arg="hierBranch" op="equ" val="r">
                    <dgm:alg type="hierRoot">
                      <dgm:param type="hierAlign" val="tL"/>
                    </dgm:alg>
                    <dgm:shape xmlns:r="http://schemas.openxmlformats.org/officeDocument/2006/relationships" r:blip="">
                      <dgm:adjLst/>
                    </dgm:shape>
                    <dgm:presOf/>
                    <dgm:constrLst>
                      <dgm:constr type="alignOff" val="0.65"/>
                    </dgm:constrLst>
                  </dgm:if>
                  <dgm:if name="Name109" func="var" arg="hierBranch" op="equ" val="hang">
                    <dgm:alg type="hierRoot"/>
                    <dgm:shape xmlns:r="http://schemas.openxmlformats.org/officeDocument/2006/relationships" r:blip="">
                      <dgm:adjLst/>
                    </dgm:shape>
                    <dgm:presOf/>
                    <dgm:constrLst>
                      <dgm:constr type="alignOff" val="0.65"/>
                    </dgm:constrLst>
                  </dgm:if>
                  <dgm:if name="Name110"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1" func="var" arg="hierBranch" op="equ" val="init">
                    <dgm:choose name="Name112">
                      <dgm:if name="Name113" axis="des" func="maxDepth" op="lte" val="1">
                        <dgm:alg type="hierRoot">
                          <dgm:param type="hierAlign" val="tL"/>
                        </dgm:alg>
                        <dgm:shape xmlns:r="http://schemas.openxmlformats.org/officeDocument/2006/relationships" r:blip="">
                          <dgm:adjLst/>
                        </dgm:shape>
                        <dgm:presOf/>
                        <dgm:constrLst>
                          <dgm:constr type="alignOff" val="0.65"/>
                        </dgm:constrLst>
                      </dgm:if>
                      <dgm:else name="Name114">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15"/>
                </dgm:choose>
                <dgm:layoutNode name="rootComposite3">
                  <dgm:alg type="composite"/>
                  <dgm:shape xmlns:r="http://schemas.openxmlformats.org/officeDocument/2006/relationships" r:blip="">
                    <dgm:adjLst/>
                  </dgm:shape>
                  <dgm:presOf axis="self" ptType="node" cnt="1"/>
                  <dgm:choose name="Name116">
                    <dgm:if name="Name117" func="var" arg="hierBranch" op="equ" val="init">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8" func="var" arg="hierBranch" op="equ" val="l">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9" func="var" arg="hierBranch" op="equ" val="r">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else name="Name120">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else>
                  </dgm:choose>
                  <dgm:layoutNode name="rootText3"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3" styleLbl="parChTrans1D1" moveWith="rootText3">
                    <dgm:alg type="sp"/>
                    <dgm:shape xmlns:r="http://schemas.openxmlformats.org/officeDocument/2006/relationships" type="arc" r:blip="" zOrderOff="-2">
                      <dgm:adjLst>
                        <dgm:adj idx="1" val="-140"/>
                        <dgm:adj idx="2" val="-40"/>
                      </dgm:adjLst>
                    </dgm:shape>
                    <dgm:presOf/>
                  </dgm:layoutNode>
                  <dgm:layoutNode name="bottomArc3" styleLbl="parChTrans1D1" moveWith="rootText3">
                    <dgm:alg type="sp"/>
                    <dgm:shape xmlns:r="http://schemas.openxmlformats.org/officeDocument/2006/relationships" type="arc" r:blip="" zOrderOff="-2">
                      <dgm:adjLst>
                        <dgm:adj idx="1" val="40"/>
                        <dgm:adj idx="2" val="140"/>
                      </dgm:adjLst>
                    </dgm:shape>
                    <dgm:presOf/>
                  </dgm:layoutNode>
                  <dgm:layoutNode name="topConnNode3" moveWith="rootText3">
                    <dgm:alg type="sp"/>
                    <dgm:shape xmlns:r="http://schemas.openxmlformats.org/officeDocument/2006/relationships" type="rect" r:blip="" hideGeom="1">
                      <dgm:adjLst/>
                    </dgm:shape>
                    <dgm:presOf axis="self" ptType="node" cnt="1"/>
                  </dgm:layoutNode>
                </dgm:layoutNode>
                <dgm:layoutNode name="hierChild6">
                  <dgm:choose name="Name121">
                    <dgm:if name="Name122" func="var" arg="hierBranch" op="equ" val="l">
                      <dgm:alg type="hierChild">
                        <dgm:param type="chAlign" val="r"/>
                        <dgm:param type="linDir" val="fromT"/>
                      </dgm:alg>
                    </dgm:if>
                    <dgm:if name="Name123" func="var" arg="hierBranch" op="equ" val="r">
                      <dgm:alg type="hierChild">
                        <dgm:param type="chAlign" val="l"/>
                        <dgm:param type="linDir" val="fromT"/>
                      </dgm:alg>
                    </dgm:if>
                    <dgm:if name="Name124" func="var" arg="hierBranch" op="equ" val="hang">
                      <dgm:choose name="Name125">
                        <dgm:if name="Name126" func="var" arg="dir" op="equ" val="norm">
                          <dgm:alg type="hierChild">
                            <dgm:param type="chAlign" val="l"/>
                            <dgm:param type="linDir" val="fromL"/>
                            <dgm:param type="secChAlign" val="t"/>
                            <dgm:param type="secLinDir" val="fromT"/>
                          </dgm:alg>
                        </dgm:if>
                        <dgm:else name="Name127">
                          <dgm:alg type="hierChild">
                            <dgm:param type="chAlign" val="l"/>
                            <dgm:param type="linDir" val="fromR"/>
                            <dgm:param type="secChAlign" val="t"/>
                            <dgm:param type="secLinDir" val="fromT"/>
                          </dgm:alg>
                        </dgm:else>
                      </dgm:choose>
                    </dgm:if>
                    <dgm:if name="Name128" func="var" arg="hierBranch" op="equ" val="std">
                      <dgm:choose name="Name129">
                        <dgm:if name="Name130" func="var" arg="dir" op="equ" val="norm">
                          <dgm:alg type="hierChild"/>
                        </dgm:if>
                        <dgm:else name="Name131">
                          <dgm:alg type="hierChild">
                            <dgm:param type="linDir" val="fromR"/>
                          </dgm:alg>
                        </dgm:else>
                      </dgm:choose>
                    </dgm:if>
                    <dgm:if name="Name132" func="var" arg="hierBranch" op="equ" val="init">
                      <dgm:choose name="Name133">
                        <dgm:if name="Name134" axis="des" func="maxDepth" op="lte" val="1">
                          <dgm:alg type="hierChild">
                            <dgm:param type="chAlign" val="l"/>
                            <dgm:param type="linDir" val="fromT"/>
                          </dgm:alg>
                        </dgm:if>
                        <dgm:else name="Name135">
                          <dgm:alg type="hierChild"/>
                        </dgm:else>
                      </dgm:choose>
                    </dgm:if>
                    <dgm:else name="Name136"/>
                  </dgm:choose>
                  <dgm:shape xmlns:r="http://schemas.openxmlformats.org/officeDocument/2006/relationships" r:blip="">
                    <dgm:adjLst/>
                  </dgm:shape>
                  <dgm:presOf/>
                  <dgm:forEach name="Name137" ref="rep2a"/>
                </dgm:layoutNode>
                <dgm:layoutNode name="hierChild7">
                  <dgm:choose name="Name138">
                    <dgm:if name="Name139" func="var" arg="dir" op="equ" val="norm">
                      <dgm:alg type="hierChild">
                        <dgm:param type="chAlign" val="l"/>
                        <dgm:param type="linDir" val="fromL"/>
                        <dgm:param type="secChAlign" val="t"/>
                        <dgm:param type="secLinDir" val="fromT"/>
                      </dgm:alg>
                    </dgm:if>
                    <dgm:else name="Name140">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141"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23DE4-D5D7-429B-BC66-513752BF9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1394</TotalTime>
  <Pages>1</Pages>
  <Words>6353</Words>
  <Characters>36214</Characters>
  <Application>Microsoft Office Word</Application>
  <DocSecurity>0</DocSecurity>
  <Lines>301</Lines>
  <Paragraphs>84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Reports Department</dc:creator>
  <cp:keywords/>
  <dc:description/>
  <cp:lastModifiedBy>Reports Department</cp:lastModifiedBy>
  <cp:revision>32</cp:revision>
  <cp:lastPrinted>2025-09-07T16:22:00Z</cp:lastPrinted>
  <dcterms:created xsi:type="dcterms:W3CDTF">2025-09-03T07:05:00Z</dcterms:created>
  <dcterms:modified xsi:type="dcterms:W3CDTF">2025-09-07T16:23:00Z</dcterms:modified>
</cp:coreProperties>
</file>