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окрашенный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холодильные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