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965"/>
        <w:gridCol w:w="1044"/>
        <w:gridCol w:w="1268"/>
        <w:gridCol w:w="719"/>
        <w:gridCol w:w="1229"/>
        <w:gridCol w:w="1139"/>
        <w:gridCol w:w="946"/>
        <w:gridCol w:w="986"/>
        <w:gridCol w:w="1335"/>
        <w:gridCol w:w="1167"/>
        <w:gridCol w:w="2024"/>
      </w:tblGrid>
      <w:tr w:rsidR="002F0EDA" w:rsidRPr="00835B42" w14:paraId="72C2B40A" w14:textId="77777777">
        <w:trPr>
          <w:jc w:val="center"/>
        </w:trPr>
        <w:tc>
          <w:tcPr>
            <w:tcW w:w="11112" w:type="dxa"/>
            <w:gridSpan w:val="12"/>
          </w:tcPr>
          <w:p w14:paraId="4EDC4152" w14:textId="77777777" w:rsidR="002F0EDA" w:rsidRPr="00835B42" w:rsidRDefault="00312AF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5B42">
              <w:rPr>
                <w:rFonts w:ascii="Arial" w:hAnsi="Arial" w:cs="Arial"/>
                <w:b/>
                <w:sz w:val="18"/>
                <w:szCs w:val="18"/>
              </w:rPr>
              <w:t>Технологическая карта санитарной обработки № ________</w:t>
            </w:r>
          </w:p>
        </w:tc>
      </w:tr>
      <w:tr w:rsidR="002F0EDA" w:rsidRPr="00835B42" w14:paraId="37DE2ACE" w14:textId="77777777">
        <w:trPr>
          <w:jc w:val="center"/>
        </w:trPr>
        <w:tc>
          <w:tcPr>
            <w:tcW w:w="11112" w:type="dxa"/>
            <w:gridSpan w:val="12"/>
          </w:tcPr>
          <w:p w14:paraId="3281C7E3" w14:textId="77777777" w:rsidR="002F0EDA" w:rsidRPr="00835B42" w:rsidRDefault="00312AF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5B42">
              <w:rPr>
                <w:rFonts w:ascii="Arial" w:hAnsi="Arial" w:cs="Arial"/>
                <w:b/>
                <w:sz w:val="18"/>
                <w:szCs w:val="18"/>
              </w:rPr>
              <w:t>Помещение: _________________________</w:t>
            </w:r>
          </w:p>
        </w:tc>
      </w:tr>
      <w:tr w:rsidR="002F0EDA" w:rsidRPr="00835B42" w14:paraId="2C73D6EE" w14:textId="77777777">
        <w:trPr>
          <w:jc w:val="center"/>
        </w:trPr>
        <w:tc>
          <w:tcPr>
            <w:tcW w:w="11112" w:type="dxa"/>
            <w:gridSpan w:val="12"/>
          </w:tcPr>
          <w:p w14:paraId="611CE46B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F0EDA" w:rsidRPr="00835B42" w14:paraId="44A33CC2" w14:textId="77777777">
        <w:trPr>
          <w:jc w:val="center"/>
        </w:trPr>
        <w:tc>
          <w:tcPr>
            <w:tcW w:w="11112" w:type="dxa"/>
            <w:gridSpan w:val="12"/>
          </w:tcPr>
          <w:p w14:paraId="73093E2D" w14:textId="77777777" w:rsidR="002F0EDA" w:rsidRPr="00835B42" w:rsidRDefault="00312AF5">
            <w:pPr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35B42">
              <w:rPr>
                <w:rFonts w:ascii="Arial" w:hAnsi="Arial" w:cs="Arial"/>
                <w:b/>
                <w:i/>
                <w:sz w:val="18"/>
                <w:szCs w:val="18"/>
                <w:lang w:val="ru-RU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2F0EDA" w:rsidRPr="00835B42" w14:paraId="5D3C53D2" w14:textId="77777777">
        <w:trPr>
          <w:jc w:val="center"/>
        </w:trPr>
        <w:tc>
          <w:tcPr>
            <w:tcW w:w="11112" w:type="dxa"/>
            <w:gridSpan w:val="12"/>
          </w:tcPr>
          <w:p w14:paraId="455EB46B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2F0EDA" w:rsidRPr="00835B42" w14:paraId="026464DC" w14:textId="77777777">
        <w:trPr>
          <w:jc w:val="center"/>
        </w:trPr>
        <w:tc>
          <w:tcPr>
            <w:tcW w:w="926" w:type="dxa"/>
          </w:tcPr>
          <w:p w14:paraId="6E688F28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835B42">
              <w:rPr>
                <w:rFonts w:ascii="Arial" w:hAnsi="Arial" w:cs="Arial"/>
                <w:b/>
                <w:sz w:val="16"/>
                <w:szCs w:val="16"/>
              </w:rPr>
              <w:t>Объект</w:t>
            </w:r>
            <w:proofErr w:type="spellEnd"/>
            <w:r w:rsidRPr="00835B42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835B42">
              <w:rPr>
                <w:rFonts w:ascii="Arial" w:hAnsi="Arial" w:cs="Arial"/>
                <w:b/>
                <w:sz w:val="16"/>
                <w:szCs w:val="16"/>
              </w:rPr>
              <w:t>обработки</w:t>
            </w:r>
            <w:proofErr w:type="spellEnd"/>
          </w:p>
        </w:tc>
        <w:tc>
          <w:tcPr>
            <w:tcW w:w="926" w:type="dxa"/>
          </w:tcPr>
          <w:p w14:paraId="3C48D2A4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926" w:type="dxa"/>
          </w:tcPr>
          <w:p w14:paraId="50C5A0A3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 xml:space="preserve">№ </w:t>
            </w:r>
            <w:r w:rsidRPr="00835B42">
              <w:rPr>
                <w:rFonts w:ascii="Arial" w:hAnsi="Arial" w:cs="Arial"/>
                <w:b/>
                <w:sz w:val="16"/>
                <w:szCs w:val="16"/>
              </w:rPr>
              <w:t>инструкции</w:t>
            </w:r>
          </w:p>
        </w:tc>
        <w:tc>
          <w:tcPr>
            <w:tcW w:w="926" w:type="dxa"/>
          </w:tcPr>
          <w:p w14:paraId="48B07CDC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926" w:type="dxa"/>
          </w:tcPr>
          <w:p w14:paraId="35B2D020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Метод уборки</w:t>
            </w:r>
          </w:p>
        </w:tc>
        <w:tc>
          <w:tcPr>
            <w:tcW w:w="926" w:type="dxa"/>
          </w:tcPr>
          <w:p w14:paraId="27E72B0D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926" w:type="dxa"/>
          </w:tcPr>
          <w:p w14:paraId="6A6B59E0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926" w:type="dxa"/>
          </w:tcPr>
          <w:p w14:paraId="3363E382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926" w:type="dxa"/>
          </w:tcPr>
          <w:p w14:paraId="1A1BB2BE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Инвентарь</w:t>
            </w:r>
          </w:p>
        </w:tc>
        <w:tc>
          <w:tcPr>
            <w:tcW w:w="926" w:type="dxa"/>
          </w:tcPr>
          <w:p w14:paraId="33A4E590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926" w:type="dxa"/>
          </w:tcPr>
          <w:p w14:paraId="5807842D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Исполнитель</w:t>
            </w:r>
          </w:p>
        </w:tc>
        <w:tc>
          <w:tcPr>
            <w:tcW w:w="926" w:type="dxa"/>
          </w:tcPr>
          <w:p w14:paraId="33669B66" w14:textId="77777777" w:rsidR="002F0EDA" w:rsidRPr="00835B42" w:rsidRDefault="00312AF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5B42">
              <w:rPr>
                <w:rFonts w:ascii="Arial" w:hAnsi="Arial" w:cs="Arial"/>
                <w:b/>
                <w:sz w:val="16"/>
                <w:szCs w:val="16"/>
              </w:rPr>
              <w:t>Метод контроля/периодичность</w:t>
            </w:r>
          </w:p>
        </w:tc>
      </w:tr>
      <w:tr w:rsidR="002F0EDA" w:rsidRPr="00835B42" w14:paraId="4DB887FC" w14:textId="77777777">
        <w:trPr>
          <w:jc w:val="center"/>
        </w:trPr>
        <w:tc>
          <w:tcPr>
            <w:tcW w:w="926" w:type="dxa"/>
          </w:tcPr>
          <w:p w14:paraId="607E065D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5DC711B3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38FEF0CC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276883C0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F9314B8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88ECAFB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190DEE01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467068B7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16E11D7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56AF4B62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1DEBC61F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791C4CBB" w14:textId="77777777" w:rsidR="002F0EDA" w:rsidRPr="00835B42" w:rsidRDefault="002F0E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B45B7AC" w14:textId="77777777" w:rsidR="00312AF5" w:rsidRDefault="00312AF5"/>
    <w:sectPr w:rsidR="00312AF5" w:rsidSect="00835B42">
      <w:pgSz w:w="15840" w:h="12240" w:orient="landscape"/>
      <w:pgMar w:top="850" w:right="1134" w:bottom="28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EDA"/>
    <w:rsid w:val="00312AF5"/>
    <w:rsid w:val="00326F90"/>
    <w:rsid w:val="00835B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03B4D"/>
  <w14:defaultImageDpi w14:val="300"/>
  <w15:docId w15:val="{66228CEA-9022-45B6-A7E1-EB664AAF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2</cp:revision>
  <dcterms:created xsi:type="dcterms:W3CDTF">2013-12-23T23:15:00Z</dcterms:created>
  <dcterms:modified xsi:type="dcterms:W3CDTF">2026-04-03T08:58:00Z</dcterms:modified>
  <cp:category/>
</cp:coreProperties>
</file>