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822"/>
        <w:gridCol w:w="2855"/>
        <w:gridCol w:w="2971"/>
        <w:gridCol w:w="2837"/>
      </w:tblGrid>
      <w:tr w:rsidR="00656A87" w:rsidRPr="00642CE4" w14:paraId="2790F201" w14:textId="77777777" w:rsidTr="00642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4772" w14:textId="77777777" w:rsidR="00656A87" w:rsidRPr="00642CE4" w:rsidRDefault="00656A87" w:rsidP="00642CE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ACEB" w14:textId="77777777" w:rsidR="00656A87" w:rsidRPr="00642CE4" w:rsidRDefault="00656A87" w:rsidP="00642CE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Better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Impact —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Volunteer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Impact</w:t>
            </w:r>
          </w:p>
        </w:tc>
        <w:tc>
          <w:tcPr>
            <w:tcW w:w="0" w:type="auto"/>
            <w:vAlign w:val="center"/>
            <w:hideMark/>
          </w:tcPr>
          <w:p w14:paraId="02AE784F" w14:textId="77777777" w:rsidR="00656A87" w:rsidRPr="00642CE4" w:rsidRDefault="00656A87" w:rsidP="00642CE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VolunteerHub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A265E" w14:textId="77777777" w:rsidR="00656A87" w:rsidRPr="00642CE4" w:rsidRDefault="00656A87" w:rsidP="00642CE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Rosterfy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EE2C9" w14:textId="77777777" w:rsidR="00656A87" w:rsidRPr="00642CE4" w:rsidRDefault="00656A87" w:rsidP="00642CE4">
            <w:pPr>
              <w:rPr>
                <w:rFonts w:ascii="Times New Roman" w:hAnsi="Times New Roman" w:cs="Times New Roman"/>
                <w:b/>
                <w:bCs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Galaxy Digital — Get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Connected</w:t>
            </w:r>
            <w:proofErr w:type="spellEnd"/>
          </w:p>
        </w:tc>
      </w:tr>
      <w:tr w:rsidR="00656A87" w:rsidRPr="00642CE4" w14:paraId="4CC1F762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D36C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1. Event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discovery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filtering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BC5E0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Volunteers can browse activities and available shifts; activity categories and visibility settings organize opportunities.</w:t>
            </w:r>
          </w:p>
        </w:tc>
        <w:tc>
          <w:tcPr>
            <w:tcW w:w="0" w:type="auto"/>
            <w:vAlign w:val="center"/>
            <w:hideMark/>
          </w:tcPr>
          <w:p w14:paraId="5C431517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Online event listings and signup pages support finding available shifts. </w:t>
            </w:r>
            <w:proofErr w:type="spellStart"/>
            <w:r w:rsidRPr="00642CE4">
              <w:rPr>
                <w:rFonts w:ascii="Times New Roman" w:hAnsi="Times New Roman" w:cs="Times New Roman"/>
              </w:rPr>
              <w:t>Exact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search-filter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coverage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needs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verification</w:t>
            </w:r>
            <w:proofErr w:type="spellEnd"/>
            <w:r w:rsidRPr="00642CE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8CF0CB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Volunteer portals provide access to opportunities and shifts. Exact discovery filters need verification.</w:t>
            </w:r>
          </w:p>
        </w:tc>
        <w:tc>
          <w:tcPr>
            <w:tcW w:w="0" w:type="auto"/>
            <w:vAlign w:val="center"/>
            <w:hideMark/>
          </w:tcPr>
          <w:p w14:paraId="7DFE62A0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Centralized opportunity listings support discovery across participating organizations.</w:t>
            </w:r>
          </w:p>
        </w:tc>
      </w:tr>
      <w:tr w:rsidR="00656A87" w:rsidRPr="00642CE4" w14:paraId="47F76790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41A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>2. V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olunteer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339B1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Customizable profiles record availability, qualifications, skills, and interests.</w:t>
            </w:r>
          </w:p>
        </w:tc>
        <w:tc>
          <w:tcPr>
            <w:tcW w:w="0" w:type="auto"/>
            <w:vAlign w:val="center"/>
            <w:hideMark/>
          </w:tcPr>
          <w:p w14:paraId="587929BE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Profiles and configurable forms capture skills, work preferences, and availability.</w:t>
            </w:r>
          </w:p>
        </w:tc>
        <w:tc>
          <w:tcPr>
            <w:tcW w:w="0" w:type="auto"/>
            <w:vAlign w:val="center"/>
            <w:hideMark/>
          </w:tcPr>
          <w:p w14:paraId="3B435430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Volunteer records support recruitment, qualifications, and scheduling; profile details depend on configuration.</w:t>
            </w:r>
          </w:p>
        </w:tc>
        <w:tc>
          <w:tcPr>
            <w:tcW w:w="0" w:type="auto"/>
            <w:vAlign w:val="center"/>
            <w:hideMark/>
          </w:tcPr>
          <w:p w14:paraId="21017A13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Profiles display skills, interests, achievements, and participation information.</w:t>
            </w:r>
          </w:p>
        </w:tc>
      </w:tr>
      <w:tr w:rsidR="00656A87" w:rsidRPr="00642CE4" w14:paraId="5DD23B95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D69A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>3. R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ecruitment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1C33D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Customizable applications and pending signup review support recruitment and organizer approval.</w:t>
            </w:r>
          </w:p>
        </w:tc>
        <w:tc>
          <w:tcPr>
            <w:tcW w:w="0" w:type="auto"/>
            <w:vAlign w:val="center"/>
            <w:hideMark/>
          </w:tcPr>
          <w:p w14:paraId="713BC736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Recruitment pages, registration forms, and volunteer self-registration support recruitment.</w:t>
            </w:r>
          </w:p>
        </w:tc>
        <w:tc>
          <w:tcPr>
            <w:tcW w:w="0" w:type="auto"/>
            <w:vAlign w:val="center"/>
            <w:hideMark/>
          </w:tcPr>
          <w:p w14:paraId="1D564A78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Configurable recruitment and onboarding workflows support applications and screening.</w:t>
            </w:r>
          </w:p>
        </w:tc>
        <w:tc>
          <w:tcPr>
            <w:tcW w:w="0" w:type="auto"/>
            <w:vAlign w:val="center"/>
            <w:hideMark/>
          </w:tcPr>
          <w:p w14:paraId="1273AE25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Event signups, qualification submissions, and approval rules support recruitment.</w:t>
            </w:r>
          </w:p>
        </w:tc>
      </w:tr>
      <w:tr w:rsidR="00656A87" w:rsidRPr="00642CE4" w14:paraId="2E2B8314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AFB3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4. Intelligent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matching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54770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A matching tool aligns volunteers’ skills, interests, and availability with open roles. The ranking algorithm is not established by the reviewed pages.</w:t>
            </w:r>
          </w:p>
        </w:tc>
        <w:tc>
          <w:tcPr>
            <w:tcW w:w="0" w:type="auto"/>
            <w:vAlign w:val="center"/>
            <w:hideMark/>
          </w:tcPr>
          <w:p w14:paraId="26624C43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Skill fields and user groups support coordinator filtering. Automated suitability ranking was </w:t>
            </w:r>
            <w:r w:rsidRPr="00642CE4">
              <w:rPr>
                <w:rFonts w:ascii="Times New Roman" w:hAnsi="Times New Roman" w:cs="Times New Roman"/>
                <w:b/>
                <w:bCs/>
                <w:lang w:val="en-US"/>
              </w:rPr>
              <w:t>not verified</w:t>
            </w:r>
            <w:r w:rsidRPr="00642CE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145F23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Automated shift matching is documented; the reviewed material does not establish a transparent suitability score.</w:t>
            </w:r>
          </w:p>
        </w:tc>
        <w:tc>
          <w:tcPr>
            <w:tcW w:w="0" w:type="auto"/>
            <w:vAlign w:val="center"/>
            <w:hideMark/>
          </w:tcPr>
          <w:p w14:paraId="3C928F6B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Automatic matching based on skills and interests is documented for </w:t>
            </w:r>
            <w:r w:rsidRPr="00642CE4">
              <w:rPr>
                <w:rFonts w:ascii="Times New Roman" w:hAnsi="Times New Roman" w:cs="Times New Roman"/>
                <w:b/>
                <w:bCs/>
                <w:lang w:val="en-US"/>
              </w:rPr>
              <w:t>Get Connected Center</w:t>
            </w:r>
            <w:r w:rsidRPr="00642CE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656A87" w:rsidRPr="00642CE4" w14:paraId="14933400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7486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>5. R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ole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task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325D9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Organizers assign volunteers to activities and shifts, with optional confirmation.</w:t>
            </w:r>
          </w:p>
        </w:tc>
        <w:tc>
          <w:tcPr>
            <w:tcW w:w="0" w:type="auto"/>
            <w:vAlign w:val="center"/>
            <w:hideMark/>
          </w:tcPr>
          <w:p w14:paraId="131FE8A0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Event and shift rosters organize volunteer placements; user groups can </w:t>
            </w:r>
            <w:r w:rsidRPr="00642CE4">
              <w:rPr>
                <w:rFonts w:ascii="Times New Roman" w:hAnsi="Times New Roman" w:cs="Times New Roman"/>
                <w:lang w:val="en-US"/>
              </w:rPr>
              <w:lastRenderedPageBreak/>
              <w:t>reserve suitable opportunities.</w:t>
            </w:r>
          </w:p>
        </w:tc>
        <w:tc>
          <w:tcPr>
            <w:tcW w:w="0" w:type="auto"/>
            <w:vAlign w:val="center"/>
            <w:hideMark/>
          </w:tcPr>
          <w:p w14:paraId="4A2C0017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lastRenderedPageBreak/>
              <w:t>Role-based shifts and volunteer assignment support event staffing.</w:t>
            </w:r>
          </w:p>
        </w:tc>
        <w:tc>
          <w:tcPr>
            <w:tcW w:w="0" w:type="auto"/>
            <w:vAlign w:val="center"/>
            <w:hideMark/>
          </w:tcPr>
          <w:p w14:paraId="150C5484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Opportunities, shifts, qualifications, and teams organize placements. </w:t>
            </w:r>
            <w:proofErr w:type="spellStart"/>
            <w:r w:rsidRPr="00642CE4">
              <w:rPr>
                <w:rFonts w:ascii="Times New Roman" w:hAnsi="Times New Roman" w:cs="Times New Roman"/>
              </w:rPr>
              <w:t>Detailed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task-progress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lastRenderedPageBreak/>
              <w:t>management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needs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verification</w:t>
            </w:r>
            <w:proofErr w:type="spellEnd"/>
            <w:r w:rsidRPr="00642CE4">
              <w:rPr>
                <w:rFonts w:ascii="Times New Roman" w:hAnsi="Times New Roman" w:cs="Times New Roman"/>
              </w:rPr>
              <w:t>.</w:t>
            </w:r>
          </w:p>
        </w:tc>
      </w:tr>
      <w:tr w:rsidR="00656A87" w:rsidRPr="00642CE4" w14:paraId="6CDEE0CC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8F15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lastRenderedPageBreak/>
              <w:t>6. S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cheduling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conflict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40379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Shift scheduling, availability filters, overlap warnings, and optional prevention of overlapping signups.</w:t>
            </w:r>
          </w:p>
        </w:tc>
        <w:tc>
          <w:tcPr>
            <w:tcW w:w="0" w:type="auto"/>
            <w:vAlign w:val="center"/>
            <w:hideMark/>
          </w:tcPr>
          <w:p w14:paraId="42063A0F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Self-scheduling and recurring shifts; official documentation describes double-booking prevention.</w:t>
            </w:r>
          </w:p>
        </w:tc>
        <w:tc>
          <w:tcPr>
            <w:tcW w:w="0" w:type="auto"/>
            <w:vAlign w:val="center"/>
            <w:hideMark/>
          </w:tcPr>
          <w:p w14:paraId="03EE2A18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Advanced scheduling, shift matching, waitlists, and replacement workflows. </w:t>
            </w:r>
            <w:proofErr w:type="spellStart"/>
            <w:r w:rsidRPr="00642CE4">
              <w:rPr>
                <w:rFonts w:ascii="Times New Roman" w:hAnsi="Times New Roman" w:cs="Times New Roman"/>
              </w:rPr>
              <w:t>Exact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overlap-blocking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rules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need</w:t>
            </w:r>
            <w:proofErr w:type="spellEnd"/>
            <w:r w:rsidRPr="00642CE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</w:rPr>
              <w:t>verification</w:t>
            </w:r>
            <w:proofErr w:type="spellEnd"/>
            <w:r w:rsidRPr="00642CE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D1899F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One-time events, ongoing opportunities, and recurring shifts. Automatic overlap detection was </w:t>
            </w:r>
            <w:r w:rsidRPr="00642CE4">
              <w:rPr>
                <w:rFonts w:ascii="Times New Roman" w:hAnsi="Times New Roman" w:cs="Times New Roman"/>
                <w:b/>
                <w:bCs/>
                <w:lang w:val="en-US"/>
              </w:rPr>
              <w:t>not verified</w:t>
            </w:r>
            <w:r w:rsidRPr="00642CE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656A87" w:rsidRPr="00642CE4" w14:paraId="7B8AFCFE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F635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7. Communication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reminders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C3216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Email and text communication, including automated shift reminders.</w:t>
            </w:r>
          </w:p>
        </w:tc>
        <w:tc>
          <w:tcPr>
            <w:tcW w:w="0" w:type="auto"/>
            <w:vAlign w:val="center"/>
            <w:hideMark/>
          </w:tcPr>
          <w:p w14:paraId="556A3FDF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Email/text communication and automated signup reminders.</w:t>
            </w:r>
          </w:p>
        </w:tc>
        <w:tc>
          <w:tcPr>
            <w:tcW w:w="0" w:type="auto"/>
            <w:vAlign w:val="center"/>
            <w:hideMark/>
          </w:tcPr>
          <w:p w14:paraId="68212B98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Communication forms part of recruitment and scheduling workflows; channel availability needs plan-specific confirmation.</w:t>
            </w:r>
          </w:p>
        </w:tc>
        <w:tc>
          <w:tcPr>
            <w:tcW w:w="0" w:type="auto"/>
            <w:vAlign w:val="center"/>
            <w:hideMark/>
          </w:tcPr>
          <w:p w14:paraId="5B926166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Automated welcome messages, shift reminders, thank-you messages, and interest-based opportunity digests.</w:t>
            </w:r>
          </w:p>
        </w:tc>
      </w:tr>
      <w:tr w:rsidR="00656A87" w:rsidRPr="00642CE4" w14:paraId="7AEE3676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9E20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8.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Attendance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participation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70339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Volunteer hours and activity records support participation tracking.</w:t>
            </w:r>
          </w:p>
        </w:tc>
        <w:tc>
          <w:tcPr>
            <w:tcW w:w="0" w:type="auto"/>
            <w:vAlign w:val="center"/>
            <w:hideMark/>
          </w:tcPr>
          <w:p w14:paraId="3DC37421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Hour tracking and mobile check-in/check-out when enabled.</w:t>
            </w:r>
          </w:p>
        </w:tc>
        <w:tc>
          <w:tcPr>
            <w:tcW w:w="0" w:type="auto"/>
            <w:vAlign w:val="center"/>
            <w:hideMark/>
          </w:tcPr>
          <w:p w14:paraId="0E4AE856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Event timesheets, check-in/check-out, shift status, and approved hours.</w:t>
            </w:r>
          </w:p>
        </w:tc>
        <w:tc>
          <w:tcPr>
            <w:tcW w:w="0" w:type="auto"/>
            <w:vAlign w:val="center"/>
            <w:hideMark/>
          </w:tcPr>
          <w:p w14:paraId="6ABFF69E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Check-in through a kiosk or app, plus volunteer hour tracking.</w:t>
            </w:r>
          </w:p>
        </w:tc>
      </w:tr>
      <w:tr w:rsidR="00656A87" w:rsidRPr="00642CE4" w14:paraId="453D6315" w14:textId="77777777" w:rsidTr="0064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45E1" w14:textId="77777777" w:rsidR="00656A87" w:rsidRPr="00642CE4" w:rsidRDefault="00656A87" w:rsidP="00642CE4">
            <w:pPr>
              <w:rPr>
                <w:rFonts w:ascii="Times New Roman" w:hAnsi="Times New Roman" w:cs="Times New Roman"/>
              </w:rPr>
            </w:pPr>
            <w:r w:rsidRPr="00642CE4">
              <w:rPr>
                <w:rFonts w:ascii="Times New Roman" w:hAnsi="Times New Roman" w:cs="Times New Roman"/>
                <w:b/>
                <w:bCs/>
              </w:rPr>
              <w:t xml:space="preserve">9. Reporting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and</w:t>
            </w:r>
            <w:proofErr w:type="spellEnd"/>
            <w:r w:rsidRPr="00642CE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42CE4">
              <w:rPr>
                <w:rFonts w:ascii="Times New Roman" w:hAnsi="Times New Roman" w:cs="Times New Roman"/>
                <w:b/>
                <w:bCs/>
              </w:rPr>
              <w:t>evaluation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189B4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Standard/customizable reports on profiles, hours, schedules, assignments, and coverage; exports available.</w:t>
            </w:r>
          </w:p>
        </w:tc>
        <w:tc>
          <w:tcPr>
            <w:tcW w:w="0" w:type="auto"/>
            <w:vAlign w:val="center"/>
            <w:hideMark/>
          </w:tcPr>
          <w:p w14:paraId="690C845F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 xml:space="preserve">Reports on volunteer activity and hours support </w:t>
            </w:r>
            <w:proofErr w:type="spellStart"/>
            <w:r w:rsidRPr="00642CE4">
              <w:rPr>
                <w:rFonts w:ascii="Times New Roman" w:hAnsi="Times New Roman" w:cs="Times New Roman"/>
                <w:lang w:val="en-US"/>
              </w:rPr>
              <w:t>programme</w:t>
            </w:r>
            <w:proofErr w:type="spellEnd"/>
            <w:r w:rsidRPr="00642CE4">
              <w:rPr>
                <w:rFonts w:ascii="Times New Roman" w:hAnsi="Times New Roman" w:cs="Times New Roman"/>
                <w:lang w:val="en-US"/>
              </w:rPr>
              <w:t xml:space="preserve"> monitoring.</w:t>
            </w:r>
          </w:p>
        </w:tc>
        <w:tc>
          <w:tcPr>
            <w:tcW w:w="0" w:type="auto"/>
            <w:vAlign w:val="center"/>
            <w:hideMark/>
          </w:tcPr>
          <w:p w14:paraId="203F2361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Custom reports cover volunteer information and roster status; reports can be downloaded.</w:t>
            </w:r>
          </w:p>
        </w:tc>
        <w:tc>
          <w:tcPr>
            <w:tcW w:w="0" w:type="auto"/>
            <w:vAlign w:val="center"/>
            <w:hideMark/>
          </w:tcPr>
          <w:p w14:paraId="313D052C" w14:textId="77777777" w:rsidR="00656A87" w:rsidRPr="00642CE4" w:rsidRDefault="00656A87" w:rsidP="00642CE4">
            <w:pPr>
              <w:rPr>
                <w:rFonts w:ascii="Times New Roman" w:hAnsi="Times New Roman" w:cs="Times New Roman"/>
                <w:lang w:val="en-US"/>
              </w:rPr>
            </w:pPr>
            <w:r w:rsidRPr="00642CE4">
              <w:rPr>
                <w:rFonts w:ascii="Times New Roman" w:hAnsi="Times New Roman" w:cs="Times New Roman"/>
                <w:lang w:val="en-US"/>
              </w:rPr>
              <w:t>Reports cover hours, achievements, participation, and community impact.</w:t>
            </w:r>
          </w:p>
        </w:tc>
      </w:tr>
    </w:tbl>
    <w:p w14:paraId="69684FCB" w14:textId="77777777" w:rsidR="00642CE4" w:rsidRPr="00642CE4" w:rsidRDefault="00642CE4">
      <w:pPr>
        <w:rPr>
          <w:rFonts w:ascii="Times New Roman" w:hAnsi="Times New Roman" w:cs="Times New Roman"/>
          <w:lang w:val="en-US"/>
        </w:rPr>
      </w:pPr>
    </w:p>
    <w:sectPr w:rsidR="00642CE4" w:rsidRPr="00642CE4" w:rsidSect="00642CE4">
      <w:pgSz w:w="16838" w:h="11906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E4"/>
    <w:rsid w:val="00191BB1"/>
    <w:rsid w:val="001E45FD"/>
    <w:rsid w:val="00642CE4"/>
    <w:rsid w:val="0065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DEF0"/>
  <w15:chartTrackingRefBased/>
  <w15:docId w15:val="{41D7CEB3-A40D-409A-B14D-EE6910D7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C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C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Nazym Kurmanbaeva</dc:creator>
  <cp:keywords/>
  <dc:description/>
  <cp:lastModifiedBy>Аяжан Айткали</cp:lastModifiedBy>
  <cp:revision>2</cp:revision>
  <dcterms:created xsi:type="dcterms:W3CDTF">2026-10-18T13:09:00Z</dcterms:created>
  <dcterms:modified xsi:type="dcterms:W3CDTF">2026-10-18T13:14:00Z</dcterms:modified>
</cp:coreProperties>
</file>