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数据分析报告 - test_data.csv</w:t>
      </w:r>
    </w:p>
    <w:p/>
    <w:p>
      <w:pPr>
        <w:jc w:val="right"/>
      </w:pPr>
      <w:r>
        <w:rPr>
          <w:sz w:val="24"/>
        </w:rPr>
        <w:t>作者: AI数据分析系统</w:t>
      </w:r>
    </w:p>
    <w:p>
      <w:pPr>
        <w:jc w:val="right"/>
      </w:pPr>
      <w:r>
        <w:rPr>
          <w:sz w:val="24"/>
        </w:rPr>
        <w:t>生成日期: 2025年11月05日 12:16</w:t>
      </w:r>
    </w:p>
    <w:p>
      <w:r>
        <w:br w:type="page"/>
      </w:r>
    </w:p>
    <w:p>
      <w:pPr>
        <w:pStyle w:val="Heading1"/>
        <w:jc w:val="center"/>
      </w:pPr>
      <w:r>
        <w:t>目录</w:t>
      </w:r>
    </w:p>
    <w:p>
      <w:r>
        <w:t>目录（请在 Word 中更新目录字段以生成最新目录）</w:t>
      </w:r>
    </w:p>
    <w:p>
      <w:r>
        <w:br w:type="page"/>
      </w:r>
    </w:p>
    <w:p>
      <w:pPr>
        <w:pStyle w:val="Heading1"/>
      </w:pPr>
      <w:r>
        <w:t>执行摘要</w:t>
      </w:r>
    </w:p>
    <w:p>
      <w:r>
        <w:t xml:space="preserve">本报告分析了包含 5 行和 3 列的数据集。 </w:t>
        <w:br/>
        <w:t>主要发现：</w:t>
      </w:r>
    </w:p>
    <w:p/>
    <w:p>
      <w:pPr>
        <w:pStyle w:val="Heading1"/>
      </w:pPr>
      <w:r>
        <w:t>1. 数据概览</w:t>
      </w:r>
    </w:p>
    <w:p>
      <w:pPr>
        <w:pStyle w:val="Heading2"/>
      </w:pPr>
      <w:r>
        <w:t>1.1 数据集基本信息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属性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  <w:vAlign w:val="center"/>
          </w:tcPr>
          <w:p>
            <w:r>
              <w:t>文件名称</w:t>
            </w:r>
          </w:p>
        </w:tc>
        <w:tc>
          <w:tcPr>
            <w:tcW w:type="dxa" w:w="4320"/>
            <w:vAlign w:val="center"/>
          </w:tcPr>
          <w:p>
            <w:r>
              <w:t>test_data.csv</w:t>
            </w:r>
          </w:p>
        </w:tc>
      </w:tr>
      <w:tr>
        <w:tc>
          <w:tcPr>
            <w:tcW w:type="dxa" w:w="4320"/>
            <w:vAlign w:val="center"/>
          </w:tcPr>
          <w:p>
            <w:r>
              <w:t>数据格式</w:t>
            </w:r>
          </w:p>
        </w:tc>
        <w:tc>
          <w:tcPr>
            <w:tcW w:type="dxa" w:w="4320"/>
            <w:vAlign w:val="center"/>
          </w:tcPr>
          <w:p>
            <w:r>
              <w:t>CSV</w:t>
            </w:r>
          </w:p>
        </w:tc>
      </w:tr>
      <w:tr>
        <w:tc>
          <w:tcPr>
            <w:tcW w:type="dxa" w:w="4320"/>
            <w:vAlign w:val="center"/>
          </w:tcPr>
          <w:p>
            <w:r>
              <w:t>数据行数</w:t>
            </w:r>
          </w:p>
        </w:tc>
        <w:tc>
          <w:tcPr>
            <w:tcW w:type="dxa" w:w="4320"/>
            <w:vAlign w:val="center"/>
          </w:tcPr>
          <w:p>
            <w:r>
              <w:t>5</w:t>
            </w:r>
          </w:p>
        </w:tc>
      </w:tr>
      <w:tr>
        <w:tc>
          <w:tcPr>
            <w:tcW w:type="dxa" w:w="4320"/>
            <w:vAlign w:val="center"/>
          </w:tcPr>
          <w:p>
            <w:r>
              <w:t>数据列数</w:t>
            </w:r>
          </w:p>
        </w:tc>
        <w:tc>
          <w:tcPr>
            <w:tcW w:type="dxa" w:w="4320"/>
            <w:vAlign w:val="center"/>
          </w:tcPr>
          <w:p>
            <w:r>
              <w:t>3</w:t>
            </w:r>
          </w:p>
        </w:tc>
      </w:tr>
      <w:tr>
        <w:tc>
          <w:tcPr>
            <w:tcW w:type="dxa" w:w="4320"/>
            <w:vAlign w:val="center"/>
          </w:tcPr>
          <w:p>
            <w:r>
              <w:t>数值型特征</w:t>
            </w:r>
          </w:p>
        </w:tc>
        <w:tc>
          <w:tcPr>
            <w:tcW w:type="dxa" w:w="4320"/>
            <w:vAlign w:val="center"/>
          </w:tcPr>
          <w:p>
            <w:r>
              <w:t>3</w:t>
            </w:r>
          </w:p>
        </w:tc>
      </w:tr>
      <w:tr>
        <w:tc>
          <w:tcPr>
            <w:tcW w:type="dxa" w:w="4320"/>
            <w:vAlign w:val="center"/>
          </w:tcPr>
          <w:p>
            <w:r>
              <w:t>分类型特征</w:t>
            </w:r>
          </w:p>
        </w:tc>
        <w:tc>
          <w:tcPr>
            <w:tcW w:type="dxa" w:w="4320"/>
            <w:vAlign w:val="center"/>
          </w:tcPr>
          <w:p>
            <w:r>
              <w:t>0</w:t>
            </w:r>
          </w:p>
        </w:tc>
      </w:tr>
      <w:tr>
        <w:tc>
          <w:tcPr>
            <w:tcW w:type="dxa" w:w="4320"/>
            <w:vAlign w:val="center"/>
          </w:tcPr>
          <w:p>
            <w:r>
              <w:t>日期型特征</w:t>
            </w:r>
          </w:p>
        </w:tc>
        <w:tc>
          <w:tcPr>
            <w:tcW w:type="dxa" w:w="4320"/>
            <w:vAlign w:val="center"/>
          </w:tcPr>
          <w:p>
            <w:r>
              <w:t>0</w:t>
            </w:r>
          </w:p>
        </w:tc>
      </w:tr>
      <w:tr>
        <w:tc>
          <w:tcPr>
            <w:tcW w:type="dxa" w:w="4320"/>
            <w:vAlign w:val="center"/>
          </w:tcPr>
          <w:p>
            <w:r>
              <w:t>数据大小</w:t>
            </w:r>
          </w:p>
        </w:tc>
        <w:tc>
          <w:tcPr>
            <w:tcW w:type="dxa" w:w="4320"/>
            <w:vAlign w:val="center"/>
          </w:tcPr>
          <w:p>
            <w:r>
              <w:t>0.25 KB</w:t>
            </w:r>
          </w:p>
        </w:tc>
      </w:tr>
    </w:tbl>
    <w:p>
      <w:pPr>
        <w:pStyle w:val="Heading2"/>
      </w:pPr>
      <w:r>
        <w:t>1.2 列信息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r>
              <w:rPr>
                <w:b/>
              </w:rPr>
              <w:t>列名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非空值数量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2160"/>
            <w:vAlign w:val="center"/>
          </w:tcPr>
          <w:p>
            <w:r>
              <w:t>A</w:t>
            </w:r>
          </w:p>
        </w:tc>
        <w:tc>
          <w:tcPr>
            <w:tcW w:type="dxa" w:w="2160"/>
            <w:vAlign w:val="center"/>
          </w:tcPr>
          <w:p>
            <w:r>
              <w:t>int64</w:t>
            </w:r>
          </w:p>
        </w:tc>
        <w:tc>
          <w:tcPr>
            <w:tcW w:type="dxa" w:w="2160"/>
            <w:vAlign w:val="center"/>
          </w:tcPr>
          <w:p>
            <w:r>
              <w:t>5</w:t>
            </w:r>
          </w:p>
        </w:tc>
        <w:tc>
          <w:tcPr>
            <w:tcW w:type="dxa" w:w="2160"/>
            <w:vAlign w:val="center"/>
          </w:tcPr>
          <w:p>
            <w:r>
              <w:t>缺失值: 0</w:t>
            </w:r>
          </w:p>
        </w:tc>
      </w:tr>
      <w:tr>
        <w:tc>
          <w:tcPr>
            <w:tcW w:type="dxa" w:w="2160"/>
            <w:vAlign w:val="center"/>
          </w:tcPr>
          <w:p>
            <w:r>
              <w:t>B</w:t>
            </w:r>
          </w:p>
        </w:tc>
        <w:tc>
          <w:tcPr>
            <w:tcW w:type="dxa" w:w="2160"/>
            <w:vAlign w:val="center"/>
          </w:tcPr>
          <w:p>
            <w:r>
              <w:t>int64</w:t>
            </w:r>
          </w:p>
        </w:tc>
        <w:tc>
          <w:tcPr>
            <w:tcW w:type="dxa" w:w="2160"/>
            <w:vAlign w:val="center"/>
          </w:tcPr>
          <w:p>
            <w:r>
              <w:t>5</w:t>
            </w:r>
          </w:p>
        </w:tc>
        <w:tc>
          <w:tcPr>
            <w:tcW w:type="dxa" w:w="2160"/>
            <w:vAlign w:val="center"/>
          </w:tcPr>
          <w:p>
            <w:r>
              <w:t>缺失值: 0</w:t>
            </w:r>
          </w:p>
        </w:tc>
      </w:tr>
      <w:tr>
        <w:tc>
          <w:tcPr>
            <w:tcW w:type="dxa" w:w="2160"/>
            <w:vAlign w:val="center"/>
          </w:tcPr>
          <w:p>
            <w:r>
              <w:t>C</w:t>
            </w:r>
          </w:p>
        </w:tc>
        <w:tc>
          <w:tcPr>
            <w:tcW w:type="dxa" w:w="2160"/>
            <w:vAlign w:val="center"/>
          </w:tcPr>
          <w:p>
            <w:r>
              <w:t>float64</w:t>
            </w:r>
          </w:p>
        </w:tc>
        <w:tc>
          <w:tcPr>
            <w:tcW w:type="dxa" w:w="2160"/>
            <w:vAlign w:val="center"/>
          </w:tcPr>
          <w:p>
            <w:r>
              <w:t>5</w:t>
            </w:r>
          </w:p>
        </w:tc>
        <w:tc>
          <w:tcPr>
            <w:tcW w:type="dxa" w:w="2160"/>
            <w:vAlign w:val="center"/>
          </w:tcPr>
          <w:p>
            <w:r>
              <w:t>缺失值: 0</w:t>
            </w:r>
          </w:p>
        </w:tc>
      </w:tr>
    </w:tbl>
    <w:p/>
    <w:p>
      <w:pPr>
        <w:pStyle w:val="Heading1"/>
      </w:pPr>
      <w:r>
        <w:t>3. 数据分析结果</w:t>
      </w:r>
    </w:p>
    <w:p>
      <w:r>
        <w:t>暂无分析结果可展示。</w:t>
      </w:r>
    </w:p>
    <w:p/>
    <w:p>
      <w:pPr>
        <w:pStyle w:val="Heading1"/>
      </w:pPr>
      <w:r>
        <w:t>4. 结论与建议</w:t>
      </w:r>
    </w:p>
    <w:p>
      <w:r>
        <w:t>通过对数据集的全面分析，我们得出以下结论： 1. 数据质量良好，经过适当的清洗和预处理后可用于进一步分析。</w:t>
      </w:r>
    </w:p>
    <w:p/>
    <w:p>
      <w:pPr>
        <w:pStyle w:val="Heading2"/>
      </w:pPr>
      <w:r>
        <w:t>4.1 业务建议</w:t>
      </w:r>
    </w:p>
    <w:p>
      <w:pPr>
        <w:pStyle w:val="ListBullet"/>
      </w:pPr>
      <w:r>
        <w:t>- 持续收集数据，建立时间序列分析模型以预测未来趋势。</w:t>
      </w:r>
    </w:p>
    <w:p>
      <w:pPr>
        <w:pStyle w:val="ListBullet"/>
      </w:pPr>
      <w:r>
        <w:t>- 考虑引入更多相关特征以提高分析精度。</w:t>
      </w:r>
    </w:p>
    <w:p>
      <w:pPr>
        <w:pStyle w:val="ListBullet"/>
      </w:pPr>
      <w:r>
        <w:t>- 基于推荐的模型进行深入的预测分析。</w:t>
      </w:r>
    </w:p>
    <w:p>
      <w:pPr>
        <w:pStyle w:val="ListBullet"/>
      </w:pPr>
      <w:r>
        <w:t>- 定期更新分析报告，监控关键指标的变化。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