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4690"/>
        <w:gridCol w:w="4690"/>
      </w:tblGrid>
      <w:tr w:rsidR="00F868A8" w:rsidTr="00F868A8">
        <w:trPr>
          <w:trHeight w:val="557"/>
        </w:trPr>
        <w:tc>
          <w:tcPr>
            <w:tcW w:w="4690" w:type="dxa"/>
          </w:tcPr>
          <w:p w:rsidR="00F868A8" w:rsidRPr="00C500CB" w:rsidRDefault="00C500CB" w:rsidP="00C500CB">
            <w:pPr>
              <w:jc w:val="center"/>
              <w:rPr>
                <w:rFonts w:ascii="Algerian" w:hAnsi="Algerian"/>
                <w:b/>
                <w:bCs/>
                <w:sz w:val="40"/>
                <w:szCs w:val="40"/>
              </w:rPr>
            </w:pPr>
            <w:r w:rsidRPr="00C500CB">
              <w:rPr>
                <w:rFonts w:ascii="Algerian" w:hAnsi="Algerian"/>
                <w:b/>
                <w:bCs/>
                <w:sz w:val="40"/>
                <w:szCs w:val="40"/>
              </w:rPr>
              <w:t>HTTP/ 1.1</w:t>
            </w:r>
          </w:p>
        </w:tc>
        <w:tc>
          <w:tcPr>
            <w:tcW w:w="4690" w:type="dxa"/>
          </w:tcPr>
          <w:p w:rsidR="00F868A8" w:rsidRPr="00C500CB" w:rsidRDefault="00C500CB" w:rsidP="00C500CB">
            <w:pPr>
              <w:jc w:val="center"/>
              <w:rPr>
                <w:rFonts w:ascii="Algerian" w:hAnsi="Algerian"/>
                <w:b/>
                <w:bCs/>
                <w:sz w:val="40"/>
                <w:szCs w:val="40"/>
              </w:rPr>
            </w:pPr>
            <w:r w:rsidRPr="00C500CB">
              <w:rPr>
                <w:rFonts w:ascii="Algerian" w:hAnsi="Algerian"/>
                <w:b/>
                <w:bCs/>
                <w:sz w:val="40"/>
                <w:szCs w:val="40"/>
              </w:rPr>
              <w:t>HTTP / 2</w:t>
            </w:r>
          </w:p>
        </w:tc>
      </w:tr>
      <w:tr w:rsidR="00F868A8" w:rsidTr="00F868A8">
        <w:trPr>
          <w:trHeight w:val="1274"/>
        </w:trPr>
        <w:tc>
          <w:tcPr>
            <w:tcW w:w="4690" w:type="dxa"/>
          </w:tcPr>
          <w:p w:rsidR="00F868A8" w:rsidRPr="00F868A8" w:rsidRDefault="00F868A8" w:rsidP="00F868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8A8">
              <w:rPr>
                <w:rFonts w:asciiTheme="majorBidi" w:hAnsiTheme="majorBidi" w:cstheme="majorBidi"/>
                <w:sz w:val="28"/>
                <w:szCs w:val="28"/>
              </w:rPr>
              <w:t>HTTP/1.1 is developed by Timothy Berners – Lee in 1989.</w:t>
            </w:r>
            <w:r w:rsidRPr="00F868A8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4690" w:type="dxa"/>
          </w:tcPr>
          <w:p w:rsidR="00F868A8" w:rsidRPr="00F868A8" w:rsidRDefault="00F868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8A8">
              <w:rPr>
                <w:rFonts w:asciiTheme="majorBidi" w:hAnsiTheme="majorBidi" w:cstheme="majorBidi"/>
                <w:sz w:val="28"/>
                <w:szCs w:val="28"/>
              </w:rPr>
              <w:t xml:space="preserve">HTTP/2 IS Developed primarily at Google with the </w:t>
            </w:r>
          </w:p>
          <w:p w:rsidR="00F868A8" w:rsidRDefault="00F868A8">
            <w:r w:rsidRPr="00F868A8">
              <w:rPr>
                <w:rFonts w:asciiTheme="majorBidi" w:hAnsiTheme="majorBidi" w:cstheme="majorBidi"/>
                <w:sz w:val="28"/>
                <w:szCs w:val="28"/>
              </w:rPr>
              <w:t xml:space="preserve">Intention of reducing </w:t>
            </w:r>
            <w:proofErr w:type="spellStart"/>
            <w:r w:rsidRPr="00F868A8">
              <w:rPr>
                <w:rFonts w:asciiTheme="majorBidi" w:hAnsiTheme="majorBidi" w:cstheme="majorBidi"/>
                <w:sz w:val="28"/>
                <w:szCs w:val="28"/>
              </w:rPr>
              <w:t>Webage</w:t>
            </w:r>
            <w:proofErr w:type="spellEnd"/>
            <w:r>
              <w:t>.</w:t>
            </w:r>
          </w:p>
        </w:tc>
      </w:tr>
      <w:tr w:rsidR="00F868A8" w:rsidTr="00F868A8">
        <w:trPr>
          <w:trHeight w:val="980"/>
        </w:trPr>
        <w:tc>
          <w:tcPr>
            <w:tcW w:w="4690" w:type="dxa"/>
          </w:tcPr>
          <w:p w:rsidR="00F868A8" w:rsidRDefault="00F868A8" w:rsidP="00F868A8">
            <w:r w:rsidRPr="00F868A8">
              <w:rPr>
                <w:rFonts w:asciiTheme="majorBidi" w:hAnsiTheme="majorBidi" w:cstheme="majorBidi"/>
                <w:sz w:val="28"/>
                <w:szCs w:val="28"/>
              </w:rPr>
              <w:t>HTTP is a Top – Level Application protocol</w:t>
            </w:r>
            <w:r>
              <w:t>.</w:t>
            </w:r>
          </w:p>
        </w:tc>
        <w:tc>
          <w:tcPr>
            <w:tcW w:w="4690" w:type="dxa"/>
          </w:tcPr>
          <w:p w:rsidR="00F868A8" w:rsidRPr="00F868A8" w:rsidRDefault="00F868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8A8">
              <w:rPr>
                <w:rFonts w:asciiTheme="majorBidi" w:hAnsiTheme="majorBidi" w:cstheme="majorBidi"/>
                <w:sz w:val="28"/>
                <w:szCs w:val="28"/>
              </w:rPr>
              <w:t>HTTP/2 began as the SPDY protocol.</w:t>
            </w:r>
          </w:p>
        </w:tc>
      </w:tr>
      <w:tr w:rsidR="00F868A8" w:rsidTr="00CF4D3B">
        <w:trPr>
          <w:trHeight w:val="1108"/>
        </w:trPr>
        <w:tc>
          <w:tcPr>
            <w:tcW w:w="4690" w:type="dxa"/>
          </w:tcPr>
          <w:p w:rsidR="00F868A8" w:rsidRPr="00CF4D3B" w:rsidRDefault="00CF4D3B" w:rsidP="00F868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F4D3B">
              <w:rPr>
                <w:rFonts w:asciiTheme="majorBidi" w:hAnsiTheme="majorBidi" w:cstheme="majorBidi"/>
                <w:sz w:val="28"/>
                <w:szCs w:val="28"/>
              </w:rPr>
              <w:t>HTTP/1.1 is much to discuss about the lower levels of this stack.</w:t>
            </w:r>
          </w:p>
        </w:tc>
        <w:tc>
          <w:tcPr>
            <w:tcW w:w="4690" w:type="dxa"/>
          </w:tcPr>
          <w:p w:rsidR="00F868A8" w:rsidRPr="00CF4D3B" w:rsidRDefault="00CF4D3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HTTP/2, The binary Framing Layer encodes requests / responses.</w:t>
            </w:r>
          </w:p>
        </w:tc>
      </w:tr>
      <w:tr w:rsidR="00F868A8" w:rsidTr="00CF4D3B">
        <w:trPr>
          <w:trHeight w:val="1279"/>
        </w:trPr>
        <w:tc>
          <w:tcPr>
            <w:tcW w:w="4690" w:type="dxa"/>
          </w:tcPr>
          <w:p w:rsidR="00CF4D3B" w:rsidRPr="00CF4D3B" w:rsidRDefault="00CF4D3B" w:rsidP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F4D3B">
              <w:rPr>
                <w:rFonts w:asciiTheme="majorBidi" w:hAnsiTheme="majorBidi" w:cstheme="majorBidi"/>
                <w:sz w:val="28"/>
                <w:szCs w:val="28"/>
              </w:rPr>
              <w:t>HTTP/1.1 Which must make use of Multiple TCP</w:t>
            </w:r>
            <w:r w:rsidR="007D5B7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F4D3B">
              <w:rPr>
                <w:rFonts w:asciiTheme="majorBidi" w:hAnsiTheme="majorBidi" w:cstheme="majorBidi"/>
                <w:sz w:val="28"/>
                <w:szCs w:val="28"/>
              </w:rPr>
              <w:t xml:space="preserve">Connections </w:t>
            </w:r>
            <w:proofErr w:type="spellStart"/>
            <w:r w:rsidRPr="00CF4D3B">
              <w:rPr>
                <w:rFonts w:asciiTheme="majorBidi" w:hAnsiTheme="majorBidi" w:cstheme="majorBidi"/>
                <w:sz w:val="28"/>
                <w:szCs w:val="28"/>
              </w:rPr>
              <w:t>toLesson</w:t>
            </w:r>
            <w:proofErr w:type="spellEnd"/>
            <w:r w:rsidRPr="00CF4D3B">
              <w:rPr>
                <w:rFonts w:asciiTheme="majorBidi" w:hAnsiTheme="majorBidi" w:cstheme="majorBidi"/>
                <w:sz w:val="28"/>
                <w:szCs w:val="28"/>
              </w:rPr>
              <w:t xml:space="preserve"> the effort </w:t>
            </w:r>
            <w:proofErr w:type="gramStart"/>
            <w:r w:rsidRPr="00CF4D3B">
              <w:rPr>
                <w:rFonts w:asciiTheme="majorBidi" w:hAnsiTheme="majorBidi" w:cstheme="majorBidi"/>
                <w:sz w:val="28"/>
                <w:szCs w:val="28"/>
              </w:rPr>
              <w:t>of  HOL</w:t>
            </w:r>
            <w:proofErr w:type="gramEnd"/>
            <w:r w:rsidRPr="00CF4D3B">
              <w:rPr>
                <w:rFonts w:asciiTheme="majorBidi" w:hAnsiTheme="majorBidi" w:cstheme="majorBidi"/>
                <w:sz w:val="28"/>
                <w:szCs w:val="28"/>
              </w:rPr>
              <w:t xml:space="preserve"> blocking.</w:t>
            </w:r>
          </w:p>
        </w:tc>
        <w:tc>
          <w:tcPr>
            <w:tcW w:w="4690" w:type="dxa"/>
          </w:tcPr>
          <w:p w:rsidR="00F868A8" w:rsidRPr="00CF4D3B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HTTP/2 establishes a single connection object between the two machines.</w:t>
            </w:r>
          </w:p>
        </w:tc>
        <w:bookmarkStart w:id="0" w:name="_GoBack"/>
        <w:bookmarkEnd w:id="0"/>
      </w:tr>
      <w:tr w:rsidR="00F868A8" w:rsidTr="00CF4D3B">
        <w:trPr>
          <w:trHeight w:val="1241"/>
        </w:trPr>
        <w:tc>
          <w:tcPr>
            <w:tcW w:w="4690" w:type="dxa"/>
          </w:tcPr>
          <w:p w:rsidR="00F868A8" w:rsidRPr="00CF4D3B" w:rsidRDefault="00CF4D3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F4D3B">
              <w:rPr>
                <w:rFonts w:asciiTheme="majorBidi" w:hAnsiTheme="majorBidi" w:cstheme="majorBidi"/>
                <w:sz w:val="28"/>
                <w:szCs w:val="28"/>
              </w:rPr>
              <w:t>A client sends a text – based request to a server by calling a method like  GET or POST</w:t>
            </w:r>
          </w:p>
        </w:tc>
        <w:tc>
          <w:tcPr>
            <w:tcW w:w="4690" w:type="dxa"/>
          </w:tcPr>
          <w:p w:rsidR="00F868A8" w:rsidRPr="00CF4D3B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Hypertext Transfer Protocol working group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httpbis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of the Internet Engineering Task force (IETF).</w:t>
            </w:r>
          </w:p>
        </w:tc>
      </w:tr>
      <w:tr w:rsidR="00F868A8" w:rsidTr="007D5B76">
        <w:trPr>
          <w:trHeight w:val="1145"/>
        </w:trPr>
        <w:tc>
          <w:tcPr>
            <w:tcW w:w="4690" w:type="dxa"/>
          </w:tcPr>
          <w:p w:rsidR="00F868A8" w:rsidRPr="00CF4D3B" w:rsidRDefault="00CF4D3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F4D3B">
              <w:rPr>
                <w:rFonts w:asciiTheme="majorBidi" w:hAnsiTheme="majorBidi" w:cstheme="majorBidi"/>
                <w:sz w:val="28"/>
                <w:szCs w:val="28"/>
              </w:rPr>
              <w:t>In response to this request, the webserver returns an HTML page to the requesting client.</w:t>
            </w:r>
          </w:p>
        </w:tc>
        <w:tc>
          <w:tcPr>
            <w:tcW w:w="4690" w:type="dxa"/>
          </w:tcPr>
          <w:p w:rsidR="00F868A8" w:rsidRPr="00CF4D3B" w:rsidRDefault="00CF4D3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F4D3B">
              <w:rPr>
                <w:rFonts w:asciiTheme="majorBidi" w:hAnsiTheme="majorBidi" w:cstheme="majorBidi"/>
                <w:sz w:val="28"/>
                <w:szCs w:val="28"/>
              </w:rPr>
              <w:t xml:space="preserve">It load latency by using techniques such as </w:t>
            </w:r>
            <w:proofErr w:type="gramStart"/>
            <w:r w:rsidRPr="00CF4D3B">
              <w:rPr>
                <w:rFonts w:asciiTheme="majorBidi" w:hAnsiTheme="majorBidi" w:cstheme="majorBidi"/>
                <w:sz w:val="28"/>
                <w:szCs w:val="28"/>
              </w:rPr>
              <w:t>Compression ,</w:t>
            </w:r>
            <w:proofErr w:type="gramEnd"/>
            <w:r w:rsidRPr="00CF4D3B">
              <w:rPr>
                <w:rFonts w:asciiTheme="majorBidi" w:hAnsiTheme="majorBidi" w:cstheme="majorBidi"/>
                <w:sz w:val="28"/>
                <w:szCs w:val="28"/>
              </w:rPr>
              <w:t xml:space="preserve"> Multiplexing, and  Prioritization.</w:t>
            </w:r>
          </w:p>
        </w:tc>
      </w:tr>
      <w:tr w:rsidR="007D5B76" w:rsidTr="007D5B76">
        <w:trPr>
          <w:trHeight w:val="1133"/>
        </w:trPr>
        <w:tc>
          <w:tcPr>
            <w:tcW w:w="4690" w:type="dxa"/>
          </w:tcPr>
          <w:p w:rsidR="007D5B76" w:rsidRPr="00CF4D3B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Request uses the GET method, which asks for data from the host Server Listed after HOST.</w:t>
            </w:r>
          </w:p>
        </w:tc>
        <w:tc>
          <w:tcPr>
            <w:tcW w:w="4690" w:type="dxa"/>
          </w:tcPr>
          <w:p w:rsidR="007D5B76" w:rsidRPr="00CF4D3B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HTTP/2 multiplexes streams of data within a single TCP Connection.</w:t>
            </w:r>
          </w:p>
        </w:tc>
      </w:tr>
      <w:tr w:rsidR="007D5B76" w:rsidTr="00F868A8">
        <w:trPr>
          <w:trHeight w:val="1715"/>
        </w:trPr>
        <w:tc>
          <w:tcPr>
            <w:tcW w:w="4690" w:type="dxa"/>
          </w:tcPr>
          <w:p w:rsidR="007D5B76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Exchange of requests and  responses as</w:t>
            </w:r>
          </w:p>
          <w:p w:rsidR="007D5B76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single application layer of the internet protocol stack.</w:t>
            </w:r>
          </w:p>
        </w:tc>
        <w:tc>
          <w:tcPr>
            <w:tcW w:w="4690" w:type="dxa"/>
          </w:tcPr>
          <w:p w:rsidR="007D5B76" w:rsidRPr="00CF4D3B" w:rsidRDefault="007D5B7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HTTP/2 solves this problem by allowing the client and server to implements their own flow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controls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,rather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than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replying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on the </w:t>
            </w:r>
            <w:r w:rsidR="00A23DEC">
              <w:rPr>
                <w:rFonts w:asciiTheme="majorBidi" w:hAnsiTheme="majorBidi" w:cstheme="majorBidi"/>
                <w:sz w:val="28"/>
                <w:szCs w:val="28"/>
              </w:rPr>
              <w:t>Transport Layer.</w:t>
            </w:r>
          </w:p>
        </w:tc>
      </w:tr>
      <w:tr w:rsidR="007D5B76" w:rsidTr="00A23DEC">
        <w:trPr>
          <w:trHeight w:val="1373"/>
        </w:trPr>
        <w:tc>
          <w:tcPr>
            <w:tcW w:w="4690" w:type="dxa"/>
          </w:tcPr>
          <w:p w:rsidR="007D5B76" w:rsidRDefault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Server Sends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a resources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like an HTML page back to the client.</w:t>
            </w:r>
          </w:p>
          <w:p w:rsidR="00A23DEC" w:rsidRDefault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: www.example.com.</w:t>
            </w:r>
          </w:p>
        </w:tc>
        <w:tc>
          <w:tcPr>
            <w:tcW w:w="4690" w:type="dxa"/>
          </w:tcPr>
          <w:p w:rsidR="00A23DEC" w:rsidRPr="00CF4D3B" w:rsidRDefault="00A23DEC" w:rsidP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HTTP/2 from the beginning many browsers supported this Standardization effort.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: Chrome, Opera,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Safari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23DEC" w:rsidTr="00A23DEC">
        <w:trPr>
          <w:trHeight w:val="1373"/>
        </w:trPr>
        <w:tc>
          <w:tcPr>
            <w:tcW w:w="4690" w:type="dxa"/>
          </w:tcPr>
          <w:p w:rsidR="00A23DEC" w:rsidRDefault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Usually using the Transmission Control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Protoco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(TCP) And Networking Layer (Using the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Intermet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Protocol (IP))</w:t>
            </w:r>
          </w:p>
        </w:tc>
        <w:tc>
          <w:tcPr>
            <w:tcW w:w="4690" w:type="dxa"/>
          </w:tcPr>
          <w:p w:rsidR="00A23DEC" w:rsidRDefault="00A23DEC" w:rsidP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HTTP/2 enables multiple concurrent responses to a client’s initial GET</w:t>
            </w:r>
          </w:p>
          <w:p w:rsidR="00A23DEC" w:rsidRDefault="00A23DEC" w:rsidP="00A23DE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HTTP/2 </w:t>
            </w:r>
            <w:r w:rsidR="00C500CB">
              <w:rPr>
                <w:rFonts w:asciiTheme="majorBidi" w:hAnsiTheme="majorBidi" w:cstheme="majorBidi"/>
                <w:sz w:val="28"/>
                <w:szCs w:val="28"/>
              </w:rPr>
              <w:t>Specific compression program HPACK can then Compress this header frame.</w:t>
            </w:r>
          </w:p>
        </w:tc>
      </w:tr>
    </w:tbl>
    <w:p w:rsidR="00F868A8" w:rsidRDefault="00F868A8"/>
    <w:sectPr w:rsidR="00F868A8" w:rsidSect="00120B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A8"/>
    <w:rsid w:val="00120B6D"/>
    <w:rsid w:val="006B3120"/>
    <w:rsid w:val="007D5B76"/>
    <w:rsid w:val="00A23DEC"/>
    <w:rsid w:val="00C500CB"/>
    <w:rsid w:val="00CF4D3B"/>
    <w:rsid w:val="00F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2023-12-27T23:06:00Z</dcterms:created>
  <dcterms:modified xsi:type="dcterms:W3CDTF">2023-12-27T23:52:00Z</dcterms:modified>
</cp:coreProperties>
</file>