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84A3B4E" w14:textId="73CE940B" w:rsidR="00B024D8" w:rsidRPr="00C6466A" w:rsidRDefault="00B024D8" w:rsidP="00315237">
      <w:pPr>
        <w:spacing w:after="80"/>
        <w:ind w:left="720" w:hanging="720"/>
        <w:jc w:val="both"/>
        <w:rPr>
          <w:rFonts w:ascii="Arial" w:hAnsi="Arial" w:cs="Arial"/>
          <w:lang w:val="es-MX"/>
        </w:rPr>
      </w:pPr>
      <w:r w:rsidRPr="00C6466A">
        <w:rPr>
          <w:rFonts w:ascii="Arial" w:hAnsi="Arial" w:cs="Arial"/>
          <w:noProof/>
        </w:rPr>
        <w:drawing>
          <wp:inline distT="0" distB="0" distL="0" distR="0" wp14:anchorId="667B955C" wp14:editId="315883BA">
            <wp:extent cx="3797300" cy="2032000"/>
            <wp:effectExtent l="0" t="0" r="0" b="6350"/>
            <wp:docPr id="1" name="Imagen 1" descr="Universidad Politécnica del Bicentenario (@UPBicentenario) - Mentions | Faceboo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Universidad Politécnica del Bicentenario (@UPBicentenario) - Mentions | Facebook"/>
                    <pic:cNvPicPr>
                      <a:picLocks noChangeAspect="1" noChangeArrowheads="1"/>
                    </pic:cNvPicPr>
                  </pic:nvPicPr>
                  <pic:blipFill rotWithShape="1">
                    <a:blip r:embed="rId6">
                      <a:extLst>
                        <a:ext uri="{28A0092B-C50C-407E-A947-70E740481C1C}">
                          <a14:useLocalDpi xmlns:a14="http://schemas.microsoft.com/office/drawing/2010/main" val="0"/>
                        </a:ext>
                      </a:extLst>
                    </a:blip>
                    <a:srcRect l="5224" t="24627" r="5523" b="27611"/>
                    <a:stretch/>
                  </pic:blipFill>
                  <pic:spPr bwMode="auto">
                    <a:xfrm>
                      <a:off x="0" y="0"/>
                      <a:ext cx="3797300" cy="2032000"/>
                    </a:xfrm>
                    <a:prstGeom prst="rect">
                      <a:avLst/>
                    </a:prstGeom>
                    <a:noFill/>
                    <a:ln>
                      <a:noFill/>
                    </a:ln>
                    <a:extLst>
                      <a:ext uri="{53640926-AAD7-44D8-BBD7-CCE9431645EC}">
                        <a14:shadowObscured xmlns:a14="http://schemas.microsoft.com/office/drawing/2010/main"/>
                      </a:ext>
                    </a:extLst>
                  </pic:spPr>
                </pic:pic>
              </a:graphicData>
            </a:graphic>
          </wp:inline>
        </w:drawing>
      </w:r>
    </w:p>
    <w:p w14:paraId="2BD17BF7" w14:textId="77777777" w:rsidR="00B024D8" w:rsidRPr="00C6466A" w:rsidRDefault="00B024D8" w:rsidP="00315237">
      <w:pPr>
        <w:spacing w:after="80"/>
        <w:ind w:left="720" w:hanging="720"/>
        <w:jc w:val="both"/>
        <w:rPr>
          <w:rFonts w:ascii="Arial" w:hAnsi="Arial" w:cs="Arial"/>
          <w:lang w:val="es-MX"/>
        </w:rPr>
      </w:pPr>
    </w:p>
    <w:p w14:paraId="361EDC19" w14:textId="71205E21" w:rsidR="00B024D8" w:rsidRPr="00C6466A" w:rsidRDefault="00B024D8" w:rsidP="00315237">
      <w:pPr>
        <w:spacing w:after="80"/>
        <w:ind w:left="720" w:hanging="720"/>
        <w:jc w:val="both"/>
        <w:rPr>
          <w:rFonts w:ascii="Arial" w:hAnsi="Arial" w:cs="Arial"/>
          <w:b/>
          <w:bCs/>
          <w:sz w:val="44"/>
          <w:szCs w:val="44"/>
          <w:lang w:val="es-MX"/>
        </w:rPr>
      </w:pPr>
      <w:r w:rsidRPr="00C6466A">
        <w:rPr>
          <w:rFonts w:ascii="Arial" w:hAnsi="Arial" w:cs="Arial"/>
          <w:b/>
          <w:bCs/>
          <w:sz w:val="44"/>
          <w:szCs w:val="44"/>
          <w:lang w:val="es-MX"/>
        </w:rPr>
        <w:t xml:space="preserve">       </w:t>
      </w:r>
      <w:r w:rsidRPr="00B024D8">
        <w:rPr>
          <w:rFonts w:ascii="Arial" w:hAnsi="Arial" w:cs="Arial"/>
          <w:b/>
          <w:bCs/>
          <w:sz w:val="44"/>
          <w:szCs w:val="44"/>
          <w:lang w:val="es-MX"/>
        </w:rPr>
        <w:t>CONTROL DE ETAPAS DE POTENCIA Y CONMUTACIÓN DIGITAL</w:t>
      </w:r>
      <w:r w:rsidRPr="00C6466A">
        <w:rPr>
          <w:rFonts w:ascii="Arial" w:hAnsi="Arial" w:cs="Arial"/>
          <w:b/>
          <w:bCs/>
          <w:sz w:val="44"/>
          <w:szCs w:val="44"/>
          <w:lang w:val="es-MX"/>
        </w:rPr>
        <w:t xml:space="preserve"> </w:t>
      </w:r>
      <w:r w:rsidRPr="00B024D8">
        <w:rPr>
          <w:rFonts w:ascii="Arial" w:hAnsi="Arial" w:cs="Arial"/>
          <w:b/>
          <w:bCs/>
          <w:sz w:val="44"/>
          <w:szCs w:val="44"/>
          <w:lang w:val="es-MX"/>
        </w:rPr>
        <w:t>CON ESP32 Y ARDUINO UNO</w:t>
      </w:r>
    </w:p>
    <w:p w14:paraId="596B2355" w14:textId="77777777" w:rsidR="00B024D8" w:rsidRPr="00C6466A" w:rsidRDefault="00B024D8" w:rsidP="00315237">
      <w:pPr>
        <w:spacing w:after="80"/>
        <w:ind w:left="720" w:hanging="720"/>
        <w:jc w:val="both"/>
        <w:rPr>
          <w:rFonts w:ascii="Arial" w:hAnsi="Arial" w:cs="Arial"/>
          <w:sz w:val="32"/>
          <w:szCs w:val="32"/>
          <w:lang w:val="es-MX"/>
        </w:rPr>
      </w:pPr>
    </w:p>
    <w:p w14:paraId="6C64D45C" w14:textId="115BC986" w:rsidR="00B024D8" w:rsidRPr="00C6466A" w:rsidRDefault="00B024D8" w:rsidP="00315237">
      <w:pPr>
        <w:spacing w:after="80"/>
        <w:ind w:left="720" w:hanging="720"/>
        <w:jc w:val="both"/>
        <w:rPr>
          <w:rFonts w:ascii="Arial" w:hAnsi="Arial" w:cs="Arial"/>
          <w:b/>
          <w:bCs/>
          <w:sz w:val="32"/>
          <w:szCs w:val="32"/>
          <w:lang w:val="es-MX"/>
        </w:rPr>
      </w:pPr>
      <w:r w:rsidRPr="00C6466A">
        <w:rPr>
          <w:rFonts w:ascii="Arial" w:hAnsi="Arial" w:cs="Arial"/>
          <w:b/>
          <w:bCs/>
          <w:sz w:val="32"/>
          <w:szCs w:val="32"/>
          <w:lang w:val="es-MX"/>
        </w:rPr>
        <w:t>Ingeniería Mecatrónica</w:t>
      </w:r>
    </w:p>
    <w:p w14:paraId="3F4CFE22" w14:textId="094ECC43" w:rsidR="00B024D8" w:rsidRPr="00C6466A" w:rsidRDefault="00B024D8" w:rsidP="00315237">
      <w:pPr>
        <w:spacing w:after="80"/>
        <w:ind w:left="720" w:hanging="720"/>
        <w:jc w:val="both"/>
        <w:rPr>
          <w:rFonts w:ascii="Arial" w:hAnsi="Arial" w:cs="Arial"/>
          <w:b/>
          <w:bCs/>
          <w:sz w:val="32"/>
          <w:szCs w:val="32"/>
          <w:lang w:val="es-MX"/>
        </w:rPr>
      </w:pPr>
      <w:r w:rsidRPr="00C6466A">
        <w:rPr>
          <w:rFonts w:ascii="Arial" w:hAnsi="Arial" w:cs="Arial"/>
          <w:b/>
          <w:bCs/>
          <w:sz w:val="32"/>
          <w:szCs w:val="32"/>
          <w:lang w:val="es-MX"/>
        </w:rPr>
        <w:t>Sistemas embebidos</w:t>
      </w:r>
    </w:p>
    <w:p w14:paraId="1312E3D3" w14:textId="6AA94106" w:rsidR="00B024D8" w:rsidRPr="00C6466A" w:rsidRDefault="00B024D8" w:rsidP="00315237">
      <w:pPr>
        <w:spacing w:after="80"/>
        <w:ind w:left="720" w:hanging="720"/>
        <w:jc w:val="both"/>
        <w:rPr>
          <w:rFonts w:ascii="Arial" w:hAnsi="Arial" w:cs="Arial"/>
          <w:b/>
          <w:bCs/>
          <w:sz w:val="32"/>
          <w:szCs w:val="32"/>
          <w:lang w:val="es-MX"/>
        </w:rPr>
      </w:pPr>
      <w:r w:rsidRPr="00C6466A">
        <w:rPr>
          <w:rFonts w:ascii="Arial" w:hAnsi="Arial" w:cs="Arial"/>
          <w:b/>
          <w:bCs/>
          <w:sz w:val="32"/>
          <w:szCs w:val="32"/>
          <w:lang w:val="es-MX"/>
        </w:rPr>
        <w:t>PRACTICA 1</w:t>
      </w:r>
    </w:p>
    <w:p w14:paraId="58C2FE5E" w14:textId="2826C2EC" w:rsidR="00B024D8" w:rsidRPr="00C6466A" w:rsidRDefault="00B024D8" w:rsidP="00315237">
      <w:pPr>
        <w:spacing w:after="80"/>
        <w:ind w:left="720" w:hanging="720"/>
        <w:jc w:val="both"/>
        <w:rPr>
          <w:rFonts w:ascii="Arial" w:hAnsi="Arial" w:cs="Arial"/>
          <w:b/>
          <w:bCs/>
          <w:sz w:val="32"/>
          <w:szCs w:val="32"/>
          <w:lang w:val="es-MX"/>
        </w:rPr>
      </w:pPr>
      <w:r w:rsidRPr="00C6466A">
        <w:rPr>
          <w:rFonts w:ascii="Arial" w:hAnsi="Arial" w:cs="Arial"/>
          <w:b/>
          <w:bCs/>
          <w:sz w:val="32"/>
          <w:szCs w:val="32"/>
          <w:lang w:val="es-MX"/>
        </w:rPr>
        <w:t>INTEGRANTES:</w:t>
      </w:r>
    </w:p>
    <w:p w14:paraId="01C1B0E3" w14:textId="73E65AC5" w:rsidR="00B024D8" w:rsidRPr="00C6466A" w:rsidRDefault="00B024D8" w:rsidP="00315237">
      <w:pPr>
        <w:spacing w:after="80"/>
        <w:ind w:left="720" w:hanging="720"/>
        <w:jc w:val="both"/>
        <w:rPr>
          <w:rFonts w:ascii="Arial" w:hAnsi="Arial" w:cs="Arial"/>
          <w:sz w:val="32"/>
          <w:szCs w:val="32"/>
          <w:lang w:val="es-MX"/>
        </w:rPr>
      </w:pPr>
      <w:r w:rsidRPr="00C6466A">
        <w:rPr>
          <w:rFonts w:ascii="Arial" w:hAnsi="Arial" w:cs="Arial"/>
          <w:sz w:val="32"/>
          <w:szCs w:val="32"/>
          <w:lang w:val="es-MX"/>
        </w:rPr>
        <w:t xml:space="preserve">Edgar Uriel </w:t>
      </w:r>
      <w:r w:rsidR="00315237" w:rsidRPr="00C6466A">
        <w:rPr>
          <w:rFonts w:ascii="Arial" w:hAnsi="Arial" w:cs="Arial"/>
          <w:sz w:val="32"/>
          <w:szCs w:val="32"/>
          <w:lang w:val="es-MX"/>
        </w:rPr>
        <w:t>Rodríguez</w:t>
      </w:r>
      <w:r w:rsidRPr="00C6466A">
        <w:rPr>
          <w:rFonts w:ascii="Arial" w:hAnsi="Arial" w:cs="Arial"/>
          <w:sz w:val="32"/>
          <w:szCs w:val="32"/>
          <w:lang w:val="es-MX"/>
        </w:rPr>
        <w:t xml:space="preserve"> Moreno           24033660</w:t>
      </w:r>
    </w:p>
    <w:p w14:paraId="5E98F5C7" w14:textId="2FCC6AE3" w:rsidR="00315237" w:rsidRPr="00C6466A" w:rsidRDefault="00B024D8" w:rsidP="00315237">
      <w:pPr>
        <w:spacing w:after="80"/>
        <w:ind w:left="720" w:hanging="720"/>
        <w:jc w:val="both"/>
        <w:rPr>
          <w:rFonts w:ascii="Arial" w:hAnsi="Arial" w:cs="Arial"/>
          <w:sz w:val="32"/>
          <w:szCs w:val="32"/>
          <w:lang w:val="es-MX"/>
        </w:rPr>
      </w:pPr>
      <w:r w:rsidRPr="00C6466A">
        <w:rPr>
          <w:rFonts w:ascii="Arial" w:hAnsi="Arial" w:cs="Arial"/>
          <w:sz w:val="32"/>
          <w:szCs w:val="32"/>
          <w:lang w:val="es-MX"/>
        </w:rPr>
        <w:t xml:space="preserve">Jorge Zamorano </w:t>
      </w:r>
      <w:r w:rsidR="00315237" w:rsidRPr="00C6466A">
        <w:rPr>
          <w:rFonts w:ascii="Arial" w:hAnsi="Arial" w:cs="Arial"/>
          <w:sz w:val="32"/>
          <w:szCs w:val="32"/>
          <w:lang w:val="es-MX"/>
        </w:rPr>
        <w:t>Chávez</w:t>
      </w:r>
      <w:r w:rsidRPr="00C6466A">
        <w:rPr>
          <w:rFonts w:ascii="Arial" w:hAnsi="Arial" w:cs="Arial"/>
          <w:sz w:val="32"/>
          <w:szCs w:val="32"/>
          <w:lang w:val="es-MX"/>
        </w:rPr>
        <w:t xml:space="preserve"> </w:t>
      </w:r>
      <w:r w:rsidR="00315237" w:rsidRPr="00C6466A">
        <w:rPr>
          <w:rFonts w:ascii="Arial" w:hAnsi="Arial" w:cs="Arial"/>
          <w:sz w:val="32"/>
          <w:szCs w:val="32"/>
          <w:lang w:val="es-MX"/>
        </w:rPr>
        <w:t xml:space="preserve">                      24033247</w:t>
      </w:r>
    </w:p>
    <w:p w14:paraId="0ED9B803" w14:textId="3AE06813" w:rsidR="00315237" w:rsidRPr="00C6466A" w:rsidRDefault="00315237" w:rsidP="00315237">
      <w:pPr>
        <w:spacing w:after="80"/>
        <w:ind w:left="720" w:hanging="720"/>
        <w:jc w:val="both"/>
        <w:rPr>
          <w:rFonts w:ascii="Arial" w:hAnsi="Arial" w:cs="Arial"/>
          <w:sz w:val="32"/>
          <w:szCs w:val="32"/>
          <w:lang w:val="es-MX"/>
        </w:rPr>
      </w:pPr>
      <w:r w:rsidRPr="00C6466A">
        <w:rPr>
          <w:rFonts w:ascii="Arial" w:hAnsi="Arial" w:cs="Arial"/>
          <w:sz w:val="32"/>
          <w:szCs w:val="32"/>
          <w:lang w:val="es-MX"/>
        </w:rPr>
        <w:t>Axel Gabriel Domínguez Macias         24032952</w:t>
      </w:r>
    </w:p>
    <w:p w14:paraId="42934496" w14:textId="72F98196" w:rsidR="00315237" w:rsidRPr="00C6466A" w:rsidRDefault="00315237" w:rsidP="00315237">
      <w:pPr>
        <w:spacing w:after="80"/>
        <w:ind w:left="720" w:hanging="720"/>
        <w:jc w:val="both"/>
        <w:rPr>
          <w:rFonts w:ascii="Arial" w:hAnsi="Arial" w:cs="Arial"/>
          <w:sz w:val="32"/>
          <w:szCs w:val="32"/>
          <w:lang w:val="es-MX"/>
        </w:rPr>
      </w:pPr>
      <w:r w:rsidRPr="00C6466A">
        <w:rPr>
          <w:rFonts w:ascii="Arial" w:hAnsi="Arial" w:cs="Arial"/>
          <w:sz w:val="32"/>
          <w:szCs w:val="32"/>
          <w:lang w:val="es-MX"/>
        </w:rPr>
        <w:t>Braulio Vásquez Morado                     24032975</w:t>
      </w:r>
    </w:p>
    <w:p w14:paraId="72A0AC8C" w14:textId="34FFAED8" w:rsidR="00315237" w:rsidRPr="00C6466A" w:rsidRDefault="00315237" w:rsidP="00315237">
      <w:pPr>
        <w:spacing w:after="80"/>
        <w:ind w:left="720" w:hanging="720"/>
        <w:jc w:val="both"/>
        <w:rPr>
          <w:rFonts w:ascii="Arial" w:hAnsi="Arial" w:cs="Arial"/>
          <w:sz w:val="32"/>
          <w:szCs w:val="32"/>
          <w:lang w:val="es-MX"/>
        </w:rPr>
      </w:pPr>
      <w:r w:rsidRPr="00C6466A">
        <w:rPr>
          <w:rFonts w:ascii="Arial" w:hAnsi="Arial" w:cs="Arial"/>
          <w:sz w:val="32"/>
          <w:szCs w:val="32"/>
          <w:lang w:val="es-MX"/>
        </w:rPr>
        <w:t>Daisy Jackeline Hernández Ramos     24033069</w:t>
      </w:r>
    </w:p>
    <w:p w14:paraId="6181D016" w14:textId="77777777" w:rsidR="00315237" w:rsidRPr="00C6466A" w:rsidRDefault="00315237" w:rsidP="00315237">
      <w:pPr>
        <w:spacing w:after="80"/>
        <w:ind w:left="720" w:hanging="720"/>
        <w:jc w:val="both"/>
        <w:rPr>
          <w:rFonts w:ascii="Arial" w:hAnsi="Arial" w:cs="Arial"/>
          <w:sz w:val="32"/>
          <w:szCs w:val="32"/>
          <w:lang w:val="es-MX"/>
        </w:rPr>
      </w:pPr>
    </w:p>
    <w:p w14:paraId="6F122F5D" w14:textId="77777777" w:rsidR="00315237" w:rsidRPr="00C6466A" w:rsidRDefault="00315237" w:rsidP="00315237">
      <w:pPr>
        <w:spacing w:after="80"/>
        <w:ind w:left="720" w:hanging="720"/>
        <w:jc w:val="both"/>
        <w:rPr>
          <w:rFonts w:ascii="Arial" w:hAnsi="Arial" w:cs="Arial"/>
          <w:sz w:val="32"/>
          <w:szCs w:val="32"/>
          <w:lang w:val="es-MX"/>
        </w:rPr>
      </w:pPr>
    </w:p>
    <w:p w14:paraId="21E34A1C" w14:textId="77777777" w:rsidR="00315237" w:rsidRPr="00C6466A" w:rsidRDefault="00315237" w:rsidP="00315237">
      <w:pPr>
        <w:spacing w:after="80"/>
        <w:ind w:left="720" w:hanging="720"/>
        <w:jc w:val="both"/>
        <w:rPr>
          <w:rFonts w:ascii="Arial" w:hAnsi="Arial" w:cs="Arial"/>
          <w:sz w:val="32"/>
          <w:szCs w:val="32"/>
          <w:lang w:val="es-MX"/>
        </w:rPr>
      </w:pPr>
    </w:p>
    <w:p w14:paraId="164BE435" w14:textId="7CF30034" w:rsidR="00315237" w:rsidRPr="00C6466A" w:rsidRDefault="00315237" w:rsidP="00315237">
      <w:pPr>
        <w:spacing w:after="80"/>
        <w:ind w:left="720" w:hanging="720"/>
        <w:jc w:val="both"/>
        <w:rPr>
          <w:rFonts w:ascii="Arial" w:hAnsi="Arial" w:cs="Arial"/>
          <w:sz w:val="32"/>
          <w:szCs w:val="32"/>
          <w:lang w:val="es-MX"/>
        </w:rPr>
      </w:pPr>
      <w:r w:rsidRPr="00C6466A">
        <w:rPr>
          <w:rFonts w:ascii="Arial" w:hAnsi="Arial" w:cs="Arial"/>
          <w:sz w:val="32"/>
          <w:szCs w:val="32"/>
          <w:lang w:val="es-MX"/>
        </w:rPr>
        <w:t xml:space="preserve">                                     Silao, Guanajuato a Martes 13 de Octubre de 2026.</w:t>
      </w:r>
    </w:p>
    <w:p w14:paraId="0F27FAD8" w14:textId="77777777" w:rsidR="00315237" w:rsidRPr="00C6466A" w:rsidRDefault="00315237" w:rsidP="00315237">
      <w:pPr>
        <w:spacing w:after="80"/>
        <w:ind w:left="720" w:hanging="720"/>
        <w:jc w:val="both"/>
        <w:rPr>
          <w:rFonts w:ascii="Arial" w:hAnsi="Arial" w:cs="Arial"/>
          <w:sz w:val="32"/>
          <w:szCs w:val="32"/>
          <w:lang w:val="es-MX"/>
        </w:rPr>
      </w:pPr>
    </w:p>
    <w:p w14:paraId="6DA03103" w14:textId="77777777" w:rsidR="00315237" w:rsidRPr="00C6466A" w:rsidRDefault="00B024D8" w:rsidP="00315237">
      <w:pPr>
        <w:spacing w:after="80"/>
        <w:jc w:val="both"/>
        <w:rPr>
          <w:rFonts w:ascii="Arial" w:hAnsi="Arial" w:cs="Arial"/>
          <w:lang w:val="es-MX"/>
        </w:rPr>
      </w:pPr>
      <w:r w:rsidRPr="00B024D8">
        <w:rPr>
          <w:rFonts w:ascii="Arial" w:hAnsi="Arial" w:cs="Arial"/>
          <w:b/>
          <w:bCs/>
          <w:sz w:val="44"/>
          <w:szCs w:val="44"/>
          <w:lang w:val="es-MX"/>
        </w:rPr>
        <w:t>INTRODUCCIÓN</w:t>
      </w:r>
    </w:p>
    <w:p w14:paraId="509F15FF" w14:textId="77777777" w:rsidR="00315237" w:rsidRPr="00C6466A" w:rsidRDefault="00315237" w:rsidP="00315237">
      <w:pPr>
        <w:spacing w:after="80"/>
        <w:jc w:val="both"/>
        <w:rPr>
          <w:rFonts w:ascii="Arial" w:hAnsi="Arial" w:cs="Arial"/>
          <w:lang w:val="es-MX"/>
        </w:rPr>
      </w:pPr>
    </w:p>
    <w:p w14:paraId="2AF47AF1" w14:textId="77777777" w:rsidR="00315237" w:rsidRPr="00C6466A" w:rsidRDefault="00B024D8" w:rsidP="00315237">
      <w:pPr>
        <w:spacing w:after="80" w:line="360" w:lineRule="auto"/>
        <w:jc w:val="both"/>
        <w:rPr>
          <w:rFonts w:ascii="Arial" w:hAnsi="Arial" w:cs="Arial"/>
          <w:sz w:val="24"/>
          <w:szCs w:val="24"/>
          <w:lang w:val="es-MX"/>
        </w:rPr>
      </w:pPr>
      <w:r w:rsidRPr="00B024D8">
        <w:rPr>
          <w:rFonts w:ascii="Arial" w:hAnsi="Arial" w:cs="Arial"/>
          <w:sz w:val="24"/>
          <w:szCs w:val="24"/>
          <w:lang w:val="es-MX"/>
        </w:rPr>
        <w:t xml:space="preserve">El presente reporte técnico documenta en forma exhaustiva el diseño, la implementación física, el análisis teórico y la validación experimental de tres etapas progresivas de conmutación digital y control de cargas mediante el microcontrolador ESP32-WROOM-32 y el módulo auxiliar Arduino UNO. En los sistemas mecatrónicos industriales modernos, la interfaz entre los sistemas digitales de procesamiento de baja potencia y los actuadores de potencia representa un punto crítico de diseño térmico, eléctrico y de aislamiento galvánico. A lo largo de este proyecto, se desarrolló un firmware robusto estructurado en C++ </w:t>
      </w:r>
      <w:r w:rsidR="00315237" w:rsidRPr="00C6466A">
        <w:rPr>
          <w:rFonts w:ascii="Arial" w:hAnsi="Arial" w:cs="Arial"/>
          <w:sz w:val="24"/>
          <w:szCs w:val="24"/>
          <w:lang w:val="es-MX"/>
        </w:rPr>
        <w:t>y</w:t>
      </w:r>
      <w:r w:rsidRPr="00B024D8">
        <w:rPr>
          <w:rFonts w:ascii="Arial" w:hAnsi="Arial" w:cs="Arial"/>
          <w:sz w:val="24"/>
          <w:szCs w:val="24"/>
          <w:lang w:val="es-MX"/>
        </w:rPr>
        <w:t xml:space="preserve"> Arduino IDE basado en la arquitectura de máquina de estados finitos y lógica de control biestable con prioridad de apagado. </w:t>
      </w:r>
    </w:p>
    <w:p w14:paraId="728F3CF4" w14:textId="77777777" w:rsidR="00C6466A" w:rsidRPr="00C6466A" w:rsidRDefault="00C6466A" w:rsidP="00315237">
      <w:pPr>
        <w:spacing w:after="80" w:line="360" w:lineRule="auto"/>
        <w:jc w:val="both"/>
        <w:rPr>
          <w:rFonts w:ascii="Arial" w:hAnsi="Arial" w:cs="Arial"/>
          <w:sz w:val="24"/>
          <w:szCs w:val="24"/>
          <w:lang w:val="es-MX"/>
        </w:rPr>
      </w:pPr>
    </w:p>
    <w:p w14:paraId="4D451CBB" w14:textId="77777777" w:rsidR="00C6466A" w:rsidRPr="00C6466A" w:rsidRDefault="00C6466A" w:rsidP="00315237">
      <w:pPr>
        <w:spacing w:after="80" w:line="360" w:lineRule="auto"/>
        <w:jc w:val="both"/>
        <w:rPr>
          <w:rFonts w:ascii="Arial" w:hAnsi="Arial" w:cs="Arial"/>
          <w:sz w:val="24"/>
          <w:szCs w:val="24"/>
          <w:lang w:val="es-MX"/>
        </w:rPr>
      </w:pPr>
    </w:p>
    <w:p w14:paraId="7C9889E3" w14:textId="77777777" w:rsidR="00315237" w:rsidRPr="00C6466A" w:rsidRDefault="00315237" w:rsidP="00315237">
      <w:pPr>
        <w:spacing w:after="80" w:line="360" w:lineRule="auto"/>
        <w:jc w:val="both"/>
        <w:rPr>
          <w:rFonts w:ascii="Arial" w:hAnsi="Arial" w:cs="Arial"/>
          <w:sz w:val="24"/>
          <w:szCs w:val="24"/>
          <w:lang w:val="es-MX"/>
        </w:rPr>
      </w:pPr>
    </w:p>
    <w:p w14:paraId="4482132E" w14:textId="77777777" w:rsidR="00C6466A" w:rsidRDefault="00B024D8" w:rsidP="00C6466A">
      <w:pPr>
        <w:spacing w:after="80"/>
        <w:jc w:val="both"/>
        <w:rPr>
          <w:rFonts w:ascii="Arial" w:hAnsi="Arial" w:cs="Arial"/>
          <w:b/>
          <w:bCs/>
          <w:sz w:val="44"/>
          <w:szCs w:val="44"/>
          <w:lang w:val="es-MX"/>
        </w:rPr>
      </w:pPr>
      <w:r w:rsidRPr="00B024D8">
        <w:rPr>
          <w:rFonts w:ascii="Arial" w:hAnsi="Arial" w:cs="Arial"/>
          <w:b/>
          <w:bCs/>
          <w:sz w:val="44"/>
          <w:szCs w:val="44"/>
          <w:lang w:val="es-MX"/>
        </w:rPr>
        <w:t xml:space="preserve">MARCO TEÓRICO FUNDAMENTACIÓN </w:t>
      </w:r>
    </w:p>
    <w:p w14:paraId="3D27AE96" w14:textId="7CA2F8E9" w:rsidR="00C6466A" w:rsidRPr="00C6466A" w:rsidRDefault="00C6466A" w:rsidP="00C6466A">
      <w:pPr>
        <w:spacing w:after="80"/>
        <w:jc w:val="both"/>
        <w:rPr>
          <w:rFonts w:ascii="Arial" w:hAnsi="Arial" w:cs="Arial"/>
          <w:b/>
          <w:bCs/>
          <w:sz w:val="24"/>
          <w:szCs w:val="24"/>
          <w:lang w:val="es-MX"/>
        </w:rPr>
      </w:pPr>
      <w:r>
        <w:rPr>
          <w:rFonts w:ascii="Arial" w:hAnsi="Arial" w:cs="Arial"/>
          <w:b/>
          <w:bCs/>
          <w:sz w:val="24"/>
          <w:szCs w:val="24"/>
          <w:lang w:val="es-MX"/>
        </w:rPr>
        <w:tab/>
      </w:r>
    </w:p>
    <w:p w14:paraId="51E6DDF9" w14:textId="1D2C8F17" w:rsidR="00B024D8" w:rsidRPr="00B024D8" w:rsidRDefault="00B024D8" w:rsidP="00BE2C37">
      <w:pPr>
        <w:spacing w:after="80" w:line="360" w:lineRule="auto"/>
        <w:jc w:val="both"/>
        <w:rPr>
          <w:rFonts w:ascii="Arial" w:hAnsi="Arial" w:cs="Arial"/>
          <w:sz w:val="24"/>
          <w:szCs w:val="24"/>
          <w:lang w:val="es-MX"/>
        </w:rPr>
      </w:pPr>
      <w:r w:rsidRPr="00B024D8">
        <w:rPr>
          <w:rFonts w:ascii="Arial" w:hAnsi="Arial" w:cs="Arial"/>
          <w:sz w:val="24"/>
          <w:szCs w:val="24"/>
          <w:lang w:val="es-MX"/>
        </w:rPr>
        <w:t>Arquitectura GPIO del ESP32 y Configuración Pull-Down El microcontrolador ESP32 opera con lógica CMOS a un voltaje nominal. Las terminales de entrada y salida de propósito general poseen internamente transistores MOSFET complementarios capaces de suministrar o absorber corriente, aunque el valor continuo recomendado para asegurar la vida útil del circuito integrado es limitado. Cuando un pin digital es configurado como entrada, su impedancia de entrada es extremadamente alta, lo que vuelve al pin altamente susceptible al ruido electromagnético y a estados flotantes indeterminados. Para garantizar lecturas binarias definidas, se utilizan resistencias de polarización. En la configuración Pull-Down externa u holgada mediante software, la entrada permanece en estado de reposo. Al presionar el pulsador, la corriente fluye, elevando la tensión en el GPIO por encima del umbral de voltaje de entrada alto, registrando  '1' lógico.</w:t>
      </w:r>
    </w:p>
    <w:p w14:paraId="5733B13A" w14:textId="77777777" w:rsidR="00815665" w:rsidRPr="00BE2C37" w:rsidRDefault="00815665" w:rsidP="00BE2C37">
      <w:pPr>
        <w:spacing w:after="80" w:line="360" w:lineRule="auto"/>
        <w:ind w:left="720" w:hanging="720"/>
        <w:jc w:val="both"/>
        <w:rPr>
          <w:rFonts w:ascii="Arial" w:hAnsi="Arial" w:cs="Arial"/>
          <w:sz w:val="24"/>
          <w:szCs w:val="24"/>
          <w:lang w:val="es-MX"/>
        </w:rPr>
      </w:pPr>
    </w:p>
    <w:p w14:paraId="20DE8595" w14:textId="291F23D9" w:rsidR="00B024D8" w:rsidRPr="00B024D8" w:rsidRDefault="00B024D8" w:rsidP="00BE2C37">
      <w:pPr>
        <w:spacing w:after="80" w:line="360" w:lineRule="auto"/>
        <w:ind w:left="660" w:hanging="660"/>
        <w:jc w:val="both"/>
        <w:rPr>
          <w:rFonts w:ascii="Arial" w:hAnsi="Arial" w:cs="Arial"/>
          <w:sz w:val="24"/>
          <w:szCs w:val="24"/>
          <w:lang w:val="es-MX"/>
        </w:rPr>
      </w:pPr>
      <w:r w:rsidRPr="00B024D8">
        <w:rPr>
          <w:rFonts w:ascii="Arial" w:hAnsi="Arial" w:cs="Arial"/>
          <w:sz w:val="24"/>
          <w:szCs w:val="24"/>
          <w:lang w:val="es-MX"/>
        </w:rPr>
        <w:t>Teoría de Conmutación por Transistor BJT en Saturación Para accionar la bobina de un</w:t>
      </w:r>
      <w:r w:rsidR="00815665" w:rsidRPr="00BE2C37">
        <w:rPr>
          <w:rFonts w:ascii="Arial" w:hAnsi="Arial" w:cs="Arial"/>
          <w:sz w:val="24"/>
          <w:szCs w:val="24"/>
          <w:lang w:val="es-MX"/>
        </w:rPr>
        <w:t xml:space="preserve"> </w:t>
      </w:r>
      <w:r w:rsidRPr="00B024D8">
        <w:rPr>
          <w:rFonts w:ascii="Arial" w:hAnsi="Arial" w:cs="Arial"/>
          <w:sz w:val="24"/>
          <w:szCs w:val="24"/>
          <w:lang w:val="es-MX"/>
        </w:rPr>
        <w:t>relevador o un motor DC directamente cuando la corriente requerida excede el límite, se utiliza un transistor de unión bipolar tipo NPN operando como interruptor estático. Las regiones de operación se definen según: Corte: El transistor actúa como un circuito abierto entre colector y emisor. Saturación: Se inyecta una corriente de base suficiente para forzar la tensión colector-emisor a su valor de saturación. La condición de saturación profunda exige que se cumpla con el factor de sobreexcitación y la ganancia de corriente. La resistencia de base se calcula mediante el balance de tensiones en la malla de entrada.</w:t>
      </w:r>
    </w:p>
    <w:p w14:paraId="7C054948" w14:textId="77777777" w:rsidR="00815665" w:rsidRPr="00BE2C37" w:rsidRDefault="00815665" w:rsidP="00BE2C37">
      <w:pPr>
        <w:spacing w:after="80" w:line="360" w:lineRule="auto"/>
        <w:ind w:left="720" w:hanging="720"/>
        <w:jc w:val="both"/>
        <w:rPr>
          <w:rFonts w:ascii="Arial" w:hAnsi="Arial" w:cs="Arial"/>
          <w:sz w:val="24"/>
          <w:szCs w:val="24"/>
          <w:lang w:val="es-MX"/>
        </w:rPr>
      </w:pPr>
    </w:p>
    <w:p w14:paraId="357C1423" w14:textId="77777777" w:rsidR="00815665" w:rsidRPr="00BE2C37" w:rsidRDefault="00815665" w:rsidP="00BE2C37">
      <w:pPr>
        <w:spacing w:after="80" w:line="360" w:lineRule="auto"/>
        <w:ind w:left="720" w:hanging="720"/>
        <w:jc w:val="both"/>
        <w:rPr>
          <w:rFonts w:ascii="Arial" w:hAnsi="Arial" w:cs="Arial"/>
          <w:sz w:val="24"/>
          <w:szCs w:val="24"/>
          <w:lang w:val="es-MX"/>
        </w:rPr>
      </w:pPr>
    </w:p>
    <w:p w14:paraId="13B75CBB" w14:textId="71D93967" w:rsidR="00B024D8" w:rsidRPr="00BE2C37" w:rsidRDefault="00B024D8" w:rsidP="00BE2C37">
      <w:pPr>
        <w:spacing w:after="80" w:line="360" w:lineRule="auto"/>
        <w:ind w:left="720" w:hanging="720"/>
        <w:jc w:val="both"/>
        <w:rPr>
          <w:rFonts w:ascii="Arial" w:hAnsi="Arial" w:cs="Arial"/>
          <w:sz w:val="24"/>
          <w:szCs w:val="24"/>
          <w:lang w:val="es-MX"/>
        </w:rPr>
      </w:pPr>
      <w:r w:rsidRPr="00B024D8">
        <w:rPr>
          <w:rFonts w:ascii="Arial" w:hAnsi="Arial" w:cs="Arial"/>
          <w:sz w:val="24"/>
          <w:szCs w:val="24"/>
          <w:lang w:val="es-MX"/>
        </w:rPr>
        <w:t>Módulo de Relevador, Aislamiento Galvánico por Optoacoplador y Diodo Flyback Un relevador electromecánico permite la conmutación de circuitos de alta potencia mediante un electroimán. No obstante, las cargas inductivas presentan una oposición física al cambio brusco de corriente según la Ley de Faraday-Lenz. Al interrumpir instantáneamente la corriente de la bobina, se induce una sobretensión inversa de gran magnitud. Para disipar esta energía almacenada en el campo magnético del inductor, se coloca en paralelo con la carga un diodo de libre circulación en polarización inversa respecto a la fuente de alimentación. Al abrir el circuito, la corriente circula en bucle cerrado a través del diodo, protegiendo al transistor de conmutación de sobrevoltajes destructivos. Además, los módulos comerciales incorporan un optoacoplador, el cual transmite la señal de control desde la ESP32 en forma de radiación infrarroja hacia un fototransistor. Esto logra un aislamiento galvánico absoluto entre la etapa microcontrolada y el circuito de potencia, impidiendo que picos de voltaje o transitorios dañen la ESP32.</w:t>
      </w:r>
    </w:p>
    <w:p w14:paraId="19E4F8E6" w14:textId="77777777" w:rsidR="00815665" w:rsidRDefault="00815665" w:rsidP="00315237">
      <w:pPr>
        <w:spacing w:after="80"/>
        <w:ind w:left="720" w:hanging="720"/>
        <w:jc w:val="both"/>
        <w:rPr>
          <w:rFonts w:ascii="Arial" w:hAnsi="Arial" w:cs="Arial"/>
          <w:lang w:val="es-MX"/>
        </w:rPr>
      </w:pPr>
    </w:p>
    <w:p w14:paraId="67E3A85D" w14:textId="77777777" w:rsidR="00815665" w:rsidRPr="00B024D8" w:rsidRDefault="00815665" w:rsidP="00315237">
      <w:pPr>
        <w:spacing w:after="80"/>
        <w:ind w:left="720" w:hanging="720"/>
        <w:jc w:val="both"/>
        <w:rPr>
          <w:rFonts w:ascii="Arial" w:hAnsi="Arial" w:cs="Arial"/>
          <w:lang w:val="es-MX"/>
        </w:rPr>
      </w:pPr>
    </w:p>
    <w:p w14:paraId="7C6D1CDD" w14:textId="440E5713" w:rsidR="00B024D8" w:rsidRPr="00B024D8" w:rsidRDefault="00B024D8" w:rsidP="00815665">
      <w:pPr>
        <w:spacing w:after="80"/>
        <w:rPr>
          <w:rFonts w:ascii="Arial" w:hAnsi="Arial" w:cs="Arial"/>
          <w:lang w:val="es-MX"/>
        </w:rPr>
      </w:pPr>
      <w:r w:rsidRPr="00B024D8">
        <w:rPr>
          <w:rFonts w:ascii="Arial" w:hAnsi="Arial" w:cs="Arial"/>
          <w:b/>
          <w:bCs/>
          <w:sz w:val="44"/>
          <w:szCs w:val="44"/>
          <w:lang w:val="es-MX"/>
        </w:rPr>
        <w:lastRenderedPageBreak/>
        <w:t>ESPECIFICACIÓN TÉCNICA DE MATERIALES Y COMPONENTES</w:t>
      </w:r>
      <w:r w:rsidRPr="00B024D8">
        <w:rPr>
          <w:rFonts w:ascii="Arial" w:hAnsi="Arial" w:cs="Arial"/>
          <w:lang w:val="es-MX"/>
        </w:rPr>
        <w:t xml:space="preserve"> </w:t>
      </w:r>
    </w:p>
    <w:p w14:paraId="319B5125" w14:textId="77777777" w:rsidR="00815665" w:rsidRDefault="00815665" w:rsidP="00315237">
      <w:pPr>
        <w:spacing w:after="80"/>
        <w:ind w:left="720" w:hanging="720"/>
        <w:jc w:val="both"/>
        <w:rPr>
          <w:rFonts w:ascii="Arial" w:hAnsi="Arial" w:cs="Arial"/>
          <w:lang w:val="es-MX"/>
        </w:rPr>
      </w:pPr>
    </w:p>
    <w:p w14:paraId="00F94D90" w14:textId="2C8895C7" w:rsidR="00B024D8" w:rsidRPr="00B024D8" w:rsidRDefault="00B024D8" w:rsidP="00BE2C37">
      <w:pPr>
        <w:spacing w:after="80"/>
        <w:ind w:left="720" w:hanging="720"/>
        <w:jc w:val="both"/>
        <w:rPr>
          <w:rFonts w:ascii="Arial" w:hAnsi="Arial" w:cs="Arial"/>
          <w:sz w:val="24"/>
          <w:szCs w:val="24"/>
          <w:lang w:val="es-MX"/>
        </w:rPr>
      </w:pPr>
      <w:r w:rsidRPr="00B024D8">
        <w:rPr>
          <w:rFonts w:ascii="Arial" w:hAnsi="Arial" w:cs="Arial"/>
          <w:sz w:val="24"/>
          <w:szCs w:val="24"/>
          <w:lang w:val="es-MX"/>
        </w:rPr>
        <w:t>ESP32 DevKit</w:t>
      </w:r>
      <w:r w:rsidR="00815665" w:rsidRPr="00BE2C37">
        <w:rPr>
          <w:rFonts w:ascii="Arial" w:hAnsi="Arial" w:cs="Arial"/>
          <w:sz w:val="24"/>
          <w:szCs w:val="24"/>
          <w:lang w:val="es-MX"/>
        </w:rPr>
        <w:t>:</w:t>
      </w:r>
      <w:r w:rsidRPr="00B024D8">
        <w:rPr>
          <w:rFonts w:ascii="Arial" w:hAnsi="Arial" w:cs="Arial"/>
          <w:sz w:val="24"/>
          <w:szCs w:val="24"/>
          <w:lang w:val="es-MX"/>
        </w:rPr>
        <w:t xml:space="preserve"> Microcontrolador principal de procesamiento y control lógico</w:t>
      </w:r>
    </w:p>
    <w:p w14:paraId="772149C7" w14:textId="379D6716" w:rsidR="00B024D8" w:rsidRPr="00B024D8" w:rsidRDefault="00B024D8" w:rsidP="00BE2C37">
      <w:pPr>
        <w:spacing w:after="80"/>
        <w:ind w:left="720" w:hanging="720"/>
        <w:jc w:val="both"/>
        <w:rPr>
          <w:rFonts w:ascii="Arial" w:hAnsi="Arial" w:cs="Arial"/>
          <w:sz w:val="24"/>
          <w:szCs w:val="24"/>
          <w:lang w:val="es-MX"/>
        </w:rPr>
      </w:pPr>
      <w:r w:rsidRPr="00B024D8">
        <w:rPr>
          <w:rFonts w:ascii="Arial" w:hAnsi="Arial" w:cs="Arial"/>
          <w:sz w:val="24"/>
          <w:szCs w:val="24"/>
          <w:lang w:val="es-MX"/>
        </w:rPr>
        <w:t>Arduino UNO R3</w:t>
      </w:r>
      <w:r w:rsidR="00815665" w:rsidRPr="00BE2C37">
        <w:rPr>
          <w:rFonts w:ascii="Arial" w:hAnsi="Arial" w:cs="Arial"/>
          <w:sz w:val="24"/>
          <w:szCs w:val="24"/>
          <w:lang w:val="es-MX"/>
        </w:rPr>
        <w:t xml:space="preserve">: </w:t>
      </w:r>
      <w:r w:rsidRPr="00B024D8">
        <w:rPr>
          <w:rFonts w:ascii="Arial" w:hAnsi="Arial" w:cs="Arial"/>
          <w:sz w:val="24"/>
          <w:szCs w:val="24"/>
          <w:lang w:val="es-MX"/>
        </w:rPr>
        <w:t>Fuente de alimentación regulada y referencia de GND</w:t>
      </w:r>
    </w:p>
    <w:p w14:paraId="53184789" w14:textId="20AFC5F3" w:rsidR="00B024D8" w:rsidRPr="00B024D8" w:rsidRDefault="00B024D8" w:rsidP="00BE2C37">
      <w:pPr>
        <w:spacing w:after="80"/>
        <w:ind w:left="720" w:hanging="720"/>
        <w:jc w:val="both"/>
        <w:rPr>
          <w:rFonts w:ascii="Arial" w:hAnsi="Arial" w:cs="Arial"/>
          <w:sz w:val="24"/>
          <w:szCs w:val="24"/>
          <w:lang w:val="es-MX"/>
        </w:rPr>
      </w:pPr>
      <w:r w:rsidRPr="00B024D8">
        <w:rPr>
          <w:rFonts w:ascii="Arial" w:hAnsi="Arial" w:cs="Arial"/>
          <w:sz w:val="24"/>
          <w:szCs w:val="24"/>
          <w:lang w:val="es-MX"/>
        </w:rPr>
        <w:t>Pulsadores</w:t>
      </w:r>
      <w:r w:rsidR="00815665" w:rsidRPr="00BE2C37">
        <w:rPr>
          <w:rFonts w:ascii="Arial" w:hAnsi="Arial" w:cs="Arial"/>
          <w:sz w:val="24"/>
          <w:szCs w:val="24"/>
          <w:lang w:val="es-MX"/>
        </w:rPr>
        <w:t xml:space="preserve">: </w:t>
      </w:r>
      <w:r w:rsidRPr="00B024D8">
        <w:rPr>
          <w:rFonts w:ascii="Arial" w:hAnsi="Arial" w:cs="Arial"/>
          <w:sz w:val="24"/>
          <w:szCs w:val="24"/>
          <w:lang w:val="es-MX"/>
        </w:rPr>
        <w:t>Interfaces físicas de entrada: Botón ON y OFF</w:t>
      </w:r>
    </w:p>
    <w:p w14:paraId="657D3BE4" w14:textId="1721D10A" w:rsidR="00B024D8" w:rsidRPr="00B024D8" w:rsidRDefault="00B024D8" w:rsidP="00BE2C37">
      <w:pPr>
        <w:spacing w:after="80"/>
        <w:ind w:left="720" w:hanging="720"/>
        <w:jc w:val="both"/>
        <w:rPr>
          <w:rFonts w:ascii="Arial" w:hAnsi="Arial" w:cs="Arial"/>
          <w:sz w:val="24"/>
          <w:szCs w:val="24"/>
          <w:lang w:val="es-MX"/>
        </w:rPr>
      </w:pPr>
      <w:r w:rsidRPr="00B024D8">
        <w:rPr>
          <w:rFonts w:ascii="Arial" w:hAnsi="Arial" w:cs="Arial"/>
          <w:sz w:val="24"/>
          <w:szCs w:val="24"/>
          <w:lang w:val="es-MX"/>
        </w:rPr>
        <w:t>Diodo LED Rojo</w:t>
      </w:r>
      <w:r w:rsidR="00815665" w:rsidRPr="00BE2C37">
        <w:rPr>
          <w:rFonts w:ascii="Arial" w:hAnsi="Arial" w:cs="Arial"/>
          <w:sz w:val="24"/>
          <w:szCs w:val="24"/>
          <w:lang w:val="es-MX"/>
        </w:rPr>
        <w:t xml:space="preserve">: </w:t>
      </w:r>
      <w:r w:rsidRPr="00B024D8">
        <w:rPr>
          <w:rFonts w:ascii="Arial" w:hAnsi="Arial" w:cs="Arial"/>
          <w:sz w:val="24"/>
          <w:szCs w:val="24"/>
          <w:lang w:val="es-MX"/>
        </w:rPr>
        <w:t>Indicador óptico de salida directa</w:t>
      </w:r>
    </w:p>
    <w:p w14:paraId="106F93F7" w14:textId="515997C7" w:rsidR="00B024D8" w:rsidRPr="00B024D8" w:rsidRDefault="00B024D8" w:rsidP="00BE2C37">
      <w:pPr>
        <w:spacing w:after="80"/>
        <w:ind w:left="720" w:hanging="720"/>
        <w:jc w:val="both"/>
        <w:rPr>
          <w:rFonts w:ascii="Arial" w:hAnsi="Arial" w:cs="Arial"/>
          <w:sz w:val="24"/>
          <w:szCs w:val="24"/>
          <w:lang w:val="es-MX"/>
        </w:rPr>
      </w:pPr>
      <w:r w:rsidRPr="00B024D8">
        <w:rPr>
          <w:rFonts w:ascii="Arial" w:hAnsi="Arial" w:cs="Arial"/>
          <w:sz w:val="24"/>
          <w:szCs w:val="24"/>
          <w:lang w:val="es-MX"/>
        </w:rPr>
        <w:t>Resistencias</w:t>
      </w:r>
      <w:r w:rsidR="00815665" w:rsidRPr="00BE2C37">
        <w:rPr>
          <w:rFonts w:ascii="Arial" w:hAnsi="Arial" w:cs="Arial"/>
          <w:sz w:val="24"/>
          <w:szCs w:val="24"/>
          <w:lang w:val="es-MX"/>
        </w:rPr>
        <w:t xml:space="preserve">: </w:t>
      </w:r>
      <w:r w:rsidRPr="00B024D8">
        <w:rPr>
          <w:rFonts w:ascii="Arial" w:hAnsi="Arial" w:cs="Arial"/>
          <w:sz w:val="24"/>
          <w:szCs w:val="24"/>
          <w:lang w:val="es-MX"/>
        </w:rPr>
        <w:t>Limitación de corriente de LED y polarización Pull-Down</w:t>
      </w:r>
    </w:p>
    <w:p w14:paraId="238C210E" w14:textId="0E2C65DA" w:rsidR="00B024D8" w:rsidRPr="00B024D8" w:rsidRDefault="00B024D8" w:rsidP="00BE2C37">
      <w:pPr>
        <w:spacing w:after="80"/>
        <w:ind w:left="720" w:hanging="720"/>
        <w:jc w:val="both"/>
        <w:rPr>
          <w:rFonts w:ascii="Arial" w:hAnsi="Arial" w:cs="Arial"/>
          <w:sz w:val="24"/>
          <w:szCs w:val="24"/>
          <w:lang w:val="es-MX"/>
        </w:rPr>
      </w:pPr>
      <w:r w:rsidRPr="00B024D8">
        <w:rPr>
          <w:rFonts w:ascii="Arial" w:hAnsi="Arial" w:cs="Arial"/>
          <w:sz w:val="24"/>
          <w:szCs w:val="24"/>
          <w:lang w:val="es-MX"/>
        </w:rPr>
        <w:t>Módulo Relevador 2</w:t>
      </w:r>
      <w:r w:rsidR="00BE2C37" w:rsidRPr="00BE2C37">
        <w:rPr>
          <w:rFonts w:ascii="Arial" w:hAnsi="Arial" w:cs="Arial"/>
          <w:sz w:val="24"/>
          <w:szCs w:val="24"/>
          <w:lang w:val="es-MX"/>
        </w:rPr>
        <w:t xml:space="preserve">: </w:t>
      </w:r>
      <w:r w:rsidRPr="00B024D8">
        <w:rPr>
          <w:rFonts w:ascii="Arial" w:hAnsi="Arial" w:cs="Arial"/>
          <w:sz w:val="24"/>
          <w:szCs w:val="24"/>
          <w:lang w:val="es-MX"/>
        </w:rPr>
        <w:t>Conmutación electromecánica con aislamiento galvánico</w:t>
      </w:r>
    </w:p>
    <w:p w14:paraId="51DCE403" w14:textId="6E7C687C" w:rsidR="00B024D8" w:rsidRPr="00B024D8" w:rsidRDefault="00B024D8" w:rsidP="00BE2C37">
      <w:pPr>
        <w:spacing w:after="80"/>
        <w:ind w:left="720" w:hanging="720"/>
        <w:jc w:val="both"/>
        <w:rPr>
          <w:rFonts w:ascii="Arial" w:hAnsi="Arial" w:cs="Arial"/>
          <w:sz w:val="24"/>
          <w:szCs w:val="24"/>
          <w:lang w:val="es-MX"/>
        </w:rPr>
      </w:pPr>
      <w:r w:rsidRPr="00B024D8">
        <w:rPr>
          <w:rFonts w:ascii="Arial" w:hAnsi="Arial" w:cs="Arial"/>
          <w:sz w:val="24"/>
          <w:szCs w:val="24"/>
          <w:lang w:val="es-MX"/>
        </w:rPr>
        <w:t>Foco LED</w:t>
      </w:r>
      <w:r w:rsidR="00BE2C37" w:rsidRPr="00BE2C37">
        <w:rPr>
          <w:rFonts w:ascii="Arial" w:hAnsi="Arial" w:cs="Arial"/>
          <w:sz w:val="24"/>
          <w:szCs w:val="24"/>
          <w:lang w:val="es-MX"/>
        </w:rPr>
        <w:t xml:space="preserve">: </w:t>
      </w:r>
      <w:r w:rsidRPr="00B024D8">
        <w:rPr>
          <w:rFonts w:ascii="Arial" w:hAnsi="Arial" w:cs="Arial"/>
          <w:sz w:val="24"/>
          <w:szCs w:val="24"/>
          <w:lang w:val="es-MX"/>
        </w:rPr>
        <w:t>Carga resistiva/lumínica de alta tensión</w:t>
      </w:r>
    </w:p>
    <w:p w14:paraId="22241D56" w14:textId="78D243E8" w:rsidR="00B024D8" w:rsidRPr="00B024D8" w:rsidRDefault="00B024D8" w:rsidP="00BE2C37">
      <w:pPr>
        <w:spacing w:after="80"/>
        <w:ind w:left="720" w:hanging="720"/>
        <w:jc w:val="both"/>
        <w:rPr>
          <w:rFonts w:ascii="Arial" w:hAnsi="Arial" w:cs="Arial"/>
          <w:sz w:val="24"/>
          <w:szCs w:val="24"/>
          <w:lang w:val="es-MX"/>
        </w:rPr>
      </w:pPr>
      <w:r w:rsidRPr="00B024D8">
        <w:rPr>
          <w:rFonts w:ascii="Arial" w:hAnsi="Arial" w:cs="Arial"/>
          <w:sz w:val="24"/>
          <w:szCs w:val="24"/>
          <w:lang w:val="es-MX"/>
        </w:rPr>
        <w:t xml:space="preserve">Motor DC de </w:t>
      </w:r>
      <w:r w:rsidR="00BE2C37" w:rsidRPr="00BE2C37">
        <w:rPr>
          <w:rFonts w:ascii="Arial" w:hAnsi="Arial" w:cs="Arial"/>
          <w:sz w:val="24"/>
          <w:szCs w:val="24"/>
          <w:lang w:val="es-MX"/>
        </w:rPr>
        <w:t xml:space="preserve">5 V: </w:t>
      </w:r>
      <w:r w:rsidRPr="00B024D8">
        <w:rPr>
          <w:rFonts w:ascii="Arial" w:hAnsi="Arial" w:cs="Arial"/>
          <w:sz w:val="24"/>
          <w:szCs w:val="24"/>
          <w:lang w:val="es-MX"/>
        </w:rPr>
        <w:t>Carga inductiva de corriente continua</w:t>
      </w:r>
    </w:p>
    <w:p w14:paraId="5E862257" w14:textId="28DCED43" w:rsidR="00B024D8" w:rsidRPr="00B024D8" w:rsidRDefault="00B024D8" w:rsidP="00BE2C37">
      <w:pPr>
        <w:spacing w:after="80"/>
        <w:ind w:left="720" w:hanging="720"/>
        <w:jc w:val="both"/>
        <w:rPr>
          <w:rFonts w:ascii="Arial" w:hAnsi="Arial" w:cs="Arial"/>
          <w:sz w:val="24"/>
          <w:szCs w:val="24"/>
          <w:lang w:val="es-MX"/>
        </w:rPr>
      </w:pPr>
      <w:r w:rsidRPr="00B024D8">
        <w:rPr>
          <w:rFonts w:ascii="Arial" w:hAnsi="Arial" w:cs="Arial"/>
          <w:sz w:val="24"/>
          <w:szCs w:val="24"/>
          <w:lang w:val="es-MX"/>
        </w:rPr>
        <w:t>Protoboard</w:t>
      </w:r>
      <w:r w:rsidR="00BE2C37" w:rsidRPr="00BE2C37">
        <w:rPr>
          <w:rFonts w:ascii="Arial" w:hAnsi="Arial" w:cs="Arial"/>
          <w:sz w:val="24"/>
          <w:szCs w:val="24"/>
          <w:lang w:val="es-MX"/>
        </w:rPr>
        <w:t>:</w:t>
      </w:r>
      <w:r w:rsidRPr="00B024D8">
        <w:rPr>
          <w:rFonts w:ascii="Arial" w:hAnsi="Arial" w:cs="Arial"/>
          <w:sz w:val="24"/>
          <w:szCs w:val="24"/>
          <w:lang w:val="es-MX"/>
        </w:rPr>
        <w:t xml:space="preserve"> Matriz de interconexión física sin soldadura</w:t>
      </w:r>
    </w:p>
    <w:p w14:paraId="0983A1FD" w14:textId="77777777" w:rsidR="00BE2C37" w:rsidRDefault="00BE2C37" w:rsidP="00BE2C37">
      <w:pPr>
        <w:spacing w:after="80"/>
        <w:jc w:val="both"/>
        <w:rPr>
          <w:rFonts w:ascii="Arial" w:hAnsi="Arial" w:cs="Arial"/>
          <w:lang w:val="es-MX"/>
        </w:rPr>
      </w:pPr>
    </w:p>
    <w:p w14:paraId="43458DAF" w14:textId="77777777" w:rsidR="00BE2C37" w:rsidRDefault="00BE2C37" w:rsidP="00BE2C37">
      <w:pPr>
        <w:spacing w:after="80"/>
        <w:jc w:val="both"/>
        <w:rPr>
          <w:rFonts w:ascii="Arial" w:hAnsi="Arial" w:cs="Arial"/>
          <w:lang w:val="es-MX"/>
        </w:rPr>
      </w:pPr>
    </w:p>
    <w:p w14:paraId="727B8A6E" w14:textId="77777777" w:rsidR="00BE2C37" w:rsidRDefault="00B024D8" w:rsidP="00BE2C37">
      <w:pPr>
        <w:spacing w:after="80"/>
        <w:jc w:val="both"/>
        <w:rPr>
          <w:rFonts w:ascii="Arial" w:hAnsi="Arial" w:cs="Arial"/>
          <w:b/>
          <w:bCs/>
          <w:sz w:val="44"/>
          <w:szCs w:val="44"/>
          <w:lang w:val="es-MX"/>
        </w:rPr>
      </w:pPr>
      <w:r w:rsidRPr="00B024D8">
        <w:rPr>
          <w:rFonts w:ascii="Arial" w:hAnsi="Arial" w:cs="Arial"/>
          <w:b/>
          <w:bCs/>
          <w:sz w:val="44"/>
          <w:szCs w:val="44"/>
          <w:lang w:val="es-MX"/>
        </w:rPr>
        <w:t>DESARROLLO EXPERIMENTA</w:t>
      </w:r>
      <w:r w:rsidR="00BE2C37">
        <w:rPr>
          <w:rFonts w:ascii="Arial" w:hAnsi="Arial" w:cs="Arial"/>
          <w:b/>
          <w:bCs/>
          <w:sz w:val="44"/>
          <w:szCs w:val="44"/>
          <w:lang w:val="es-MX"/>
        </w:rPr>
        <w:t>L:</w:t>
      </w:r>
    </w:p>
    <w:p w14:paraId="6177756C" w14:textId="77777777" w:rsidR="00BE2C37" w:rsidRDefault="00BE2C37" w:rsidP="00BE2C37">
      <w:pPr>
        <w:spacing w:after="80"/>
        <w:jc w:val="both"/>
        <w:rPr>
          <w:rFonts w:ascii="Arial" w:hAnsi="Arial" w:cs="Arial"/>
          <w:b/>
          <w:bCs/>
          <w:sz w:val="44"/>
          <w:szCs w:val="44"/>
          <w:lang w:val="es-MX"/>
        </w:rPr>
      </w:pPr>
    </w:p>
    <w:p w14:paraId="5AE042FD" w14:textId="3EE0977C" w:rsidR="00B024D8" w:rsidRPr="00B024D8" w:rsidRDefault="00B024D8" w:rsidP="00BE2C37">
      <w:pPr>
        <w:spacing w:after="80" w:line="360" w:lineRule="auto"/>
        <w:jc w:val="both"/>
        <w:rPr>
          <w:rFonts w:ascii="Arial" w:hAnsi="Arial" w:cs="Arial"/>
          <w:sz w:val="24"/>
          <w:szCs w:val="24"/>
          <w:lang w:val="es-MX"/>
        </w:rPr>
      </w:pPr>
      <w:r w:rsidRPr="00B024D8">
        <w:rPr>
          <w:rFonts w:ascii="Arial" w:hAnsi="Arial" w:cs="Arial"/>
          <w:sz w:val="24"/>
          <w:szCs w:val="24"/>
          <w:lang w:val="es-MX"/>
        </w:rPr>
        <w:t>Código Fuente Común y Lógica del Firmware Para garantizar la modularidad del experimento, se diseñó un firmware único cargado en la memoria Flash del ESP32. El algoritmo implementa un filtrado digital de antirrebote por lectura temporal no bloqueante e implementa prioridad de apagado.</w:t>
      </w:r>
    </w:p>
    <w:p w14:paraId="60D665FC" w14:textId="0C575278" w:rsidR="00462629" w:rsidRDefault="00462629" w:rsidP="00315237">
      <w:pPr>
        <w:spacing w:after="80"/>
        <w:ind w:left="720" w:hanging="720"/>
        <w:jc w:val="both"/>
        <w:rPr>
          <w:rFonts w:ascii="Arial" w:hAnsi="Arial" w:cs="Arial"/>
          <w:lang w:val="es-MX"/>
        </w:rPr>
      </w:pPr>
    </w:p>
    <w:p w14:paraId="1A37D3D6" w14:textId="695E418D" w:rsidR="00BE2C37" w:rsidRPr="00F56326" w:rsidRDefault="00BE2C37" w:rsidP="00BE2C37">
      <w:pPr>
        <w:spacing w:after="0" w:line="240" w:lineRule="auto"/>
        <w:rPr>
          <w:rFonts w:ascii="Lucida Console" w:eastAsia="Times New Roman" w:hAnsi="Lucida Console" w:cs="Times New Roman"/>
          <w:color w:val="000000"/>
          <w:shd w:val="clear" w:color="auto" w:fill="FFFFFF"/>
          <w:lang w:val="es-MX" w:eastAsia="es-MX"/>
        </w:rPr>
      </w:pPr>
      <w:r w:rsidRPr="00F56326">
        <w:rPr>
          <w:rFonts w:ascii="Lucida Console" w:eastAsia="Times New Roman" w:hAnsi="Lucida Console" w:cs="Times New Roman"/>
          <w:color w:val="000000"/>
          <w:shd w:val="clear" w:color="auto" w:fill="FFFFFF"/>
          <w:lang w:val="es-MX" w:eastAsia="es-MX"/>
        </w:rPr>
        <w:t xml:space="preserve"> </w:t>
      </w:r>
    </w:p>
    <w:tbl>
      <w:tblPr>
        <w:tblStyle w:val="Tablaconcuadrcula"/>
        <w:tblW w:w="0" w:type="auto"/>
        <w:tblLook w:val="04A0" w:firstRow="1" w:lastRow="0" w:firstColumn="1" w:lastColumn="0" w:noHBand="0" w:noVBand="1"/>
      </w:tblPr>
      <w:tblGrid>
        <w:gridCol w:w="9500"/>
      </w:tblGrid>
      <w:tr w:rsidR="00BE2C37" w14:paraId="057FB0E9" w14:textId="77777777" w:rsidTr="00BE2C37">
        <w:tc>
          <w:tcPr>
            <w:tcW w:w="9500" w:type="dxa"/>
          </w:tcPr>
          <w:p w14:paraId="7BCDEECC" w14:textId="77777777" w:rsidR="00822C91" w:rsidRPr="00822C91" w:rsidRDefault="00822C91" w:rsidP="00822C91">
            <w:pPr>
              <w:spacing w:after="0"/>
              <w:rPr>
                <w:rFonts w:ascii="Lucida Console" w:eastAsia="Times New Roman" w:hAnsi="Lucida Console" w:cs="Times New Roman"/>
                <w:color w:val="000000"/>
                <w:shd w:val="clear" w:color="auto" w:fill="FFFFFF"/>
                <w:lang w:eastAsia="es-MX"/>
              </w:rPr>
            </w:pPr>
            <w:r w:rsidRPr="00822C91">
              <w:rPr>
                <w:rFonts w:ascii="Lucida Console" w:eastAsia="Times New Roman" w:hAnsi="Lucida Console" w:cs="Times New Roman"/>
                <w:color w:val="008000"/>
                <w:lang w:eastAsia="es-MX"/>
              </w:rPr>
              <w:t>#include &lt;Arduino.h&gt;</w:t>
            </w:r>
          </w:p>
          <w:p w14:paraId="264EFDD3" w14:textId="77777777" w:rsidR="00822C91" w:rsidRPr="00822C91" w:rsidRDefault="00822C91" w:rsidP="00822C91">
            <w:pPr>
              <w:spacing w:after="0"/>
              <w:rPr>
                <w:rFonts w:ascii="Lucida Console" w:eastAsia="Times New Roman" w:hAnsi="Lucida Console" w:cs="Times New Roman"/>
                <w:color w:val="000000"/>
                <w:shd w:val="clear" w:color="auto" w:fill="FFFFFF"/>
                <w:lang w:eastAsia="es-MX"/>
              </w:rPr>
            </w:pPr>
          </w:p>
          <w:p w14:paraId="3F6C48EA" w14:textId="77777777" w:rsidR="00822C91" w:rsidRPr="00822C91" w:rsidRDefault="00822C91" w:rsidP="00822C91">
            <w:pPr>
              <w:spacing w:after="0"/>
              <w:rPr>
                <w:rFonts w:ascii="Lucida Console" w:eastAsia="Times New Roman" w:hAnsi="Lucida Console" w:cs="Times New Roman"/>
                <w:color w:val="000000"/>
                <w:shd w:val="clear" w:color="auto" w:fill="FFFFFF"/>
                <w:lang w:eastAsia="es-MX"/>
              </w:rPr>
            </w:pPr>
            <w:r w:rsidRPr="00822C91">
              <w:rPr>
                <w:rFonts w:ascii="Lucida Console" w:eastAsia="Times New Roman" w:hAnsi="Lucida Console" w:cs="Times New Roman"/>
                <w:color w:val="008000"/>
                <w:lang w:eastAsia="es-MX"/>
              </w:rPr>
              <w:t>#define LED 23</w:t>
            </w:r>
          </w:p>
          <w:p w14:paraId="38361ADD" w14:textId="77777777" w:rsidR="00822C91" w:rsidRPr="00822C91" w:rsidRDefault="00822C91" w:rsidP="00822C91">
            <w:pPr>
              <w:spacing w:after="0"/>
              <w:rPr>
                <w:rFonts w:ascii="Lucida Console" w:eastAsia="Times New Roman" w:hAnsi="Lucida Console" w:cs="Times New Roman"/>
                <w:color w:val="000000"/>
                <w:shd w:val="clear" w:color="auto" w:fill="FFFFFF"/>
                <w:lang w:eastAsia="es-MX"/>
              </w:rPr>
            </w:pPr>
            <w:r w:rsidRPr="00822C91">
              <w:rPr>
                <w:rFonts w:ascii="Lucida Console" w:eastAsia="Times New Roman" w:hAnsi="Lucida Console" w:cs="Times New Roman"/>
                <w:color w:val="008000"/>
                <w:lang w:eastAsia="es-MX"/>
              </w:rPr>
              <w:t>#define SW1 12</w:t>
            </w:r>
          </w:p>
          <w:p w14:paraId="0EB172AB" w14:textId="77777777" w:rsidR="00822C91" w:rsidRPr="00822C91" w:rsidRDefault="00822C91" w:rsidP="00822C91">
            <w:pPr>
              <w:spacing w:after="0"/>
              <w:rPr>
                <w:rFonts w:ascii="Lucida Console" w:eastAsia="Times New Roman" w:hAnsi="Lucida Console" w:cs="Times New Roman"/>
                <w:color w:val="000000"/>
                <w:shd w:val="clear" w:color="auto" w:fill="FFFFFF"/>
                <w:lang w:eastAsia="es-MX"/>
              </w:rPr>
            </w:pPr>
            <w:r w:rsidRPr="00822C91">
              <w:rPr>
                <w:rFonts w:ascii="Lucida Console" w:eastAsia="Times New Roman" w:hAnsi="Lucida Console" w:cs="Times New Roman"/>
                <w:color w:val="008000"/>
                <w:lang w:eastAsia="es-MX"/>
              </w:rPr>
              <w:t>#define SW2 13</w:t>
            </w:r>
          </w:p>
          <w:p w14:paraId="4888D08E" w14:textId="77777777" w:rsidR="00822C91" w:rsidRPr="00822C91" w:rsidRDefault="00822C91" w:rsidP="00822C91">
            <w:pPr>
              <w:spacing w:after="0"/>
              <w:rPr>
                <w:rFonts w:ascii="Lucida Console" w:eastAsia="Times New Roman" w:hAnsi="Lucida Console" w:cs="Times New Roman"/>
                <w:color w:val="000000"/>
                <w:shd w:val="clear" w:color="auto" w:fill="FFFFFF"/>
                <w:lang w:eastAsia="es-MX"/>
              </w:rPr>
            </w:pPr>
            <w:r w:rsidRPr="00822C91">
              <w:rPr>
                <w:rFonts w:ascii="Lucida Console" w:eastAsia="Times New Roman" w:hAnsi="Lucida Console" w:cs="Times New Roman"/>
                <w:color w:val="008000"/>
                <w:lang w:eastAsia="es-MX"/>
              </w:rPr>
              <w:t>#define PRENDE_LED digitalWrite(LED,HIGH)</w:t>
            </w:r>
          </w:p>
          <w:p w14:paraId="43B5A789" w14:textId="77777777" w:rsidR="00822C91" w:rsidRPr="00822C91" w:rsidRDefault="00822C91" w:rsidP="00822C91">
            <w:pPr>
              <w:spacing w:after="0"/>
              <w:rPr>
                <w:rFonts w:ascii="Lucida Console" w:eastAsia="Times New Roman" w:hAnsi="Lucida Console" w:cs="Times New Roman"/>
                <w:color w:val="000000"/>
                <w:shd w:val="clear" w:color="auto" w:fill="FFFFFF"/>
                <w:lang w:eastAsia="es-MX"/>
              </w:rPr>
            </w:pPr>
            <w:r w:rsidRPr="00822C91">
              <w:rPr>
                <w:rFonts w:ascii="Lucida Console" w:eastAsia="Times New Roman" w:hAnsi="Lucida Console" w:cs="Times New Roman"/>
                <w:color w:val="008000"/>
                <w:lang w:eastAsia="es-MX"/>
              </w:rPr>
              <w:t>#define APAGA_LED digitalWrite(LED,LOW)</w:t>
            </w:r>
          </w:p>
          <w:p w14:paraId="2AE90558" w14:textId="77777777" w:rsidR="00822C91" w:rsidRPr="00822C91" w:rsidRDefault="00822C91" w:rsidP="00822C91">
            <w:pPr>
              <w:spacing w:after="0"/>
              <w:rPr>
                <w:rFonts w:ascii="Lucida Console" w:eastAsia="Times New Roman" w:hAnsi="Lucida Console" w:cs="Times New Roman"/>
                <w:color w:val="000000"/>
                <w:shd w:val="clear" w:color="auto" w:fill="FFFFFF"/>
                <w:lang w:eastAsia="es-MX"/>
              </w:rPr>
            </w:pPr>
          </w:p>
          <w:p w14:paraId="487EBAE3" w14:textId="77777777" w:rsidR="00822C91" w:rsidRPr="00822C91" w:rsidRDefault="00822C91" w:rsidP="00822C91">
            <w:pPr>
              <w:spacing w:after="0"/>
              <w:rPr>
                <w:rFonts w:ascii="Lucida Console" w:eastAsia="Times New Roman" w:hAnsi="Lucida Console" w:cs="Times New Roman"/>
                <w:color w:val="000000"/>
                <w:shd w:val="clear" w:color="auto" w:fill="FFFFFF"/>
                <w:lang w:eastAsia="es-MX"/>
              </w:rPr>
            </w:pPr>
            <w:r w:rsidRPr="00822C91">
              <w:rPr>
                <w:rFonts w:ascii="Lucida Console" w:eastAsia="Times New Roman" w:hAnsi="Lucida Console" w:cs="Times New Roman"/>
                <w:color w:val="0000FF"/>
                <w:lang w:eastAsia="es-MX"/>
              </w:rPr>
              <w:t>bool</w:t>
            </w:r>
            <w:r w:rsidRPr="00822C91">
              <w:rPr>
                <w:rFonts w:ascii="Lucida Console" w:eastAsia="Times New Roman" w:hAnsi="Lucida Console" w:cs="Times New Roman"/>
                <w:color w:val="000000"/>
                <w:shd w:val="clear" w:color="auto" w:fill="FFFFFF"/>
                <w:lang w:eastAsia="es-MX"/>
              </w:rPr>
              <w:t xml:space="preserve"> sw1_prev = HIGH;</w:t>
            </w:r>
          </w:p>
          <w:p w14:paraId="40D47FF7" w14:textId="77777777" w:rsidR="00822C91" w:rsidRPr="00822C91" w:rsidRDefault="00822C91" w:rsidP="00822C91">
            <w:pPr>
              <w:spacing w:after="0"/>
              <w:rPr>
                <w:rFonts w:ascii="Lucida Console" w:eastAsia="Times New Roman" w:hAnsi="Lucida Console" w:cs="Times New Roman"/>
                <w:color w:val="000000"/>
                <w:shd w:val="clear" w:color="auto" w:fill="FFFFFF"/>
                <w:lang w:eastAsia="es-MX"/>
              </w:rPr>
            </w:pPr>
            <w:r w:rsidRPr="00822C91">
              <w:rPr>
                <w:rFonts w:ascii="Lucida Console" w:eastAsia="Times New Roman" w:hAnsi="Lucida Console" w:cs="Times New Roman"/>
                <w:color w:val="0000FF"/>
                <w:lang w:eastAsia="es-MX"/>
              </w:rPr>
              <w:t>bool</w:t>
            </w:r>
            <w:r w:rsidRPr="00822C91">
              <w:rPr>
                <w:rFonts w:ascii="Lucida Console" w:eastAsia="Times New Roman" w:hAnsi="Lucida Console" w:cs="Times New Roman"/>
                <w:color w:val="000000"/>
                <w:shd w:val="clear" w:color="auto" w:fill="FFFFFF"/>
                <w:lang w:eastAsia="es-MX"/>
              </w:rPr>
              <w:t xml:space="preserve"> sw2_prev = HIGH;</w:t>
            </w:r>
          </w:p>
          <w:p w14:paraId="333DF6FB" w14:textId="77777777" w:rsidR="00822C91" w:rsidRPr="00822C91" w:rsidRDefault="00822C91" w:rsidP="00822C91">
            <w:pPr>
              <w:spacing w:after="0"/>
              <w:rPr>
                <w:rFonts w:ascii="Lucida Console" w:eastAsia="Times New Roman" w:hAnsi="Lucida Console" w:cs="Times New Roman"/>
                <w:color w:val="000000"/>
                <w:shd w:val="clear" w:color="auto" w:fill="FFFFFF"/>
                <w:lang w:eastAsia="es-MX"/>
              </w:rPr>
            </w:pPr>
          </w:p>
          <w:p w14:paraId="6B38C343" w14:textId="77777777" w:rsidR="00822C91" w:rsidRPr="00822C91" w:rsidRDefault="00822C91" w:rsidP="00822C91">
            <w:pPr>
              <w:spacing w:after="0"/>
              <w:rPr>
                <w:rFonts w:ascii="Lucida Console" w:eastAsia="Times New Roman" w:hAnsi="Lucida Console" w:cs="Times New Roman"/>
                <w:color w:val="000000"/>
                <w:shd w:val="clear" w:color="auto" w:fill="FFFFFF"/>
                <w:lang w:eastAsia="es-MX"/>
              </w:rPr>
            </w:pPr>
            <w:r w:rsidRPr="00822C91">
              <w:rPr>
                <w:rFonts w:ascii="Lucida Console" w:eastAsia="Times New Roman" w:hAnsi="Lucida Console" w:cs="Times New Roman"/>
                <w:color w:val="000000"/>
                <w:shd w:val="clear" w:color="auto" w:fill="FFFFFF"/>
                <w:lang w:eastAsia="es-MX"/>
              </w:rPr>
              <w:t>void setup() {</w:t>
            </w:r>
          </w:p>
          <w:p w14:paraId="7BA7D780" w14:textId="77777777" w:rsidR="00822C91" w:rsidRPr="00822C91" w:rsidRDefault="00822C91" w:rsidP="00822C91">
            <w:pPr>
              <w:spacing w:after="0"/>
              <w:rPr>
                <w:rFonts w:ascii="Lucida Console" w:eastAsia="Times New Roman" w:hAnsi="Lucida Console" w:cs="Times New Roman"/>
                <w:color w:val="000000"/>
                <w:shd w:val="clear" w:color="auto" w:fill="FFFFFF"/>
                <w:lang w:eastAsia="es-MX"/>
              </w:rPr>
            </w:pPr>
          </w:p>
          <w:p w14:paraId="71033492" w14:textId="77777777" w:rsidR="00822C91" w:rsidRPr="00822C91" w:rsidRDefault="00822C91" w:rsidP="00822C91">
            <w:pPr>
              <w:spacing w:after="0"/>
              <w:rPr>
                <w:rFonts w:ascii="Lucida Console" w:eastAsia="Times New Roman" w:hAnsi="Lucida Console" w:cs="Times New Roman"/>
                <w:color w:val="000000"/>
                <w:shd w:val="clear" w:color="auto" w:fill="FFFFFF"/>
                <w:lang w:eastAsia="es-MX"/>
              </w:rPr>
            </w:pPr>
            <w:r w:rsidRPr="00822C91">
              <w:rPr>
                <w:rFonts w:ascii="Lucida Console" w:eastAsia="Times New Roman" w:hAnsi="Lucida Console" w:cs="Times New Roman"/>
                <w:color w:val="000000"/>
                <w:shd w:val="clear" w:color="auto" w:fill="FFFFFF"/>
                <w:lang w:eastAsia="es-MX"/>
              </w:rPr>
              <w:t xml:space="preserve">  Serial.begin(</w:t>
            </w:r>
            <w:r w:rsidRPr="00822C91">
              <w:rPr>
                <w:rFonts w:ascii="Lucida Console" w:eastAsia="Times New Roman" w:hAnsi="Lucida Console" w:cs="Times New Roman"/>
                <w:color w:val="000000"/>
                <w:lang w:eastAsia="es-MX"/>
              </w:rPr>
              <w:t>115200</w:t>
            </w:r>
            <w:r w:rsidRPr="00822C91">
              <w:rPr>
                <w:rFonts w:ascii="Lucida Console" w:eastAsia="Times New Roman" w:hAnsi="Lucida Console" w:cs="Times New Roman"/>
                <w:color w:val="000000"/>
                <w:shd w:val="clear" w:color="auto" w:fill="FFFFFF"/>
                <w:lang w:eastAsia="es-MX"/>
              </w:rPr>
              <w:t>);</w:t>
            </w:r>
          </w:p>
          <w:p w14:paraId="2304B49C" w14:textId="77777777" w:rsidR="00822C91" w:rsidRPr="00822C91" w:rsidRDefault="00822C91" w:rsidP="00822C91">
            <w:pPr>
              <w:spacing w:after="0"/>
              <w:rPr>
                <w:rFonts w:ascii="Lucida Console" w:eastAsia="Times New Roman" w:hAnsi="Lucida Console" w:cs="Times New Roman"/>
                <w:color w:val="000000"/>
                <w:shd w:val="clear" w:color="auto" w:fill="FFFFFF"/>
                <w:lang w:eastAsia="es-MX"/>
              </w:rPr>
            </w:pPr>
            <w:r w:rsidRPr="00822C91">
              <w:rPr>
                <w:rFonts w:ascii="Lucida Console" w:eastAsia="Times New Roman" w:hAnsi="Lucida Console" w:cs="Times New Roman"/>
                <w:color w:val="000000"/>
                <w:shd w:val="clear" w:color="auto" w:fill="FFFFFF"/>
                <w:lang w:eastAsia="es-MX"/>
              </w:rPr>
              <w:t xml:space="preserve">  Serial.println(</w:t>
            </w:r>
            <w:r w:rsidRPr="00822C91">
              <w:rPr>
                <w:rFonts w:ascii="Lucida Console" w:eastAsia="Times New Roman" w:hAnsi="Lucida Console" w:cs="Times New Roman"/>
                <w:color w:val="A31515"/>
                <w:lang w:eastAsia="es-MX"/>
              </w:rPr>
              <w:t>"Hello, ESP32!"</w:t>
            </w:r>
            <w:r w:rsidRPr="00822C91">
              <w:rPr>
                <w:rFonts w:ascii="Lucida Console" w:eastAsia="Times New Roman" w:hAnsi="Lucida Console" w:cs="Times New Roman"/>
                <w:color w:val="000000"/>
                <w:shd w:val="clear" w:color="auto" w:fill="FFFFFF"/>
                <w:lang w:eastAsia="es-MX"/>
              </w:rPr>
              <w:t>);</w:t>
            </w:r>
          </w:p>
          <w:p w14:paraId="069189FC" w14:textId="77777777" w:rsidR="00822C91" w:rsidRPr="00822C91" w:rsidRDefault="00822C91" w:rsidP="00822C91">
            <w:pPr>
              <w:spacing w:after="0"/>
              <w:rPr>
                <w:rFonts w:ascii="Lucida Console" w:eastAsia="Times New Roman" w:hAnsi="Lucida Console" w:cs="Times New Roman"/>
                <w:color w:val="000000"/>
                <w:shd w:val="clear" w:color="auto" w:fill="FFFFFF"/>
                <w:lang w:eastAsia="es-MX"/>
              </w:rPr>
            </w:pPr>
          </w:p>
          <w:p w14:paraId="18673CB3" w14:textId="77777777" w:rsidR="00822C91" w:rsidRPr="00822C91" w:rsidRDefault="00822C91" w:rsidP="00822C91">
            <w:pPr>
              <w:spacing w:after="0"/>
              <w:rPr>
                <w:rFonts w:ascii="Lucida Console" w:eastAsia="Times New Roman" w:hAnsi="Lucida Console" w:cs="Times New Roman"/>
                <w:color w:val="000000"/>
                <w:shd w:val="clear" w:color="auto" w:fill="FFFFFF"/>
                <w:lang w:eastAsia="es-MX"/>
              </w:rPr>
            </w:pPr>
            <w:r w:rsidRPr="00822C91">
              <w:rPr>
                <w:rFonts w:ascii="Lucida Console" w:eastAsia="Times New Roman" w:hAnsi="Lucida Console" w:cs="Times New Roman"/>
                <w:color w:val="000000"/>
                <w:shd w:val="clear" w:color="auto" w:fill="FFFFFF"/>
                <w:lang w:eastAsia="es-MX"/>
              </w:rPr>
              <w:t xml:space="preserve">  pinMode(LED, OUTPUT);</w:t>
            </w:r>
          </w:p>
          <w:p w14:paraId="4B9062B0" w14:textId="77777777" w:rsidR="00822C91" w:rsidRPr="00822C91" w:rsidRDefault="00822C91" w:rsidP="00822C91">
            <w:pPr>
              <w:spacing w:after="0"/>
              <w:rPr>
                <w:rFonts w:ascii="Lucida Console" w:eastAsia="Times New Roman" w:hAnsi="Lucida Console" w:cs="Times New Roman"/>
                <w:color w:val="000000"/>
                <w:shd w:val="clear" w:color="auto" w:fill="FFFFFF"/>
                <w:lang w:eastAsia="es-MX"/>
              </w:rPr>
            </w:pPr>
            <w:r w:rsidRPr="00822C91">
              <w:rPr>
                <w:rFonts w:ascii="Lucida Console" w:eastAsia="Times New Roman" w:hAnsi="Lucida Console" w:cs="Times New Roman"/>
                <w:color w:val="000000"/>
                <w:shd w:val="clear" w:color="auto" w:fill="FFFFFF"/>
                <w:lang w:eastAsia="es-MX"/>
              </w:rPr>
              <w:t xml:space="preserve">  pinMode(SW1, INPUT_PULLUP);</w:t>
            </w:r>
          </w:p>
          <w:p w14:paraId="7D26D499" w14:textId="77777777" w:rsidR="00822C91" w:rsidRPr="00822C91" w:rsidRDefault="00822C91" w:rsidP="00822C91">
            <w:pPr>
              <w:spacing w:after="0"/>
              <w:rPr>
                <w:rFonts w:ascii="Lucida Console" w:eastAsia="Times New Roman" w:hAnsi="Lucida Console" w:cs="Times New Roman"/>
                <w:color w:val="000000"/>
                <w:shd w:val="clear" w:color="auto" w:fill="FFFFFF"/>
                <w:lang w:eastAsia="es-MX"/>
              </w:rPr>
            </w:pPr>
            <w:r w:rsidRPr="00822C91">
              <w:rPr>
                <w:rFonts w:ascii="Lucida Console" w:eastAsia="Times New Roman" w:hAnsi="Lucida Console" w:cs="Times New Roman"/>
                <w:color w:val="000000"/>
                <w:shd w:val="clear" w:color="auto" w:fill="FFFFFF"/>
                <w:lang w:eastAsia="es-MX"/>
              </w:rPr>
              <w:t xml:space="preserve">  pinMode(SW2, INPUT_PULLUP);</w:t>
            </w:r>
          </w:p>
          <w:p w14:paraId="55B6E98B" w14:textId="77777777" w:rsidR="00822C91" w:rsidRPr="00822C91" w:rsidRDefault="00822C91" w:rsidP="00822C91">
            <w:pPr>
              <w:spacing w:after="0"/>
              <w:rPr>
                <w:rFonts w:ascii="Lucida Console" w:eastAsia="Times New Roman" w:hAnsi="Lucida Console" w:cs="Times New Roman"/>
                <w:color w:val="000000"/>
                <w:shd w:val="clear" w:color="auto" w:fill="FFFFFF"/>
                <w:lang w:eastAsia="es-MX"/>
              </w:rPr>
            </w:pPr>
          </w:p>
          <w:p w14:paraId="652A4BFD" w14:textId="77777777" w:rsidR="00822C91" w:rsidRPr="00822C91" w:rsidRDefault="00822C91" w:rsidP="00822C91">
            <w:pPr>
              <w:spacing w:after="0"/>
              <w:rPr>
                <w:rFonts w:ascii="Lucida Console" w:eastAsia="Times New Roman" w:hAnsi="Lucida Console" w:cs="Times New Roman"/>
                <w:color w:val="000000"/>
                <w:shd w:val="clear" w:color="auto" w:fill="FFFFFF"/>
                <w:lang w:eastAsia="es-MX"/>
              </w:rPr>
            </w:pPr>
            <w:r w:rsidRPr="00822C91">
              <w:rPr>
                <w:rFonts w:ascii="Lucida Console" w:eastAsia="Times New Roman" w:hAnsi="Lucida Console" w:cs="Times New Roman"/>
                <w:color w:val="000000"/>
                <w:shd w:val="clear" w:color="auto" w:fill="FFFFFF"/>
                <w:lang w:eastAsia="es-MX"/>
              </w:rPr>
              <w:t>}</w:t>
            </w:r>
          </w:p>
          <w:p w14:paraId="22B22897" w14:textId="77777777" w:rsidR="00822C91" w:rsidRPr="00822C91" w:rsidRDefault="00822C91" w:rsidP="00822C91">
            <w:pPr>
              <w:spacing w:after="0"/>
              <w:rPr>
                <w:rFonts w:ascii="Lucida Console" w:eastAsia="Times New Roman" w:hAnsi="Lucida Console" w:cs="Times New Roman"/>
                <w:color w:val="000000"/>
                <w:shd w:val="clear" w:color="auto" w:fill="FFFFFF"/>
                <w:lang w:eastAsia="es-MX"/>
              </w:rPr>
            </w:pPr>
          </w:p>
          <w:p w14:paraId="27CBF01D" w14:textId="77777777" w:rsidR="00822C91" w:rsidRPr="00822C91" w:rsidRDefault="00822C91" w:rsidP="00822C91">
            <w:pPr>
              <w:spacing w:after="0"/>
              <w:rPr>
                <w:rFonts w:ascii="Lucida Console" w:eastAsia="Times New Roman" w:hAnsi="Lucida Console" w:cs="Times New Roman"/>
                <w:color w:val="000000"/>
                <w:shd w:val="clear" w:color="auto" w:fill="FFFFFF"/>
                <w:lang w:eastAsia="es-MX"/>
              </w:rPr>
            </w:pPr>
            <w:r w:rsidRPr="00822C91">
              <w:rPr>
                <w:rFonts w:ascii="Lucida Console" w:eastAsia="Times New Roman" w:hAnsi="Lucida Console" w:cs="Times New Roman"/>
                <w:color w:val="000000"/>
                <w:shd w:val="clear" w:color="auto" w:fill="FFFFFF"/>
                <w:lang w:eastAsia="es-MX"/>
              </w:rPr>
              <w:t>void loop() {</w:t>
            </w:r>
          </w:p>
          <w:p w14:paraId="55C75868" w14:textId="77777777" w:rsidR="00822C91" w:rsidRPr="00822C91" w:rsidRDefault="00822C91" w:rsidP="00822C91">
            <w:pPr>
              <w:spacing w:after="0"/>
              <w:rPr>
                <w:rFonts w:ascii="Lucida Console" w:eastAsia="Times New Roman" w:hAnsi="Lucida Console" w:cs="Times New Roman"/>
                <w:color w:val="000000"/>
                <w:shd w:val="clear" w:color="auto" w:fill="FFFFFF"/>
                <w:lang w:eastAsia="es-MX"/>
              </w:rPr>
            </w:pPr>
          </w:p>
          <w:p w14:paraId="5B977FBF" w14:textId="77777777" w:rsidR="00822C91" w:rsidRPr="00822C91" w:rsidRDefault="00822C91" w:rsidP="00822C91">
            <w:pPr>
              <w:spacing w:after="0"/>
              <w:rPr>
                <w:rFonts w:ascii="Lucida Console" w:eastAsia="Times New Roman" w:hAnsi="Lucida Console" w:cs="Times New Roman"/>
                <w:color w:val="000000"/>
                <w:shd w:val="clear" w:color="auto" w:fill="FFFFFF"/>
                <w:lang w:eastAsia="es-MX"/>
              </w:rPr>
            </w:pPr>
            <w:r w:rsidRPr="00822C91">
              <w:rPr>
                <w:rFonts w:ascii="Lucida Console" w:eastAsia="Times New Roman" w:hAnsi="Lucida Console" w:cs="Times New Roman"/>
                <w:color w:val="000000"/>
                <w:shd w:val="clear" w:color="auto" w:fill="FFFFFF"/>
                <w:lang w:eastAsia="es-MX"/>
              </w:rPr>
              <w:t xml:space="preserve">  </w:t>
            </w:r>
            <w:r w:rsidRPr="00822C91">
              <w:rPr>
                <w:rFonts w:ascii="Lucida Console" w:eastAsia="Times New Roman" w:hAnsi="Lucida Console" w:cs="Times New Roman"/>
                <w:color w:val="0000FF"/>
                <w:lang w:eastAsia="es-MX"/>
              </w:rPr>
              <w:t>bool</w:t>
            </w:r>
            <w:r w:rsidRPr="00822C91">
              <w:rPr>
                <w:rFonts w:ascii="Lucida Console" w:eastAsia="Times New Roman" w:hAnsi="Lucida Console" w:cs="Times New Roman"/>
                <w:color w:val="000000"/>
                <w:shd w:val="clear" w:color="auto" w:fill="FFFFFF"/>
                <w:lang w:eastAsia="es-MX"/>
              </w:rPr>
              <w:t xml:space="preserve"> sw1_now = digitalRead(SW1);</w:t>
            </w:r>
          </w:p>
          <w:p w14:paraId="5E0CA6CA" w14:textId="77777777" w:rsidR="00822C91" w:rsidRPr="00822C91" w:rsidRDefault="00822C91" w:rsidP="00822C91">
            <w:pPr>
              <w:spacing w:after="0"/>
              <w:rPr>
                <w:rFonts w:ascii="Lucida Console" w:eastAsia="Times New Roman" w:hAnsi="Lucida Console" w:cs="Times New Roman"/>
                <w:color w:val="000000"/>
                <w:shd w:val="clear" w:color="auto" w:fill="FFFFFF"/>
                <w:lang w:eastAsia="es-MX"/>
              </w:rPr>
            </w:pPr>
            <w:r w:rsidRPr="00822C91">
              <w:rPr>
                <w:rFonts w:ascii="Lucida Console" w:eastAsia="Times New Roman" w:hAnsi="Lucida Console" w:cs="Times New Roman"/>
                <w:color w:val="000000"/>
                <w:shd w:val="clear" w:color="auto" w:fill="FFFFFF"/>
                <w:lang w:eastAsia="es-MX"/>
              </w:rPr>
              <w:t xml:space="preserve">  </w:t>
            </w:r>
            <w:r w:rsidRPr="00822C91">
              <w:rPr>
                <w:rFonts w:ascii="Lucida Console" w:eastAsia="Times New Roman" w:hAnsi="Lucida Console" w:cs="Times New Roman"/>
                <w:color w:val="0000FF"/>
                <w:lang w:eastAsia="es-MX"/>
              </w:rPr>
              <w:t>bool</w:t>
            </w:r>
            <w:r w:rsidRPr="00822C91">
              <w:rPr>
                <w:rFonts w:ascii="Lucida Console" w:eastAsia="Times New Roman" w:hAnsi="Lucida Console" w:cs="Times New Roman"/>
                <w:color w:val="000000"/>
                <w:shd w:val="clear" w:color="auto" w:fill="FFFFFF"/>
                <w:lang w:eastAsia="es-MX"/>
              </w:rPr>
              <w:t xml:space="preserve"> sw2_now = digitalRead(SW2);</w:t>
            </w:r>
          </w:p>
          <w:p w14:paraId="26677C82" w14:textId="77777777" w:rsidR="00822C91" w:rsidRPr="00822C91" w:rsidRDefault="00822C91" w:rsidP="00822C91">
            <w:pPr>
              <w:spacing w:after="0"/>
              <w:rPr>
                <w:rFonts w:ascii="Lucida Console" w:eastAsia="Times New Roman" w:hAnsi="Lucida Console" w:cs="Times New Roman"/>
                <w:color w:val="000000"/>
                <w:shd w:val="clear" w:color="auto" w:fill="FFFFFF"/>
                <w:lang w:eastAsia="es-MX"/>
              </w:rPr>
            </w:pPr>
          </w:p>
          <w:p w14:paraId="6B205AFE" w14:textId="77777777" w:rsidR="00822C91" w:rsidRPr="00822C91" w:rsidRDefault="00822C91" w:rsidP="00822C91">
            <w:pPr>
              <w:spacing w:after="0"/>
              <w:rPr>
                <w:rFonts w:ascii="Lucida Console" w:eastAsia="Times New Roman" w:hAnsi="Lucida Console" w:cs="Times New Roman"/>
                <w:color w:val="000000"/>
                <w:shd w:val="clear" w:color="auto" w:fill="FFFFFF"/>
                <w:lang w:eastAsia="es-MX"/>
              </w:rPr>
            </w:pPr>
            <w:r w:rsidRPr="00822C91">
              <w:rPr>
                <w:rFonts w:ascii="Lucida Console" w:eastAsia="Times New Roman" w:hAnsi="Lucida Console" w:cs="Times New Roman"/>
                <w:color w:val="000000"/>
                <w:shd w:val="clear" w:color="auto" w:fill="FFFFFF"/>
                <w:lang w:eastAsia="es-MX"/>
              </w:rPr>
              <w:t xml:space="preserve">  </w:t>
            </w:r>
            <w:r w:rsidRPr="00822C91">
              <w:rPr>
                <w:rFonts w:ascii="Lucida Console" w:eastAsia="Times New Roman" w:hAnsi="Lucida Console" w:cs="Times New Roman"/>
                <w:color w:val="0000FF"/>
                <w:lang w:eastAsia="es-MX"/>
              </w:rPr>
              <w:t>if</w:t>
            </w:r>
            <w:r w:rsidRPr="00822C91">
              <w:rPr>
                <w:rFonts w:ascii="Lucida Console" w:eastAsia="Times New Roman" w:hAnsi="Lucida Console" w:cs="Times New Roman"/>
                <w:color w:val="000000"/>
                <w:shd w:val="clear" w:color="auto" w:fill="FFFFFF"/>
                <w:lang w:eastAsia="es-MX"/>
              </w:rPr>
              <w:t xml:space="preserve"> (sw1_now == LOW &amp;&amp; sw1_prev == HIGH) {</w:t>
            </w:r>
          </w:p>
          <w:p w14:paraId="534FC552" w14:textId="77777777" w:rsidR="00822C91" w:rsidRPr="00822C91" w:rsidRDefault="00822C91" w:rsidP="00822C91">
            <w:pPr>
              <w:spacing w:after="0"/>
              <w:rPr>
                <w:rFonts w:ascii="Lucida Console" w:eastAsia="Times New Roman" w:hAnsi="Lucida Console" w:cs="Times New Roman"/>
                <w:color w:val="000000"/>
                <w:shd w:val="clear" w:color="auto" w:fill="FFFFFF"/>
                <w:lang w:eastAsia="es-MX"/>
              </w:rPr>
            </w:pPr>
            <w:r w:rsidRPr="00822C91">
              <w:rPr>
                <w:rFonts w:ascii="Lucida Console" w:eastAsia="Times New Roman" w:hAnsi="Lucida Console" w:cs="Times New Roman"/>
                <w:color w:val="000000"/>
                <w:shd w:val="clear" w:color="auto" w:fill="FFFFFF"/>
                <w:lang w:eastAsia="es-MX"/>
              </w:rPr>
              <w:t xml:space="preserve">      PRENDE_LED;</w:t>
            </w:r>
          </w:p>
          <w:p w14:paraId="3651CF27" w14:textId="77777777" w:rsidR="00822C91" w:rsidRPr="00822C91" w:rsidRDefault="00822C91" w:rsidP="00822C91">
            <w:pPr>
              <w:spacing w:after="0"/>
              <w:rPr>
                <w:rFonts w:ascii="Lucida Console" w:eastAsia="Times New Roman" w:hAnsi="Lucida Console" w:cs="Times New Roman"/>
                <w:color w:val="000000"/>
                <w:shd w:val="clear" w:color="auto" w:fill="FFFFFF"/>
                <w:lang w:eastAsia="es-MX"/>
              </w:rPr>
            </w:pPr>
            <w:r w:rsidRPr="00822C91">
              <w:rPr>
                <w:rFonts w:ascii="Lucida Console" w:eastAsia="Times New Roman" w:hAnsi="Lucida Console" w:cs="Times New Roman"/>
                <w:color w:val="000000"/>
                <w:shd w:val="clear" w:color="auto" w:fill="FFFFFF"/>
                <w:lang w:eastAsia="es-MX"/>
              </w:rPr>
              <w:t xml:space="preserve">      Serial.println(</w:t>
            </w:r>
            <w:r w:rsidRPr="00822C91">
              <w:rPr>
                <w:rFonts w:ascii="Lucida Console" w:eastAsia="Times New Roman" w:hAnsi="Lucida Console" w:cs="Times New Roman"/>
                <w:color w:val="A31515"/>
                <w:lang w:eastAsia="es-MX"/>
              </w:rPr>
              <w:t>"Boton 1 pulsado"</w:t>
            </w:r>
            <w:r w:rsidRPr="00822C91">
              <w:rPr>
                <w:rFonts w:ascii="Lucida Console" w:eastAsia="Times New Roman" w:hAnsi="Lucida Console" w:cs="Times New Roman"/>
                <w:color w:val="000000"/>
                <w:shd w:val="clear" w:color="auto" w:fill="FFFFFF"/>
                <w:lang w:eastAsia="es-MX"/>
              </w:rPr>
              <w:t>);</w:t>
            </w:r>
          </w:p>
          <w:p w14:paraId="7B84E860" w14:textId="77777777" w:rsidR="00822C91" w:rsidRPr="00822C91" w:rsidRDefault="00822C91" w:rsidP="00822C91">
            <w:pPr>
              <w:spacing w:after="0"/>
              <w:rPr>
                <w:rFonts w:ascii="Lucida Console" w:eastAsia="Times New Roman" w:hAnsi="Lucida Console" w:cs="Times New Roman"/>
                <w:color w:val="000000"/>
                <w:shd w:val="clear" w:color="auto" w:fill="FFFFFF"/>
                <w:lang w:eastAsia="es-MX"/>
              </w:rPr>
            </w:pPr>
            <w:r w:rsidRPr="00822C91">
              <w:rPr>
                <w:rFonts w:ascii="Lucida Console" w:eastAsia="Times New Roman" w:hAnsi="Lucida Console" w:cs="Times New Roman"/>
                <w:color w:val="000000"/>
                <w:shd w:val="clear" w:color="auto" w:fill="FFFFFF"/>
                <w:lang w:eastAsia="es-MX"/>
              </w:rPr>
              <w:t xml:space="preserve">  }</w:t>
            </w:r>
          </w:p>
          <w:p w14:paraId="34D3A994" w14:textId="77777777" w:rsidR="00822C91" w:rsidRPr="00822C91" w:rsidRDefault="00822C91" w:rsidP="00822C91">
            <w:pPr>
              <w:spacing w:after="0"/>
              <w:rPr>
                <w:rFonts w:ascii="Lucida Console" w:eastAsia="Times New Roman" w:hAnsi="Lucida Console" w:cs="Times New Roman"/>
                <w:color w:val="000000"/>
                <w:shd w:val="clear" w:color="auto" w:fill="FFFFFF"/>
                <w:lang w:eastAsia="es-MX"/>
              </w:rPr>
            </w:pPr>
          </w:p>
          <w:p w14:paraId="371D729A" w14:textId="77777777" w:rsidR="00822C91" w:rsidRPr="00822C91" w:rsidRDefault="00822C91" w:rsidP="00822C91">
            <w:pPr>
              <w:spacing w:after="0"/>
              <w:rPr>
                <w:rFonts w:ascii="Lucida Console" w:eastAsia="Times New Roman" w:hAnsi="Lucida Console" w:cs="Times New Roman"/>
                <w:color w:val="000000"/>
                <w:shd w:val="clear" w:color="auto" w:fill="FFFFFF"/>
                <w:lang w:eastAsia="es-MX"/>
              </w:rPr>
            </w:pPr>
            <w:r w:rsidRPr="00822C91">
              <w:rPr>
                <w:rFonts w:ascii="Lucida Console" w:eastAsia="Times New Roman" w:hAnsi="Lucida Console" w:cs="Times New Roman"/>
                <w:color w:val="000000"/>
                <w:shd w:val="clear" w:color="auto" w:fill="FFFFFF"/>
                <w:lang w:eastAsia="es-MX"/>
              </w:rPr>
              <w:t xml:space="preserve">  </w:t>
            </w:r>
            <w:r w:rsidRPr="00822C91">
              <w:rPr>
                <w:rFonts w:ascii="Lucida Console" w:eastAsia="Times New Roman" w:hAnsi="Lucida Console" w:cs="Times New Roman"/>
                <w:color w:val="0000FF"/>
                <w:lang w:eastAsia="es-MX"/>
              </w:rPr>
              <w:t>if</w:t>
            </w:r>
            <w:r w:rsidRPr="00822C91">
              <w:rPr>
                <w:rFonts w:ascii="Lucida Console" w:eastAsia="Times New Roman" w:hAnsi="Lucida Console" w:cs="Times New Roman"/>
                <w:color w:val="000000"/>
                <w:shd w:val="clear" w:color="auto" w:fill="FFFFFF"/>
                <w:lang w:eastAsia="es-MX"/>
              </w:rPr>
              <w:t xml:space="preserve"> (sw2_now == LOW &amp;&amp; sw2_prev == HIGH) {</w:t>
            </w:r>
          </w:p>
          <w:p w14:paraId="7FC23DA1" w14:textId="77777777" w:rsidR="00822C91" w:rsidRPr="00822C91" w:rsidRDefault="00822C91" w:rsidP="00822C91">
            <w:pPr>
              <w:spacing w:after="0"/>
              <w:rPr>
                <w:rFonts w:ascii="Lucida Console" w:eastAsia="Times New Roman" w:hAnsi="Lucida Console" w:cs="Times New Roman"/>
                <w:color w:val="000000"/>
                <w:shd w:val="clear" w:color="auto" w:fill="FFFFFF"/>
                <w:lang w:eastAsia="es-MX"/>
              </w:rPr>
            </w:pPr>
            <w:r w:rsidRPr="00822C91">
              <w:rPr>
                <w:rFonts w:ascii="Lucida Console" w:eastAsia="Times New Roman" w:hAnsi="Lucida Console" w:cs="Times New Roman"/>
                <w:color w:val="000000"/>
                <w:shd w:val="clear" w:color="auto" w:fill="FFFFFF"/>
                <w:lang w:eastAsia="es-MX"/>
              </w:rPr>
              <w:t xml:space="preserve">      APAGA_LED;</w:t>
            </w:r>
          </w:p>
          <w:p w14:paraId="59C358D3" w14:textId="77777777" w:rsidR="00822C91" w:rsidRPr="00822C91" w:rsidRDefault="00822C91" w:rsidP="00822C91">
            <w:pPr>
              <w:spacing w:after="0"/>
              <w:rPr>
                <w:rFonts w:ascii="Lucida Console" w:eastAsia="Times New Roman" w:hAnsi="Lucida Console" w:cs="Times New Roman"/>
                <w:color w:val="000000"/>
                <w:shd w:val="clear" w:color="auto" w:fill="FFFFFF"/>
                <w:lang w:eastAsia="es-MX"/>
              </w:rPr>
            </w:pPr>
            <w:r w:rsidRPr="00822C91">
              <w:rPr>
                <w:rFonts w:ascii="Lucida Console" w:eastAsia="Times New Roman" w:hAnsi="Lucida Console" w:cs="Times New Roman"/>
                <w:color w:val="000000"/>
                <w:shd w:val="clear" w:color="auto" w:fill="FFFFFF"/>
                <w:lang w:eastAsia="es-MX"/>
              </w:rPr>
              <w:t xml:space="preserve">      Serial.println(</w:t>
            </w:r>
            <w:r w:rsidRPr="00822C91">
              <w:rPr>
                <w:rFonts w:ascii="Lucida Console" w:eastAsia="Times New Roman" w:hAnsi="Lucida Console" w:cs="Times New Roman"/>
                <w:color w:val="A31515"/>
                <w:lang w:eastAsia="es-MX"/>
              </w:rPr>
              <w:t>"Boton 2 pulsado"</w:t>
            </w:r>
            <w:r w:rsidRPr="00822C91">
              <w:rPr>
                <w:rFonts w:ascii="Lucida Console" w:eastAsia="Times New Roman" w:hAnsi="Lucida Console" w:cs="Times New Roman"/>
                <w:color w:val="000000"/>
                <w:shd w:val="clear" w:color="auto" w:fill="FFFFFF"/>
                <w:lang w:eastAsia="es-MX"/>
              </w:rPr>
              <w:t>);</w:t>
            </w:r>
          </w:p>
          <w:p w14:paraId="363382ED" w14:textId="77777777" w:rsidR="00822C91" w:rsidRPr="00822C91" w:rsidRDefault="00822C91" w:rsidP="00822C91">
            <w:pPr>
              <w:spacing w:after="0"/>
              <w:rPr>
                <w:rFonts w:ascii="Lucida Console" w:eastAsia="Times New Roman" w:hAnsi="Lucida Console" w:cs="Times New Roman"/>
                <w:color w:val="000000"/>
                <w:shd w:val="clear" w:color="auto" w:fill="FFFFFF"/>
                <w:lang w:eastAsia="es-MX"/>
              </w:rPr>
            </w:pPr>
            <w:r w:rsidRPr="00822C91">
              <w:rPr>
                <w:rFonts w:ascii="Lucida Console" w:eastAsia="Times New Roman" w:hAnsi="Lucida Console" w:cs="Times New Roman"/>
                <w:color w:val="000000"/>
                <w:shd w:val="clear" w:color="auto" w:fill="FFFFFF"/>
                <w:lang w:eastAsia="es-MX"/>
              </w:rPr>
              <w:t xml:space="preserve">  }</w:t>
            </w:r>
          </w:p>
          <w:p w14:paraId="713283A1" w14:textId="77777777" w:rsidR="00822C91" w:rsidRPr="00822C91" w:rsidRDefault="00822C91" w:rsidP="00822C91">
            <w:pPr>
              <w:spacing w:after="0"/>
              <w:rPr>
                <w:rFonts w:ascii="Lucida Console" w:eastAsia="Times New Roman" w:hAnsi="Lucida Console" w:cs="Times New Roman"/>
                <w:color w:val="000000"/>
                <w:shd w:val="clear" w:color="auto" w:fill="FFFFFF"/>
                <w:lang w:eastAsia="es-MX"/>
              </w:rPr>
            </w:pPr>
          </w:p>
          <w:p w14:paraId="39F0A6E8" w14:textId="77777777" w:rsidR="00822C91" w:rsidRPr="00822C91" w:rsidRDefault="00822C91" w:rsidP="00822C91">
            <w:pPr>
              <w:spacing w:after="0"/>
              <w:rPr>
                <w:rFonts w:ascii="Lucida Console" w:eastAsia="Times New Roman" w:hAnsi="Lucida Console" w:cs="Times New Roman"/>
                <w:color w:val="000000"/>
                <w:shd w:val="clear" w:color="auto" w:fill="FFFFFF"/>
                <w:lang w:eastAsia="es-MX"/>
              </w:rPr>
            </w:pPr>
            <w:r w:rsidRPr="00822C91">
              <w:rPr>
                <w:rFonts w:ascii="Lucida Console" w:eastAsia="Times New Roman" w:hAnsi="Lucida Console" w:cs="Times New Roman"/>
                <w:color w:val="000000"/>
                <w:shd w:val="clear" w:color="auto" w:fill="FFFFFF"/>
                <w:lang w:eastAsia="es-MX"/>
              </w:rPr>
              <w:t xml:space="preserve">  sw1_prev = sw1_now;</w:t>
            </w:r>
          </w:p>
          <w:p w14:paraId="603FF004" w14:textId="77777777" w:rsidR="00822C91" w:rsidRPr="00822C91" w:rsidRDefault="00822C91" w:rsidP="00822C91">
            <w:pPr>
              <w:spacing w:after="0"/>
              <w:rPr>
                <w:rFonts w:ascii="Lucida Console" w:eastAsia="Times New Roman" w:hAnsi="Lucida Console" w:cs="Times New Roman"/>
                <w:color w:val="000000"/>
                <w:shd w:val="clear" w:color="auto" w:fill="FFFFFF"/>
                <w:lang w:eastAsia="es-MX"/>
              </w:rPr>
            </w:pPr>
            <w:r w:rsidRPr="00822C91">
              <w:rPr>
                <w:rFonts w:ascii="Lucida Console" w:eastAsia="Times New Roman" w:hAnsi="Lucida Console" w:cs="Times New Roman"/>
                <w:color w:val="000000"/>
                <w:shd w:val="clear" w:color="auto" w:fill="FFFFFF"/>
                <w:lang w:eastAsia="es-MX"/>
              </w:rPr>
              <w:t xml:space="preserve">  sw2_prev = sw2_now;</w:t>
            </w:r>
          </w:p>
          <w:p w14:paraId="0FE7AC36" w14:textId="77777777" w:rsidR="00822C91" w:rsidRPr="00822C91" w:rsidRDefault="00822C91" w:rsidP="00822C91">
            <w:pPr>
              <w:spacing w:after="0"/>
              <w:rPr>
                <w:rFonts w:ascii="Lucida Console" w:eastAsia="Times New Roman" w:hAnsi="Lucida Console" w:cs="Times New Roman"/>
                <w:color w:val="000000"/>
                <w:shd w:val="clear" w:color="auto" w:fill="FFFFFF"/>
                <w:lang w:eastAsia="es-MX"/>
              </w:rPr>
            </w:pPr>
          </w:p>
          <w:p w14:paraId="45C65687" w14:textId="77777777" w:rsidR="00822C91" w:rsidRPr="00822C91" w:rsidRDefault="00822C91" w:rsidP="00822C91">
            <w:pPr>
              <w:spacing w:after="0"/>
              <w:rPr>
                <w:rFonts w:ascii="Lucida Console" w:eastAsia="Times New Roman" w:hAnsi="Lucida Console" w:cs="Times New Roman"/>
                <w:color w:val="000000"/>
                <w:shd w:val="clear" w:color="auto" w:fill="FFFFFF"/>
                <w:lang w:eastAsia="es-MX"/>
              </w:rPr>
            </w:pPr>
            <w:r w:rsidRPr="00822C91">
              <w:rPr>
                <w:rFonts w:ascii="Lucida Console" w:eastAsia="Times New Roman" w:hAnsi="Lucida Console" w:cs="Times New Roman"/>
                <w:color w:val="000000"/>
                <w:shd w:val="clear" w:color="auto" w:fill="FFFFFF"/>
                <w:lang w:eastAsia="es-MX"/>
              </w:rPr>
              <w:t xml:space="preserve">  delay(</w:t>
            </w:r>
            <w:r w:rsidRPr="00822C91">
              <w:rPr>
                <w:rFonts w:ascii="Lucida Console" w:eastAsia="Times New Roman" w:hAnsi="Lucida Console" w:cs="Times New Roman"/>
                <w:color w:val="000000"/>
                <w:lang w:eastAsia="es-MX"/>
              </w:rPr>
              <w:t>20</w:t>
            </w:r>
            <w:r w:rsidRPr="00822C91">
              <w:rPr>
                <w:rFonts w:ascii="Lucida Console" w:eastAsia="Times New Roman" w:hAnsi="Lucida Console" w:cs="Times New Roman"/>
                <w:color w:val="000000"/>
                <w:shd w:val="clear" w:color="auto" w:fill="FFFFFF"/>
                <w:lang w:eastAsia="es-MX"/>
              </w:rPr>
              <w:t>); // debounce ligero</w:t>
            </w:r>
          </w:p>
          <w:p w14:paraId="1FC76511" w14:textId="64F25ABF" w:rsidR="00BE2C37" w:rsidRPr="00BE2C37" w:rsidRDefault="00822C91" w:rsidP="00822C91">
            <w:pPr>
              <w:spacing w:after="0"/>
              <w:rPr>
                <w:rFonts w:ascii="Lucida Console" w:eastAsia="Times New Roman" w:hAnsi="Lucida Console" w:cs="Times New Roman"/>
                <w:color w:val="000000"/>
                <w:shd w:val="clear" w:color="auto" w:fill="FFFFFF"/>
                <w:lang w:val="es-MX" w:eastAsia="es-MX"/>
              </w:rPr>
            </w:pPr>
            <w:r w:rsidRPr="00822C91">
              <w:rPr>
                <w:rFonts w:ascii="Lucida Console" w:eastAsia="Times New Roman" w:hAnsi="Lucida Console" w:cs="Times New Roman"/>
                <w:color w:val="000000"/>
                <w:shd w:val="clear" w:color="auto" w:fill="FFFFFF"/>
                <w:lang w:val="es-MX" w:eastAsia="es-MX"/>
              </w:rPr>
              <w:t>}</w:t>
            </w:r>
            <w:r w:rsidR="00BE2C37" w:rsidRPr="00BE2C37">
              <w:rPr>
                <w:rFonts w:ascii="Lucida Console" w:eastAsia="Times New Roman" w:hAnsi="Lucida Console" w:cs="Times New Roman"/>
                <w:color w:val="000000"/>
                <w:shd w:val="clear" w:color="auto" w:fill="FFFFFF"/>
                <w:lang w:val="es-MX" w:eastAsia="es-MX"/>
              </w:rPr>
              <w:t xml:space="preserve">   </w:t>
            </w:r>
          </w:p>
          <w:p w14:paraId="517B6287" w14:textId="7D727D49" w:rsidR="00BE2C37" w:rsidRDefault="00BE2C37" w:rsidP="00BE2C37">
            <w:pPr>
              <w:spacing w:after="0"/>
              <w:rPr>
                <w:rFonts w:ascii="Lucida Console" w:eastAsia="Times New Roman" w:hAnsi="Lucida Console" w:cs="Times New Roman"/>
                <w:color w:val="000000"/>
                <w:shd w:val="clear" w:color="auto" w:fill="FFFFFF"/>
                <w:lang w:eastAsia="es-MX"/>
              </w:rPr>
            </w:pPr>
          </w:p>
        </w:tc>
      </w:tr>
    </w:tbl>
    <w:p w14:paraId="3E9118E4" w14:textId="5752B007" w:rsidR="00BE2C37" w:rsidRPr="00BE2C37" w:rsidRDefault="00BE2C37" w:rsidP="00BE2C37">
      <w:pPr>
        <w:spacing w:after="0" w:line="240" w:lineRule="auto"/>
        <w:rPr>
          <w:rFonts w:ascii="Lucida Console" w:eastAsia="Times New Roman" w:hAnsi="Lucida Console" w:cs="Times New Roman"/>
          <w:color w:val="000000"/>
          <w:shd w:val="clear" w:color="auto" w:fill="FFFFFF"/>
          <w:lang w:eastAsia="es-MX"/>
        </w:rPr>
      </w:pPr>
    </w:p>
    <w:p w14:paraId="5F74ACDB" w14:textId="77CE75C4" w:rsidR="00BE2C37" w:rsidRPr="00C6466A" w:rsidRDefault="00BE2C37" w:rsidP="00BE2C37">
      <w:pPr>
        <w:spacing w:after="0" w:line="240" w:lineRule="auto"/>
        <w:rPr>
          <w:rFonts w:ascii="Arial" w:hAnsi="Arial" w:cs="Arial"/>
          <w:lang w:val="es-MX"/>
        </w:rPr>
      </w:pPr>
      <w:r w:rsidRPr="00BE2C37">
        <w:rPr>
          <w:rFonts w:ascii="Lucida Console" w:eastAsia="Times New Roman" w:hAnsi="Lucida Console" w:cs="Times New Roman"/>
          <w:color w:val="000000"/>
          <w:shd w:val="clear" w:color="auto" w:fill="FFFFFF"/>
          <w:lang w:eastAsia="es-MX"/>
        </w:rPr>
        <w:t xml:space="preserve">  </w:t>
      </w:r>
    </w:p>
    <w:p w14:paraId="0E143D8B" w14:textId="1D81DCBB" w:rsidR="002671A0" w:rsidRDefault="002671A0" w:rsidP="00822C91">
      <w:pPr>
        <w:spacing w:after="80"/>
        <w:jc w:val="both"/>
        <w:rPr>
          <w:rFonts w:ascii="Arial" w:hAnsi="Arial" w:cs="Arial"/>
          <w:sz w:val="24"/>
          <w:szCs w:val="24"/>
          <w:lang w:val="es-MX"/>
        </w:rPr>
      </w:pPr>
      <w:r>
        <w:rPr>
          <w:rFonts w:ascii="Arial" w:hAnsi="Arial" w:cs="Arial"/>
          <w:sz w:val="24"/>
          <w:szCs w:val="24"/>
          <w:lang w:val="es-MX"/>
        </w:rPr>
        <w:t>Fase</w:t>
      </w:r>
      <w:r w:rsidRPr="002671A0">
        <w:rPr>
          <w:rFonts w:ascii="Arial" w:hAnsi="Arial" w:cs="Arial"/>
          <w:sz w:val="24"/>
          <w:szCs w:val="24"/>
          <w:lang w:val="es-MX"/>
        </w:rPr>
        <w:t xml:space="preserve"> 1: Conmutación </w:t>
      </w:r>
      <w:r>
        <w:rPr>
          <w:rFonts w:ascii="Arial" w:hAnsi="Arial" w:cs="Arial"/>
          <w:sz w:val="24"/>
          <w:szCs w:val="24"/>
          <w:lang w:val="es-MX"/>
        </w:rPr>
        <w:t>d</w:t>
      </w:r>
      <w:r w:rsidRPr="002671A0">
        <w:rPr>
          <w:rFonts w:ascii="Arial" w:hAnsi="Arial" w:cs="Arial"/>
          <w:sz w:val="24"/>
          <w:szCs w:val="24"/>
          <w:lang w:val="es-MX"/>
        </w:rPr>
        <w:t xml:space="preserve">irecta de Indicador Óptico </w:t>
      </w:r>
      <w:r>
        <w:rPr>
          <w:rFonts w:ascii="Arial" w:hAnsi="Arial" w:cs="Arial"/>
          <w:sz w:val="24"/>
          <w:szCs w:val="24"/>
          <w:lang w:val="es-MX"/>
        </w:rPr>
        <w:t>e</w:t>
      </w:r>
      <w:r w:rsidRPr="002671A0">
        <w:rPr>
          <w:rFonts w:ascii="Arial" w:hAnsi="Arial" w:cs="Arial"/>
          <w:sz w:val="24"/>
          <w:szCs w:val="24"/>
          <w:lang w:val="es-MX"/>
        </w:rPr>
        <w:t xml:space="preserve">n la primera fase experimental, se estableció el circuito base en la protoboard. Los botones pulsadores se conectaron a los pines GPIO correspondientes. La salida se conectó directamente al ánodo del diodo LED rojo a través de una resistencia limitadora, cerrando el circuito hacia la barra de tierra de la ESP32. </w:t>
      </w:r>
    </w:p>
    <w:p w14:paraId="3315BAF0" w14:textId="3A3778D7" w:rsidR="002671A0" w:rsidRDefault="002671A0" w:rsidP="002671A0">
      <w:pPr>
        <w:spacing w:after="80"/>
        <w:ind w:left="720" w:hanging="720"/>
        <w:jc w:val="center"/>
        <w:rPr>
          <w:rFonts w:ascii="Arial" w:hAnsi="Arial" w:cs="Arial"/>
          <w:sz w:val="24"/>
          <w:szCs w:val="24"/>
          <w:lang w:val="es-MX"/>
        </w:rPr>
      </w:pPr>
      <w:r>
        <w:rPr>
          <w:rFonts w:ascii="Arial" w:hAnsi="Arial" w:cs="Arial"/>
          <w:noProof/>
          <w:sz w:val="24"/>
          <w:szCs w:val="24"/>
          <w:lang w:val="es-MX"/>
        </w:rPr>
        <w:drawing>
          <wp:inline distT="0" distB="0" distL="0" distR="0" wp14:anchorId="3D5DCD60" wp14:editId="5BD5972B">
            <wp:extent cx="2912043" cy="5830718"/>
            <wp:effectExtent l="7303"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rot="5400000">
                      <a:off x="0" y="0"/>
                      <a:ext cx="3001552" cy="6009941"/>
                    </a:xfrm>
                    <a:prstGeom prst="rect">
                      <a:avLst/>
                    </a:prstGeom>
                    <a:noFill/>
                  </pic:spPr>
                </pic:pic>
              </a:graphicData>
            </a:graphic>
          </wp:inline>
        </w:drawing>
      </w:r>
    </w:p>
    <w:p w14:paraId="5CF3AEE2" w14:textId="77777777" w:rsidR="002671A0" w:rsidRPr="002671A0" w:rsidRDefault="002671A0" w:rsidP="002671A0">
      <w:pPr>
        <w:spacing w:after="80"/>
        <w:ind w:left="720" w:hanging="720"/>
        <w:jc w:val="both"/>
        <w:rPr>
          <w:rFonts w:ascii="Arial" w:hAnsi="Arial" w:cs="Arial"/>
          <w:sz w:val="24"/>
          <w:szCs w:val="24"/>
          <w:lang w:val="es-MX"/>
        </w:rPr>
      </w:pPr>
    </w:p>
    <w:p w14:paraId="3989B22C" w14:textId="1D8E40B8" w:rsidR="002671A0" w:rsidRDefault="002671A0" w:rsidP="002671A0">
      <w:pPr>
        <w:spacing w:after="80"/>
        <w:ind w:left="720" w:hanging="720"/>
        <w:jc w:val="both"/>
        <w:rPr>
          <w:rFonts w:ascii="Arial" w:hAnsi="Arial" w:cs="Arial"/>
          <w:sz w:val="24"/>
          <w:szCs w:val="24"/>
          <w:lang w:val="es-MX"/>
        </w:rPr>
      </w:pPr>
      <w:r>
        <w:rPr>
          <w:rFonts w:ascii="Arial" w:hAnsi="Arial" w:cs="Arial"/>
          <w:sz w:val="24"/>
          <w:szCs w:val="24"/>
          <w:lang w:val="es-MX"/>
        </w:rPr>
        <w:t xml:space="preserve">Fase </w:t>
      </w:r>
      <w:r w:rsidRPr="002671A0">
        <w:rPr>
          <w:rFonts w:ascii="Arial" w:hAnsi="Arial" w:cs="Arial"/>
          <w:sz w:val="24"/>
          <w:szCs w:val="24"/>
          <w:lang w:val="es-MX"/>
        </w:rPr>
        <w:t xml:space="preserve">2: Acoplamiento de Potencia AC con Módulo de Relevador y Foco En la segunda fase, la resistencia y el LED se retiraron de la línea de salida. Se incorporó un módulo de relevador electromecánico. La entrada de señal del relevador se conectó al pin de control, mientras que su alimentación se energizó adecuadamente. El circuito de potencia se interconectó en serie con la red eléctrica utilizando los terminales del relé conectados al socket del foco. </w:t>
      </w:r>
    </w:p>
    <w:p w14:paraId="6D7924AC" w14:textId="6211AEAB" w:rsidR="002671A0" w:rsidRPr="002671A0" w:rsidRDefault="002671A0" w:rsidP="002671A0">
      <w:pPr>
        <w:spacing w:after="80"/>
        <w:ind w:left="720" w:hanging="720"/>
        <w:jc w:val="center"/>
        <w:rPr>
          <w:rFonts w:ascii="Arial" w:hAnsi="Arial" w:cs="Arial"/>
          <w:sz w:val="24"/>
          <w:szCs w:val="24"/>
          <w:lang w:val="es-MX"/>
        </w:rPr>
      </w:pPr>
      <w:r>
        <w:rPr>
          <w:rFonts w:ascii="Arial" w:hAnsi="Arial" w:cs="Arial"/>
          <w:noProof/>
          <w:sz w:val="24"/>
          <w:szCs w:val="24"/>
          <w:lang w:val="es-MX"/>
        </w:rPr>
        <w:drawing>
          <wp:inline distT="0" distB="0" distL="0" distR="0" wp14:anchorId="0BFF617E" wp14:editId="5D366128">
            <wp:extent cx="5850527" cy="5478612"/>
            <wp:effectExtent l="0" t="0" r="0" b="8255"/>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20601" cy="5544232"/>
                    </a:xfrm>
                    <a:prstGeom prst="rect">
                      <a:avLst/>
                    </a:prstGeom>
                    <a:noFill/>
                  </pic:spPr>
                </pic:pic>
              </a:graphicData>
            </a:graphic>
          </wp:inline>
        </w:drawing>
      </w:r>
    </w:p>
    <w:p w14:paraId="72F09C8F" w14:textId="77777777" w:rsidR="002671A0" w:rsidRDefault="002671A0" w:rsidP="002671A0">
      <w:pPr>
        <w:spacing w:after="80"/>
        <w:ind w:left="720" w:hanging="720"/>
        <w:jc w:val="both"/>
        <w:rPr>
          <w:rFonts w:ascii="Arial" w:hAnsi="Arial" w:cs="Arial"/>
          <w:sz w:val="24"/>
          <w:szCs w:val="24"/>
          <w:lang w:val="es-MX"/>
        </w:rPr>
      </w:pPr>
    </w:p>
    <w:p w14:paraId="563BFBBA" w14:textId="77777777" w:rsidR="002671A0" w:rsidRDefault="002671A0" w:rsidP="002671A0">
      <w:pPr>
        <w:spacing w:after="80"/>
        <w:ind w:left="720" w:hanging="720"/>
        <w:jc w:val="both"/>
        <w:rPr>
          <w:rFonts w:ascii="Arial" w:hAnsi="Arial" w:cs="Arial"/>
          <w:sz w:val="24"/>
          <w:szCs w:val="24"/>
          <w:lang w:val="es-MX"/>
        </w:rPr>
      </w:pPr>
    </w:p>
    <w:p w14:paraId="4A318E5F" w14:textId="77777777" w:rsidR="002671A0" w:rsidRDefault="002671A0" w:rsidP="002671A0">
      <w:pPr>
        <w:spacing w:after="80"/>
        <w:ind w:left="720" w:hanging="720"/>
        <w:jc w:val="both"/>
        <w:rPr>
          <w:rFonts w:ascii="Arial" w:hAnsi="Arial" w:cs="Arial"/>
          <w:sz w:val="24"/>
          <w:szCs w:val="24"/>
          <w:lang w:val="es-MX"/>
        </w:rPr>
      </w:pPr>
    </w:p>
    <w:p w14:paraId="433E5B7F" w14:textId="77777777" w:rsidR="002671A0" w:rsidRDefault="002671A0" w:rsidP="002671A0">
      <w:pPr>
        <w:spacing w:after="80"/>
        <w:ind w:left="720" w:hanging="720"/>
        <w:jc w:val="both"/>
        <w:rPr>
          <w:rFonts w:ascii="Arial" w:hAnsi="Arial" w:cs="Arial"/>
          <w:sz w:val="24"/>
          <w:szCs w:val="24"/>
          <w:lang w:val="es-MX"/>
        </w:rPr>
      </w:pPr>
    </w:p>
    <w:p w14:paraId="6937F0AD" w14:textId="77777777" w:rsidR="002671A0" w:rsidRDefault="002671A0" w:rsidP="002671A0">
      <w:pPr>
        <w:spacing w:after="80"/>
        <w:ind w:left="720" w:hanging="720"/>
        <w:jc w:val="both"/>
        <w:rPr>
          <w:rFonts w:ascii="Arial" w:hAnsi="Arial" w:cs="Arial"/>
          <w:sz w:val="24"/>
          <w:szCs w:val="24"/>
          <w:lang w:val="es-MX"/>
        </w:rPr>
      </w:pPr>
    </w:p>
    <w:p w14:paraId="7285100F" w14:textId="53984ECC" w:rsidR="002671A0" w:rsidRDefault="002671A0" w:rsidP="002671A0">
      <w:pPr>
        <w:spacing w:after="80"/>
        <w:ind w:left="720" w:hanging="720"/>
        <w:jc w:val="both"/>
        <w:rPr>
          <w:rFonts w:ascii="Arial" w:hAnsi="Arial" w:cs="Arial"/>
          <w:sz w:val="24"/>
          <w:szCs w:val="24"/>
          <w:lang w:val="es-MX"/>
        </w:rPr>
      </w:pPr>
      <w:r>
        <w:rPr>
          <w:rFonts w:ascii="Arial" w:hAnsi="Arial" w:cs="Arial"/>
          <w:sz w:val="24"/>
          <w:szCs w:val="24"/>
          <w:lang w:val="es-MX"/>
        </w:rPr>
        <w:t>Fase</w:t>
      </w:r>
      <w:r w:rsidRPr="002671A0">
        <w:rPr>
          <w:rFonts w:ascii="Arial" w:hAnsi="Arial" w:cs="Arial"/>
          <w:sz w:val="24"/>
          <w:szCs w:val="24"/>
          <w:lang w:val="es-MX"/>
        </w:rPr>
        <w:t xml:space="preserve"> 3: Control de Carga Inductiva y Alimentación Auxiliar En la tercera fase, el socket con el foco fue reemplazado por un motor de corriente continua. Dado que la conmutación de motores exige picos de corriente que pueden desestabilizar la línea USB, se integró un módulo Arduino UNO funcionando como fuente de alimentación regulada externa. Es un requisito físico fundamental interconectar los pines de tierra de ambas plataformas para establecer una referencia equipotencial de masa común. </w:t>
      </w:r>
    </w:p>
    <w:p w14:paraId="327753C7" w14:textId="2BCFC9CF" w:rsidR="002671A0" w:rsidRPr="002671A0" w:rsidRDefault="002671A0" w:rsidP="002671A0">
      <w:pPr>
        <w:spacing w:after="80"/>
        <w:ind w:left="720" w:hanging="720"/>
        <w:jc w:val="both"/>
        <w:rPr>
          <w:rFonts w:ascii="Arial" w:hAnsi="Arial" w:cs="Arial"/>
          <w:sz w:val="24"/>
          <w:szCs w:val="24"/>
          <w:lang w:val="es-MX"/>
        </w:rPr>
      </w:pPr>
      <w:r>
        <w:rPr>
          <w:rFonts w:ascii="Arial" w:hAnsi="Arial" w:cs="Arial"/>
          <w:noProof/>
          <w:sz w:val="24"/>
          <w:szCs w:val="24"/>
          <w:lang w:val="es-MX"/>
        </w:rPr>
        <w:drawing>
          <wp:inline distT="0" distB="0" distL="0" distR="0" wp14:anchorId="4781FF86" wp14:editId="3D932DB0">
            <wp:extent cx="5946987" cy="4460240"/>
            <wp:effectExtent l="0" t="0" r="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87569" cy="4490677"/>
                    </a:xfrm>
                    <a:prstGeom prst="rect">
                      <a:avLst/>
                    </a:prstGeom>
                    <a:noFill/>
                  </pic:spPr>
                </pic:pic>
              </a:graphicData>
            </a:graphic>
          </wp:inline>
        </w:drawing>
      </w:r>
    </w:p>
    <w:p w14:paraId="495DE461" w14:textId="77777777" w:rsidR="002671A0" w:rsidRDefault="002671A0" w:rsidP="00BE2C37">
      <w:pPr>
        <w:spacing w:after="80"/>
        <w:ind w:left="720" w:hanging="720"/>
        <w:jc w:val="both"/>
        <w:rPr>
          <w:rFonts w:ascii="Arial" w:hAnsi="Arial" w:cs="Arial"/>
          <w:lang w:val="es-MX"/>
        </w:rPr>
      </w:pPr>
    </w:p>
    <w:p w14:paraId="031AD506" w14:textId="77777777" w:rsidR="00341909" w:rsidRDefault="00341909" w:rsidP="00BE2C37">
      <w:pPr>
        <w:spacing w:after="80"/>
        <w:ind w:left="720" w:hanging="720"/>
        <w:jc w:val="both"/>
        <w:rPr>
          <w:rFonts w:ascii="Arial" w:hAnsi="Arial" w:cs="Arial"/>
          <w:lang w:val="es-MX"/>
        </w:rPr>
      </w:pPr>
    </w:p>
    <w:p w14:paraId="1FA89EFD" w14:textId="77777777" w:rsidR="00341909" w:rsidRDefault="00341909" w:rsidP="00BE2C37">
      <w:pPr>
        <w:spacing w:after="80"/>
        <w:ind w:left="720" w:hanging="720"/>
        <w:jc w:val="both"/>
        <w:rPr>
          <w:rFonts w:ascii="Arial" w:hAnsi="Arial" w:cs="Arial"/>
          <w:lang w:val="es-MX"/>
        </w:rPr>
      </w:pPr>
    </w:p>
    <w:p w14:paraId="3ED8C4F5" w14:textId="77777777" w:rsidR="00341909" w:rsidRDefault="00341909" w:rsidP="00BE2C37">
      <w:pPr>
        <w:spacing w:after="80"/>
        <w:ind w:left="720" w:hanging="720"/>
        <w:jc w:val="both"/>
        <w:rPr>
          <w:rFonts w:ascii="Arial" w:hAnsi="Arial" w:cs="Arial"/>
          <w:lang w:val="es-MX"/>
        </w:rPr>
      </w:pPr>
    </w:p>
    <w:p w14:paraId="74E75EF7" w14:textId="77777777" w:rsidR="00341909" w:rsidRDefault="00341909" w:rsidP="00BE2C37">
      <w:pPr>
        <w:spacing w:after="80"/>
        <w:ind w:left="720" w:hanging="720"/>
        <w:jc w:val="both"/>
        <w:rPr>
          <w:rFonts w:ascii="Arial" w:hAnsi="Arial" w:cs="Arial"/>
          <w:lang w:val="es-MX"/>
        </w:rPr>
      </w:pPr>
    </w:p>
    <w:p w14:paraId="23165C02" w14:textId="77777777" w:rsidR="00341909" w:rsidRDefault="00341909" w:rsidP="00BE2C37">
      <w:pPr>
        <w:spacing w:after="80"/>
        <w:ind w:left="720" w:hanging="720"/>
        <w:jc w:val="both"/>
        <w:rPr>
          <w:rFonts w:ascii="Arial" w:hAnsi="Arial" w:cs="Arial"/>
          <w:lang w:val="es-MX"/>
        </w:rPr>
      </w:pPr>
    </w:p>
    <w:p w14:paraId="101C8EFF" w14:textId="77777777" w:rsidR="00341909" w:rsidRDefault="00341909" w:rsidP="00BE2C37">
      <w:pPr>
        <w:spacing w:after="80"/>
        <w:ind w:left="720" w:hanging="720"/>
        <w:jc w:val="both"/>
        <w:rPr>
          <w:rFonts w:ascii="Arial" w:hAnsi="Arial" w:cs="Arial"/>
          <w:lang w:val="es-MX"/>
        </w:rPr>
      </w:pPr>
    </w:p>
    <w:p w14:paraId="38C7279F" w14:textId="77777777" w:rsidR="00341909" w:rsidRDefault="00341909" w:rsidP="00BE2C37">
      <w:pPr>
        <w:spacing w:after="80"/>
        <w:ind w:left="720" w:hanging="720"/>
        <w:jc w:val="both"/>
        <w:rPr>
          <w:rFonts w:ascii="Arial" w:hAnsi="Arial" w:cs="Arial"/>
          <w:lang w:val="es-MX"/>
        </w:rPr>
      </w:pPr>
    </w:p>
    <w:p w14:paraId="1D61A839" w14:textId="77777777" w:rsidR="00341909" w:rsidRDefault="00341909" w:rsidP="00BE2C37">
      <w:pPr>
        <w:spacing w:after="80"/>
        <w:ind w:left="720" w:hanging="720"/>
        <w:jc w:val="both"/>
        <w:rPr>
          <w:rFonts w:ascii="Arial" w:hAnsi="Arial" w:cs="Arial"/>
          <w:lang w:val="es-MX"/>
        </w:rPr>
      </w:pPr>
    </w:p>
    <w:p w14:paraId="6E666CC6" w14:textId="77777777" w:rsidR="00341909" w:rsidRDefault="00341909" w:rsidP="00341909">
      <w:pPr>
        <w:spacing w:after="80"/>
        <w:ind w:left="720" w:hanging="720"/>
        <w:jc w:val="both"/>
        <w:rPr>
          <w:rFonts w:ascii="Arial" w:hAnsi="Arial" w:cs="Arial"/>
          <w:b/>
          <w:bCs/>
          <w:sz w:val="44"/>
          <w:szCs w:val="44"/>
          <w:lang w:val="es-MX"/>
        </w:rPr>
      </w:pPr>
      <w:r w:rsidRPr="00F56326">
        <w:rPr>
          <w:rFonts w:ascii="Arial" w:hAnsi="Arial" w:cs="Arial"/>
          <w:b/>
          <w:bCs/>
          <w:sz w:val="44"/>
          <w:szCs w:val="44"/>
          <w:lang w:val="es-MX"/>
        </w:rPr>
        <w:t>Resultados</w:t>
      </w:r>
    </w:p>
    <w:p w14:paraId="1F92AD0E" w14:textId="77777777" w:rsidR="00F56326" w:rsidRPr="00F56326" w:rsidRDefault="00F56326" w:rsidP="00341909">
      <w:pPr>
        <w:spacing w:after="80"/>
        <w:ind w:left="720" w:hanging="720"/>
        <w:jc w:val="both"/>
        <w:rPr>
          <w:rFonts w:ascii="Arial" w:hAnsi="Arial" w:cs="Arial"/>
          <w:b/>
          <w:bCs/>
          <w:sz w:val="44"/>
          <w:szCs w:val="44"/>
          <w:lang w:val="es-MX"/>
        </w:rPr>
      </w:pPr>
    </w:p>
    <w:p w14:paraId="6A67D2DA" w14:textId="19252720" w:rsidR="00341909" w:rsidRPr="00F56326" w:rsidRDefault="00341909" w:rsidP="00822C91">
      <w:pPr>
        <w:spacing w:after="80" w:line="360" w:lineRule="auto"/>
        <w:jc w:val="both"/>
        <w:rPr>
          <w:rFonts w:ascii="Arial" w:hAnsi="Arial" w:cs="Arial"/>
          <w:sz w:val="24"/>
          <w:szCs w:val="24"/>
          <w:lang w:val="es-MX"/>
        </w:rPr>
      </w:pPr>
      <w:r w:rsidRPr="00F56326">
        <w:rPr>
          <w:rFonts w:ascii="Arial" w:hAnsi="Arial" w:cs="Arial"/>
          <w:sz w:val="24"/>
          <w:szCs w:val="24"/>
          <w:lang w:val="es-MX"/>
        </w:rPr>
        <w:t>Se completaron satisfactoriamente las tres fases experimentales programadas, logrando validar el control lógico de diferentes tipos de dispositivos de salida mediante una tarjeta ESP32 y dos botones pulsadores. En todas las etapas el sistema respondió correctamente a las instrucciones de encendido y apagado.</w:t>
      </w:r>
    </w:p>
    <w:p w14:paraId="1D0E507E" w14:textId="4184CC05" w:rsidR="00341909" w:rsidRPr="00F56326" w:rsidRDefault="00341909" w:rsidP="00822C91">
      <w:pPr>
        <w:spacing w:after="80" w:line="360" w:lineRule="auto"/>
        <w:jc w:val="both"/>
        <w:rPr>
          <w:rFonts w:ascii="Arial" w:hAnsi="Arial" w:cs="Arial"/>
          <w:sz w:val="24"/>
          <w:szCs w:val="24"/>
          <w:lang w:val="es-MX"/>
        </w:rPr>
      </w:pPr>
      <w:r w:rsidRPr="00F56326">
        <w:rPr>
          <w:rFonts w:ascii="Arial" w:hAnsi="Arial" w:cs="Arial"/>
          <w:sz w:val="24"/>
          <w:szCs w:val="24"/>
          <w:lang w:val="es-MX"/>
        </w:rPr>
        <w:t>Se configuró la ESP32 conectando un LED y dos botones pulsadores. Tras cargar el programa en el microcontrolador, se verificó que un botón cumpliera la función específica de encender el LED y el segundo botón la de apagarlo, confirmando el correcto funcionamiento de las entradas digitales y la lógica de control.</w:t>
      </w:r>
    </w:p>
    <w:p w14:paraId="3BABE3DD" w14:textId="13E32DD8" w:rsidR="00341909" w:rsidRPr="00F56326" w:rsidRDefault="00341909" w:rsidP="00822C91">
      <w:pPr>
        <w:spacing w:after="80" w:line="360" w:lineRule="auto"/>
        <w:jc w:val="both"/>
        <w:rPr>
          <w:rFonts w:ascii="Arial" w:hAnsi="Arial" w:cs="Arial"/>
          <w:sz w:val="24"/>
          <w:szCs w:val="24"/>
          <w:lang w:val="es-MX"/>
        </w:rPr>
      </w:pPr>
      <w:r w:rsidRPr="00F56326">
        <w:rPr>
          <w:rFonts w:ascii="Arial" w:hAnsi="Arial" w:cs="Arial"/>
          <w:sz w:val="24"/>
          <w:szCs w:val="24"/>
          <w:lang w:val="es-MX"/>
        </w:rPr>
        <w:t>Manteniendo intacta la lógica de los dos botones, se sustituyó el LED por un módulo relevador (relay) para aislar la lógica de control de la potencia de corriente alterna. Mediante este circuito, el relevador permitió encender y apagar un foco conectado a un socket de manera segura y precisa al presionar los botones correspondientes.</w:t>
      </w:r>
    </w:p>
    <w:p w14:paraId="6B9F6A9B" w14:textId="4BDABFF0" w:rsidR="00341909" w:rsidRDefault="00341909" w:rsidP="00822C91">
      <w:pPr>
        <w:spacing w:after="80" w:line="360" w:lineRule="auto"/>
        <w:jc w:val="both"/>
        <w:rPr>
          <w:rFonts w:ascii="Arial" w:hAnsi="Arial" w:cs="Arial"/>
          <w:sz w:val="24"/>
          <w:szCs w:val="24"/>
          <w:lang w:val="es-MX"/>
        </w:rPr>
      </w:pPr>
      <w:r w:rsidRPr="00F56326">
        <w:rPr>
          <w:rFonts w:ascii="Arial" w:hAnsi="Arial" w:cs="Arial"/>
          <w:sz w:val="24"/>
          <w:szCs w:val="24"/>
          <w:lang w:val="es-MX"/>
        </w:rPr>
        <w:t>En la última etapa se reemplazó únicamente el socket con el foco por un motor, conservando la misma estructura de la ESP32, los botones y el relevador de las fases anteriores. El sistema operó de forma óptima, permitiendo arrancar y detener el motor con los botones tal como lo solicitaba la práctica.</w:t>
      </w:r>
    </w:p>
    <w:p w14:paraId="4DFB4A19" w14:textId="77777777" w:rsidR="00822C91" w:rsidRDefault="00822C91" w:rsidP="00822C91">
      <w:pPr>
        <w:spacing w:after="80" w:line="360" w:lineRule="auto"/>
        <w:jc w:val="both"/>
        <w:rPr>
          <w:rFonts w:ascii="Arial" w:hAnsi="Arial" w:cs="Arial"/>
          <w:sz w:val="24"/>
          <w:szCs w:val="24"/>
          <w:lang w:val="es-MX"/>
        </w:rPr>
      </w:pPr>
    </w:p>
    <w:p w14:paraId="5B99EE35" w14:textId="77777777" w:rsidR="00822C91" w:rsidRDefault="00822C91" w:rsidP="00822C91">
      <w:pPr>
        <w:spacing w:after="80" w:line="360" w:lineRule="auto"/>
        <w:jc w:val="both"/>
        <w:rPr>
          <w:rFonts w:ascii="Arial" w:hAnsi="Arial" w:cs="Arial"/>
          <w:sz w:val="24"/>
          <w:szCs w:val="24"/>
          <w:lang w:val="es-MX"/>
        </w:rPr>
      </w:pPr>
    </w:p>
    <w:p w14:paraId="58AA26FB" w14:textId="77777777" w:rsidR="00822C91" w:rsidRDefault="00822C91" w:rsidP="00822C91">
      <w:pPr>
        <w:spacing w:after="80" w:line="360" w:lineRule="auto"/>
        <w:jc w:val="both"/>
        <w:rPr>
          <w:rFonts w:ascii="Arial" w:hAnsi="Arial" w:cs="Arial"/>
          <w:b/>
          <w:bCs/>
          <w:sz w:val="44"/>
          <w:szCs w:val="44"/>
          <w:lang w:val="es-MX"/>
        </w:rPr>
      </w:pPr>
    </w:p>
    <w:p w14:paraId="1302C2B4" w14:textId="77777777" w:rsidR="00822C91" w:rsidRDefault="00822C91" w:rsidP="00822C91">
      <w:pPr>
        <w:spacing w:after="80" w:line="360" w:lineRule="auto"/>
        <w:jc w:val="both"/>
        <w:rPr>
          <w:rFonts w:ascii="Arial" w:hAnsi="Arial" w:cs="Arial"/>
          <w:b/>
          <w:bCs/>
          <w:sz w:val="44"/>
          <w:szCs w:val="44"/>
          <w:lang w:val="es-MX"/>
        </w:rPr>
      </w:pPr>
    </w:p>
    <w:p w14:paraId="123BB089" w14:textId="77777777" w:rsidR="00822C91" w:rsidRDefault="00822C91" w:rsidP="00822C91">
      <w:pPr>
        <w:spacing w:after="80" w:line="360" w:lineRule="auto"/>
        <w:jc w:val="both"/>
        <w:rPr>
          <w:rFonts w:ascii="Arial" w:hAnsi="Arial" w:cs="Arial"/>
          <w:b/>
          <w:bCs/>
          <w:sz w:val="44"/>
          <w:szCs w:val="44"/>
          <w:lang w:val="es-MX"/>
        </w:rPr>
      </w:pPr>
    </w:p>
    <w:p w14:paraId="19E83CD5" w14:textId="77777777" w:rsidR="00822C91" w:rsidRDefault="00822C91" w:rsidP="00822C91">
      <w:pPr>
        <w:spacing w:after="80" w:line="360" w:lineRule="auto"/>
        <w:jc w:val="both"/>
        <w:rPr>
          <w:rFonts w:ascii="Arial" w:hAnsi="Arial" w:cs="Arial"/>
          <w:b/>
          <w:bCs/>
          <w:sz w:val="44"/>
          <w:szCs w:val="44"/>
          <w:lang w:val="es-MX"/>
        </w:rPr>
      </w:pPr>
    </w:p>
    <w:p w14:paraId="6642F1D8" w14:textId="16F04087" w:rsidR="00822C91" w:rsidRPr="00822C91" w:rsidRDefault="00822C91" w:rsidP="00822C91">
      <w:pPr>
        <w:spacing w:after="80" w:line="360" w:lineRule="auto"/>
        <w:jc w:val="both"/>
        <w:rPr>
          <w:rFonts w:ascii="Arial" w:hAnsi="Arial" w:cs="Arial"/>
          <w:b/>
          <w:bCs/>
          <w:sz w:val="44"/>
          <w:szCs w:val="44"/>
          <w:lang w:val="es-MX"/>
        </w:rPr>
      </w:pPr>
      <w:r w:rsidRPr="00822C91">
        <w:rPr>
          <w:rFonts w:ascii="Arial" w:hAnsi="Arial" w:cs="Arial"/>
          <w:b/>
          <w:bCs/>
          <w:sz w:val="44"/>
          <w:szCs w:val="44"/>
          <w:lang w:val="es-MX"/>
        </w:rPr>
        <w:lastRenderedPageBreak/>
        <w:t>CONCLUSION</w:t>
      </w:r>
    </w:p>
    <w:p w14:paraId="754D8513" w14:textId="77777777" w:rsidR="00822C91" w:rsidRDefault="00822C91" w:rsidP="00822C91">
      <w:pPr>
        <w:spacing w:after="80" w:line="360" w:lineRule="auto"/>
        <w:jc w:val="both"/>
        <w:rPr>
          <w:rFonts w:ascii="Arial" w:hAnsi="Arial" w:cs="Arial"/>
          <w:sz w:val="24"/>
          <w:szCs w:val="24"/>
          <w:lang w:val="es-MX"/>
        </w:rPr>
      </w:pPr>
    </w:p>
    <w:p w14:paraId="0C3C2C1C" w14:textId="02619994" w:rsidR="00822C91" w:rsidRDefault="00822C91" w:rsidP="00822C91">
      <w:pPr>
        <w:spacing w:after="80" w:line="360" w:lineRule="auto"/>
        <w:jc w:val="both"/>
        <w:rPr>
          <w:rFonts w:ascii="Arial" w:hAnsi="Arial" w:cs="Arial"/>
          <w:sz w:val="24"/>
          <w:szCs w:val="24"/>
          <w:lang w:val="es-MX"/>
        </w:rPr>
      </w:pPr>
      <w:r w:rsidRPr="00822C91">
        <w:rPr>
          <w:rFonts w:ascii="Arial" w:hAnsi="Arial" w:cs="Arial"/>
          <w:sz w:val="24"/>
          <w:szCs w:val="24"/>
          <w:lang w:val="es-MX"/>
        </w:rPr>
        <w:t>Se validó satisfactoriamente el diseño de lógica biestable implementado para la ESP32, demostrando que la arquitectura de software no bloqueante permite controlar diversas etapas de potencia sin requerir modificaciones algorítmicas complejas.</w:t>
      </w:r>
    </w:p>
    <w:p w14:paraId="3923B8E9" w14:textId="0FBE2272" w:rsidR="00822C91" w:rsidRPr="00822C91" w:rsidRDefault="00822C91" w:rsidP="00822C91">
      <w:pPr>
        <w:spacing w:after="80" w:line="360" w:lineRule="auto"/>
        <w:jc w:val="both"/>
        <w:rPr>
          <w:rFonts w:ascii="Arial" w:hAnsi="Arial" w:cs="Arial"/>
          <w:sz w:val="24"/>
          <w:szCs w:val="24"/>
          <w:lang w:val="es-MX"/>
        </w:rPr>
      </w:pPr>
      <w:r w:rsidRPr="00822C91">
        <w:rPr>
          <w:rFonts w:ascii="Arial" w:hAnsi="Arial" w:cs="Arial"/>
          <w:sz w:val="24"/>
          <w:szCs w:val="24"/>
          <w:lang w:val="es-MX"/>
        </w:rPr>
        <w:t>La integración de módulos de conmutación con optoacopladores demostró ser la solución óptima para el gobierno de cargas de alta tensión, logrando un aislamiento galvánico efectivo que protegió la integridad de la tarjeta.</w:t>
      </w:r>
    </w:p>
    <w:p w14:paraId="2A799D76" w14:textId="163292FF" w:rsidR="00822C91" w:rsidRDefault="00822C91" w:rsidP="00822C91">
      <w:pPr>
        <w:spacing w:after="80" w:line="360" w:lineRule="auto"/>
        <w:jc w:val="both"/>
        <w:rPr>
          <w:rFonts w:ascii="Arial" w:hAnsi="Arial" w:cs="Arial"/>
          <w:sz w:val="24"/>
          <w:szCs w:val="24"/>
          <w:lang w:val="es-MX"/>
        </w:rPr>
      </w:pPr>
      <w:r w:rsidRPr="00822C91">
        <w:rPr>
          <w:rFonts w:ascii="Arial" w:hAnsi="Arial" w:cs="Arial"/>
          <w:sz w:val="24"/>
          <w:szCs w:val="24"/>
          <w:lang w:val="es-MX"/>
        </w:rPr>
        <w:t>El análisis de la conmutación de cargas inductivas evidenció la imperiosa necesidad de incluir elementos de protección como el diodo flyback y el uso de fuentes externas acopladas a masa común.</w:t>
      </w:r>
    </w:p>
    <w:p w14:paraId="4F337EF2" w14:textId="77777777" w:rsidR="00822C91" w:rsidRDefault="00822C91" w:rsidP="00822C91">
      <w:pPr>
        <w:spacing w:after="80" w:line="360" w:lineRule="auto"/>
        <w:jc w:val="both"/>
        <w:rPr>
          <w:rFonts w:ascii="Arial" w:hAnsi="Arial" w:cs="Arial"/>
          <w:sz w:val="24"/>
          <w:szCs w:val="24"/>
          <w:lang w:val="es-MX"/>
        </w:rPr>
      </w:pPr>
    </w:p>
    <w:p w14:paraId="7F7D89D8" w14:textId="77777777" w:rsidR="00822C91" w:rsidRPr="00822C91" w:rsidRDefault="00822C91" w:rsidP="00822C91">
      <w:pPr>
        <w:spacing w:after="80" w:line="360" w:lineRule="auto"/>
        <w:jc w:val="both"/>
        <w:rPr>
          <w:rFonts w:ascii="Arial" w:hAnsi="Arial" w:cs="Arial"/>
          <w:sz w:val="24"/>
          <w:szCs w:val="24"/>
          <w:lang w:val="es-MX"/>
        </w:rPr>
      </w:pPr>
    </w:p>
    <w:p w14:paraId="372879C4" w14:textId="77777777" w:rsidR="00822C91" w:rsidRPr="00822C91" w:rsidRDefault="00822C91" w:rsidP="00822C91">
      <w:pPr>
        <w:spacing w:after="80" w:line="360" w:lineRule="auto"/>
        <w:jc w:val="both"/>
        <w:rPr>
          <w:rFonts w:ascii="Arial" w:hAnsi="Arial" w:cs="Arial"/>
          <w:b/>
          <w:bCs/>
          <w:sz w:val="44"/>
          <w:szCs w:val="44"/>
          <w:lang w:val="es-MX"/>
        </w:rPr>
      </w:pPr>
      <w:r w:rsidRPr="00822C91">
        <w:rPr>
          <w:rFonts w:ascii="Arial" w:hAnsi="Arial" w:cs="Arial"/>
          <w:b/>
          <w:bCs/>
          <w:sz w:val="44"/>
          <w:szCs w:val="44"/>
          <w:lang w:val="es-MX"/>
        </w:rPr>
        <w:t xml:space="preserve">REFERENCIAS BIBLIOGRÁFICAS </w:t>
      </w:r>
    </w:p>
    <w:p w14:paraId="3128B983" w14:textId="77777777" w:rsidR="00822C91" w:rsidRDefault="00822C91" w:rsidP="00822C91">
      <w:pPr>
        <w:spacing w:after="80" w:line="360" w:lineRule="auto"/>
        <w:jc w:val="both"/>
        <w:rPr>
          <w:rFonts w:ascii="Arial" w:hAnsi="Arial" w:cs="Arial"/>
          <w:sz w:val="24"/>
          <w:szCs w:val="24"/>
          <w:lang w:val="es-MX"/>
        </w:rPr>
      </w:pPr>
    </w:p>
    <w:p w14:paraId="169A710A" w14:textId="26D414A5" w:rsidR="00822C91" w:rsidRPr="00822C91" w:rsidRDefault="00822C91" w:rsidP="00822C91">
      <w:pPr>
        <w:spacing w:after="80" w:line="360" w:lineRule="auto"/>
        <w:jc w:val="both"/>
        <w:rPr>
          <w:rFonts w:ascii="Arial" w:hAnsi="Arial" w:cs="Arial"/>
          <w:sz w:val="24"/>
          <w:szCs w:val="24"/>
          <w:lang w:val="es-MX"/>
        </w:rPr>
      </w:pPr>
      <w:r w:rsidRPr="00822C91">
        <w:rPr>
          <w:rFonts w:ascii="Arial" w:hAnsi="Arial" w:cs="Arial"/>
          <w:sz w:val="24"/>
          <w:szCs w:val="24"/>
          <w:lang w:val="es-MX"/>
        </w:rPr>
        <w:t>Boylestad, R. L., &amp; Nashelsky, L. (2018). Electrónica: Teoría de circuitos y dispositivos electrónicos. Pearson Educación. Espressif Systems. (2024). ESP32 Series Datasheet. Espressif Documentation. Floyd, T. L. (2016). Dispositivos electrónicos. Pearson Educación. Ogata, K. (2010). Ingeniería de control moderna. Pearson Educación. Rashid, M. H. (2014). Electrónica de potencia: Circuitos, dispositivos y aplicaciones. Pearson Educación.</w:t>
      </w:r>
    </w:p>
    <w:p w14:paraId="2DE6FE23" w14:textId="77777777" w:rsidR="00822C91" w:rsidRPr="00F56326" w:rsidRDefault="00822C91" w:rsidP="00822C91">
      <w:pPr>
        <w:spacing w:after="80" w:line="360" w:lineRule="auto"/>
        <w:jc w:val="both"/>
        <w:rPr>
          <w:rFonts w:ascii="Arial" w:hAnsi="Arial" w:cs="Arial"/>
          <w:sz w:val="24"/>
          <w:szCs w:val="24"/>
          <w:lang w:val="es-MX"/>
        </w:rPr>
      </w:pPr>
    </w:p>
    <w:p w14:paraId="204915FC" w14:textId="22023D2C" w:rsidR="00341909" w:rsidRPr="00F56326" w:rsidRDefault="00341909" w:rsidP="00F56326">
      <w:pPr>
        <w:spacing w:after="80" w:line="360" w:lineRule="auto"/>
        <w:ind w:left="720" w:hanging="720"/>
        <w:jc w:val="both"/>
        <w:rPr>
          <w:rFonts w:ascii="Arial" w:hAnsi="Arial" w:cs="Arial"/>
          <w:sz w:val="24"/>
          <w:szCs w:val="24"/>
          <w:lang w:val="es-MX"/>
        </w:rPr>
      </w:pPr>
    </w:p>
    <w:sectPr w:rsidR="00341909" w:rsidRPr="00F56326"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Lucida Console">
    <w:panose1 w:val="020B0609040504020204"/>
    <w:charset w:val="00"/>
    <w:family w:val="modern"/>
    <w:pitch w:val="fixed"/>
    <w:sig w:usb0="8000028F" w:usb1="00001800" w:usb2="00000000" w:usb3="00000000" w:csb0="0000001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abstractNum w:abstractNumId="9" w15:restartNumberingAfterBreak="0">
    <w:nsid w:val="100F3D12"/>
    <w:multiLevelType w:val="multilevel"/>
    <w:tmpl w:val="2F7CF08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A305B1F"/>
    <w:multiLevelType w:val="multilevel"/>
    <w:tmpl w:val="E944631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F57109D"/>
    <w:multiLevelType w:val="multilevel"/>
    <w:tmpl w:val="145C7A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01914422">
    <w:abstractNumId w:val="8"/>
  </w:num>
  <w:num w:numId="2" w16cid:durableId="720860076">
    <w:abstractNumId w:val="6"/>
  </w:num>
  <w:num w:numId="3" w16cid:durableId="766578919">
    <w:abstractNumId w:val="5"/>
  </w:num>
  <w:num w:numId="4" w16cid:durableId="56829536">
    <w:abstractNumId w:val="4"/>
  </w:num>
  <w:num w:numId="5" w16cid:durableId="51655412">
    <w:abstractNumId w:val="7"/>
  </w:num>
  <w:num w:numId="6" w16cid:durableId="1413308187">
    <w:abstractNumId w:val="3"/>
  </w:num>
  <w:num w:numId="7" w16cid:durableId="630669917">
    <w:abstractNumId w:val="2"/>
  </w:num>
  <w:num w:numId="8" w16cid:durableId="665206224">
    <w:abstractNumId w:val="1"/>
  </w:num>
  <w:num w:numId="9" w16cid:durableId="1631739023">
    <w:abstractNumId w:val="0"/>
  </w:num>
  <w:num w:numId="10" w16cid:durableId="1508322583">
    <w:abstractNumId w:val="11"/>
  </w:num>
  <w:num w:numId="11" w16cid:durableId="1546211303">
    <w:abstractNumId w:val="9"/>
  </w:num>
  <w:num w:numId="12" w16cid:durableId="135557822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7"/>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671A0"/>
    <w:rsid w:val="0029639D"/>
    <w:rsid w:val="00315237"/>
    <w:rsid w:val="00326F90"/>
    <w:rsid w:val="00341909"/>
    <w:rsid w:val="00462629"/>
    <w:rsid w:val="00815665"/>
    <w:rsid w:val="00822C91"/>
    <w:rsid w:val="008C407E"/>
    <w:rsid w:val="00AA1D8D"/>
    <w:rsid w:val="00B024D8"/>
    <w:rsid w:val="00B47730"/>
    <w:rsid w:val="00BE2C37"/>
    <w:rsid w:val="00C6466A"/>
    <w:rsid w:val="00C708F8"/>
    <w:rsid w:val="00CB0664"/>
    <w:rsid w:val="00EC0FB8"/>
    <w:rsid w:val="00F5632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698FB3F"/>
  <w14:defaultImageDpi w14:val="300"/>
  <w15:docId w15:val="{D6E9896B-AB95-408C-85A2-A97C5497F6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Calibri" w:hAnsi="Calibri"/>
      <w:color w:val="222222"/>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ind w:left="360"/>
      <w:contextualSpacing/>
    </w:pPr>
  </w:style>
  <w:style w:type="paragraph" w:styleId="Continuarlista2">
    <w:name w:val="List Continue 2"/>
    <w:basedOn w:val="Normal"/>
    <w:uiPriority w:val="99"/>
    <w:unhideWhenUsed/>
    <w:rsid w:val="0029639D"/>
    <w:pPr>
      <w:ind w:left="720"/>
      <w:contextualSpacing/>
    </w:pPr>
  </w:style>
  <w:style w:type="paragraph" w:styleId="Continuarlista3">
    <w:name w:val="List Continue 3"/>
    <w:basedOn w:val="Normal"/>
    <w:uiPriority w:val="99"/>
    <w:unhideWhenUsed/>
    <w:rsid w:val="0029639D"/>
    <w:pPr>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5688281">
      <w:bodyDiv w:val="1"/>
      <w:marLeft w:val="0"/>
      <w:marRight w:val="0"/>
      <w:marTop w:val="0"/>
      <w:marBottom w:val="0"/>
      <w:divBdr>
        <w:top w:val="none" w:sz="0" w:space="0" w:color="auto"/>
        <w:left w:val="none" w:sz="0" w:space="0" w:color="auto"/>
        <w:bottom w:val="none" w:sz="0" w:space="0" w:color="auto"/>
        <w:right w:val="none" w:sz="0" w:space="0" w:color="auto"/>
      </w:divBdr>
    </w:div>
    <w:div w:id="115147896">
      <w:bodyDiv w:val="1"/>
      <w:marLeft w:val="0"/>
      <w:marRight w:val="0"/>
      <w:marTop w:val="0"/>
      <w:marBottom w:val="0"/>
      <w:divBdr>
        <w:top w:val="none" w:sz="0" w:space="0" w:color="auto"/>
        <w:left w:val="none" w:sz="0" w:space="0" w:color="auto"/>
        <w:bottom w:val="none" w:sz="0" w:space="0" w:color="auto"/>
        <w:right w:val="none" w:sz="0" w:space="0" w:color="auto"/>
      </w:divBdr>
    </w:div>
    <w:div w:id="168448203">
      <w:bodyDiv w:val="1"/>
      <w:marLeft w:val="0"/>
      <w:marRight w:val="0"/>
      <w:marTop w:val="0"/>
      <w:marBottom w:val="0"/>
      <w:divBdr>
        <w:top w:val="none" w:sz="0" w:space="0" w:color="auto"/>
        <w:left w:val="none" w:sz="0" w:space="0" w:color="auto"/>
        <w:bottom w:val="none" w:sz="0" w:space="0" w:color="auto"/>
        <w:right w:val="none" w:sz="0" w:space="0" w:color="auto"/>
      </w:divBdr>
    </w:div>
    <w:div w:id="209272438">
      <w:bodyDiv w:val="1"/>
      <w:marLeft w:val="0"/>
      <w:marRight w:val="0"/>
      <w:marTop w:val="0"/>
      <w:marBottom w:val="0"/>
      <w:divBdr>
        <w:top w:val="none" w:sz="0" w:space="0" w:color="auto"/>
        <w:left w:val="none" w:sz="0" w:space="0" w:color="auto"/>
        <w:bottom w:val="none" w:sz="0" w:space="0" w:color="auto"/>
        <w:right w:val="none" w:sz="0" w:space="0" w:color="auto"/>
      </w:divBdr>
    </w:div>
    <w:div w:id="254901392">
      <w:bodyDiv w:val="1"/>
      <w:marLeft w:val="0"/>
      <w:marRight w:val="0"/>
      <w:marTop w:val="0"/>
      <w:marBottom w:val="0"/>
      <w:divBdr>
        <w:top w:val="none" w:sz="0" w:space="0" w:color="auto"/>
        <w:left w:val="none" w:sz="0" w:space="0" w:color="auto"/>
        <w:bottom w:val="none" w:sz="0" w:space="0" w:color="auto"/>
        <w:right w:val="none" w:sz="0" w:space="0" w:color="auto"/>
      </w:divBdr>
    </w:div>
    <w:div w:id="308753479">
      <w:bodyDiv w:val="1"/>
      <w:marLeft w:val="0"/>
      <w:marRight w:val="0"/>
      <w:marTop w:val="0"/>
      <w:marBottom w:val="0"/>
      <w:divBdr>
        <w:top w:val="none" w:sz="0" w:space="0" w:color="auto"/>
        <w:left w:val="none" w:sz="0" w:space="0" w:color="auto"/>
        <w:bottom w:val="none" w:sz="0" w:space="0" w:color="auto"/>
        <w:right w:val="none" w:sz="0" w:space="0" w:color="auto"/>
      </w:divBdr>
    </w:div>
    <w:div w:id="554317941">
      <w:bodyDiv w:val="1"/>
      <w:marLeft w:val="0"/>
      <w:marRight w:val="0"/>
      <w:marTop w:val="0"/>
      <w:marBottom w:val="0"/>
      <w:divBdr>
        <w:top w:val="none" w:sz="0" w:space="0" w:color="auto"/>
        <w:left w:val="none" w:sz="0" w:space="0" w:color="auto"/>
        <w:bottom w:val="none" w:sz="0" w:space="0" w:color="auto"/>
        <w:right w:val="none" w:sz="0" w:space="0" w:color="auto"/>
      </w:divBdr>
    </w:div>
    <w:div w:id="562251871">
      <w:bodyDiv w:val="1"/>
      <w:marLeft w:val="0"/>
      <w:marRight w:val="0"/>
      <w:marTop w:val="0"/>
      <w:marBottom w:val="0"/>
      <w:divBdr>
        <w:top w:val="none" w:sz="0" w:space="0" w:color="auto"/>
        <w:left w:val="none" w:sz="0" w:space="0" w:color="auto"/>
        <w:bottom w:val="none" w:sz="0" w:space="0" w:color="auto"/>
        <w:right w:val="none" w:sz="0" w:space="0" w:color="auto"/>
      </w:divBdr>
    </w:div>
    <w:div w:id="624508502">
      <w:bodyDiv w:val="1"/>
      <w:marLeft w:val="0"/>
      <w:marRight w:val="0"/>
      <w:marTop w:val="0"/>
      <w:marBottom w:val="0"/>
      <w:divBdr>
        <w:top w:val="none" w:sz="0" w:space="0" w:color="auto"/>
        <w:left w:val="none" w:sz="0" w:space="0" w:color="auto"/>
        <w:bottom w:val="none" w:sz="0" w:space="0" w:color="auto"/>
        <w:right w:val="none" w:sz="0" w:space="0" w:color="auto"/>
      </w:divBdr>
    </w:div>
    <w:div w:id="862523467">
      <w:bodyDiv w:val="1"/>
      <w:marLeft w:val="0"/>
      <w:marRight w:val="0"/>
      <w:marTop w:val="0"/>
      <w:marBottom w:val="0"/>
      <w:divBdr>
        <w:top w:val="none" w:sz="0" w:space="0" w:color="auto"/>
        <w:left w:val="none" w:sz="0" w:space="0" w:color="auto"/>
        <w:bottom w:val="none" w:sz="0" w:space="0" w:color="auto"/>
        <w:right w:val="none" w:sz="0" w:space="0" w:color="auto"/>
      </w:divBdr>
    </w:div>
    <w:div w:id="950356644">
      <w:bodyDiv w:val="1"/>
      <w:marLeft w:val="0"/>
      <w:marRight w:val="0"/>
      <w:marTop w:val="0"/>
      <w:marBottom w:val="0"/>
      <w:divBdr>
        <w:top w:val="none" w:sz="0" w:space="0" w:color="auto"/>
        <w:left w:val="none" w:sz="0" w:space="0" w:color="auto"/>
        <w:bottom w:val="none" w:sz="0" w:space="0" w:color="auto"/>
        <w:right w:val="none" w:sz="0" w:space="0" w:color="auto"/>
      </w:divBdr>
    </w:div>
    <w:div w:id="1011033209">
      <w:bodyDiv w:val="1"/>
      <w:marLeft w:val="0"/>
      <w:marRight w:val="0"/>
      <w:marTop w:val="0"/>
      <w:marBottom w:val="0"/>
      <w:divBdr>
        <w:top w:val="none" w:sz="0" w:space="0" w:color="auto"/>
        <w:left w:val="none" w:sz="0" w:space="0" w:color="auto"/>
        <w:bottom w:val="none" w:sz="0" w:space="0" w:color="auto"/>
        <w:right w:val="none" w:sz="0" w:space="0" w:color="auto"/>
      </w:divBdr>
    </w:div>
    <w:div w:id="1156728765">
      <w:bodyDiv w:val="1"/>
      <w:marLeft w:val="0"/>
      <w:marRight w:val="0"/>
      <w:marTop w:val="0"/>
      <w:marBottom w:val="0"/>
      <w:divBdr>
        <w:top w:val="none" w:sz="0" w:space="0" w:color="auto"/>
        <w:left w:val="none" w:sz="0" w:space="0" w:color="auto"/>
        <w:bottom w:val="none" w:sz="0" w:space="0" w:color="auto"/>
        <w:right w:val="none" w:sz="0" w:space="0" w:color="auto"/>
      </w:divBdr>
    </w:div>
    <w:div w:id="1198155316">
      <w:bodyDiv w:val="1"/>
      <w:marLeft w:val="0"/>
      <w:marRight w:val="0"/>
      <w:marTop w:val="0"/>
      <w:marBottom w:val="0"/>
      <w:divBdr>
        <w:top w:val="none" w:sz="0" w:space="0" w:color="auto"/>
        <w:left w:val="none" w:sz="0" w:space="0" w:color="auto"/>
        <w:bottom w:val="none" w:sz="0" w:space="0" w:color="auto"/>
        <w:right w:val="none" w:sz="0" w:space="0" w:color="auto"/>
      </w:divBdr>
    </w:div>
    <w:div w:id="1202283359">
      <w:bodyDiv w:val="1"/>
      <w:marLeft w:val="0"/>
      <w:marRight w:val="0"/>
      <w:marTop w:val="0"/>
      <w:marBottom w:val="0"/>
      <w:divBdr>
        <w:top w:val="none" w:sz="0" w:space="0" w:color="auto"/>
        <w:left w:val="none" w:sz="0" w:space="0" w:color="auto"/>
        <w:bottom w:val="none" w:sz="0" w:space="0" w:color="auto"/>
        <w:right w:val="none" w:sz="0" w:space="0" w:color="auto"/>
      </w:divBdr>
    </w:div>
    <w:div w:id="1367095926">
      <w:bodyDiv w:val="1"/>
      <w:marLeft w:val="0"/>
      <w:marRight w:val="0"/>
      <w:marTop w:val="0"/>
      <w:marBottom w:val="0"/>
      <w:divBdr>
        <w:top w:val="none" w:sz="0" w:space="0" w:color="auto"/>
        <w:left w:val="none" w:sz="0" w:space="0" w:color="auto"/>
        <w:bottom w:val="none" w:sz="0" w:space="0" w:color="auto"/>
        <w:right w:val="none" w:sz="0" w:space="0" w:color="auto"/>
      </w:divBdr>
    </w:div>
    <w:div w:id="1575311212">
      <w:bodyDiv w:val="1"/>
      <w:marLeft w:val="0"/>
      <w:marRight w:val="0"/>
      <w:marTop w:val="0"/>
      <w:marBottom w:val="0"/>
      <w:divBdr>
        <w:top w:val="none" w:sz="0" w:space="0" w:color="auto"/>
        <w:left w:val="none" w:sz="0" w:space="0" w:color="auto"/>
        <w:bottom w:val="none" w:sz="0" w:space="0" w:color="auto"/>
        <w:right w:val="none" w:sz="0" w:space="0" w:color="auto"/>
      </w:divBdr>
    </w:div>
    <w:div w:id="1586039494">
      <w:bodyDiv w:val="1"/>
      <w:marLeft w:val="0"/>
      <w:marRight w:val="0"/>
      <w:marTop w:val="0"/>
      <w:marBottom w:val="0"/>
      <w:divBdr>
        <w:top w:val="none" w:sz="0" w:space="0" w:color="auto"/>
        <w:left w:val="none" w:sz="0" w:space="0" w:color="auto"/>
        <w:bottom w:val="none" w:sz="0" w:space="0" w:color="auto"/>
        <w:right w:val="none" w:sz="0" w:space="0" w:color="auto"/>
      </w:divBdr>
    </w:div>
    <w:div w:id="1773894286">
      <w:bodyDiv w:val="1"/>
      <w:marLeft w:val="0"/>
      <w:marRight w:val="0"/>
      <w:marTop w:val="0"/>
      <w:marBottom w:val="0"/>
      <w:divBdr>
        <w:top w:val="none" w:sz="0" w:space="0" w:color="auto"/>
        <w:left w:val="none" w:sz="0" w:space="0" w:color="auto"/>
        <w:bottom w:val="none" w:sz="0" w:space="0" w:color="auto"/>
        <w:right w:val="none" w:sz="0" w:space="0" w:color="auto"/>
      </w:divBdr>
    </w:div>
    <w:div w:id="1819951354">
      <w:bodyDiv w:val="1"/>
      <w:marLeft w:val="0"/>
      <w:marRight w:val="0"/>
      <w:marTop w:val="0"/>
      <w:marBottom w:val="0"/>
      <w:divBdr>
        <w:top w:val="none" w:sz="0" w:space="0" w:color="auto"/>
        <w:left w:val="none" w:sz="0" w:space="0" w:color="auto"/>
        <w:bottom w:val="none" w:sz="0" w:space="0" w:color="auto"/>
        <w:right w:val="none" w:sz="0" w:space="0" w:color="auto"/>
      </w:divBdr>
    </w:div>
    <w:div w:id="1905218126">
      <w:bodyDiv w:val="1"/>
      <w:marLeft w:val="0"/>
      <w:marRight w:val="0"/>
      <w:marTop w:val="0"/>
      <w:marBottom w:val="0"/>
      <w:divBdr>
        <w:top w:val="none" w:sz="0" w:space="0" w:color="auto"/>
        <w:left w:val="none" w:sz="0" w:space="0" w:color="auto"/>
        <w:bottom w:val="none" w:sz="0" w:space="0" w:color="auto"/>
        <w:right w:val="none" w:sz="0" w:space="0" w:color="auto"/>
      </w:divBdr>
    </w:div>
    <w:div w:id="2068141758">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180</TotalTime>
  <Pages>9</Pages>
  <Words>1458</Words>
  <Characters>8021</Characters>
  <Application>Microsoft Office Word</Application>
  <DocSecurity>0</DocSecurity>
  <Lines>66</Lines>
  <Paragraphs>18</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9461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Jorge Zamorano</cp:lastModifiedBy>
  <cp:revision>4</cp:revision>
  <dcterms:created xsi:type="dcterms:W3CDTF">2013-12-23T23:15:00Z</dcterms:created>
  <dcterms:modified xsi:type="dcterms:W3CDTF">2026-10-14T22:11:00Z</dcterms:modified>
  <cp:category/>
</cp:coreProperties>
</file>