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t>AI Ass</w:t>
      </w:r>
      <w:r>
        <w:rPr>
          <w:rFonts w:ascii="Copperplate Gothic Bold" w:hAnsi="Copperplate Gothic Bold"/>
        </w:rPr>
        <w:t>isted Coding Lab Assignment (</w:t>
      </w:r>
      <w:r>
        <w:rPr>
          <w:rFonts w:ascii="Copperplate Gothic Bold" w:hAnsi="Copperplate Gothic Bold"/>
        </w:rPr>
        <w:t>3.2</w:t>
      </w:r>
      <w:r>
        <w:rPr>
          <w:rFonts w:ascii="Copperplate Gothic Bold" w:hAnsi="Copperplate Gothic Bold"/>
        </w:rPr>
        <w:t>)</w:t>
      </w:r>
    </w:p>
    <w:p>
      <w:pPr>
        <w:pStyle w:val="style0"/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 xml:space="preserve">Name    </w:t>
      </w:r>
      <w:r>
        <w:rPr>
          <w:rFonts w:ascii="Copperplate Gothic Bold" w:hAnsi="Copperplate Gothic Bold"/>
          <w:sz w:val="40"/>
          <w:szCs w:val="40"/>
        </w:rPr>
        <w:t xml:space="preserve">  :</w:t>
      </w:r>
      <w:r>
        <w:rPr>
          <w:rFonts w:ascii="Copperplate Gothic Bold" w:hAnsi="Copperplate Gothic Bold"/>
          <w:sz w:val="40"/>
          <w:szCs w:val="40"/>
        </w:rPr>
        <w:t xml:space="preserve"> </w:t>
      </w:r>
      <w:r>
        <w:rPr>
          <w:rFonts w:hAnsi="Copperplate Gothic Bold"/>
          <w:sz w:val="40"/>
          <w:szCs w:val="40"/>
          <w:lang w:val="en-US"/>
        </w:rPr>
        <w:t xml:space="preserve">VADDEM CHANDANA </w:t>
      </w:r>
    </w:p>
    <w:p>
      <w:pPr>
        <w:pStyle w:val="style0"/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 xml:space="preserve">Roll No </w:t>
      </w:r>
      <w:r>
        <w:rPr>
          <w:rFonts w:ascii="Copperplate Gothic Bold" w:hAnsi="Copperplate Gothic Bold"/>
          <w:sz w:val="40"/>
          <w:szCs w:val="40"/>
        </w:rPr>
        <w:t xml:space="preserve">  :</w:t>
      </w:r>
      <w:r>
        <w:rPr>
          <w:rFonts w:ascii="Copperplate Gothic Bold" w:hAnsi="Copperplate Gothic Bold"/>
          <w:sz w:val="40"/>
          <w:szCs w:val="40"/>
        </w:rPr>
        <w:t xml:space="preserve"> 2403A511</w:t>
      </w:r>
      <w:r>
        <w:rPr>
          <w:rFonts w:ascii="Copperplate Gothic Bold" w:hAnsi="Copperplate Gothic Bold"/>
          <w:sz w:val="40"/>
          <w:szCs w:val="40"/>
        </w:rPr>
        <w:t>8</w:t>
      </w:r>
      <w:r>
        <w:rPr>
          <w:rFonts w:hAnsi="Copperplate Gothic Bold"/>
          <w:sz w:val="40"/>
          <w:szCs w:val="40"/>
          <w:lang w:val="en-US"/>
        </w:rPr>
        <w:t>6</w:t>
      </w:r>
    </w:p>
    <w:p>
      <w:pPr>
        <w:pStyle w:val="style0"/>
        <w:rPr>
          <w:rFonts w:ascii="Copperplate Gothic Bold" w:hAnsi="Copperplate Gothic Bold"/>
          <w:sz w:val="40"/>
          <w:szCs w:val="40"/>
        </w:rPr>
      </w:pPr>
      <w:r>
        <w:rPr>
          <w:rFonts w:ascii="Copperplate Gothic Bold" w:hAnsi="Copperplate Gothic Bold"/>
          <w:sz w:val="40"/>
          <w:szCs w:val="40"/>
        </w:rPr>
        <w:t xml:space="preserve">Section </w:t>
      </w:r>
      <w:r>
        <w:rPr>
          <w:rFonts w:ascii="Copperplate Gothic Bold" w:hAnsi="Copperplate Gothic Bold"/>
          <w:sz w:val="40"/>
          <w:szCs w:val="40"/>
        </w:rPr>
        <w:t xml:space="preserve">  :</w:t>
      </w:r>
      <w:r>
        <w:rPr>
          <w:rFonts w:ascii="Copperplate Gothic Bold" w:hAnsi="Copperplate Gothic Bold"/>
          <w:sz w:val="40"/>
          <w:szCs w:val="40"/>
        </w:rPr>
        <w:t xml:space="preserve"> CS-B09</w:t>
      </w:r>
    </w:p>
    <w:p>
      <w:pPr>
        <w:pStyle w:val="style1"/>
        <w:rPr>
          <w:rFonts w:ascii="Arial Black" w:hAnsi="Arial Black"/>
        </w:rPr>
      </w:pPr>
      <w:r>
        <w:rPr>
          <w:rFonts w:ascii="Arial Black" w:hAnsi="Arial Black"/>
        </w:rPr>
        <w:t>Task 1:</w:t>
      </w:r>
    </w:p>
    <w:p>
      <w:pPr>
        <w:pStyle w:val="style0"/>
        <w:rPr/>
      </w:pPr>
      <w:r>
        <w:t>Task Description#1</w:t>
      </w:r>
      <w:r>
        <w:br/>
      </w:r>
      <w:r>
        <w:t>● Ask AI to write a function to calculate compound interest, starting with only the</w:t>
      </w:r>
      <w:r>
        <w:br/>
      </w:r>
      <w:r>
        <w:t>function name. Then add a docstring, then input-output exampl</w:t>
      </w:r>
      <w:r>
        <w:t>e</w:t>
      </w:r>
    </w:p>
    <w:p>
      <w:pPr>
        <w:pStyle w:val="style0"/>
        <w:rPr/>
      </w:pPr>
      <w:r>
        <w:t>Expected Output#1</w:t>
      </w:r>
      <w:r>
        <w:br/>
      </w:r>
      <w:r>
        <w:t>● Comparison of AI-generated code styles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Vague </w:t>
      </w:r>
      <w:r>
        <w:rPr>
          <w:b/>
          <w:bCs/>
          <w:sz w:val="32"/>
          <w:szCs w:val="32"/>
        </w:rPr>
        <w:t>prompt</w:t>
      </w:r>
      <w:r>
        <w:rPr>
          <w:b/>
          <w:bCs/>
          <w:sz w:val="32"/>
          <w:szCs w:val="32"/>
        </w:rPr>
        <w:t>:</w:t>
      </w:r>
    </w:p>
    <w:p>
      <w:pPr>
        <w:pStyle w:val="style0"/>
        <w:rPr>
          <w:b/>
          <w:bCs/>
          <w:sz w:val="32"/>
          <w:szCs w:val="32"/>
        </w:rPr>
      </w:pPr>
      <w:r>
        <w:rPr>
          <w:noProof/>
        </w:rPr>
        <w:drawing>
          <wp:inline distL="0" distT="0" distB="0" distR="0">
            <wp:extent cx="5486400" cy="1875155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18751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  <w:r>
        <w:rPr>
          <w:b/>
          <w:bCs/>
          <w:sz w:val="32"/>
          <w:szCs w:val="32"/>
        </w:rPr>
        <w:t>Clear prompt:</w:t>
      </w:r>
      <w:r>
        <w:rPr>
          <w:noProof/>
        </w:rPr>
        <w:t xml:space="preserve"> </w:t>
      </w:r>
    </w:p>
    <w:p>
      <w:pPr>
        <w:pStyle w:val="style0"/>
        <w:rPr>
          <w:b/>
          <w:bCs/>
          <w:sz w:val="32"/>
          <w:szCs w:val="32"/>
        </w:rPr>
      </w:pPr>
      <w:r>
        <w:rPr>
          <w:noProof/>
        </w:rPr>
        <w:drawing>
          <wp:inline distL="0" distT="0" distB="0" distR="0">
            <wp:extent cx="5486400" cy="3208020"/>
            <wp:effectExtent l="0" t="0" r="0" b="0"/>
            <wp:docPr id="1027" name="Picture 2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32080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486400" cy="189230"/>
            <wp:effectExtent l="0" t="0" r="0" b="127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1892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2606040" cy="228307"/>
            <wp:effectExtent l="0" t="0" r="3810" b="635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06040" cy="22830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Comments:</w:t>
      </w:r>
    </w:p>
    <w:p>
      <w:pPr>
        <w:pStyle w:val="style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In</w:t>
      </w:r>
      <w:r>
        <w:rPr>
          <w:i/>
          <w:iCs/>
          <w:sz w:val="28"/>
          <w:szCs w:val="28"/>
        </w:rPr>
        <w:t>, the previous versions only had the function definition and docstring, while the current version includes the functional code and an example of how to use it</w:t>
      </w:r>
      <w:r>
        <w:rPr>
          <w:i/>
          <w:iCs/>
          <w:sz w:val="28"/>
          <w:szCs w:val="28"/>
        </w:rPr>
        <w:t>.</w:t>
      </w: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color w:val="4f81bd"/>
          <w:sz w:val="32"/>
          <w:szCs w:val="32"/>
        </w:rPr>
      </w:pPr>
      <w:r>
        <w:rPr>
          <w:rFonts w:ascii="Times New Roman" w:cs="Times New Roman" w:eastAsia="Times New Roman" w:hAnsi="Times New Roman"/>
          <w:b/>
          <w:color w:val="4f81bd"/>
          <w:sz w:val="32"/>
          <w:szCs w:val="32"/>
        </w:rPr>
        <w:t>TASK2:</w:t>
      </w: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color w:val="000000"/>
          <w:sz w:val="32"/>
          <w:szCs w:val="32"/>
        </w:rPr>
      </w:pP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Task Description#2</w:t>
      </w: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br/>
      </w: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● Do math stuff, then refine it to: # Write a function to calculate average, median, and</w:t>
      </w: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mode of a list of numbers.</w:t>
      </w: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br/>
      </w: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Expected Output#2</w:t>
      </w: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br/>
      </w:r>
      <w:r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  <w:t>● AI-generated function evolves from unclear to accurate multi-statistical operation</w:t>
      </w: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Cs/>
          <w:color w:val="000000"/>
          <w:sz w:val="28"/>
          <w:szCs w:val="28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b/>
          <w:color w:val="000000"/>
          <w:sz w:val="28"/>
          <w:szCs w:val="28"/>
        </w:rPr>
        <w:t>Vague prompt: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noProof/>
        </w:rPr>
        <w:drawing>
          <wp:inline distL="0" distT="0" distB="0" distR="0">
            <wp:extent cx="5486400" cy="2495550"/>
            <wp:effectExtent l="0" t="0" r="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4955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32"/>
          <w:szCs w:val="32"/>
          <w:lang w:val="en-IN"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val="en-IN" w:eastAsia="en-IN"/>
        </w:rPr>
        <w:t>Clear prompt: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32"/>
          <w:szCs w:val="32"/>
          <w:lang w:val="en-IN"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32"/>
          <w:szCs w:val="32"/>
          <w:lang w:val="en-IN" w:eastAsia="en-IN"/>
        </w:rPr>
        <w:drawing>
          <wp:inline distL="0" distT="0" distB="0" distR="0">
            <wp:extent cx="5486400" cy="2948305"/>
            <wp:effectExtent l="0" t="0" r="0" b="444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948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32"/>
          <w:szCs w:val="32"/>
          <w:lang w:val="en-IN"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32"/>
          <w:szCs w:val="32"/>
          <w:lang w:val="en-IN" w:eastAsia="en-IN"/>
        </w:rPr>
        <w:drawing>
          <wp:inline distL="0" distT="0" distB="0" distR="0">
            <wp:extent cx="5486400" cy="328930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32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32"/>
          <w:szCs w:val="32"/>
          <w:lang w:val="en-IN" w:eastAsia="en-IN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lang w:val="en-IN" w:eastAsia="en-IN"/>
        </w:rPr>
        <w:t>Comment: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32"/>
          <w:szCs w:val="32"/>
          <w:lang w:val="en-IN" w:eastAsia="en-IN"/>
        </w:rPr>
      </w:pPr>
      <w:r>
        <w:rPr>
          <w:rFonts w:ascii="Times New Roman" w:cs="Times New Roman" w:eastAsia="Times New Roman" w:hAnsi="Times New Roman"/>
          <w:sz w:val="32"/>
          <w:szCs w:val="32"/>
          <w:lang w:val="en-IN" w:eastAsia="en-IN"/>
        </w:rPr>
        <w:t>The first code teaches you the basics, the second code shows you how to apply them in a useful way — and the difference really comes down to how clearly you ask for it in your prompt.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32"/>
          <w:szCs w:val="32"/>
          <w:lang w:val="en-IN" w:eastAsia="en-IN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color w:val="4f81bd"/>
          <w:sz w:val="32"/>
          <w:szCs w:val="32"/>
          <w:lang w:val="en-IN" w:eastAsia="en-IN"/>
        </w:rPr>
      </w:pPr>
      <w:r>
        <w:rPr>
          <w:rFonts w:ascii="Times New Roman" w:cs="Times New Roman" w:eastAsia="Times New Roman" w:hAnsi="Times New Roman"/>
          <w:b/>
          <w:bCs/>
          <w:color w:val="4f81bd"/>
          <w:sz w:val="32"/>
          <w:szCs w:val="32"/>
          <w:lang w:val="en-IN" w:eastAsia="en-IN"/>
        </w:rPr>
        <w:t>Task 3: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● Provide multiple examples Task Description#3 of input-output to the AI for convert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_to_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binary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(num)function. Observe how AI uses few-shot prompting to generalize</w:t>
      </w:r>
      <w:r>
        <w:rPr>
          <w:rFonts w:ascii="Times New Roman" w:cs="Times New Roman" w:eastAsia="Times New Roman" w:hAnsi="Times New Roman"/>
          <w:sz w:val="32"/>
          <w:szCs w:val="32"/>
          <w:lang w:eastAsia="en-IN"/>
        </w:rPr>
        <w:t>.</w:t>
      </w:r>
      <w:r>
        <w:rPr>
          <w:rFonts w:ascii="Times New Roman" w:cs="Times New Roman" w:eastAsia="Times New Roman" w:hAnsi="Times New Roman"/>
          <w:sz w:val="32"/>
          <w:szCs w:val="32"/>
          <w:lang w:eastAsia="en-IN"/>
        </w:rPr>
        <w:br/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Expected Output#3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● Enhanced AI output with clearer p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rompting to generalize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b/>
          <w:bCs/>
          <w:sz w:val="32"/>
          <w:szCs w:val="32"/>
          <w:lang w:val="en-IN" w:eastAsia="en-IN"/>
        </w:rPr>
      </w:pPr>
      <w:r>
        <w:rPr>
          <w:noProof/>
          <w:color w:val="00b050"/>
          <w:sz w:val="32"/>
          <w:szCs w:val="32"/>
        </w:rPr>
        <w:t>Few shot prompt:</w:t>
      </w:r>
    </w:p>
    <w:p>
      <w:pPr>
        <w:pStyle w:val="style94"/>
        <w:rPr>
          <w:noProof/>
          <w:color w:val="0070c0"/>
        </w:rPr>
      </w:pPr>
      <w:r>
        <w:rPr>
          <w:noProof/>
          <w:color w:val="0070c0"/>
        </w:rPr>
        <w:t>Prompt used:</w:t>
      </w:r>
      <w:r>
        <w:rPr>
          <w:rFonts w:ascii="Arial" w:cs="Arial" w:eastAsia="ＭＳ 明朝" w:hAnsi="Arial"/>
          <w:color w:val="1f1f1f"/>
          <w:sz w:val="21"/>
          <w:szCs w:val="21"/>
          <w:shd w:val="clear" w:color="auto" w:fill="ffffff"/>
          <w:lang w:val="en-US" w:eastAsia="en-US"/>
        </w:rPr>
        <w:t xml:space="preserve"> </w:t>
      </w:r>
      <w:r>
        <w:rPr>
          <w:noProof/>
          <w:color w:val="0070c0"/>
          <w:lang w:val="en-US"/>
        </w:rPr>
        <w:t>5=101,12=1100,25=11001 now convert the number 45</w:t>
      </w:r>
      <w:r>
        <w:rPr>
          <w:noProof/>
          <w:color w:val="0070c0"/>
          <w:lang w:val="en-US"/>
        </w:rPr>
        <w:t>.</w:t>
      </w:r>
    </w:p>
    <w:p>
      <w:pPr>
        <w:pStyle w:val="style94"/>
        <w:rPr>
          <w:noProof/>
          <w:color w:val="0070c0"/>
        </w:rPr>
      </w:pPr>
      <w:r>
        <w:rPr>
          <w:noProof/>
          <w:color w:val="0070c0"/>
        </w:rPr>
        <w:drawing>
          <wp:inline distL="0" distT="0" distB="0" distR="0">
            <wp:extent cx="5486400" cy="685800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4"/>
        <w:rPr>
          <w:b/>
          <w:bCs/>
          <w:noProof/>
          <w:color w:val="0070c0"/>
          <w:sz w:val="32"/>
          <w:szCs w:val="32"/>
        </w:rPr>
      </w:pPr>
      <w:r>
        <w:rPr>
          <w:b/>
          <w:bCs/>
          <w:noProof/>
          <w:color w:val="0070c0"/>
          <w:sz w:val="32"/>
          <w:szCs w:val="32"/>
        </w:rPr>
        <w:t>Task 4:</w:t>
      </w:r>
    </w:p>
    <w:p>
      <w:pPr>
        <w:pStyle w:val="style94"/>
        <w:rPr>
          <w:noProof/>
          <w:color w:val="000000"/>
        </w:rPr>
      </w:pPr>
      <w:r>
        <w:rPr>
          <w:noProof/>
          <w:color w:val="000000"/>
          <w:lang w:val="en-US"/>
        </w:rPr>
        <w:t>Task Description#4</w:t>
      </w:r>
      <w:r>
        <w:rPr>
          <w:noProof/>
          <w:color w:val="000000"/>
          <w:lang w:val="en-US"/>
        </w:rPr>
        <w:br/>
      </w:r>
      <w:r>
        <w:rPr>
          <w:noProof/>
          <w:color w:val="000000"/>
          <w:lang w:val="en-US"/>
        </w:rPr>
        <w:t>● Create an user interface for an hotel to generate bill based on customer requirements</w:t>
      </w:r>
      <w:r>
        <w:rPr>
          <w:noProof/>
          <w:color w:val="000000"/>
          <w:lang w:val="en-US"/>
        </w:rPr>
        <w:br/>
      </w:r>
      <w:r>
        <w:rPr>
          <w:noProof/>
          <w:color w:val="000000"/>
          <w:lang w:val="en-US"/>
        </w:rPr>
        <w:t>Expected Output#4</w:t>
      </w:r>
      <w:r>
        <w:rPr>
          <w:noProof/>
          <w:color w:val="000000"/>
          <w:lang w:val="en-US"/>
        </w:rPr>
        <w:br/>
      </w:r>
      <w:r>
        <w:rPr>
          <w:noProof/>
          <w:color w:val="000000"/>
          <w:lang w:val="en-US"/>
        </w:rPr>
        <w:t>● Consistent functions with shared logic</w:t>
      </w:r>
    </w:p>
    <w:p>
      <w:pPr>
        <w:pStyle w:val="style94"/>
        <w:rPr/>
      </w:pPr>
      <w:r>
        <w:rPr>
          <w:noProof/>
        </w:rPr>
        <w:drawing>
          <wp:inline distL="0" distT="0" distB="0" distR="0">
            <wp:extent cx="5486400" cy="2644140"/>
            <wp:effectExtent l="0" t="0" r="0" b="3810"/>
            <wp:docPr id="1034" name="Picture 1" descr="A screenshot of a computer program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64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4"/>
        <w:rPr/>
      </w:pPr>
      <w:r>
        <w:t>Output:</w:t>
      </w:r>
    </w:p>
    <w:p>
      <w:pPr>
        <w:pStyle w:val="style94"/>
        <w:rPr/>
      </w:pPr>
      <w:r>
        <w:rPr>
          <w:noProof/>
        </w:rPr>
        <w:drawing>
          <wp:inline distL="0" distT="0" distB="0" distR="0">
            <wp:extent cx="5486400" cy="1485900"/>
            <wp:effectExtent l="0" t="0" r="0" b="0"/>
            <wp:docPr id="1035" name="Picture 1" descr="A close-up of a person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14859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94"/>
        <w:rPr/>
      </w:pPr>
    </w:p>
    <w:p>
      <w:pPr>
        <w:pStyle w:val="style94"/>
        <w:rPr>
          <w:color w:val="1f497d"/>
        </w:rPr>
      </w:pPr>
      <w:r>
        <w:rPr>
          <w:color w:val="1f497d"/>
        </w:rPr>
        <w:t>TASK 5:</w:t>
      </w:r>
    </w:p>
    <w:p>
      <w:pPr>
        <w:pStyle w:val="style94"/>
        <w:rPr>
          <w:color w:val="000000"/>
          <w:lang w:val="en-US"/>
        </w:rPr>
      </w:pPr>
      <w:r>
        <w:rPr>
          <w:color w:val="000000"/>
          <w:lang w:val="en-US"/>
        </w:rPr>
        <w:t>Task Description#5</w:t>
      </w:r>
      <w:r>
        <w:rPr>
          <w:color w:val="000000"/>
          <w:lang w:val="en-US"/>
        </w:rPr>
        <w:br/>
      </w:r>
      <w:r>
        <w:rPr>
          <w:color w:val="000000"/>
          <w:lang w:val="en-US"/>
        </w:rPr>
        <w:t>● Analyzing Prompt Specificity: Improving Temperature Conversion Function with</w:t>
      </w:r>
      <w:r>
        <w:rPr>
          <w:color w:val="000000"/>
          <w:lang w:val="en-US"/>
        </w:rPr>
        <w:br/>
      </w:r>
      <w:r>
        <w:rPr>
          <w:color w:val="000000"/>
          <w:lang w:val="en-US"/>
        </w:rPr>
        <w:t>Clear Instructions</w:t>
      </w:r>
      <w:r>
        <w:rPr>
          <w:color w:val="000000"/>
          <w:lang w:val="en-US"/>
        </w:rPr>
        <w:br/>
      </w:r>
      <w:r>
        <w:rPr>
          <w:color w:val="000000"/>
          <w:lang w:val="en-US"/>
        </w:rPr>
        <w:t>Expected Output#5</w:t>
      </w:r>
      <w:r>
        <w:rPr>
          <w:color w:val="000000"/>
          <w:lang w:val="en-US"/>
        </w:rPr>
        <w:br/>
      </w:r>
      <w:r>
        <w:rPr>
          <w:color w:val="000000"/>
          <w:lang w:val="en-US"/>
        </w:rPr>
        <w:t>● Code quality difference analysis for various prompts</w:t>
      </w:r>
    </w:p>
    <w:p>
      <w:pPr>
        <w:pStyle w:val="style94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Clear prompt:</w:t>
      </w:r>
    </w:p>
    <w:p>
      <w:pPr>
        <w:pStyle w:val="style94"/>
        <w:rPr>
          <w:color w:val="000000"/>
        </w:rPr>
      </w:pPr>
      <w:r>
        <w:rPr>
          <w:noProof/>
        </w:rPr>
        <w:drawing>
          <wp:inline distL="0" distT="0" distB="0" distR="0">
            <wp:extent cx="5486400" cy="3505200"/>
            <wp:effectExtent l="0" t="0" r="0" b="0"/>
            <wp:docPr id="103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3505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94"/>
        <w:rPr>
          <w:color w:val="000000"/>
        </w:rPr>
      </w:pPr>
    </w:p>
    <w:p>
      <w:pPr>
        <w:pStyle w:val="style94"/>
        <w:rPr>
          <w:color w:val="000000"/>
        </w:rPr>
      </w:pPr>
    </w:p>
    <w:p>
      <w:pPr>
        <w:pStyle w:val="style94"/>
        <w:rPr>
          <w:color w:val="000000"/>
        </w:rPr>
      </w:pPr>
    </w:p>
    <w:p>
      <w:pPr>
        <w:pStyle w:val="style94"/>
        <w:rPr>
          <w:color w:val="000000"/>
        </w:rPr>
      </w:pPr>
      <w:r>
        <w:rPr>
          <w:color w:val="000000"/>
        </w:rPr>
        <w:t>Output:</w:t>
      </w:r>
    </w:p>
    <w:p>
      <w:pPr>
        <w:pStyle w:val="style94"/>
        <w:rPr>
          <w:color w:val="000000"/>
        </w:rPr>
      </w:pPr>
      <w:r>
        <w:rPr>
          <w:noProof/>
        </w:rPr>
        <w:drawing>
          <wp:inline distL="0" distT="0" distB="0" distR="0">
            <wp:extent cx="5486400" cy="447040"/>
            <wp:effectExtent l="0" t="0" r="0" b="0"/>
            <wp:docPr id="103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4470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color w:val="000000"/>
          <w:sz w:val="28"/>
          <w:szCs w:val="28"/>
        </w:rPr>
      </w:pP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>Vague prompt:</w:t>
      </w: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L="0" distT="0" distB="0" distR="0">
            <wp:extent cx="5486400" cy="582295"/>
            <wp:effectExtent l="0" t="0" r="0" b="8255"/>
            <wp:docPr id="1038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5822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>Output:</w:t>
      </w: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L="0" distT="0" distB="0" distR="0">
            <wp:extent cx="5486400" cy="205739"/>
            <wp:effectExtent l="0" t="0" r="0" b="3810"/>
            <wp:docPr id="1039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0573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>Comments:</w:t>
      </w: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</w:pP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first code is a complete program with function + several test cases, while the second code is just a small demo snippet that shows how to use the function for a single conversion this shows that delivering a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proper prompts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is most important.</w:t>
      </w: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color w:val="000000"/>
          <w:sz w:val="28"/>
          <w:szCs w:val="28"/>
        </w:rPr>
      </w:pP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color w:val="000000"/>
          <w:sz w:val="28"/>
          <w:szCs w:val="28"/>
        </w:rPr>
      </w:pPr>
    </w:p>
    <w:p>
      <w:pPr>
        <w:pStyle w:val="style94"/>
        <w:rPr/>
      </w:pPr>
    </w:p>
    <w:p>
      <w:pPr>
        <w:pStyle w:val="style0"/>
        <w:widowControl w:val="false"/>
        <w:spacing w:after="0" w:lineRule="auto" w:line="240"/>
        <w:rPr>
          <w:rFonts w:ascii="Times New Roman" w:cs="Times New Roman" w:eastAsia="Times New Roman" w:hAnsi="Times New Roman"/>
          <w:color w:val="000000"/>
          <w:sz w:val="28"/>
          <w:szCs w:val="28"/>
        </w:rPr>
      </w:pPr>
    </w:p>
    <w:p>
      <w:pPr>
        <w:pStyle w:val="style94"/>
        <w:rPr/>
      </w:pPr>
    </w:p>
    <w:p>
      <w:pPr>
        <w:pStyle w:val="style94"/>
        <w:rPr/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Copperplate Gothic Bold">
    <w:altName w:val="Copperplate Gothic Bold"/>
    <w:panose1 w:val="020e0705020002020404"/>
    <w:charset w:val="00"/>
    <w:family w:val="swiss"/>
    <w:pitch w:val="variable"/>
    <w:sig w:usb0="00000003" w:usb1="00000000" w:usb2="00000000" w:usb3="00000000" w:csb0="00000001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multilevel"/>
    <w:tmpl w:val="3060232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10">
    <w:nsid w:val="0000000A"/>
    <w:multiLevelType w:val="multilevel"/>
    <w:tmpl w:val="729E81A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86f332c-40d4-4c73-85ee-09c6e5319fe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22abe28-2473-40bd-b6be-86164e12c6c8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362d7fc-ed01-479f-a571-1df1eb280aa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41685a2-3cf0-4862-8aa9-bb992236517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fbec333-4fe2-49af-8e0a-31759aff8a3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efdc2bd-82fa-4684-b92e-618d67e1402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ce18bb3-70ff-42e2-aadd-09ed49f81b3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cbb17a0-cc0f-4fb5-b6e7-66be383590e0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2aea552-36bb-406a-9575-97fadfbe7bf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8c808b5-b91a-43d5-b4f3-7fd71d24c32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858aafee-e203-4df9-aa52-16587146bc6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2ae92f1-cc04-4565-ac62-5604c7a45a6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411ef434-f618-4dff-a916-93bbc1661be9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660f1c1-f160-4211-8ac1-fbd7dd212e22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IN" w:eastAsia="en-IN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customXml" Target="../customXml/item1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5" Type="http://schemas.openxmlformats.org/officeDocument/2006/relationships/image" Target="media/image4.png"/><Relationship Id="rId19" Type="http://schemas.openxmlformats.org/officeDocument/2006/relationships/theme" Target="theme/theme1.xml"/><Relationship Id="rId6" Type="http://schemas.openxmlformats.org/officeDocument/2006/relationships/image" Target="media/image5.png"/><Relationship Id="rId18" Type="http://schemas.openxmlformats.org/officeDocument/2006/relationships/settings" Target="settings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1CFFF8-365B-463D-A59C-A7056E314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317</Words>
  <Pages>6</Pages>
  <Characters>1700</Characters>
  <Application>WPS Office</Application>
  <DocSecurity>0</DocSecurity>
  <Paragraphs>71</Paragraphs>
  <ScaleCrop>false</ScaleCrop>
  <LinksUpToDate>false</LinksUpToDate>
  <CharactersWithSpaces>1996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2025-08-20T13:16:00Z</dcterms:created>
  <dc:creator>python-docx</dc:creator>
  <dc:description>generated by python-docx</dc:description>
  <lastModifiedBy>RMX3085</lastModifiedBy>
  <dcterms:modified xsi:type="dcterms:W3CDTF">2025-08-20T13:54:50Z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04cdcc097791450cab88b61b46b5dfdc</vt:lpwstr>
  </property>
</Properties>
</file>