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bookmarkStart w:colFirst="0" w:colLast="0" w:name="_lz7y2hq4l8n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School of Computer Science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-161923</wp:posOffset>
                </wp:positionH>
                <wp:positionV relativeFrom="paragraph">
                  <wp:posOffset>135255</wp:posOffset>
                </wp:positionV>
                <wp:extent cx="6560820" cy="63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-161923</wp:posOffset>
                </wp:positionH>
                <wp:positionV relativeFrom="paragraph">
                  <wp:posOffset>135255</wp:posOffset>
                </wp:positionV>
                <wp:extent cx="6560820" cy="63500"/>
                <wp:effectExtent b="0" l="0" r="0" t="0"/>
                <wp:wrapNone/>
                <wp:docPr id="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082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Lab Assignment # 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-155573</wp:posOffset>
                </wp:positionH>
                <wp:positionV relativeFrom="paragraph">
                  <wp:posOffset>60960</wp:posOffset>
                </wp:positionV>
                <wp:extent cx="6560820" cy="63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-155573</wp:posOffset>
                </wp:positionH>
                <wp:positionV relativeFrom="paragraph">
                  <wp:posOffset>60960</wp:posOffset>
                </wp:positionV>
                <wp:extent cx="6560820" cy="63500"/>
                <wp:effectExtent b="0" l="0" r="0" t="0"/>
                <wp:wrapNone/>
                <wp:docPr id="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082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</w:t>
        <w:tab/>
        <w:tab/>
        <w:t xml:space="preserve">: B. Tech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Specialization 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Title</w:t>
        <w:tab/>
        <w:tab/>
        <w:t xml:space="preserve">: AI Assisted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Code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Semester</w:t>
        <w:tab/>
        <w:tab/>
        <w:t xml:space="preserve">: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Academic Session</w:t>
        <w:tab/>
        <w:t xml:space="preserve">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Name of Student</w:t>
        <w:tab/>
        <w:t xml:space="preserve">: Thota Varun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Enrollment No. </w:t>
        <w:tab/>
        <w:t xml:space="preserve">: 2403A51L05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Batch No.</w:t>
        <w:tab/>
        <w:tab/>
        <w:t xml:space="preserve">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Date</w:t>
        <w:tab/>
        <w:tab/>
        <w:tab/>
        <w:t xml:space="preserve">:20-01-2026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-117473</wp:posOffset>
                </wp:positionH>
                <wp:positionV relativeFrom="paragraph">
                  <wp:posOffset>20955</wp:posOffset>
                </wp:positionV>
                <wp:extent cx="6560820" cy="635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-117473</wp:posOffset>
                </wp:positionH>
                <wp:positionV relativeFrom="paragraph">
                  <wp:posOffset>20955</wp:posOffset>
                </wp:positionV>
                <wp:extent cx="6560820" cy="63500"/>
                <wp:effectExtent b="0" l="0" r="0" t="0"/>
                <wp:wrapNone/>
                <wp:docPr id="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082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ind w:lef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8r3lk2hcrg0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00" w:line="276" w:lineRule="auto"/>
        <w:rPr/>
      </w:pPr>
      <w:bookmarkStart w:colFirst="0" w:colLast="0" w:name="_mvvdgqophoa7" w:id="2"/>
      <w:bookmarkEnd w:id="2"/>
      <w:r w:rsidDel="00000000" w:rsidR="00000000" w:rsidRPr="00000000">
        <w:rPr>
          <w:rtl w:val="0"/>
        </w:rPr>
        <w:t xml:space="preserve">Task 1: Secure API Usage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Prompt : Generate a simple REST API for user registration.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8542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spacing w:after="80" w:before="360" w:line="276" w:lineRule="auto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qdss12t1dprk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Identified Security Flaws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authentication mechanism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Password stored/used in plain text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input validation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token-based authentication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 key handling missing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spacing w:after="80" w:before="360" w:line="276" w:lineRule="auto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8u4li83wq5pf" w:id="4"/>
      <w:bookmarkEnd w:id="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Corrected Secure Code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spacing w:after="80" w:before="360" w:lineRule="auto"/>
        <w:jc w:val="left"/>
        <w:rPr>
          <w:sz w:val="34"/>
          <w:szCs w:val="34"/>
        </w:rPr>
      </w:pPr>
      <w:bookmarkStart w:colFirst="0" w:colLast="0" w:name="_va2mbvaad9ip" w:id="5"/>
      <w:bookmarkEnd w:id="5"/>
      <w:r w:rsidDel="00000000" w:rsidR="00000000" w:rsidRPr="00000000">
        <w:rPr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 validation prevents invalid data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Token-based authentication improves security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Secret keys are handled securely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Avoids insecure coding patterns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(Insecure Version):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 (Secure Version with Token):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zgd21zosxs3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line="276" w:lineRule="auto"/>
        <w:rPr/>
      </w:pPr>
      <w:bookmarkStart w:colFirst="0" w:colLast="0" w:name="_62p1geyz0h0b" w:id="7"/>
      <w:bookmarkEnd w:id="7"/>
      <w:r w:rsidDel="00000000" w:rsidR="00000000" w:rsidRPr="00000000">
        <w:rPr>
          <w:rtl w:val="0"/>
        </w:rPr>
        <w:t xml:space="preserve">Task 2: Fair Decision Logic (Scholarship Eligibility)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Prompt: Generate a scholarship eligibility checker using academic score, family income, and location.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AI-Generated Code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977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spacing w:after="80" w:before="360" w:lineRule="auto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9rgpg2spjcdp" w:id="8"/>
      <w:bookmarkEnd w:id="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Fairness Issues Identified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Unfairly favors urban students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Rural or semi-urban students are disadvantaged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Location should not be a strict condition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Improved Fair Logic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901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spacing w:after="80" w:before="360" w:lineRule="auto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9hym8416inj3" w:id="9"/>
      <w:bookmarkEnd w:id="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original logic unfairly favored urban students by using location as a strict condition.</w:t>
        <w:br w:type="textWrapping"/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could disadvantage capable students from rural areas.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revised logic removes location bias and focuses on merit and financial need.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This ensures equitable and inclusive decision-making.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Output (Original Logic):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038475" cy="51435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Output (Improved Fair Logic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038475" cy="51435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40" w:before="240" w:lineRule="auto"/>
        <w:rPr/>
      </w:pPr>
      <w:bookmarkStart w:colFirst="0" w:colLast="0" w:name="_lwvbahw6hyax" w:id="10"/>
      <w:bookmarkEnd w:id="10"/>
      <w:r w:rsidDel="00000000" w:rsidR="00000000" w:rsidRPr="00000000">
        <w:rPr>
          <w:rtl w:val="0"/>
        </w:rPr>
        <w:t xml:space="preserve">Task 3: Explainability (Prime Number Check)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qwjklo8bqb8k" w:id="11"/>
      <w:bookmarkEnd w:id="11"/>
      <w:r w:rsidDel="00000000" w:rsidR="00000000" w:rsidRPr="00000000">
        <w:rPr>
          <w:rtl w:val="0"/>
        </w:rPr>
        <w:t xml:space="preserve">Prompt: Generate a function to check if a number is prime with comments and explanation.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spacing w:after="80" w:before="360" w:lineRule="auto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2a8sv76wdn05" w:id="12"/>
      <w:bookmarkEnd w:id="1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Numbers ≤ 1 are not prime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Loop checks possible divisors efficiently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Stops early to improve performance</w:t>
        <w:br w:type="textWrapping"/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Assessment of Explainability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comments are clear and accurate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Logic is easy to understand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 explanation improves transparency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Sample Input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219325" cy="457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Output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466850" cy="4286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wbvr1dwdfkvi" w:id="13"/>
      <w:bookmarkEnd w:id="13"/>
      <w:r w:rsidDel="00000000" w:rsidR="00000000" w:rsidRPr="00000000">
        <w:rPr>
          <w:rtl w:val="0"/>
        </w:rPr>
        <w:t xml:space="preserve">Task 4: Ethical Scoring System (Employee Evaluation)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wy5lyuma2m8l" w:id="14"/>
      <w:bookmarkEnd w:id="14"/>
      <w:r w:rsidDel="00000000" w:rsidR="00000000" w:rsidRPr="00000000">
        <w:rPr>
          <w:rtl w:val="0"/>
        </w:rPr>
        <w:t xml:space="preserve">Prompt: Generate an employee performance evaluation system using project completion, teamwork, and attendance.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435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spacing w:after="80" w:before="360" w:lineRule="auto"/>
        <w:jc w:val="left"/>
        <w:rPr>
          <w:sz w:val="34"/>
          <w:szCs w:val="34"/>
        </w:rPr>
      </w:pPr>
      <w:bookmarkStart w:colFirst="0" w:colLast="0" w:name="_s34dnfbdvpp9" w:id="15"/>
      <w:bookmarkEnd w:id="15"/>
      <w:r w:rsidDel="00000000" w:rsidR="00000000" w:rsidRPr="00000000">
        <w:rPr>
          <w:sz w:val="34"/>
          <w:szCs w:val="34"/>
          <w:rtl w:val="0"/>
        </w:rPr>
        <w:t xml:space="preserve">Ethical Analysis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Project completion has very high weight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Teamwork and attendance undervalued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Could unfairly penalize collaborative roles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240" w:before="240" w:lineRule="auto"/>
        <w:rPr/>
      </w:pPr>
      <w:bookmarkStart w:colFirst="0" w:colLast="0" w:name="_lpw753ij1r8y" w:id="16"/>
      <w:bookmarkEnd w:id="16"/>
      <w:r w:rsidDel="00000000" w:rsidR="00000000" w:rsidRPr="00000000">
        <w:rPr>
          <w:rtl w:val="0"/>
        </w:rPr>
        <w:t xml:space="preserve">Balanced Scoring Code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spacing w:after="80" w:before="360" w:lineRule="auto"/>
        <w:jc w:val="left"/>
        <w:rPr>
          <w:sz w:val="34"/>
          <w:szCs w:val="34"/>
        </w:rPr>
      </w:pPr>
      <w:bookmarkStart w:colFirst="0" w:colLast="0" w:name="_fk8ldvp4fu2z" w:id="17"/>
      <w:bookmarkEnd w:id="17"/>
      <w:r w:rsidDel="00000000" w:rsidR="00000000" w:rsidRPr="00000000">
        <w:rPr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revised logic balances technical performance and teamwork.</w:t>
        <w:br w:type="textWrapping"/>
        <w:t xml:space="preserve"> This avoids unethical bias toward only output-based evaluation.</w:t>
        <w:br w:type="textWrapping"/>
        <w:t xml:space="preserve"> The criteria are more justifiable and fair.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08585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4953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Output (Balanced Ethical Weighting)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1581150" cy="5334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pxzwiss6uqh2" w:id="18"/>
      <w:bookmarkEnd w:id="18"/>
      <w:r w:rsidDel="00000000" w:rsidR="00000000" w:rsidRPr="00000000">
        <w:rPr>
          <w:rtl w:val="0"/>
        </w:rPr>
        <w:t xml:space="preserve">Task 5: Accessibility and Inclusiveness (Feedback Form)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zdqx26h84opt" w:id="19"/>
      <w:bookmarkEnd w:id="19"/>
      <w:r w:rsidDel="00000000" w:rsidR="00000000" w:rsidRPr="00000000">
        <w:rPr>
          <w:rtl w:val="0"/>
        </w:rPr>
        <w:t xml:space="preserve">Prompt : Generate a user feedback form application.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127635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spacing w:after="80" w:before="360" w:lineRule="auto"/>
        <w:jc w:val="left"/>
        <w:rPr>
          <w:sz w:val="34"/>
          <w:szCs w:val="34"/>
        </w:rPr>
      </w:pPr>
      <w:bookmarkStart w:colFirst="0" w:colLast="0" w:name="_rubblmwdhma7" w:id="20"/>
      <w:bookmarkEnd w:id="20"/>
      <w:r w:rsidDel="00000000" w:rsidR="00000000" w:rsidRPr="00000000">
        <w:rPr>
          <w:sz w:val="34"/>
          <w:szCs w:val="34"/>
          <w:rtl w:val="0"/>
        </w:rPr>
        <w:t xml:space="preserve">Issues Identified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Gender options are restrictive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Language is not inclusive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Accessibility features missing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Revised Inclusive Form Code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spacing w:after="80" w:before="360" w:lineRule="auto"/>
        <w:jc w:val="left"/>
        <w:rPr>
          <w:sz w:val="34"/>
          <w:szCs w:val="34"/>
        </w:rPr>
      </w:pPr>
      <w:bookmarkStart w:colFirst="0" w:colLast="0" w:name="_rvde94kih8au" w:id="21"/>
      <w:bookmarkEnd w:id="21"/>
      <w:r w:rsidDel="00000000" w:rsidR="00000000" w:rsidRPr="00000000">
        <w:rPr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inclusive language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Avoids exclusionary assumptions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Supports accessibility needs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2pstmo5jx39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80" w:before="360" w:lineRule="auto"/>
        <w:jc w:val="left"/>
        <w:rPr>
          <w:sz w:val="34"/>
          <w:szCs w:val="34"/>
        </w:rPr>
      </w:pPr>
      <w:bookmarkStart w:colFirst="0" w:colLast="0" w:name="_arzga3tgf5tz" w:id="23"/>
      <w:bookmarkEnd w:id="23"/>
      <w:r w:rsidDel="00000000" w:rsidR="00000000" w:rsidRPr="00000000">
        <w:rPr>
          <w:sz w:val="34"/>
          <w:szCs w:val="34"/>
          <w:rtl w:val="0"/>
        </w:rPr>
        <w:t xml:space="preserve">Final Conclusion</w:t>
      </w:r>
    </w:p>
    <w:p w:rsidR="00000000" w:rsidDel="00000000" w:rsidP="00000000" w:rsidRDefault="00000000" w:rsidRPr="00000000" w14:paraId="000000BA">
      <w:pPr>
        <w:pStyle w:val="Heading1"/>
        <w:spacing w:after="240" w:before="240" w:lineRule="auto"/>
        <w:rPr>
          <w:rFonts w:ascii="Arial" w:cs="Arial" w:eastAsia="Arial" w:hAnsi="Arial"/>
        </w:rPr>
      </w:pPr>
      <w:bookmarkStart w:colFirst="0" w:colLast="0" w:name="_ehgljr3k4hsg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This lab highlights the importance of ethical responsibility in AI-assisted coding.</w:t>
        <w:br w:type="textWrapping"/>
        <w:t xml:space="preserve"> Developers must review AI-generated code for security flaws, bias, fairness, and inclusiveness.</w:t>
        <w:br w:type="textWrapping"/>
        <w:t xml:space="preserve"> Human oversight is essential to ensure transparency, accountability, and ethical software development.</w:t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2ktb3kt89kep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pgSz w:h="16834" w:w="11909" w:orient="portrait"/>
      <w:pgMar w:bottom="1135" w:top="993" w:left="1440" w:right="1440" w:header="29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ambr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ind w:left="-1080" w:right="-1080" w:firstLine="0"/>
      <w:jc w:val="center"/>
      <w:rPr>
        <w:rFonts w:ascii="Cambria" w:cs="Cambria" w:eastAsia="Cambria" w:hAnsi="Cambria"/>
        <w:sz w:val="56"/>
        <w:szCs w:val="5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-443863</wp:posOffset>
          </wp:positionH>
          <wp:positionV relativeFrom="paragraph">
            <wp:posOffset>149225</wp:posOffset>
          </wp:positionV>
          <wp:extent cx="2614295" cy="489585"/>
          <wp:effectExtent b="0" l="0" r="0" t="0"/>
          <wp:wrapSquare wrapText="bothSides" distB="0" distT="0" distL="114300" distR="114300"/>
          <wp:docPr descr="SRU_New Logo_Style-2" id="4" name="image15.png"/>
          <a:graphic>
            <a:graphicData uri="http://schemas.openxmlformats.org/drawingml/2006/picture">
              <pic:pic>
                <pic:nvPicPr>
                  <pic:cNvPr descr="SRU_New Logo_Style-2" id="0" name="image1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1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18.png"/><Relationship Id="rId8" Type="http://schemas.openxmlformats.org/officeDocument/2006/relationships/image" Target="media/image2.png"/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9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