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2D753179">
        <w:trPr>
          <w:trHeight w:val="415" w:hRule="atLeast"/>
        </w:trPr>
        <w:tc>
          <w:tcPr>
            <w:tcW w:w="4676" w:type="dxa"/>
            <w:gridSpan w:val="5"/>
          </w:tcPr>
          <w:p w14:paraId="754850A7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079D13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AC5157B"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0BA4E510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B9A925B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01E24897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4575F2C6">
        <w:trPr>
          <w:trHeight w:val="414" w:hRule="atLeast"/>
        </w:trPr>
        <w:tc>
          <w:tcPr>
            <w:tcW w:w="3370" w:type="dxa"/>
            <w:gridSpan w:val="4"/>
          </w:tcPr>
          <w:p w14:paraId="6B7A78CB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657E9B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B021071">
        <w:trPr>
          <w:trHeight w:val="412" w:hRule="atLeast"/>
        </w:trPr>
        <w:tc>
          <w:tcPr>
            <w:tcW w:w="3370" w:type="dxa"/>
            <w:gridSpan w:val="4"/>
          </w:tcPr>
          <w:p w14:paraId="50F017DC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104D1565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EF833C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78D3B68B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939B56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3954DB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FD2928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27C7D243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9B5A0A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4645BD4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54F1D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148A80E3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7F13C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196C7DB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3DD4E5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5EDD935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25B5FB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093D985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85E6F5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1CF62A7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503FBC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49A4870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1D84AD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2DA9F1D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E5B7E6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2738D8F6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4EBD11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7844F4BD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9BF3B8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6B2FBB3B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9AFD89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D5516E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D6C53E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108E69F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832489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83B6659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0DEADACC">
        <w:trPr>
          <w:trHeight w:val="412" w:hRule="atLeast"/>
        </w:trPr>
        <w:tc>
          <w:tcPr>
            <w:tcW w:w="1668" w:type="dxa"/>
            <w:gridSpan w:val="3"/>
          </w:tcPr>
          <w:p w14:paraId="1F00F4C5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2DC82BD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44FABB8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4CE5F16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2B5233F">
        <w:trPr>
          <w:trHeight w:val="409" w:hRule="atLeast"/>
        </w:trPr>
        <w:tc>
          <w:tcPr>
            <w:tcW w:w="1668" w:type="dxa"/>
            <w:gridSpan w:val="3"/>
          </w:tcPr>
          <w:p w14:paraId="3AB311E4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691DB52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84482C8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6F7383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0BF96319">
        <w:trPr>
          <w:trHeight w:val="537" w:hRule="atLeast"/>
        </w:trPr>
        <w:tc>
          <w:tcPr>
            <w:tcW w:w="1668" w:type="dxa"/>
            <w:gridSpan w:val="3"/>
          </w:tcPr>
          <w:p w14:paraId="771DD9D8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48C13B4C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2B6781A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Tuesday</w:t>
            </w:r>
          </w:p>
        </w:tc>
        <w:tc>
          <w:tcPr>
            <w:tcW w:w="1589" w:type="dxa"/>
            <w:gridSpan w:val="2"/>
          </w:tcPr>
          <w:p w14:paraId="13F16DC9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436D4001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230031D0">
        <w:trPr>
          <w:trHeight w:val="537" w:hRule="atLeast"/>
        </w:trPr>
        <w:tc>
          <w:tcPr>
            <w:tcW w:w="1668" w:type="dxa"/>
            <w:gridSpan w:val="3"/>
          </w:tcPr>
          <w:p w14:paraId="3A6D3330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3AF46F7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2E7898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39C29C5D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BE7C9BB">
            <w:pPr>
              <w:pStyle w:val="36"/>
              <w:ind w:left="0"/>
              <w:rPr>
                <w:rFonts w:ascii="Times New Roman"/>
              </w:rPr>
            </w:pPr>
          </w:p>
          <w:p w14:paraId="2B9336DB">
            <w:pPr>
              <w:pStyle w:val="36"/>
              <w:ind w:left="0"/>
              <w:rPr>
                <w:rFonts w:ascii="Times New Roman"/>
              </w:rPr>
            </w:pPr>
          </w:p>
          <w:p w14:paraId="7882CD1E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14054ECA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4C207DCE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5.2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3AAD2E03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795D01F2">
            <w:pPr>
              <w:pStyle w:val="36"/>
              <w:spacing w:before="78"/>
              <w:rPr>
                <w:b/>
              </w:rPr>
            </w:pPr>
          </w:p>
        </w:tc>
      </w:tr>
      <w:tr w14:paraId="7EB19C48"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6F78699D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2687F06C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1766F5F5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7010B566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552F20F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DEC855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797C7C4E"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D746619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7626385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C474003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684FF7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34A0426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71E42E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5EE85118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CCAE3CE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247A90C4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4CFEF9F6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16CCE5FA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04BA40A6">
            <w:pPr>
              <w:pStyle w:val="36"/>
              <w:ind w:left="0"/>
              <w:rPr>
                <w:rFonts w:ascii="Times New Roman"/>
                <w:sz w:val="18"/>
              </w:rPr>
            </w:pPr>
          </w:p>
          <w:p w14:paraId="26399983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60AD7F65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2FA65305">
            <w:pPr>
              <w:pStyle w:val="36"/>
              <w:rPr>
                <w:rFonts w:ascii="Times New Roman"/>
                <w:sz w:val="18"/>
              </w:rPr>
            </w:pPr>
          </w:p>
          <w:p w14:paraId="06B4D3D2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1BF3F00C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56467895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14EEDA47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3452BA9C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Reflect on accountability and the human role in ethical AI coding practices.. </w:t>
            </w:r>
          </w:p>
          <w:p w14:paraId="57C9E0F9">
            <w:pPr>
              <w:pStyle w:val="36"/>
              <w:rPr>
                <w:rFonts w:ascii="Times New Roman"/>
                <w:sz w:val="18"/>
              </w:rPr>
            </w:pPr>
          </w:p>
          <w:p w14:paraId="5859AD8A">
            <w:pPr>
              <w:pStyle w:val="36"/>
              <w:rPr>
                <w:rFonts w:ascii="Times New Roman"/>
                <w:sz w:val="18"/>
              </w:rPr>
            </w:pPr>
          </w:p>
          <w:p w14:paraId="2114AC0B">
            <w:pPr>
              <w:pStyle w:val="36"/>
              <w:rPr>
                <w:rFonts w:ascii="Times New Roman"/>
                <w:sz w:val="18"/>
              </w:rPr>
            </w:pPr>
          </w:p>
          <w:p w14:paraId="51139F74">
            <w:pPr>
              <w:pStyle w:val="36"/>
              <w:rPr>
                <w:rFonts w:ascii="Times New Roman"/>
                <w:sz w:val="18"/>
              </w:rPr>
            </w:pPr>
          </w:p>
          <w:p w14:paraId="733B99C3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 (Privacy and Data Security)</w:t>
            </w:r>
          </w:p>
          <w:p w14:paraId="0EEC6BB8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an AI tool (e.g., Copilot, Gemini, Cursor) to generate a login system. Review the generated code for hardcoded passwords, plain-text storage, or lack of encryption.</w:t>
            </w:r>
          </w:p>
          <w:p w14:paraId="058FB9B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8269981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Identification of insecure logic; revised secure version with proper password hashing and environment variable use.</w:t>
            </w:r>
          </w:p>
          <w:p w14:paraId="33F3E166">
            <w:pPr>
              <w:pStyle w:val="36"/>
              <w:rPr>
                <w:rFonts w:hint="default" w:ascii="Times New Roman" w:hAnsi="Times New Roman" w:cs="Times New Roman"/>
                <w:b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18"/>
                <w:szCs w:val="18"/>
                <w:lang w:val="en-US"/>
              </w:rPr>
              <w:t xml:space="preserve">                </w:t>
            </w: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131445</wp:posOffset>
                  </wp:positionV>
                  <wp:extent cx="4490720" cy="3105785"/>
                  <wp:effectExtent l="0" t="0" r="5080" b="18415"/>
                  <wp:wrapTight wrapText="bothSides">
                    <wp:wrapPolygon>
                      <wp:start x="0" y="0"/>
                      <wp:lineTo x="0" y="21375"/>
                      <wp:lineTo x="21502" y="21375"/>
                      <wp:lineTo x="21502" y="0"/>
                      <wp:lineTo x="0" y="0"/>
                    </wp:wrapPolygon>
                  </wp:wrapTight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310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D6197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(Bias)</w:t>
            </w:r>
          </w:p>
          <w:p w14:paraId="0707BFE7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prompt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variations like: “loan approval for John”, “loan approval for Priya”, etc. Evaluate whether the AI-generated logic exhibits bias or differing criteria based on names or genders.</w:t>
            </w:r>
          </w:p>
          <w:p w14:paraId="0440259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72FD6582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Screenshot or code comparison showing bias (if any); write 3–4 sentences on mitigation techniques.</w:t>
            </w:r>
          </w:p>
          <w:p w14:paraId="5CC40420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drawing>
                <wp:inline distT="0" distB="0" distL="114300" distR="114300">
                  <wp:extent cx="4488180" cy="5638165"/>
                  <wp:effectExtent l="0" t="0" r="7620" b="63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563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25B934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A3248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Description#3 (Transparency)</w:t>
            </w:r>
          </w:p>
          <w:p w14:paraId="1294287B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Write prompt to write function calculate the nth Fibonacci number using recursion and generate comments and explain code document</w:t>
            </w:r>
          </w:p>
          <w:p w14:paraId="7441BFAF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4B265EDE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with explanation</w:t>
            </w:r>
          </w:p>
          <w:p w14:paraId="39DDF3F5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Assess: Is the explanation understandable and correct?</w:t>
            </w:r>
          </w:p>
          <w:p w14:paraId="381E8E9E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drawing>
                <wp:inline distT="0" distB="0" distL="114300" distR="114300">
                  <wp:extent cx="4484370" cy="3451860"/>
                  <wp:effectExtent l="0" t="0" r="11430" b="2540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345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70538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5535F0F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Description#4 (Bias)</w:t>
            </w:r>
          </w:p>
          <w:p w14:paraId="4BBD734A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generate a job applicant scoring system based on input features (e.g., education, experience, gender, age). Analyze the scoring logic for bias or unfair weightings.</w:t>
            </w:r>
          </w:p>
          <w:p w14:paraId="050A1122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542071B3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</w:t>
            </w:r>
          </w:p>
          <w:p w14:paraId="5901BB9E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is there any bias with respect to gender or any</w:t>
            </w:r>
          </w:p>
          <w:p w14:paraId="6319DD38">
            <w:pPr>
              <w:pStyle w:val="36"/>
              <w:numPr>
                <w:numId w:val="0"/>
              </w:numPr>
              <w:rPr>
                <w:rFonts w:hint="default" w:ascii="Times New Roman"/>
                <w:b/>
                <w:sz w:val="18"/>
                <w:lang w:val="en-US"/>
              </w:rPr>
            </w:pPr>
            <w:r>
              <w:rPr>
                <w:rFonts w:hint="default" w:ascii="Times New Roman"/>
                <w:b/>
                <w:sz w:val="18"/>
                <w:lang w:val="en-US"/>
              </w:rPr>
              <w:t xml:space="preserve">                   </w:t>
            </w:r>
            <w: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-2818130</wp:posOffset>
                  </wp:positionV>
                  <wp:extent cx="4484370" cy="5272405"/>
                  <wp:effectExtent l="0" t="0" r="11430" b="10795"/>
                  <wp:wrapTight wrapText="bothSides">
                    <wp:wrapPolygon>
                      <wp:start x="0" y="0"/>
                      <wp:lineTo x="0" y="21540"/>
                      <wp:lineTo x="21533" y="21540"/>
                      <wp:lineTo x="21533" y="0"/>
                      <wp:lineTo x="0" y="0"/>
                    </wp:wrapPolygon>
                  </wp:wrapTight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52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ED06A9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60939EE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Description#5 (Inclusiveness)</w:t>
            </w:r>
          </w:p>
          <w:p w14:paraId="7032BE2F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Snippet</w:t>
            </w:r>
          </w:p>
          <w:p w14:paraId="78E51747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>
                  <wp:extent cx="2349500" cy="90551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906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D0686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A64CC0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5F52370D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Regenerate code that includes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gender-neutral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also</w:t>
            </w:r>
          </w:p>
          <w:p w14:paraId="13BB4472">
            <w:pPr>
              <w:pStyle w:val="36"/>
              <w:numPr>
                <w:ilvl w:val="0"/>
                <w:numId w:val="4"/>
              </w:numPr>
              <w:rPr>
                <w:rFonts w:ascii="Times New Roman"/>
                <w:b/>
                <w:sz w:val="18"/>
              </w:rPr>
            </w:pPr>
            <w:bookmarkStart w:id="0" w:name="_GoBack"/>
            <w: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-5361940</wp:posOffset>
                  </wp:positionV>
                  <wp:extent cx="4486910" cy="4992370"/>
                  <wp:effectExtent l="0" t="0" r="8890" b="11430"/>
                  <wp:wrapTight wrapText="bothSides">
                    <wp:wrapPolygon>
                      <wp:start x="0" y="0"/>
                      <wp:lineTo x="0" y="21540"/>
                      <wp:lineTo x="21521" y="21540"/>
                      <wp:lineTo x="21521" y="0"/>
                      <wp:lineTo x="0" y="0"/>
                    </wp:wrapPolygon>
                  </wp:wrapTight>
                  <wp:docPr id="1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499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</w:p>
          <w:p w14:paraId="295CF710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607322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41269981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4BA41F9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3A4F698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77ED5616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40AE3DA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306AB7B8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37C5B32C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1278A755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7A4D3119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D430D4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Transparency</w:t>
                  </w:r>
                </w:p>
              </w:tc>
              <w:tc>
                <w:tcPr>
                  <w:tcW w:w="1237" w:type="dxa"/>
                  <w:vAlign w:val="center"/>
                </w:tcPr>
                <w:p w14:paraId="3B421D6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2DD5EB83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D6C267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Bias</w:t>
                  </w:r>
                </w:p>
              </w:tc>
              <w:tc>
                <w:tcPr>
                  <w:tcW w:w="1237" w:type="dxa"/>
                  <w:vAlign w:val="center"/>
                </w:tcPr>
                <w:p w14:paraId="17A85DE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14:paraId="1D671AE6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882ABD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Inclusiveness</w:t>
                  </w:r>
                </w:p>
              </w:tc>
              <w:tc>
                <w:tcPr>
                  <w:tcW w:w="1237" w:type="dxa"/>
                  <w:vAlign w:val="center"/>
                </w:tcPr>
                <w:p w14:paraId="72DE81B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50D109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7DF460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Data security and Privacy</w:t>
                  </w:r>
                </w:p>
              </w:tc>
              <w:tc>
                <w:tcPr>
                  <w:tcW w:w="1237" w:type="dxa"/>
                  <w:vAlign w:val="center"/>
                </w:tcPr>
                <w:p w14:paraId="3D896F0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33A927CF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4CFD6F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68E3A83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1D226766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F1B4BC4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36C9135F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584E0A4F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38334ABF"/>
    <w:multiLevelType w:val="multilevel"/>
    <w:tmpl w:val="38334ABF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2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3">
    <w:nsid w:val="784B3727"/>
    <w:multiLevelType w:val="multilevel"/>
    <w:tmpl w:val="784B3727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F05EE"/>
    <w:rsid w:val="00406E4B"/>
    <w:rsid w:val="00453590"/>
    <w:rsid w:val="004E5525"/>
    <w:rsid w:val="00536C29"/>
    <w:rsid w:val="00592A60"/>
    <w:rsid w:val="0060499D"/>
    <w:rsid w:val="0061761C"/>
    <w:rsid w:val="006545EB"/>
    <w:rsid w:val="00657B33"/>
    <w:rsid w:val="006B688C"/>
    <w:rsid w:val="006E00DA"/>
    <w:rsid w:val="006E6580"/>
    <w:rsid w:val="007239D1"/>
    <w:rsid w:val="007613D8"/>
    <w:rsid w:val="00833705"/>
    <w:rsid w:val="00836AD1"/>
    <w:rsid w:val="00897193"/>
    <w:rsid w:val="008A7DA2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06855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  <w:rsid w:val="00F9256D"/>
    <w:rsid w:val="6437EAEF"/>
    <w:rsid w:val="771D113F"/>
    <w:rsid w:val="7FD37460"/>
    <w:rsid w:val="FEBF275F"/>
    <w:rsid w:val="FFCDB7A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512</Words>
  <Characters>2924</Characters>
  <Lines>24</Lines>
  <Paragraphs>6</Paragraphs>
  <TotalTime>45</TotalTime>
  <ScaleCrop>false</ScaleCrop>
  <LinksUpToDate>false</LinksUpToDate>
  <CharactersWithSpaces>3430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2025-07-25T18:09:00Z</dcterms:created>
  <dc:creator>SUDHEER KUMAR KOMURAVELLY</dc:creator>
  <cp:lastModifiedBy>WPS_1754903010</cp:lastModifiedBy>
  <dcterms:modified xsi:type="dcterms:W3CDTF">2025-08-25T12:19:21Z</dcterms:modified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533756118BB212657107AC6890F37870_43</vt:lpwstr>
  </property>
</Properties>
</file>