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64"/>
          <w:szCs w:val="64"/>
          <w:rtl w:val="0"/>
        </w:rPr>
        <w:t xml:space="preserve">      AI ASSISTED CODING</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sz w:val="44"/>
          <w:szCs w:val="44"/>
          <w:u w:val="single"/>
        </w:rPr>
      </w:pPr>
      <w:r w:rsidDel="00000000" w:rsidR="00000000" w:rsidRPr="00000000">
        <w:rPr>
          <w:sz w:val="44"/>
          <w:szCs w:val="44"/>
          <w:rtl w:val="0"/>
        </w:rPr>
        <w:t xml:space="preserve">                 </w:t>
      </w:r>
      <w:r w:rsidDel="00000000" w:rsidR="00000000" w:rsidRPr="00000000">
        <w:rPr>
          <w:sz w:val="44"/>
          <w:szCs w:val="44"/>
          <w:u w:val="single"/>
          <w:rtl w:val="0"/>
        </w:rPr>
        <w:t xml:space="preserve">Lab-Assignment-20.3</w:t>
      </w:r>
    </w:p>
    <w:p w:rsidR="00000000" w:rsidDel="00000000" w:rsidP="00000000" w:rsidRDefault="00000000" w:rsidRPr="00000000" w14:paraId="00000004">
      <w:pPr>
        <w:rPr>
          <w:sz w:val="40"/>
          <w:szCs w:val="40"/>
          <w:u w:val="single"/>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Name: Ch.Srikruthi</w:t>
      </w:r>
    </w:p>
    <w:p w:rsidR="00000000" w:rsidDel="00000000" w:rsidP="00000000" w:rsidRDefault="00000000" w:rsidRPr="00000000" w14:paraId="00000006">
      <w:pPr>
        <w:rPr>
          <w:sz w:val="40"/>
          <w:szCs w:val="40"/>
        </w:rPr>
      </w:pPr>
      <w:r w:rsidDel="00000000" w:rsidR="00000000" w:rsidRPr="00000000">
        <w:rPr>
          <w:sz w:val="40"/>
          <w:szCs w:val="40"/>
          <w:rtl w:val="0"/>
        </w:rPr>
        <w:t xml:space="preserve">Htno: 2403A510H0</w:t>
      </w:r>
    </w:p>
    <w:p w:rsidR="00000000" w:rsidDel="00000000" w:rsidP="00000000" w:rsidRDefault="00000000" w:rsidRPr="00000000" w14:paraId="00000007">
      <w:pPr>
        <w:rPr>
          <w:sz w:val="40"/>
          <w:szCs w:val="40"/>
        </w:rPr>
      </w:pPr>
      <w:r w:rsidDel="00000000" w:rsidR="00000000" w:rsidRPr="00000000">
        <w:rPr>
          <w:sz w:val="40"/>
          <w:szCs w:val="40"/>
          <w:rtl w:val="0"/>
        </w:rPr>
        <w:t xml:space="preserve">Batch: 06</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b w:val="1"/>
          <w:bCs w:val="1"/>
          <w:sz w:val="44"/>
          <w:szCs w:val="44"/>
        </w:rPr>
      </w:pPr>
      <w:r w:rsidDel="00000000" w:rsidR="00000000" w:rsidRPr="00000000">
        <w:rPr>
          <w:b w:val="1"/>
          <w:bCs w:val="1"/>
          <w:sz w:val="44"/>
          <w:szCs w:val="44"/>
          <w:rtl w:val="0"/>
        </w:rPr>
        <w:t xml:space="preserve">Task-1:</w:t>
      </w:r>
    </w:p>
    <w:p w:rsidR="00000000" w:rsidDel="00000000" w:rsidP="00000000" w:rsidRDefault="00000000" w:rsidRPr="00000000" w14:paraId="0000000A">
      <w:pPr>
        <w:rPr>
          <w:b w:val="1"/>
          <w:bCs w:val="1"/>
          <w:sz w:val="38"/>
          <w:szCs w:val="38"/>
        </w:rPr>
      </w:pPr>
      <w:r w:rsidDel="00000000" w:rsidR="00000000" w:rsidRPr="00000000">
        <w:rPr>
          <w:b w:val="1"/>
          <w:bCs w:val="1"/>
          <w:sz w:val="38"/>
          <w:szCs w:val="38"/>
          <w:rtl w:val="0"/>
        </w:rPr>
        <w:t xml:space="preserve">Prompt:</w:t>
      </w:r>
    </w:p>
    <w:p w:rsidR="00000000" w:rsidDel="00000000" w:rsidP="00000000" w:rsidRDefault="00000000" w:rsidRPr="00000000" w14:paraId="0000000B">
      <w:pPr>
        <w:rPr>
          <w:sz w:val="34"/>
          <w:szCs w:val="34"/>
        </w:rPr>
      </w:pPr>
      <w:r w:rsidDel="00000000" w:rsidR="00000000" w:rsidRPr="00000000">
        <w:rPr>
          <w:sz w:val="34"/>
          <w:szCs w:val="34"/>
          <w:rtl w:val="0"/>
        </w:rPr>
        <w:t xml:space="preserve">Generate a simple Python login program using a username and password. First, create it without any validation. Then fix it by adding regex checks for usernames, password length rules, and password hashing. Add 3 test cases for valid, invalid, and short passwords.</w:t>
      </w:r>
    </w:p>
    <w:p w:rsidR="00000000" w:rsidDel="00000000" w:rsidP="00000000" w:rsidRDefault="00000000" w:rsidRPr="00000000" w14:paraId="0000000C">
      <w:pPr>
        <w:rPr>
          <w:sz w:val="34"/>
          <w:szCs w:val="34"/>
        </w:rPr>
      </w:pPr>
      <w:r w:rsidDel="00000000" w:rsidR="00000000" w:rsidRPr="00000000">
        <w:rPr>
          <w:rtl w:val="0"/>
        </w:rPr>
      </w:r>
    </w:p>
    <w:p w:rsidR="00000000" w:rsidDel="00000000" w:rsidP="00000000" w:rsidRDefault="00000000" w:rsidRPr="00000000" w14:paraId="0000000D">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0E">
      <w:pPr>
        <w:rPr>
          <w:b w:val="1"/>
          <w:bCs w:val="1"/>
          <w:sz w:val="40"/>
          <w:szCs w:val="40"/>
        </w:rPr>
      </w:pPr>
      <w:r w:rsidDel="00000000" w:rsidR="00000000" w:rsidRPr="00000000">
        <w:rPr>
          <w:rtl w:val="0"/>
        </w:rPr>
      </w:r>
    </w:p>
    <w:p w:rsidR="00000000" w:rsidDel="00000000" w:rsidP="00000000" w:rsidRDefault="00000000" w:rsidRPr="00000000" w14:paraId="0000000F">
      <w:pPr>
        <w:rPr>
          <w:sz w:val="38"/>
          <w:szCs w:val="38"/>
          <w:u w:val="single"/>
        </w:rPr>
      </w:pPr>
      <w:r w:rsidDel="00000000" w:rsidR="00000000" w:rsidRPr="00000000">
        <w:rPr>
          <w:sz w:val="38"/>
          <w:szCs w:val="38"/>
          <w:u w:val="single"/>
        </w:rPr>
        <w:drawing>
          <wp:inline distB="114300" distT="114300" distL="114300" distR="114300">
            <wp:extent cx="5943600" cy="5638800"/>
            <wp:effectExtent b="0" l="0" r="0" t="0"/>
            <wp:docPr id="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38"/>
          <w:szCs w:val="38"/>
          <w:u w:val="single"/>
        </w:rPr>
      </w:pPr>
      <w:r w:rsidDel="00000000" w:rsidR="00000000" w:rsidRPr="00000000">
        <w:rPr>
          <w:sz w:val="38"/>
          <w:szCs w:val="38"/>
          <w:u w:val="single"/>
        </w:rPr>
        <w:drawing>
          <wp:inline distB="114300" distT="114300" distL="114300" distR="114300">
            <wp:extent cx="5943600" cy="52832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38"/>
          <w:szCs w:val="38"/>
          <w:u w:val="single"/>
        </w:rPr>
      </w:pPr>
      <w:r w:rsidDel="00000000" w:rsidR="00000000" w:rsidRPr="00000000">
        <w:rPr>
          <w:sz w:val="38"/>
          <w:szCs w:val="38"/>
          <w:u w:val="single"/>
        </w:rPr>
        <w:drawing>
          <wp:inline distB="114300" distT="114300" distL="114300" distR="114300">
            <wp:extent cx="5943600" cy="55372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38"/>
          <w:szCs w:val="38"/>
          <w:u w:val="single"/>
        </w:rPr>
      </w:pPr>
      <w:r w:rsidDel="00000000" w:rsidR="00000000" w:rsidRPr="00000000">
        <w:rPr>
          <w:sz w:val="38"/>
          <w:szCs w:val="38"/>
          <w:u w:val="single"/>
        </w:rPr>
        <w:drawing>
          <wp:inline distB="114300" distT="114300" distL="114300" distR="114300">
            <wp:extent cx="5943600" cy="5105400"/>
            <wp:effectExtent b="0" l="0" r="0" t="0"/>
            <wp:docPr id="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38"/>
          <w:szCs w:val="38"/>
          <w:u w:val="single"/>
        </w:rPr>
      </w:pPr>
      <w:r w:rsidDel="00000000" w:rsidR="00000000" w:rsidRPr="00000000">
        <w:rPr>
          <w:sz w:val="38"/>
          <w:szCs w:val="38"/>
          <w:u w:val="single"/>
        </w:rPr>
        <w:drawing>
          <wp:inline distB="114300" distT="114300" distL="114300" distR="114300">
            <wp:extent cx="5943600" cy="2476500"/>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38"/>
          <w:szCs w:val="38"/>
          <w:u w:val="single"/>
        </w:rPr>
      </w:pPr>
      <w:r w:rsidDel="00000000" w:rsidR="00000000" w:rsidRPr="00000000">
        <w:rPr>
          <w:rtl w:val="0"/>
        </w:rPr>
      </w:r>
    </w:p>
    <w:p w:rsidR="00000000" w:rsidDel="00000000" w:rsidP="00000000" w:rsidRDefault="00000000" w:rsidRPr="00000000" w14:paraId="00000015">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16">
      <w:pPr>
        <w:rPr>
          <w:b w:val="1"/>
          <w:bCs w:val="1"/>
          <w:sz w:val="40"/>
          <w:szCs w:val="40"/>
        </w:rPr>
      </w:pPr>
      <w:r w:rsidDel="00000000" w:rsidR="00000000" w:rsidRPr="00000000">
        <w:rPr>
          <w:b w:val="1"/>
          <w:bCs w:val="1"/>
          <w:sz w:val="40"/>
          <w:szCs w:val="40"/>
        </w:rPr>
        <w:drawing>
          <wp:inline distB="114300" distT="114300" distL="114300" distR="114300">
            <wp:extent cx="5943600" cy="2781300"/>
            <wp:effectExtent b="0" l="0" r="0" t="0"/>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18">
      <w:pPr>
        <w:rPr>
          <w:sz w:val="34"/>
          <w:szCs w:val="34"/>
        </w:rPr>
      </w:pPr>
      <w:r w:rsidDel="00000000" w:rsidR="00000000" w:rsidRPr="00000000">
        <w:rPr>
          <w:sz w:val="34"/>
          <w:szCs w:val="34"/>
          <w:rtl w:val="0"/>
        </w:rPr>
        <w:t xml:space="preserve">The login script did not validate user inputs properly. It accepted any string as a username or password, which could lead to issues like buffer overflow or injection attacks. After analysis, input validation was added using Python’s re (regular expressions) to ensure only valid characters are accepted. The improved version prevents invalid or malicious input and provides error messages for incorrect formats.</w:t>
      </w:r>
    </w:p>
    <w:p w:rsidR="00000000" w:rsidDel="00000000" w:rsidP="00000000" w:rsidRDefault="00000000" w:rsidRPr="00000000" w14:paraId="00000019">
      <w:pPr>
        <w:rPr>
          <w:sz w:val="34"/>
          <w:szCs w:val="34"/>
        </w:rPr>
      </w:pPr>
      <w:r w:rsidDel="00000000" w:rsidR="00000000" w:rsidRPr="00000000">
        <w:rPr>
          <w:rtl w:val="0"/>
        </w:rPr>
      </w:r>
    </w:p>
    <w:p w:rsidR="00000000" w:rsidDel="00000000" w:rsidP="00000000" w:rsidRDefault="00000000" w:rsidRPr="00000000" w14:paraId="0000001A">
      <w:pPr>
        <w:rPr>
          <w:b w:val="1"/>
          <w:bCs w:val="1"/>
          <w:sz w:val="40"/>
          <w:szCs w:val="40"/>
        </w:rPr>
      </w:pPr>
      <w:r w:rsidDel="00000000" w:rsidR="00000000" w:rsidRPr="00000000">
        <w:rPr>
          <w:b w:val="1"/>
          <w:bCs w:val="1"/>
          <w:sz w:val="40"/>
          <w:szCs w:val="40"/>
          <w:rtl w:val="0"/>
        </w:rPr>
        <w:t xml:space="preserve">Task-2:</w:t>
      </w:r>
    </w:p>
    <w:p w:rsidR="00000000" w:rsidDel="00000000" w:rsidP="00000000" w:rsidRDefault="00000000" w:rsidRPr="00000000" w14:paraId="0000001B">
      <w:pPr>
        <w:rPr>
          <w:b w:val="1"/>
          <w:bCs w:val="1"/>
          <w:sz w:val="40"/>
          <w:szCs w:val="40"/>
        </w:rPr>
      </w:pPr>
      <w:r w:rsidDel="00000000" w:rsidR="00000000" w:rsidRPr="00000000">
        <w:rPr>
          <w:b w:val="1"/>
          <w:bCs w:val="1"/>
          <w:sz w:val="40"/>
          <w:szCs w:val="40"/>
          <w:rtl w:val="0"/>
        </w:rPr>
        <w:t xml:space="preserve">Prompt:</w:t>
      </w:r>
    </w:p>
    <w:p w:rsidR="00000000" w:rsidDel="00000000" w:rsidP="00000000" w:rsidRDefault="00000000" w:rsidRPr="00000000" w14:paraId="0000001C">
      <w:pPr>
        <w:rPr>
          <w:sz w:val="34"/>
          <w:szCs w:val="34"/>
        </w:rPr>
      </w:pPr>
      <w:r w:rsidDel="00000000" w:rsidR="00000000" w:rsidRPr="00000000">
        <w:rPr>
          <w:sz w:val="34"/>
          <w:szCs w:val="34"/>
          <w:rtl w:val="0"/>
        </w:rPr>
        <w:t xml:space="preserve">Generate a Python script using SQLite that gets user info by username. First, make it using string concatenation (insecure). Then fix it using parameterized queries to stop SQL injection. Add 3 tests for normal login, injection, and secure query.</w:t>
      </w:r>
    </w:p>
    <w:p w:rsidR="00000000" w:rsidDel="00000000" w:rsidP="00000000" w:rsidRDefault="00000000" w:rsidRPr="00000000" w14:paraId="0000001D">
      <w:pPr>
        <w:rPr>
          <w:sz w:val="34"/>
          <w:szCs w:val="34"/>
        </w:rPr>
      </w:pPr>
      <w:r w:rsidDel="00000000" w:rsidR="00000000" w:rsidRPr="00000000">
        <w:rPr>
          <w:rtl w:val="0"/>
        </w:rPr>
      </w:r>
    </w:p>
    <w:p w:rsidR="00000000" w:rsidDel="00000000" w:rsidP="00000000" w:rsidRDefault="00000000" w:rsidRPr="00000000" w14:paraId="0000001E">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1F">
      <w:pPr>
        <w:rPr>
          <w:b w:val="1"/>
          <w:bCs w:val="1"/>
          <w:sz w:val="40"/>
          <w:szCs w:val="40"/>
        </w:rPr>
      </w:pPr>
      <w:r w:rsidDel="00000000" w:rsidR="00000000" w:rsidRPr="00000000">
        <w:rPr>
          <w:b w:val="1"/>
          <w:bCs w:val="1"/>
          <w:sz w:val="40"/>
          <w:szCs w:val="40"/>
        </w:rPr>
        <w:drawing>
          <wp:inline distB="114300" distT="114300" distL="114300" distR="114300">
            <wp:extent cx="5943600" cy="5283200"/>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sz w:val="40"/>
          <w:szCs w:val="40"/>
        </w:rPr>
      </w:pPr>
      <w:r w:rsidDel="00000000" w:rsidR="00000000" w:rsidRPr="00000000">
        <w:rPr>
          <w:b w:val="1"/>
          <w:bCs w:val="1"/>
          <w:sz w:val="40"/>
          <w:szCs w:val="40"/>
        </w:rPr>
        <w:drawing>
          <wp:inline distB="114300" distT="114300" distL="114300" distR="114300">
            <wp:extent cx="5943600" cy="5105400"/>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sz w:val="40"/>
          <w:szCs w:val="40"/>
        </w:rPr>
      </w:pPr>
      <w:r w:rsidDel="00000000" w:rsidR="00000000" w:rsidRPr="00000000">
        <w:rPr>
          <w:b w:val="1"/>
          <w:bCs w:val="1"/>
          <w:sz w:val="40"/>
          <w:szCs w:val="40"/>
        </w:rPr>
        <w:drawing>
          <wp:inline distB="114300" distT="114300" distL="114300" distR="114300">
            <wp:extent cx="5943600" cy="42672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23">
      <w:pPr>
        <w:rPr>
          <w:b w:val="1"/>
          <w:bCs w:val="1"/>
          <w:sz w:val="40"/>
          <w:szCs w:val="40"/>
        </w:rPr>
      </w:pPr>
      <w:r w:rsidDel="00000000" w:rsidR="00000000" w:rsidRPr="00000000">
        <w:rPr>
          <w:b w:val="1"/>
          <w:bCs w:val="1"/>
          <w:sz w:val="40"/>
          <w:szCs w:val="40"/>
        </w:rPr>
        <w:drawing>
          <wp:inline distB="114300" distT="114300" distL="114300" distR="114300">
            <wp:extent cx="5943600" cy="13335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25">
      <w:pPr>
        <w:rPr>
          <w:b w:val="1"/>
          <w:bCs w:val="1"/>
          <w:sz w:val="40"/>
          <w:szCs w:val="40"/>
        </w:rPr>
      </w:pPr>
      <w:r w:rsidDel="00000000" w:rsidR="00000000" w:rsidRPr="00000000">
        <w:rPr>
          <w:sz w:val="34"/>
          <w:szCs w:val="34"/>
          <w:rtl w:val="0"/>
        </w:rPr>
        <w:t xml:space="preserve">The initial Python database script was unsafe because it built SQL queries by directly adding user input into the query string. This method allowed attackers to insert malicious SQL code. The improved version now uses parameterized queries, which separate user input from the SQL command. This change prevents unauthorized access or modification of database records and ensures secure data handling.</w:t>
      </w:r>
      <w:r w:rsidDel="00000000" w:rsidR="00000000" w:rsidRPr="00000000">
        <w:rPr>
          <w:rtl w:val="0"/>
        </w:rPr>
      </w:r>
    </w:p>
    <w:p w:rsidR="00000000" w:rsidDel="00000000" w:rsidP="00000000" w:rsidRDefault="00000000" w:rsidRPr="00000000" w14:paraId="00000026">
      <w:pPr>
        <w:rPr>
          <w:b w:val="1"/>
          <w:bCs w:val="1"/>
          <w:sz w:val="40"/>
          <w:szCs w:val="40"/>
        </w:rPr>
      </w:pPr>
      <w:r w:rsidDel="00000000" w:rsidR="00000000" w:rsidRPr="00000000">
        <w:rPr>
          <w:rtl w:val="0"/>
        </w:rPr>
      </w:r>
    </w:p>
    <w:p w:rsidR="00000000" w:rsidDel="00000000" w:rsidP="00000000" w:rsidRDefault="00000000" w:rsidRPr="00000000" w14:paraId="00000027">
      <w:pPr>
        <w:rPr>
          <w:b w:val="1"/>
          <w:bCs w:val="1"/>
          <w:sz w:val="44"/>
          <w:szCs w:val="44"/>
        </w:rPr>
      </w:pPr>
      <w:r w:rsidDel="00000000" w:rsidR="00000000" w:rsidRPr="00000000">
        <w:rPr>
          <w:b w:val="1"/>
          <w:bCs w:val="1"/>
          <w:sz w:val="44"/>
          <w:szCs w:val="44"/>
          <w:rtl w:val="0"/>
        </w:rPr>
        <w:t xml:space="preserve">Task-3:</w:t>
      </w:r>
    </w:p>
    <w:p w:rsidR="00000000" w:rsidDel="00000000" w:rsidP="00000000" w:rsidRDefault="00000000" w:rsidRPr="00000000" w14:paraId="00000028">
      <w:pPr>
        <w:rPr>
          <w:b w:val="1"/>
          <w:bCs w:val="1"/>
          <w:sz w:val="40"/>
          <w:szCs w:val="40"/>
        </w:rPr>
      </w:pPr>
      <w:r w:rsidDel="00000000" w:rsidR="00000000" w:rsidRPr="00000000">
        <w:rPr>
          <w:b w:val="1"/>
          <w:bCs w:val="1"/>
          <w:sz w:val="40"/>
          <w:szCs w:val="40"/>
          <w:rtl w:val="0"/>
        </w:rPr>
        <w:t xml:space="preserve">Prompt:</w:t>
      </w:r>
    </w:p>
    <w:p w:rsidR="00000000" w:rsidDel="00000000" w:rsidP="00000000" w:rsidRDefault="00000000" w:rsidRPr="00000000" w14:paraId="00000029">
      <w:pPr>
        <w:rPr>
          <w:sz w:val="34"/>
          <w:szCs w:val="34"/>
        </w:rPr>
      </w:pPr>
      <w:r w:rsidDel="00000000" w:rsidR="00000000" w:rsidRPr="00000000">
        <w:rPr>
          <w:sz w:val="34"/>
          <w:szCs w:val="34"/>
          <w:rtl w:val="0"/>
        </w:rPr>
        <w:t xml:space="preserve">Generate a simple HTML feedback form with JavaScript that shows user input using innerHTML. First, leave it insecure. Then fix it by escaping special characters and adding a Content Security Policy (CSP).</w:t>
      </w:r>
    </w:p>
    <w:p w:rsidR="00000000" w:rsidDel="00000000" w:rsidP="00000000" w:rsidRDefault="00000000" w:rsidRPr="00000000" w14:paraId="0000002A">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2B">
      <w:pPr>
        <w:rPr>
          <w:b w:val="1"/>
          <w:bCs w:val="1"/>
          <w:sz w:val="40"/>
          <w:szCs w:val="40"/>
        </w:rPr>
      </w:pPr>
      <w:r w:rsidDel="00000000" w:rsidR="00000000" w:rsidRPr="00000000">
        <w:rPr>
          <w:b w:val="1"/>
          <w:bCs w:val="1"/>
          <w:sz w:val="40"/>
          <w:szCs w:val="40"/>
        </w:rPr>
        <w:drawing>
          <wp:inline distB="114300" distT="114300" distL="114300" distR="114300">
            <wp:extent cx="5943600" cy="50165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sz w:val="40"/>
          <w:szCs w:val="40"/>
        </w:rPr>
      </w:pPr>
      <w:r w:rsidDel="00000000" w:rsidR="00000000" w:rsidRPr="00000000">
        <w:rPr>
          <w:rtl w:val="0"/>
        </w:rPr>
      </w:r>
    </w:p>
    <w:p w:rsidR="00000000" w:rsidDel="00000000" w:rsidP="00000000" w:rsidRDefault="00000000" w:rsidRPr="00000000" w14:paraId="0000002D">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2E">
      <w:pPr>
        <w:rPr>
          <w:b w:val="1"/>
          <w:bCs w:val="1"/>
          <w:sz w:val="40"/>
          <w:szCs w:val="40"/>
        </w:rPr>
      </w:pPr>
      <w:r w:rsidDel="00000000" w:rsidR="00000000" w:rsidRPr="00000000">
        <w:rPr>
          <w:b w:val="1"/>
          <w:bCs w:val="1"/>
          <w:sz w:val="40"/>
          <w:szCs w:val="40"/>
        </w:rPr>
        <w:drawing>
          <wp:inline distB="114300" distT="114300" distL="114300" distR="114300">
            <wp:extent cx="5638800" cy="3962400"/>
            <wp:effectExtent b="0" l="0" r="0" t="0"/>
            <wp:docPr id="1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388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30">
      <w:pPr>
        <w:rPr>
          <w:sz w:val="34"/>
          <w:szCs w:val="34"/>
        </w:rPr>
      </w:pPr>
      <w:r w:rsidDel="00000000" w:rsidR="00000000" w:rsidRPr="00000000">
        <w:rPr>
          <w:sz w:val="34"/>
          <w:szCs w:val="34"/>
          <w:rtl w:val="0"/>
        </w:rPr>
        <w:t xml:space="preserve">The generated HTML feedback form displayed user input directly on the page, making it vulnerable to XSS attacks. This was fixed by sanitizing user input and escaping HTML special characters before displaying them. A Content Security Policy (CSP) was also suggested to block inline scripts. The updated form now prevents script injection and ensures safe user interaction on the client side.</w:t>
      </w:r>
    </w:p>
    <w:p w:rsidR="00000000" w:rsidDel="00000000" w:rsidP="00000000" w:rsidRDefault="00000000" w:rsidRPr="00000000" w14:paraId="00000031">
      <w:pPr>
        <w:rPr>
          <w:sz w:val="34"/>
          <w:szCs w:val="34"/>
        </w:rPr>
      </w:pPr>
      <w:r w:rsidDel="00000000" w:rsidR="00000000" w:rsidRPr="00000000">
        <w:rPr>
          <w:rtl w:val="0"/>
        </w:rPr>
      </w:r>
    </w:p>
    <w:p w:rsidR="00000000" w:rsidDel="00000000" w:rsidP="00000000" w:rsidRDefault="00000000" w:rsidRPr="00000000" w14:paraId="00000032">
      <w:pPr>
        <w:rPr>
          <w:sz w:val="34"/>
          <w:szCs w:val="34"/>
        </w:rPr>
      </w:pPr>
      <w:r w:rsidDel="00000000" w:rsidR="00000000" w:rsidRPr="00000000">
        <w:rPr>
          <w:rtl w:val="0"/>
        </w:rPr>
      </w:r>
    </w:p>
    <w:p w:rsidR="00000000" w:rsidDel="00000000" w:rsidP="00000000" w:rsidRDefault="00000000" w:rsidRPr="00000000" w14:paraId="00000033">
      <w:pPr>
        <w:rPr>
          <w:sz w:val="34"/>
          <w:szCs w:val="34"/>
        </w:rPr>
      </w:pPr>
      <w:r w:rsidDel="00000000" w:rsidR="00000000" w:rsidRPr="00000000">
        <w:rPr>
          <w:rtl w:val="0"/>
        </w:rPr>
      </w:r>
    </w:p>
    <w:p w:rsidR="00000000" w:rsidDel="00000000" w:rsidP="00000000" w:rsidRDefault="00000000" w:rsidRPr="00000000" w14:paraId="00000034">
      <w:pPr>
        <w:rPr>
          <w:b w:val="1"/>
          <w:bCs w:val="1"/>
          <w:sz w:val="44"/>
          <w:szCs w:val="44"/>
        </w:rPr>
      </w:pPr>
      <w:r w:rsidDel="00000000" w:rsidR="00000000" w:rsidRPr="00000000">
        <w:rPr>
          <w:b w:val="1"/>
          <w:bCs w:val="1"/>
          <w:sz w:val="44"/>
          <w:szCs w:val="44"/>
          <w:rtl w:val="0"/>
        </w:rPr>
        <w:t xml:space="preserve">Task-4:</w:t>
      </w:r>
    </w:p>
    <w:p w:rsidR="00000000" w:rsidDel="00000000" w:rsidP="00000000" w:rsidRDefault="00000000" w:rsidRPr="00000000" w14:paraId="00000035">
      <w:pPr>
        <w:rPr>
          <w:b w:val="1"/>
          <w:bCs w:val="1"/>
          <w:sz w:val="40"/>
          <w:szCs w:val="40"/>
        </w:rPr>
      </w:pPr>
      <w:r w:rsidDel="00000000" w:rsidR="00000000" w:rsidRPr="00000000">
        <w:rPr>
          <w:b w:val="1"/>
          <w:bCs w:val="1"/>
          <w:sz w:val="40"/>
          <w:szCs w:val="40"/>
          <w:rtl w:val="0"/>
        </w:rPr>
        <w:t xml:space="preserve">Prompt:</w:t>
      </w:r>
    </w:p>
    <w:p w:rsidR="00000000" w:rsidDel="00000000" w:rsidP="00000000" w:rsidRDefault="00000000" w:rsidRPr="00000000" w14:paraId="00000036">
      <w:pPr>
        <w:rPr>
          <w:sz w:val="34"/>
          <w:szCs w:val="34"/>
        </w:rPr>
      </w:pPr>
      <w:r w:rsidDel="00000000" w:rsidR="00000000" w:rsidRPr="00000000">
        <w:rPr>
          <w:sz w:val="34"/>
          <w:szCs w:val="34"/>
          <w:rtl w:val="0"/>
        </w:rPr>
        <w:t xml:space="preserve">Generate a code snippet. Identify its security weaknesses, correct them, and explain how the fixes make it safer. Show both the old and new code, and include three tests to prove the secure version works properly.</w:t>
      </w:r>
    </w:p>
    <w:p w:rsidR="00000000" w:rsidDel="00000000" w:rsidP="00000000" w:rsidRDefault="00000000" w:rsidRPr="00000000" w14:paraId="00000037">
      <w:pPr>
        <w:rPr>
          <w:sz w:val="34"/>
          <w:szCs w:val="34"/>
        </w:rPr>
      </w:pPr>
      <w:r w:rsidDel="00000000" w:rsidR="00000000" w:rsidRPr="00000000">
        <w:rPr>
          <w:rtl w:val="0"/>
        </w:rPr>
      </w:r>
    </w:p>
    <w:p w:rsidR="00000000" w:rsidDel="00000000" w:rsidP="00000000" w:rsidRDefault="00000000" w:rsidRPr="00000000" w14:paraId="00000038">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39">
      <w:pPr>
        <w:rPr>
          <w:b w:val="1"/>
          <w:bCs w:val="1"/>
          <w:sz w:val="40"/>
          <w:szCs w:val="40"/>
        </w:rPr>
      </w:pPr>
      <w:r w:rsidDel="00000000" w:rsidR="00000000" w:rsidRPr="00000000">
        <w:rPr>
          <w:b w:val="1"/>
          <w:bCs w:val="1"/>
          <w:sz w:val="40"/>
          <w:szCs w:val="40"/>
        </w:rPr>
        <w:drawing>
          <wp:inline distB="114300" distT="114300" distL="114300" distR="114300">
            <wp:extent cx="5943600" cy="5397500"/>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sz w:val="40"/>
          <w:szCs w:val="40"/>
        </w:rPr>
      </w:pPr>
      <w:r w:rsidDel="00000000" w:rsidR="00000000" w:rsidRPr="00000000">
        <w:rPr>
          <w:b w:val="1"/>
          <w:bCs w:val="1"/>
          <w:sz w:val="40"/>
          <w:szCs w:val="40"/>
        </w:rPr>
        <w:drawing>
          <wp:inline distB="114300" distT="114300" distL="114300" distR="114300">
            <wp:extent cx="5943600" cy="5143500"/>
            <wp:effectExtent b="0" l="0" r="0" t="0"/>
            <wp:docPr id="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bCs w:val="1"/>
          <w:sz w:val="40"/>
          <w:szCs w:val="40"/>
        </w:rPr>
      </w:pPr>
      <w:r w:rsidDel="00000000" w:rsidR="00000000" w:rsidRPr="00000000">
        <w:rPr>
          <w:b w:val="1"/>
          <w:bCs w:val="1"/>
          <w:sz w:val="40"/>
          <w:szCs w:val="40"/>
        </w:rPr>
        <w:drawing>
          <wp:inline distB="114300" distT="114300" distL="114300" distR="114300">
            <wp:extent cx="5943600" cy="5321300"/>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sz w:val="40"/>
          <w:szCs w:val="40"/>
        </w:rPr>
      </w:pPr>
      <w:r w:rsidDel="00000000" w:rsidR="00000000" w:rsidRPr="00000000">
        <w:rPr>
          <w:b w:val="1"/>
          <w:bCs w:val="1"/>
          <w:sz w:val="40"/>
          <w:szCs w:val="40"/>
        </w:rPr>
        <w:drawing>
          <wp:inline distB="114300" distT="114300" distL="114300" distR="114300">
            <wp:extent cx="5943600" cy="5054600"/>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sz w:val="40"/>
          <w:szCs w:val="40"/>
        </w:rPr>
      </w:pPr>
      <w:r w:rsidDel="00000000" w:rsidR="00000000" w:rsidRPr="00000000">
        <w:rPr>
          <w:b w:val="1"/>
          <w:bCs w:val="1"/>
          <w:sz w:val="40"/>
          <w:szCs w:val="40"/>
        </w:rPr>
        <w:drawing>
          <wp:inline distB="114300" distT="114300" distL="114300" distR="114300">
            <wp:extent cx="5943600" cy="5384800"/>
            <wp:effectExtent b="0" l="0" r="0" t="0"/>
            <wp:docPr id="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b w:val="1"/>
          <w:bCs w:val="1"/>
          <w:sz w:val="40"/>
          <w:szCs w:val="40"/>
        </w:rPr>
      </w:pPr>
      <w:r w:rsidDel="00000000" w:rsidR="00000000" w:rsidRPr="00000000">
        <w:rPr>
          <w:rtl w:val="0"/>
        </w:rPr>
      </w:r>
    </w:p>
    <w:p w:rsidR="00000000" w:rsidDel="00000000" w:rsidP="00000000" w:rsidRDefault="00000000" w:rsidRPr="00000000" w14:paraId="0000003F">
      <w:pPr>
        <w:rPr>
          <w:b w:val="1"/>
          <w:bCs w:val="1"/>
          <w:sz w:val="40"/>
          <w:szCs w:val="40"/>
        </w:rPr>
      </w:pPr>
      <w:r w:rsidDel="00000000" w:rsidR="00000000" w:rsidRPr="00000000">
        <w:rPr>
          <w:rtl w:val="0"/>
        </w:rPr>
      </w:r>
    </w:p>
    <w:p w:rsidR="00000000" w:rsidDel="00000000" w:rsidP="00000000" w:rsidRDefault="00000000" w:rsidRPr="00000000" w14:paraId="00000040">
      <w:pPr>
        <w:rPr>
          <w:b w:val="1"/>
          <w:bCs w:val="1"/>
          <w:sz w:val="40"/>
          <w:szCs w:val="40"/>
        </w:rPr>
      </w:pPr>
      <w:r w:rsidDel="00000000" w:rsidR="00000000" w:rsidRPr="00000000">
        <w:rPr>
          <w:rtl w:val="0"/>
        </w:rPr>
      </w:r>
    </w:p>
    <w:p w:rsidR="00000000" w:rsidDel="00000000" w:rsidP="00000000" w:rsidRDefault="00000000" w:rsidRPr="00000000" w14:paraId="00000041">
      <w:pPr>
        <w:rPr>
          <w:b w:val="1"/>
          <w:bCs w:val="1"/>
          <w:sz w:val="40"/>
          <w:szCs w:val="40"/>
        </w:rPr>
      </w:pPr>
      <w:r w:rsidDel="00000000" w:rsidR="00000000" w:rsidRPr="00000000">
        <w:rPr>
          <w:rtl w:val="0"/>
        </w:rPr>
      </w:r>
    </w:p>
    <w:p w:rsidR="00000000" w:rsidDel="00000000" w:rsidP="00000000" w:rsidRDefault="00000000" w:rsidRPr="00000000" w14:paraId="00000042">
      <w:pPr>
        <w:rPr>
          <w:b w:val="1"/>
          <w:bCs w:val="1"/>
          <w:sz w:val="40"/>
          <w:szCs w:val="40"/>
        </w:rPr>
      </w:pPr>
      <w:r w:rsidDel="00000000" w:rsidR="00000000" w:rsidRPr="00000000">
        <w:rPr>
          <w:rtl w:val="0"/>
        </w:rPr>
      </w:r>
    </w:p>
    <w:p w:rsidR="00000000" w:rsidDel="00000000" w:rsidP="00000000" w:rsidRDefault="00000000" w:rsidRPr="00000000" w14:paraId="00000043">
      <w:pPr>
        <w:rPr>
          <w:b w:val="1"/>
          <w:bCs w:val="1"/>
          <w:sz w:val="40"/>
          <w:szCs w:val="40"/>
        </w:rPr>
      </w:pPr>
      <w:r w:rsidDel="00000000" w:rsidR="00000000" w:rsidRPr="00000000">
        <w:rPr>
          <w:rtl w:val="0"/>
        </w:rPr>
      </w:r>
    </w:p>
    <w:p w:rsidR="00000000" w:rsidDel="00000000" w:rsidP="00000000" w:rsidRDefault="00000000" w:rsidRPr="00000000" w14:paraId="00000044">
      <w:pPr>
        <w:rPr>
          <w:b w:val="1"/>
          <w:bCs w:val="1"/>
          <w:sz w:val="40"/>
          <w:szCs w:val="40"/>
        </w:rPr>
      </w:pPr>
      <w:r w:rsidDel="00000000" w:rsidR="00000000" w:rsidRPr="00000000">
        <w:rPr>
          <w:rtl w:val="0"/>
        </w:rPr>
      </w:r>
    </w:p>
    <w:p w:rsidR="00000000" w:rsidDel="00000000" w:rsidP="00000000" w:rsidRDefault="00000000" w:rsidRPr="00000000" w14:paraId="00000045">
      <w:pPr>
        <w:rPr>
          <w:b w:val="1"/>
          <w:bCs w:val="1"/>
          <w:sz w:val="40"/>
          <w:szCs w:val="40"/>
        </w:rPr>
      </w:pPr>
      <w:r w:rsidDel="00000000" w:rsidR="00000000" w:rsidRPr="00000000">
        <w:rPr>
          <w:rtl w:val="0"/>
        </w:rPr>
      </w:r>
    </w:p>
    <w:p w:rsidR="00000000" w:rsidDel="00000000" w:rsidP="00000000" w:rsidRDefault="00000000" w:rsidRPr="00000000" w14:paraId="00000046">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47">
      <w:pPr>
        <w:rPr>
          <w:b w:val="1"/>
          <w:bCs w:val="1"/>
          <w:sz w:val="40"/>
          <w:szCs w:val="40"/>
        </w:rPr>
      </w:pPr>
      <w:r w:rsidDel="00000000" w:rsidR="00000000" w:rsidRPr="00000000">
        <w:rPr>
          <w:b w:val="1"/>
          <w:bCs w:val="1"/>
          <w:sz w:val="40"/>
          <w:szCs w:val="40"/>
        </w:rPr>
        <w:drawing>
          <wp:inline distB="114300" distT="114300" distL="114300" distR="114300">
            <wp:extent cx="5943600" cy="4927600"/>
            <wp:effectExtent b="0" l="0" r="0" t="0"/>
            <wp:docPr id="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49">
      <w:pPr>
        <w:rPr>
          <w:sz w:val="34"/>
          <w:szCs w:val="34"/>
        </w:rPr>
      </w:pPr>
      <w:r w:rsidDel="00000000" w:rsidR="00000000" w:rsidRPr="00000000">
        <w:rPr>
          <w:sz w:val="34"/>
          <w:szCs w:val="34"/>
          <w:rtl w:val="0"/>
        </w:rPr>
        <w:t xml:space="preserve">The code had serious security flaws such as using pickle for deserialization, operating system for command execution and no validation of file paths. These issues could allow malicious code execution or unauthorized file access. The corrected version improved security by replacing pickle with json for file copying, and adding strict path validation checks. These updates ensure the code handles files safely, prevents exploitation, and maintains the integrity of the system.</w:t>
      </w:r>
    </w:p>
    <w:p w:rsidR="00000000" w:rsidDel="00000000" w:rsidP="00000000" w:rsidRDefault="00000000" w:rsidRPr="00000000" w14:paraId="0000004A">
      <w:pPr>
        <w:rPr>
          <w:b w:val="1"/>
          <w:bCs w:val="1"/>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8.png"/><Relationship Id="rId22" Type="http://schemas.openxmlformats.org/officeDocument/2006/relationships/image" Target="media/image15.png"/><Relationship Id="rId10" Type="http://schemas.openxmlformats.org/officeDocument/2006/relationships/image" Target="media/image3.png"/><Relationship Id="rId21"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6.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7.png"/><Relationship Id="rId18"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