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:rsidR="007141BC" w:rsidRPr="007141BC" w:rsidRDefault="007141BC" w:rsidP="007141BC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:rsidR="0007530A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141BC" w:rsidRDefault="007141BC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141BC" w:rsidRDefault="007141BC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141BC" w:rsidRDefault="007141BC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:rsidR="007141BC" w:rsidRDefault="002F676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676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8FAB99" wp14:editId="3B102307">
                  <wp:extent cx="4492625" cy="3693160"/>
                  <wp:effectExtent l="0" t="0" r="3175" b="2540"/>
                  <wp:docPr id="24117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178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6762" w:rsidRDefault="002F676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2F6762" w:rsidRDefault="002F676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676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B19F64B" wp14:editId="64A3EF5A">
                  <wp:extent cx="4492625" cy="1266825"/>
                  <wp:effectExtent l="0" t="0" r="3175" b="9525"/>
                  <wp:docPr id="590616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164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6762" w:rsidRDefault="002F676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762" w:rsidRDefault="002F676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762" w:rsidRPr="00DB56F1" w:rsidRDefault="002F6762" w:rsidP="002F676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56F1">
              <w:rPr>
                <w:rFonts w:ascii="Times New Roman" w:hAnsi="Times New Roman" w:cs="Times New Roman"/>
                <w:b/>
                <w:sz w:val="18"/>
                <w:szCs w:val="18"/>
              </w:rPr>
              <w:t>Manual</w:t>
            </w:r>
            <w:r w:rsidR="00DB56F1" w:rsidRPr="00DB56F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docstring</w:t>
            </w:r>
            <w:r w:rsidRPr="00DB56F1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0142F3" w:rsidRPr="000142F3" w:rsidRDefault="002F6762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2F676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   </w:t>
            </w:r>
            <w:r w:rsidR="000142F3"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"""</w:t>
            </w: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Calculates the sum of even and odd numbers in a list.</w:t>
            </w: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Args:</w:t>
            </w: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   numbers (List[int]): A list of integers.</w:t>
            </w: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Returns:</w:t>
            </w: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    Tuple[int, int]: A tuple containing the sum of even numbers and the sum of odd numbers.</w:t>
            </w:r>
          </w:p>
          <w:p w:rsidR="00DB56F1" w:rsidRDefault="000142F3" w:rsidP="000142F3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"""</w:t>
            </w:r>
          </w:p>
          <w:p w:rsidR="00DB56F1" w:rsidRDefault="00DB56F1" w:rsidP="002F6762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DB56F1" w:rsidRPr="00DB56F1" w:rsidRDefault="00DB56F1" w:rsidP="002F67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56F1">
              <w:rPr>
                <w:rFonts w:ascii="Times New Roman" w:hAnsi="Times New Roman" w:cs="Times New Roman"/>
                <w:b/>
                <w:sz w:val="18"/>
                <w:szCs w:val="18"/>
              </w:rPr>
              <w:t>Cursor docstring:</w:t>
            </w:r>
          </w:p>
          <w:p w:rsidR="00DB56F1" w:rsidRPr="00DB56F1" w:rsidRDefault="00DB56F1" w:rsidP="002F6762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B56F1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drawing>
                <wp:inline distT="0" distB="0" distL="0" distR="0" wp14:anchorId="7172DE17" wp14:editId="609408DF">
                  <wp:extent cx="4492625" cy="3909695"/>
                  <wp:effectExtent l="0" t="0" r="3175" b="0"/>
                  <wp:docPr id="1120366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3667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0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0B7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0F97FD1" wp14:editId="1B160DF2">
                  <wp:extent cx="4492625" cy="1212215"/>
                  <wp:effectExtent l="0" t="0" r="3175" b="6985"/>
                  <wp:docPr id="101413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369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EC0B7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Compare:</w:t>
            </w:r>
          </w:p>
          <w:p w:rsidR="00EC0B75" w:rsidRDefault="000142F3" w:rsidP="000142F3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Manual </w:t>
            </w:r>
            <w:r w:rsidRPr="000142F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docstring is better because it uses modern Python type hints (List[int], Tuple[int, int]) and is more concise. The current docstring has an example section but uses outdated lowercase type hints (list, tuple) and more verbose descriptions.</w:t>
            </w:r>
          </w:p>
          <w:p w:rsidR="000142F3" w:rsidRDefault="000142F3" w:rsidP="000142F3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0142F3" w:rsidRDefault="000142F3" w:rsidP="000142F3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0142F3" w:rsidRPr="000142F3" w:rsidRDefault="000142F3" w:rsidP="000142F3">
            <w:pPr>
              <w:pStyle w:val="TableParagraph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EC0B75" w:rsidRDefault="0061761C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C0B75" w:rsidRDefault="00EC0B75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EC0B75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0B75" w:rsidRDefault="000142F3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:rsidR="000142F3" w:rsidRDefault="000142F3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142F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A49C542" wp14:editId="3FC2C8B9">
                  <wp:extent cx="4492625" cy="5161915"/>
                  <wp:effectExtent l="0" t="0" r="3175" b="635"/>
                  <wp:docPr id="1519409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4094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16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42F3" w:rsidRDefault="000142F3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142F3" w:rsidRDefault="000142F3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142F3" w:rsidRDefault="000142F3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0142F3" w:rsidRDefault="000961B2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61B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9BF3BC6" wp14:editId="6C6F7C89">
                  <wp:extent cx="4492625" cy="3037205"/>
                  <wp:effectExtent l="0" t="0" r="3175" b="0"/>
                  <wp:docPr id="48330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3035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1B2" w:rsidRDefault="000961B2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61B2" w:rsidRDefault="000961B2" w:rsidP="00EC0B7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61B2" w:rsidRDefault="000961B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56F1">
              <w:rPr>
                <w:rFonts w:ascii="Times New Roman" w:hAnsi="Times New Roman" w:cs="Times New Roman"/>
                <w:b/>
                <w:sz w:val="18"/>
                <w:szCs w:val="18"/>
              </w:rPr>
              <w:t>Manual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0961B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75D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6E4E755" wp14:editId="3C7B40E5">
                  <wp:extent cx="4492625" cy="3622040"/>
                  <wp:effectExtent l="0" t="0" r="3175" b="0"/>
                  <wp:docPr id="470328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289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Cursor ai:</w:t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75D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77E30C0" wp14:editId="0F8067AC">
                  <wp:extent cx="4492625" cy="3877310"/>
                  <wp:effectExtent l="0" t="0" r="3175" b="8890"/>
                  <wp:docPr id="1853135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354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75D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5790B57" wp14:editId="4067A7FC">
                  <wp:extent cx="4492625" cy="3449955"/>
                  <wp:effectExtent l="0" t="0" r="3175" b="0"/>
                  <wp:docPr id="16842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69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Compare:</w:t>
            </w:r>
          </w:p>
          <w:p w:rsidR="009B75D2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B75D2" w:rsidRPr="009B75D2" w:rsidRDefault="009B75D2" w:rsidP="00023DCD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lastRenderedPageBreak/>
              <w:t> Coverage: Both files comment nearly every line.</w:t>
            </w:r>
          </w:p>
          <w:p w:rsidR="009B75D2" w:rsidRPr="009B75D2" w:rsidRDefault="00023DCD" w:rsidP="00023DCD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 </w:t>
            </w:r>
            <w:r w:rsidR="009B75D2"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Clarity: </w:t>
            </w:r>
            <w:r w:rsidR="009B75D2" w:rsidRPr="00023DC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ai </w:t>
            </w:r>
            <w:r w:rsidR="009B75D2"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uses precise, action-oriented comments; task_2a.py often uses generic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  </w:t>
            </w:r>
            <w:r w:rsidR="009B75D2"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phrases.</w:t>
            </w:r>
          </w:p>
          <w:p w:rsidR="009B75D2" w:rsidRPr="009B75D2" w:rsidRDefault="009B75D2" w:rsidP="00023DCD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 Accuracy: </w:t>
            </w:r>
            <w:r w:rsidRPr="00023DC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ai </w:t>
            </w: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describes what each line does; </w:t>
            </w:r>
            <w:r w:rsidRPr="00023DC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 xml:space="preserve">manual comments </w:t>
            </w: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sometimes mislabels prints and conditions as “attributes” or “define the condition.”</w:t>
            </w:r>
          </w:p>
          <w:p w:rsidR="009B75D2" w:rsidRPr="009B75D2" w:rsidRDefault="009B75D2" w:rsidP="00023DCD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 Consistency: </w:t>
            </w:r>
            <w:r w:rsidRPr="00023DC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ai</w:t>
            </w: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 is consistent in tone and specificity; </w:t>
            </w:r>
            <w:r w:rsidRPr="00023DC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manual</w:t>
            </w:r>
            <w:r w:rsidRPr="009B75D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 varies and repeats “define the attributes.”</w:t>
            </w:r>
          </w:p>
          <w:p w:rsidR="009B75D2" w:rsidRPr="009B75D2" w:rsidRDefault="009B75D2" w:rsidP="009B75D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:rsidR="009B75D2" w:rsidRPr="00EC0B75" w:rsidRDefault="009B75D2" w:rsidP="000961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23DCD" w:rsidRDefault="00983766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:rsidR="0036321F" w:rsidRDefault="0036321F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Manual:</w:t>
            </w: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6321F" w:rsidRDefault="0036321F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6321F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75A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9BCE466" wp14:editId="16250BBB">
                  <wp:extent cx="2762636" cy="7783011"/>
                  <wp:effectExtent l="0" t="0" r="0" b="0"/>
                  <wp:docPr id="330936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9360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778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Cursor ai:</w:t>
            </w: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75A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3A02B3A" wp14:editId="2F5BDE8D">
                  <wp:extent cx="4492625" cy="6330315"/>
                  <wp:effectExtent l="0" t="0" r="3175" b="0"/>
                  <wp:docPr id="42635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55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3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75A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197902F1" wp14:editId="10E714F4">
                  <wp:extent cx="4492625" cy="6388735"/>
                  <wp:effectExtent l="0" t="0" r="3175" b="0"/>
                  <wp:docPr id="1775551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512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8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6321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F75A8" w:rsidRDefault="003F75A8" w:rsidP="003F75A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Compare:</w:t>
            </w:r>
          </w:p>
          <w:p w:rsidR="003F75A8" w:rsidRPr="003F75A8" w:rsidRDefault="003F75A8" w:rsidP="003F75A8">
            <w:pPr>
              <w:pStyle w:val="Table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manual</w:t>
            </w:r>
            <w:r w:rsidRPr="003F75A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: No module docstring.</w:t>
            </w:r>
          </w:p>
          <w:p w:rsidR="003F75A8" w:rsidRDefault="003F75A8" w:rsidP="003F75A8">
            <w:pPr>
              <w:pStyle w:val="Table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ai</w:t>
            </w:r>
            <w:r w:rsidRPr="003F75A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  <w:t>: Present. Title “Calculator Module,” brief description, mentions input validation/divide-by-zero handling, includes author/date.</w:t>
            </w:r>
          </w:p>
          <w:p w:rsidR="003F75A8" w:rsidRPr="003F75A8" w:rsidRDefault="00B83839" w:rsidP="003F75A8">
            <w:pPr>
              <w:pStyle w:val="Table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manual</w:t>
            </w:r>
            <w:r w:rsidRPr="00B8383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 is more formal/structured; 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ai</w:t>
            </w:r>
            <w:r w:rsidRPr="00B8383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 is shorter, with a module overview and metadata. Functionally, both docstring sets convey the same behavior and ty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pes.</w:t>
            </w:r>
          </w:p>
          <w:p w:rsidR="003F75A8" w:rsidRDefault="003F75A8" w:rsidP="003F75A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7CD"/>
    <w:multiLevelType w:val="multilevel"/>
    <w:tmpl w:val="6F0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2212F4F"/>
    <w:multiLevelType w:val="multilevel"/>
    <w:tmpl w:val="2B2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94C3190"/>
    <w:multiLevelType w:val="hybridMultilevel"/>
    <w:tmpl w:val="572CBE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04FCC"/>
    <w:multiLevelType w:val="multilevel"/>
    <w:tmpl w:val="15F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07B98"/>
    <w:multiLevelType w:val="multilevel"/>
    <w:tmpl w:val="A07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86F59"/>
    <w:multiLevelType w:val="multilevel"/>
    <w:tmpl w:val="013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1497FD7"/>
    <w:multiLevelType w:val="multilevel"/>
    <w:tmpl w:val="4A4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A40D3"/>
    <w:multiLevelType w:val="multilevel"/>
    <w:tmpl w:val="647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F1603"/>
    <w:multiLevelType w:val="multilevel"/>
    <w:tmpl w:val="59C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F129F"/>
    <w:multiLevelType w:val="multilevel"/>
    <w:tmpl w:val="258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C3A09"/>
    <w:multiLevelType w:val="multilevel"/>
    <w:tmpl w:val="5FC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77104373">
    <w:abstractNumId w:val="14"/>
  </w:num>
  <w:num w:numId="2" w16cid:durableId="1753045822">
    <w:abstractNumId w:val="15"/>
  </w:num>
  <w:num w:numId="3" w16cid:durableId="2020811581">
    <w:abstractNumId w:val="21"/>
  </w:num>
  <w:num w:numId="4" w16cid:durableId="2044474285">
    <w:abstractNumId w:val="1"/>
  </w:num>
  <w:num w:numId="5" w16cid:durableId="1152721517">
    <w:abstractNumId w:val="20"/>
  </w:num>
  <w:num w:numId="6" w16cid:durableId="1182740564">
    <w:abstractNumId w:val="18"/>
  </w:num>
  <w:num w:numId="7" w16cid:durableId="43145525">
    <w:abstractNumId w:val="19"/>
  </w:num>
  <w:num w:numId="8" w16cid:durableId="1380057129">
    <w:abstractNumId w:val="3"/>
  </w:num>
  <w:num w:numId="9" w16cid:durableId="1407073347">
    <w:abstractNumId w:val="8"/>
  </w:num>
  <w:num w:numId="10" w16cid:durableId="413480452">
    <w:abstractNumId w:val="13"/>
  </w:num>
  <w:num w:numId="11" w16cid:durableId="1380856808">
    <w:abstractNumId w:val="9"/>
  </w:num>
  <w:num w:numId="12" w16cid:durableId="1763530468">
    <w:abstractNumId w:val="10"/>
  </w:num>
  <w:num w:numId="13" w16cid:durableId="1827697089">
    <w:abstractNumId w:val="7"/>
  </w:num>
  <w:num w:numId="14" w16cid:durableId="1710450988">
    <w:abstractNumId w:val="11"/>
  </w:num>
  <w:num w:numId="15" w16cid:durableId="707800900">
    <w:abstractNumId w:val="5"/>
  </w:num>
  <w:num w:numId="16" w16cid:durableId="2140144034">
    <w:abstractNumId w:val="2"/>
  </w:num>
  <w:num w:numId="17" w16cid:durableId="1905874077">
    <w:abstractNumId w:val="16"/>
  </w:num>
  <w:num w:numId="18" w16cid:durableId="1219971847">
    <w:abstractNumId w:val="17"/>
  </w:num>
  <w:num w:numId="19" w16cid:durableId="287784684">
    <w:abstractNumId w:val="0"/>
  </w:num>
  <w:num w:numId="20" w16cid:durableId="1805465627">
    <w:abstractNumId w:val="4"/>
  </w:num>
  <w:num w:numId="21" w16cid:durableId="209418138">
    <w:abstractNumId w:val="12"/>
  </w:num>
  <w:num w:numId="22" w16cid:durableId="1376345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142F3"/>
    <w:rsid w:val="00023DCD"/>
    <w:rsid w:val="0004091D"/>
    <w:rsid w:val="00062FBA"/>
    <w:rsid w:val="0007530A"/>
    <w:rsid w:val="000961B2"/>
    <w:rsid w:val="000E0796"/>
    <w:rsid w:val="000F6870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2F6762"/>
    <w:rsid w:val="00315E39"/>
    <w:rsid w:val="00345FCB"/>
    <w:rsid w:val="0036321F"/>
    <w:rsid w:val="003852F1"/>
    <w:rsid w:val="003F05EE"/>
    <w:rsid w:val="003F75A8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141BC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B75D2"/>
    <w:rsid w:val="009F09F3"/>
    <w:rsid w:val="00A01CE1"/>
    <w:rsid w:val="00A36BC1"/>
    <w:rsid w:val="00A64C76"/>
    <w:rsid w:val="00A96665"/>
    <w:rsid w:val="00B0153C"/>
    <w:rsid w:val="00B83839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B56F1"/>
    <w:rsid w:val="00DC581B"/>
    <w:rsid w:val="00DD6F0C"/>
    <w:rsid w:val="00E40F55"/>
    <w:rsid w:val="00E70E4F"/>
    <w:rsid w:val="00EC0B75"/>
    <w:rsid w:val="00ED167C"/>
    <w:rsid w:val="00EE31F7"/>
    <w:rsid w:val="00EF7F5C"/>
    <w:rsid w:val="00F01A79"/>
    <w:rsid w:val="00F10288"/>
    <w:rsid w:val="00F359E2"/>
    <w:rsid w:val="00F96406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4C24"/>
  <w15:docId w15:val="{7DA302EA-B5C1-4AF5-AC44-D952ECF0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103</cp:revision>
  <dcterms:created xsi:type="dcterms:W3CDTF">2025-07-25T12:39:00Z</dcterms:created>
  <dcterms:modified xsi:type="dcterms:W3CDTF">2025-09-12T14:43:00Z</dcterms:modified>
</cp:coreProperties>
</file>