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27AEB83" w14:textId="77777777" w:rsidTr="00A36BC1">
        <w:trPr>
          <w:trHeight w:val="415"/>
        </w:trPr>
        <w:tc>
          <w:tcPr>
            <w:tcW w:w="4676" w:type="dxa"/>
            <w:gridSpan w:val="5"/>
          </w:tcPr>
          <w:p w14:paraId="7937291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42F37C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78BDB7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0A9D8DB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EF12258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3BF938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854F9D1" w14:textId="77777777" w:rsidTr="00A36BC1">
        <w:trPr>
          <w:trHeight w:val="414"/>
        </w:trPr>
        <w:tc>
          <w:tcPr>
            <w:tcW w:w="3370" w:type="dxa"/>
            <w:gridSpan w:val="4"/>
          </w:tcPr>
          <w:p w14:paraId="7B7039C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B6477C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0DE2F4A" w14:textId="77777777" w:rsidTr="00A36BC1">
        <w:trPr>
          <w:trHeight w:val="412"/>
        </w:trPr>
        <w:tc>
          <w:tcPr>
            <w:tcW w:w="3370" w:type="dxa"/>
            <w:gridSpan w:val="4"/>
          </w:tcPr>
          <w:p w14:paraId="6F00BAE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103DD6A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0F83B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292706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61B61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0D40C8A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EE410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16F3474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95EDA8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163C842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02A33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6DE3FBE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A743E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6DDE24D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43E61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7491C8E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393AC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406A5A4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D423B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2A84EA2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161D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6FB279B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1884F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2751154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CF3FD8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D7ED0B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AB2A3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367A08C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5194BB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357F4DF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B0036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6109046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DF353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537028F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F9B3B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0E0F330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050376D" w14:textId="77777777" w:rsidTr="00A36BC1">
        <w:trPr>
          <w:trHeight w:val="412"/>
        </w:trPr>
        <w:tc>
          <w:tcPr>
            <w:tcW w:w="1668" w:type="dxa"/>
            <w:gridSpan w:val="3"/>
          </w:tcPr>
          <w:p w14:paraId="06C8DBD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2A766A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B1B004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5E72A5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F01B191" w14:textId="77777777" w:rsidTr="00A36BC1">
        <w:trPr>
          <w:trHeight w:val="409"/>
        </w:trPr>
        <w:tc>
          <w:tcPr>
            <w:tcW w:w="1668" w:type="dxa"/>
            <w:gridSpan w:val="3"/>
          </w:tcPr>
          <w:p w14:paraId="506B390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C78634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185F73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B6A7B1C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6957847" w14:textId="77777777" w:rsidTr="00A36BC1">
        <w:trPr>
          <w:trHeight w:val="537"/>
        </w:trPr>
        <w:tc>
          <w:tcPr>
            <w:tcW w:w="1668" w:type="dxa"/>
            <w:gridSpan w:val="3"/>
          </w:tcPr>
          <w:p w14:paraId="7F06040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4D67B0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339C12F" w14:textId="77777777" w:rsidR="00A36BC1" w:rsidRDefault="00EF7F5C" w:rsidP="0015150B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97626D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69B5108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247C67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6157867" w14:textId="77777777" w:rsidTr="00A36BC1">
        <w:trPr>
          <w:trHeight w:val="537"/>
        </w:trPr>
        <w:tc>
          <w:tcPr>
            <w:tcW w:w="1668" w:type="dxa"/>
            <w:gridSpan w:val="3"/>
          </w:tcPr>
          <w:p w14:paraId="5F342CB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FA411C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44A694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5B5204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0A3538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4C91E5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29CD7F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30C127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0B8F7EE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15150B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825BEB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12E4BFC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734E0E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B1246DA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8F66CC0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42A4D13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7FBEA6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65C31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9EBC0C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44E50F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B856EB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4A05F39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20B6FA2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A7CCD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E6A14B2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6A8BA2C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61FAE4BA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259CFE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B04ABEB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4422BA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09F4F092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14BDD0F5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5105F828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6D0DF65D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BB133D6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81E81D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568F56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69BE68E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35E8C9F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3E984C7D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73BB2FBF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6F23B881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486A327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D1EAD9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CF72439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0355D6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1A4DD35A" w14:textId="77777777" w:rsidR="00513757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is_prime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(n) and then implement the function.</w:t>
            </w:r>
          </w:p>
          <w:p w14:paraId="36B1D261" w14:textId="77777777" w:rsidR="0097626D" w:rsidRDefault="0097626D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E09B4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69B2B0A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2F4AFD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Only integers &gt; 1 can be prime.</w:t>
            </w:r>
          </w:p>
          <w:p w14:paraId="3C5C835C" w14:textId="77777777" w:rsidR="0097626D" w:rsidRPr="0097626D" w:rsidRDefault="0097626D" w:rsidP="0097626D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2823C8" w14:textId="77777777" w:rsidR="00FD3D59" w:rsidRDefault="0097626D" w:rsidP="0097626D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Check edge cases: 0, 1, 2, negative numbers, and large primes.</w:t>
            </w:r>
          </w:p>
          <w:p w14:paraId="52F194CF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8E6AB4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445BA14" w14:textId="0979AA1A" w:rsidR="00FD3D59" w:rsidRPr="00513757" w:rsidRDefault="0097626D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A working prime checker that passes AI-generated tests using edge coverage.</w:t>
            </w:r>
            <w:r w:rsidR="00513757"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E4FAA" w:rsidRPr="006E4FA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B7F6C32" wp14:editId="0266739A">
                  <wp:extent cx="4492625" cy="1828800"/>
                  <wp:effectExtent l="0" t="0" r="3175" b="0"/>
                  <wp:docPr id="890859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8599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4FAA" w:rsidRPr="006E4FA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77686BD3" wp14:editId="7BFD81D3">
                  <wp:extent cx="4492625" cy="2082800"/>
                  <wp:effectExtent l="0" t="0" r="3175" b="0"/>
                  <wp:docPr id="1444073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0732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071B2" w14:textId="2577E022" w:rsidR="00513757" w:rsidRPr="001333A8" w:rsidRDefault="006E4FAA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E4FA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02DE3503" wp14:editId="21A455D9">
                  <wp:extent cx="4492625" cy="2279015"/>
                  <wp:effectExtent l="0" t="0" r="3175" b="6985"/>
                  <wp:docPr id="1270350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3506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6B11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F94FA73" w14:textId="77777777" w:rsidR="00FD3D59" w:rsidRDefault="0097626D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97626D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97626D">
              <w:rPr>
                <w:rFonts w:ascii="Times New Roman"/>
                <w:sz w:val="18"/>
              </w:rPr>
              <w:t>celsius_to_fahrenheit</w:t>
            </w:r>
            <w:proofErr w:type="spellEnd"/>
            <w:r w:rsidRPr="0097626D">
              <w:rPr>
                <w:rFonts w:ascii="Times New Roman"/>
                <w:sz w:val="18"/>
              </w:rPr>
              <w:t xml:space="preserve">(c) and </w:t>
            </w:r>
            <w:proofErr w:type="spellStart"/>
            <w:r w:rsidRPr="0097626D">
              <w:rPr>
                <w:rFonts w:ascii="Times New Roman"/>
                <w:sz w:val="18"/>
              </w:rPr>
              <w:t>fahrenheit_to_celsius</w:t>
            </w:r>
            <w:proofErr w:type="spellEnd"/>
            <w:r w:rsidRPr="0097626D">
              <w:rPr>
                <w:rFonts w:ascii="Times New Roman"/>
                <w:sz w:val="18"/>
              </w:rPr>
              <w:t>(f).</w:t>
            </w:r>
          </w:p>
          <w:p w14:paraId="4158FCF9" w14:textId="77777777" w:rsidR="0097626D" w:rsidRDefault="0097626D" w:rsidP="0097626D">
            <w:pPr>
              <w:pStyle w:val="TableParagraph"/>
              <w:ind w:left="827"/>
              <w:rPr>
                <w:rFonts w:ascii="Times New Roman"/>
                <w:sz w:val="18"/>
              </w:rPr>
            </w:pPr>
          </w:p>
          <w:p w14:paraId="0DEDA537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70E7F0C4" w14:textId="77777777" w:rsidR="0097626D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Validate known pairs: 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32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F, 100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C = 212</w:t>
            </w:r>
            <w:r w:rsidRPr="0097626D">
              <w:rPr>
                <w:rFonts w:ascii="Times New Roman"/>
                <w:sz w:val="18"/>
              </w:rPr>
              <w:t>°</w:t>
            </w:r>
            <w:r w:rsidRPr="0097626D">
              <w:rPr>
                <w:rFonts w:ascii="Times New Roman"/>
                <w:sz w:val="18"/>
              </w:rPr>
              <w:t>F.</w:t>
            </w:r>
          </w:p>
          <w:p w14:paraId="0D0C7B7A" w14:textId="77777777" w:rsidR="00DD6F0C" w:rsidRPr="0097626D" w:rsidRDefault="0097626D" w:rsidP="0097626D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/>
                <w:sz w:val="18"/>
              </w:rPr>
              <w:t>Include decimals and invalid inputs like strings or None</w:t>
            </w:r>
          </w:p>
          <w:p w14:paraId="32E9BCEE" w14:textId="77777777" w:rsidR="0097626D" w:rsidRPr="0097626D" w:rsidRDefault="0097626D" w:rsidP="0097626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C01C67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B285C95" w14:textId="77777777" w:rsidR="0097626D" w:rsidRPr="0061761C" w:rsidRDefault="0097626D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Dual conversion functions with complete test coverage and safe type handling</w:t>
            </w:r>
          </w:p>
          <w:p w14:paraId="5674C2A7" w14:textId="40365DBA" w:rsidR="0061761C" w:rsidRDefault="006E4FAA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6E4FA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750DB3C" wp14:editId="13F75C60">
                  <wp:extent cx="4492625" cy="2150745"/>
                  <wp:effectExtent l="0" t="0" r="3175" b="1905"/>
                  <wp:docPr id="887532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53235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E4FA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484EAD4" wp14:editId="5A31B695">
                  <wp:extent cx="4492625" cy="2073275"/>
                  <wp:effectExtent l="0" t="0" r="3175" b="3175"/>
                  <wp:docPr id="641146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1464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C6AB1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6C75E2F6" w14:textId="77777777" w:rsid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a function </w:t>
            </w:r>
            <w:proofErr w:type="spellStart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count_words</w:t>
            </w:r>
            <w:proofErr w:type="spellEnd"/>
            <w:r w:rsidRPr="0097626D">
              <w:rPr>
                <w:rFonts w:ascii="Times New Roman" w:hAnsi="Times New Roman" w:cs="Times New Roman"/>
                <w:sz w:val="18"/>
                <w:szCs w:val="18"/>
              </w:rPr>
              <w:t xml:space="preserve">(text) that returns the number of </w:t>
            </w:r>
            <w:r w:rsidRPr="0097626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words in a sentence.</w:t>
            </w:r>
          </w:p>
          <w:p w14:paraId="0190EF55" w14:textId="77777777" w:rsidR="0097626D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03A3C0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451D1868" w14:textId="77777777" w:rsidR="00513757" w:rsidRPr="00513757" w:rsidRDefault="0097626D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Handle normal text, multiple spaces, punctuation, and empty strings.</w:t>
            </w:r>
          </w:p>
          <w:p w14:paraId="083E208B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732CB1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278664FC" w14:textId="77777777" w:rsidR="00E70E4F" w:rsidRDefault="0097626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97626D">
              <w:rPr>
                <w:rFonts w:ascii="Times New Roman" w:hAnsi="Times New Roman" w:cs="Times New Roman"/>
                <w:sz w:val="18"/>
                <w:szCs w:val="18"/>
              </w:rPr>
              <w:t>Accurate word count with robust test case validation.</w:t>
            </w:r>
          </w:p>
          <w:p w14:paraId="705E99F3" w14:textId="66E309C8" w:rsidR="006E4FAA" w:rsidRDefault="006E4FAA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6E4FA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2EFB1CBE" wp14:editId="728A6BC1">
                  <wp:extent cx="4492625" cy="1593215"/>
                  <wp:effectExtent l="0" t="0" r="3175" b="6985"/>
                  <wp:docPr id="461419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4192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CD37D" w14:textId="67F42155" w:rsidR="0097626D" w:rsidRDefault="006666E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666E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BAF9D03" wp14:editId="3B273B7B">
                  <wp:extent cx="4492625" cy="1483995"/>
                  <wp:effectExtent l="0" t="0" r="3175" b="1905"/>
                  <wp:docPr id="534795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7953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A483D" w14:textId="1B008604" w:rsidR="0061761C" w:rsidRPr="0061761C" w:rsidRDefault="006666E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666E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E22021E" wp14:editId="79B841B7">
                  <wp:extent cx="4492625" cy="1470025"/>
                  <wp:effectExtent l="0" t="0" r="3175" b="0"/>
                  <wp:docPr id="992393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3939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761C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AA2203B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a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 class with:</w:t>
            </w:r>
          </w:p>
          <w:p w14:paraId="78BB49A0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4404894B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deposit(amount)</w:t>
            </w:r>
          </w:p>
          <w:p w14:paraId="7D13D9FC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withdraw(amount)</w:t>
            </w:r>
          </w:p>
          <w:p w14:paraId="7D9E8D48" w14:textId="77777777" w:rsidR="00D95C0A" w:rsidRDefault="00D95C0A" w:rsidP="00D95C0A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check_balance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()</w:t>
            </w:r>
          </w:p>
          <w:p w14:paraId="469F035C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</w:t>
            </w:r>
            <w:r w:rsidRPr="00D95C0A">
              <w:rPr>
                <w:rFonts w:ascii="Times New Roman"/>
                <w:b/>
                <w:sz w:val="18"/>
              </w:rPr>
              <w:t>equirements:</w:t>
            </w:r>
          </w:p>
          <w:p w14:paraId="5D50B22B" w14:textId="77777777" w:rsidR="00D95C0A" w:rsidRPr="00D95C0A" w:rsidRDefault="00D95C0A" w:rsidP="00D95C0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BCFFBFA" w14:textId="77777777" w:rsidR="00D95C0A" w:rsidRP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t>Negative deposits/withdrawals should raise an error.</w:t>
            </w:r>
          </w:p>
          <w:p w14:paraId="75029649" w14:textId="77777777" w:rsidR="00D95C0A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D95C0A">
              <w:rPr>
                <w:rFonts w:ascii="Times New Roman"/>
                <w:sz w:val="18"/>
              </w:rPr>
              <w:t>Cannot withdraw more than balance.</w:t>
            </w:r>
          </w:p>
          <w:p w14:paraId="7F4C6115" w14:textId="77777777" w:rsidR="00D95C0A" w:rsidRDefault="00D95C0A" w:rsidP="00D95C0A">
            <w:pPr>
              <w:pStyle w:val="TableParagraph"/>
              <w:rPr>
                <w:rFonts w:ascii="Times New Roman"/>
                <w:sz w:val="18"/>
              </w:rPr>
            </w:pPr>
          </w:p>
          <w:p w14:paraId="3035587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990A8FA" w14:textId="77777777" w:rsidR="007E5B17" w:rsidRPr="006666E3" w:rsidRDefault="00D95C0A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AI-generated test suite with a robust class that handles all test cases.</w:t>
            </w:r>
          </w:p>
          <w:p w14:paraId="6FC3C8E1" w14:textId="6EB78398" w:rsidR="006666E3" w:rsidRDefault="006666E3" w:rsidP="00D95C0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6666E3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11404566" wp14:editId="69B3122C">
                  <wp:extent cx="4492625" cy="2147570"/>
                  <wp:effectExtent l="0" t="0" r="3175" b="5080"/>
                  <wp:docPr id="420416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160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F3213" w14:textId="4BBB2543" w:rsidR="007E5B17" w:rsidRDefault="006666E3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666E3">
              <w:rPr>
                <w:rFonts w:ascii="Times New Roman"/>
                <w:b/>
                <w:sz w:val="18"/>
              </w:rPr>
              <w:drawing>
                <wp:inline distT="0" distB="0" distL="0" distR="0" wp14:anchorId="65914E82" wp14:editId="127DC2E5">
                  <wp:extent cx="4492625" cy="1953895"/>
                  <wp:effectExtent l="0" t="0" r="3175" b="8255"/>
                  <wp:docPr id="1821413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4137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0BFAC" w14:textId="48A4B350" w:rsidR="00162C84" w:rsidRPr="0061761C" w:rsidRDefault="006666E3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666E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17FD4AF" wp14:editId="500F287F">
                  <wp:extent cx="4492625" cy="1895475"/>
                  <wp:effectExtent l="0" t="0" r="3175" b="9525"/>
                  <wp:docPr id="1516464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4643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465E8E0" w14:textId="77777777" w:rsidR="001E089C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for </w:t>
            </w:r>
            <w:proofErr w:type="spellStart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is_number_palindrome</w:t>
            </w:r>
            <w:proofErr w:type="spellEnd"/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(num), which checks if an integer reads the same backward.</w:t>
            </w:r>
          </w:p>
          <w:p w14:paraId="74A3A679" w14:textId="77777777" w:rsidR="00D95C0A" w:rsidRDefault="00D95C0A" w:rsidP="001E089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5366CA3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b/>
                <w:sz w:val="18"/>
                <w:szCs w:val="18"/>
              </w:rPr>
              <w:t>Examples:</w:t>
            </w:r>
          </w:p>
          <w:p w14:paraId="53F28CA5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0A7135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121 → True</w:t>
            </w:r>
          </w:p>
          <w:p w14:paraId="7AA5BADE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123 → False</w:t>
            </w:r>
          </w:p>
          <w:p w14:paraId="42FED4D4" w14:textId="77777777" w:rsidR="00D95C0A" w:rsidRPr="00D95C0A" w:rsidRDefault="00D95C0A" w:rsidP="00D95C0A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0, negative numbers → handled gracefully</w:t>
            </w:r>
          </w:p>
          <w:p w14:paraId="45379E5C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1C304FE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1A34862" w14:textId="77777777" w:rsidR="001A2C4C" w:rsidRPr="006666E3" w:rsidRDefault="00D95C0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95C0A">
              <w:rPr>
                <w:rFonts w:ascii="Times New Roman" w:hAnsi="Times New Roman" w:cs="Times New Roman"/>
                <w:sz w:val="18"/>
                <w:szCs w:val="18"/>
              </w:rPr>
              <w:t>Number-based palindrome checker function validated against test cases.</w:t>
            </w:r>
          </w:p>
          <w:p w14:paraId="20A0FACF" w14:textId="116EBBAA" w:rsidR="006666E3" w:rsidRPr="00270234" w:rsidRDefault="006666E3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6666E3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6022285F" wp14:editId="1973A685">
                  <wp:extent cx="4492625" cy="2169160"/>
                  <wp:effectExtent l="0" t="0" r="3175" b="2540"/>
                  <wp:docPr id="1523613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136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CB5B6" w14:textId="44F8B228" w:rsidR="00162C84" w:rsidRPr="00162C84" w:rsidRDefault="006666E3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6666E3">
              <w:rPr>
                <w:rFonts w:ascii="Times New Roman"/>
                <w:b/>
                <w:sz w:val="18"/>
              </w:rPr>
              <w:drawing>
                <wp:inline distT="0" distB="0" distL="0" distR="0" wp14:anchorId="06F1FB51" wp14:editId="0C42F426">
                  <wp:extent cx="4492625" cy="1310005"/>
                  <wp:effectExtent l="0" t="0" r="3175" b="4445"/>
                  <wp:docPr id="94834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465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3FD5B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24CB57A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7EED2CD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019C53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7B0629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5923E5C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4C2315C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EC8AB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502FE3A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66F2BE2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1F35C7C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91781C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83D5901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48C6550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EC2AA8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5D9C531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E6EE13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4334C15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D1616E6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379656C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592719A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9EA1007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75CC31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5E4731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C0F7800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7B868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81FD38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801E4C3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2BB1F2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77200D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D92266DA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304506605">
    <w:abstractNumId w:val="3"/>
  </w:num>
  <w:num w:numId="2" w16cid:durableId="367217334">
    <w:abstractNumId w:val="4"/>
  </w:num>
  <w:num w:numId="3" w16cid:durableId="1879930483">
    <w:abstractNumId w:val="8"/>
  </w:num>
  <w:num w:numId="4" w16cid:durableId="61366839">
    <w:abstractNumId w:val="0"/>
  </w:num>
  <w:num w:numId="5" w16cid:durableId="320931262">
    <w:abstractNumId w:val="7"/>
  </w:num>
  <w:num w:numId="6" w16cid:durableId="2127969236">
    <w:abstractNumId w:val="5"/>
  </w:num>
  <w:num w:numId="7" w16cid:durableId="1636332920">
    <w:abstractNumId w:val="6"/>
  </w:num>
  <w:num w:numId="8" w16cid:durableId="1138912771">
    <w:abstractNumId w:val="1"/>
  </w:num>
  <w:num w:numId="9" w16cid:durableId="13446295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91A25"/>
    <w:rsid w:val="001333A8"/>
    <w:rsid w:val="00140B1E"/>
    <w:rsid w:val="0015150B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F05EE"/>
    <w:rsid w:val="0040493D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641D"/>
    <w:rsid w:val="00657B33"/>
    <w:rsid w:val="006666E3"/>
    <w:rsid w:val="006E00DA"/>
    <w:rsid w:val="006E4FA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7626D"/>
    <w:rsid w:val="00983766"/>
    <w:rsid w:val="009919F5"/>
    <w:rsid w:val="009F09F3"/>
    <w:rsid w:val="00A01CE1"/>
    <w:rsid w:val="00A36BC1"/>
    <w:rsid w:val="00B0153C"/>
    <w:rsid w:val="00BE2B54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95C0A"/>
    <w:rsid w:val="00DC581B"/>
    <w:rsid w:val="00DD6F0C"/>
    <w:rsid w:val="00E40F55"/>
    <w:rsid w:val="00E70E4F"/>
    <w:rsid w:val="00E778C0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AE697"/>
  <w15:docId w15:val="{7BBF61B6-1955-4009-93C1-59D8F7E28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VENKAT SAI</cp:lastModifiedBy>
  <cp:revision>2</cp:revision>
  <dcterms:created xsi:type="dcterms:W3CDTF">2025-09-12T10:43:00Z</dcterms:created>
  <dcterms:modified xsi:type="dcterms:W3CDTF">2025-09-12T10:43:00Z</dcterms:modified>
</cp:coreProperties>
</file>