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pPr w:leftFromText="180" w:rightFromText="180" w:vertAnchor="page" w:horzAnchor="margin" w:tblpXSpec="center" w:tblpY="1872"/>
        <w:tblW w:w="9113" w:type="dxa"/>
        <w:tblInd w:w="0" w:type="dxa"/>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Layout w:type="fixed"/>
        <w:tblCellMar>
          <w:top w:w="0" w:type="dxa"/>
          <w:left w:w="108" w:type="dxa"/>
          <w:bottom w:w="0" w:type="dxa"/>
          <w:right w:w="108" w:type="dxa"/>
        </w:tblCellMar>
      </w:tblPr>
      <w:tblGrid>
        <w:gridCol w:w="9113"/>
      </w:tblGrid>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108" w:type="dxa"/>
            <w:bottom w:w="0" w:type="dxa"/>
            <w:right w:w="108" w:type="dxa"/>
          </w:tblCellMar>
        </w:tblPrEx>
        <w:trPr>
          <w:wBefore w:w="0" w:type="dxa"/>
          <w:wAfter w:w="0" w:type="dxa"/>
          <w:trHeight w:val="13030" w:hRule="atLeast"/>
        </w:trPr>
        <w:tc>
          <w:tcPr>
            <w:tcW w:w="9113" w:type="dxa"/>
            <w:noWrap w:val="0"/>
            <w:vAlign w:val="top"/>
          </w:tcPr>
          <w:p>
            <w:pPr>
              <w:rPr>
                <w:rFonts w:ascii="Times New Roman" w:hAnsi="Times New Roman"/>
              </w:rPr>
            </w:pPr>
            <w:bookmarkStart w:id="27" w:name="_GoBack"/>
            <w:bookmarkEnd w:id="27"/>
          </w:p>
          <w:p>
            <w:pPr>
              <w:rPr>
                <w:rFonts w:ascii="Times New Roman" w:hAnsi="Times New Roman"/>
              </w:rPr>
            </w:pPr>
          </w:p>
          <w:p>
            <w:pPr>
              <w:rPr>
                <w:rFonts w:ascii="Times New Roman" w:hAnsi="Times New Roman"/>
              </w:rPr>
            </w:pPr>
          </w:p>
          <w:p>
            <w:pPr>
              <w:jc w:val="left"/>
              <w:rPr>
                <w:rFonts w:ascii="Times New Roman" w:hAnsi="Times New Roman"/>
                <w:sz w:val="24"/>
              </w:rPr>
            </w:pPr>
            <w:r>
              <w:rPr>
                <w:rFonts w:ascii="Times New Roman" w:hAnsi="Times New Roman"/>
                <w:sz w:val="24"/>
              </w:rPr>
              <w:t xml:space="preserve">设计证书号：综合甲级编号：A111001755                 </w:t>
            </w:r>
            <w:r>
              <w:rPr>
                <w:rFonts w:hint="eastAsia" w:ascii="Times New Roman" w:hAnsi="Times New Roman"/>
                <w:sz w:val="24"/>
              </w:rPr>
              <w:t xml:space="preserve">       </w:t>
            </w:r>
            <w:r>
              <w:rPr>
                <w:rFonts w:ascii="Times New Roman" w:hAnsi="Times New Roman"/>
                <w:sz w:val="24"/>
              </w:rPr>
              <w:t>工程号：2015DT01</w:t>
            </w:r>
          </w:p>
          <w:p>
            <w:pPr>
              <w:rPr>
                <w:rFonts w:ascii="Times New Roman" w:hAnsi="Times New Roman"/>
                <w:sz w:val="32"/>
              </w:rPr>
            </w:pPr>
            <w:r>
              <w:rPr>
                <w:rFonts w:ascii="Times New Roman" w:hAnsi="Times New Roman"/>
              </w:rPr>
              <w:t xml:space="preserve">     </w:t>
            </w:r>
          </w:p>
          <w:p>
            <w:pPr>
              <w:rPr>
                <w:rFonts w:ascii="Times New Roman" w:hAnsi="Times New Roman"/>
                <w:sz w:val="32"/>
              </w:rPr>
            </w:pPr>
            <w:r>
              <w:rPr>
                <w:rFonts w:ascii="Times New Roman" w:hAnsi="Times New Roman"/>
              </w:rPr>
              <w:t xml:space="preserve">   </w:t>
            </w:r>
            <w:r>
              <w:rPr>
                <w:rFonts w:ascii="Times New Roman" w:hAnsi="Times New Roman"/>
                <w:sz w:val="24"/>
              </w:rPr>
              <w:t xml:space="preserve">                                 </w:t>
            </w:r>
          </w:p>
          <w:p>
            <w:pPr>
              <w:jc w:val="center"/>
              <w:rPr>
                <w:rFonts w:ascii="Times New Roman" w:hAnsi="Times New Roman" w:eastAsia="黑体"/>
                <w:sz w:val="72"/>
              </w:rPr>
            </w:pPr>
            <w:r>
              <w:rPr>
                <w:rFonts w:ascii="Times New Roman" w:hAnsi="Times New Roman" w:eastAsia="黑体"/>
                <w:sz w:val="72"/>
              </w:rPr>
              <w:t>计  算  书</w:t>
            </w:r>
          </w:p>
          <w:p>
            <w:pPr>
              <w:jc w:val="center"/>
              <w:rPr>
                <w:rFonts w:ascii="Times New Roman" w:hAnsi="Times New Roman" w:eastAsia="黑体"/>
                <w:sz w:val="28"/>
              </w:rPr>
            </w:pPr>
          </w:p>
          <w:p>
            <w:pPr>
              <w:jc w:val="center"/>
              <w:rPr>
                <w:rFonts w:ascii="Times New Roman" w:hAnsi="Times New Roman" w:eastAsia="黑体"/>
                <w:sz w:val="28"/>
              </w:rPr>
            </w:pPr>
            <w:r>
              <w:rPr>
                <w:rFonts w:ascii="Times New Roman" w:hAnsi="Times New Roman" w:eastAsia="黑体"/>
                <w:sz w:val="28"/>
              </w:rPr>
              <w:t xml:space="preserve"> </w:t>
            </w:r>
          </w:p>
          <w:p>
            <w:pPr>
              <w:ind w:firstLine="1124" w:firstLineChars="400"/>
              <w:rPr>
                <w:rFonts w:ascii="Times New Roman" w:hAnsi="Times New Roman"/>
                <w:sz w:val="28"/>
                <w:u w:val="single"/>
              </w:rPr>
            </w:pPr>
            <w:r>
              <w:rPr>
                <w:rFonts w:ascii="Times New Roman" w:hAnsi="Times New Roman"/>
                <w:b/>
                <w:sz w:val="28"/>
              </w:rPr>
              <w:t>项目名称：</w:t>
            </w:r>
            <w:r>
              <w:rPr>
                <w:rFonts w:ascii="Times New Roman" w:hAnsi="Times New Roman"/>
                <w:sz w:val="28"/>
                <w:u w:val="single"/>
              </w:rPr>
              <w:t xml:space="preserve">  北京轨道交通新机场线一期工程  </w:t>
            </w:r>
          </w:p>
          <w:p>
            <w:pPr>
              <w:jc w:val="center"/>
              <w:rPr>
                <w:rFonts w:ascii="Times New Roman" w:hAnsi="Times New Roman"/>
                <w:sz w:val="28"/>
                <w:u w:val="single"/>
              </w:rPr>
            </w:pPr>
            <w:r>
              <w:rPr>
                <w:rFonts w:ascii="Times New Roman" w:hAnsi="Times New Roman"/>
                <w:sz w:val="28"/>
                <w:u w:val="single"/>
              </w:rPr>
              <w:t>磁各庄站车站主体支护结构</w:t>
            </w:r>
          </w:p>
          <w:p>
            <w:pPr>
              <w:ind w:firstLine="1125"/>
              <w:rPr>
                <w:rFonts w:ascii="Times New Roman" w:hAnsi="Times New Roman"/>
                <w:sz w:val="28"/>
                <w:szCs w:val="28"/>
                <w:u w:val="single"/>
              </w:rPr>
            </w:pPr>
            <w:r>
              <w:rPr>
                <w:rFonts w:ascii="Times New Roman" w:hAnsi="Times New Roman"/>
                <w:b/>
                <w:sz w:val="28"/>
              </w:rPr>
              <w:t>设计阶段：</w:t>
            </w:r>
            <w:r>
              <w:rPr>
                <w:rFonts w:ascii="Times New Roman" w:hAnsi="Times New Roman"/>
                <w:sz w:val="28"/>
                <w:szCs w:val="28"/>
                <w:u w:val="single"/>
              </w:rPr>
              <w:t xml:space="preserve">         施工设计          </w:t>
            </w:r>
          </w:p>
          <w:p>
            <w:pPr>
              <w:rPr>
                <w:rFonts w:ascii="Times New Roman" w:hAnsi="Times New Roman"/>
                <w:sz w:val="28"/>
                <w:szCs w:val="28"/>
                <w:u w:val="single"/>
              </w:rPr>
            </w:pPr>
            <w:r>
              <w:rPr>
                <w:rFonts w:ascii="Times New Roman" w:hAnsi="Times New Roman" w:eastAsia="黑体"/>
                <w:sz w:val="28"/>
              </w:rPr>
              <w:t xml:space="preserve">        </w:t>
            </w:r>
            <w:r>
              <w:rPr>
                <w:rFonts w:ascii="Times New Roman" w:hAnsi="Times New Roman"/>
                <w:b/>
                <w:sz w:val="28"/>
              </w:rPr>
              <w:t>专    业：</w:t>
            </w:r>
            <w:r>
              <w:rPr>
                <w:rFonts w:ascii="Times New Roman" w:hAnsi="Times New Roman"/>
                <w:sz w:val="28"/>
                <w:szCs w:val="28"/>
                <w:u w:val="single"/>
              </w:rPr>
              <w:t xml:space="preserve">          结  构           </w:t>
            </w:r>
          </w:p>
          <w:p>
            <w:pPr>
              <w:jc w:val="left"/>
              <w:rPr>
                <w:rFonts w:ascii="Times New Roman" w:hAnsi="Times New Roman"/>
                <w:sz w:val="28"/>
                <w:szCs w:val="28"/>
                <w:u w:val="single"/>
              </w:rPr>
            </w:pPr>
            <w:r>
              <w:rPr>
                <w:rFonts w:ascii="Times New Roman" w:hAnsi="Times New Roman"/>
                <w:sz w:val="28"/>
              </w:rPr>
              <w:t xml:space="preserve">        </w:t>
            </w:r>
            <w:r>
              <w:rPr>
                <w:rFonts w:ascii="Times New Roman" w:hAnsi="Times New Roman"/>
                <w:b/>
                <w:sz w:val="28"/>
              </w:rPr>
              <w:t>计    算：</w:t>
            </w:r>
            <w:r>
              <w:rPr>
                <w:rFonts w:ascii="Times New Roman" w:hAnsi="Times New Roman"/>
                <w:sz w:val="28"/>
                <w:szCs w:val="28"/>
                <w:u w:val="single"/>
              </w:rPr>
              <w:t xml:space="preserve">                           </w:t>
            </w:r>
          </w:p>
          <w:p>
            <w:pPr>
              <w:jc w:val="left"/>
              <w:rPr>
                <w:rFonts w:ascii="Times New Roman" w:hAnsi="Times New Roman"/>
                <w:sz w:val="28"/>
                <w:szCs w:val="28"/>
                <w:u w:val="single"/>
              </w:rPr>
            </w:pPr>
            <w:r>
              <w:rPr>
                <w:rFonts w:ascii="Times New Roman" w:hAnsi="Times New Roman"/>
                <w:sz w:val="28"/>
              </w:rPr>
              <w:t xml:space="preserve">        </w:t>
            </w:r>
            <w:r>
              <w:rPr>
                <w:rFonts w:ascii="Times New Roman" w:hAnsi="Times New Roman"/>
                <w:b/>
                <w:sz w:val="28"/>
              </w:rPr>
              <w:t>校    核：</w:t>
            </w:r>
            <w:r>
              <w:rPr>
                <w:rFonts w:ascii="Times New Roman" w:hAnsi="Times New Roman"/>
                <w:sz w:val="28"/>
                <w:szCs w:val="28"/>
                <w:u w:val="single"/>
              </w:rPr>
              <w:t xml:space="preserve">                           </w:t>
            </w:r>
          </w:p>
          <w:p>
            <w:pPr>
              <w:ind w:firstLine="1124" w:firstLineChars="400"/>
              <w:jc w:val="left"/>
              <w:rPr>
                <w:rFonts w:ascii="Times New Roman" w:hAnsi="Times New Roman" w:eastAsia="黑体"/>
                <w:sz w:val="28"/>
              </w:rPr>
            </w:pPr>
            <w:r>
              <w:rPr>
                <w:rFonts w:ascii="Times New Roman" w:hAnsi="Times New Roman"/>
                <w:b/>
                <w:sz w:val="28"/>
              </w:rPr>
              <w:t>审    核：</w:t>
            </w:r>
            <w:r>
              <w:rPr>
                <w:rFonts w:ascii="Times New Roman" w:hAnsi="Times New Roman"/>
                <w:sz w:val="28"/>
                <w:szCs w:val="28"/>
                <w:u w:val="single"/>
              </w:rPr>
              <w:t xml:space="preserve">                           </w:t>
            </w:r>
          </w:p>
          <w:p>
            <w:pPr>
              <w:ind w:firstLine="1124" w:firstLineChars="400"/>
              <w:jc w:val="left"/>
              <w:rPr>
                <w:rFonts w:ascii="Times New Roman" w:hAnsi="Times New Roman" w:eastAsia="黑体"/>
                <w:sz w:val="28"/>
              </w:rPr>
            </w:pPr>
            <w:r>
              <w:rPr>
                <w:rFonts w:ascii="Times New Roman" w:hAnsi="Times New Roman"/>
                <w:b/>
                <w:sz w:val="28"/>
              </w:rPr>
              <w:t>审    定：</w:t>
            </w:r>
            <w:r>
              <w:rPr>
                <w:rFonts w:ascii="Times New Roman" w:hAnsi="Times New Roman"/>
                <w:sz w:val="28"/>
                <w:szCs w:val="28"/>
                <w:u w:val="single"/>
              </w:rPr>
              <w:t xml:space="preserve">                           </w:t>
            </w:r>
          </w:p>
          <w:p>
            <w:pPr>
              <w:rPr>
                <w:rFonts w:ascii="Times New Roman" w:hAnsi="Times New Roman" w:eastAsia="黑体"/>
                <w:sz w:val="32"/>
              </w:rPr>
            </w:pPr>
          </w:p>
          <w:p>
            <w:pPr>
              <w:jc w:val="center"/>
              <w:rPr>
                <w:rFonts w:ascii="Times New Roman" w:hAnsi="Times New Roman"/>
                <w:b/>
                <w:sz w:val="32"/>
              </w:rPr>
            </w:pPr>
            <w:r>
              <w:rPr>
                <w:rFonts w:ascii="Times New Roman" w:hAnsi="Times New Roman"/>
                <w:b/>
                <w:sz w:val="32"/>
              </w:rPr>
              <w:t>中铁第五勘察设计院集团有限公司</w:t>
            </w:r>
          </w:p>
          <w:p>
            <w:pPr>
              <w:jc w:val="center"/>
              <w:rPr>
                <w:rFonts w:ascii="Times New Roman" w:hAnsi="Times New Roman"/>
                <w:sz w:val="28"/>
                <w:szCs w:val="28"/>
              </w:rPr>
            </w:pPr>
            <w:r>
              <w:rPr>
                <w:rFonts w:ascii="Times New Roman" w:hAnsi="Times New Roman"/>
                <w:sz w:val="28"/>
                <w:szCs w:val="28"/>
              </w:rPr>
              <w:t>2017年03月</w:t>
            </w:r>
          </w:p>
        </w:tc>
      </w:tr>
    </w:tbl>
    <w:p>
      <w:pPr>
        <w:rPr>
          <w:rFonts w:ascii="Times New Roman" w:hAnsi="Times New Roman"/>
        </w:rPr>
      </w:pPr>
    </w:p>
    <w:p>
      <w:pPr>
        <w:rPr>
          <w:rFonts w:ascii="Times New Roman" w:hAnsi="Times New Roman"/>
        </w:rPr>
      </w:pPr>
    </w:p>
    <w:p>
      <w:pPr>
        <w:spacing w:before="62" w:beforeLines="20" w:line="400" w:lineRule="exact"/>
        <w:rPr>
          <w:rFonts w:ascii="Times New Roman" w:hAnsi="Times New Roman"/>
          <w:b/>
          <w:sz w:val="28"/>
          <w:szCs w:val="28"/>
        </w:rPr>
      </w:pPr>
      <w:bookmarkStart w:id="0" w:name="_Toc342557638"/>
      <w:r>
        <w:rPr>
          <w:rFonts w:ascii="Times New Roman" w:hAnsi="Times New Roman"/>
          <w:b/>
          <w:sz w:val="28"/>
          <w:szCs w:val="28"/>
        </w:rPr>
        <w:t>1.工程概况</w:t>
      </w:r>
      <w:bookmarkEnd w:id="0"/>
    </w:p>
    <w:p>
      <w:pPr>
        <w:spacing w:before="62" w:beforeLines="20" w:line="400" w:lineRule="exact"/>
        <w:rPr>
          <w:rFonts w:ascii="Times New Roman" w:hAnsi="Times New Roman"/>
          <w:b/>
          <w:sz w:val="28"/>
          <w:szCs w:val="28"/>
        </w:rPr>
      </w:pPr>
      <w:bookmarkStart w:id="1" w:name="_Toc342557639"/>
      <w:r>
        <w:rPr>
          <w:rFonts w:ascii="Times New Roman" w:hAnsi="Times New Roman"/>
          <w:b/>
          <w:sz w:val="28"/>
          <w:szCs w:val="28"/>
        </w:rPr>
        <w:t>1.1结构概况</w:t>
      </w:r>
      <w:bookmarkEnd w:id="1"/>
    </w:p>
    <w:p>
      <w:pPr>
        <w:autoSpaceDE w:val="0"/>
        <w:autoSpaceDN w:val="0"/>
        <w:spacing w:line="360" w:lineRule="auto"/>
        <w:ind w:firstLine="480" w:firstLineChars="200"/>
        <w:jc w:val="left"/>
        <w:rPr>
          <w:rFonts w:ascii="Times New Roman" w:hAnsi="Times New Roman"/>
          <w:sz w:val="24"/>
          <w:szCs w:val="24"/>
        </w:rPr>
      </w:pPr>
      <w:r>
        <w:rPr>
          <w:rFonts w:ascii="Times New Roman" w:hAnsi="Times New Roman"/>
          <w:sz w:val="24"/>
          <w:szCs w:val="24"/>
        </w:rPr>
        <w:t>车站主体结构采用明挖法施工；围护结构采用钻孔灌注桩+内支撑体系。</w:t>
      </w:r>
    </w:p>
    <w:p>
      <w:pPr>
        <w:autoSpaceDE w:val="0"/>
        <w:autoSpaceDN w:val="0"/>
        <w:spacing w:line="360" w:lineRule="auto"/>
        <w:ind w:firstLine="480" w:firstLineChars="200"/>
        <w:jc w:val="left"/>
        <w:rPr>
          <w:rFonts w:ascii="Times New Roman" w:hAnsi="Times New Roman"/>
          <w:sz w:val="24"/>
          <w:szCs w:val="24"/>
        </w:rPr>
      </w:pPr>
      <w:r>
        <w:rPr>
          <w:rFonts w:ascii="Times New Roman" w:hAnsi="Times New Roman"/>
          <w:sz w:val="24"/>
          <w:szCs w:val="24"/>
        </w:rPr>
        <w:t>车站结构形式为明挖地下两层三跨框架结构，基坑深约20.8～21.63m。中心里程为：右K30+050.803、左K30+050.803，结构外包尺寸（长×宽×高）为425.5×26×（17.54~17.74）m，覆土厚度约3.</w:t>
      </w:r>
      <w:r>
        <w:rPr>
          <w:rFonts w:hint="eastAsia" w:ascii="Times New Roman" w:hAnsi="Times New Roman"/>
          <w:sz w:val="24"/>
          <w:szCs w:val="24"/>
        </w:rPr>
        <w:t>1</w:t>
      </w:r>
      <w:r>
        <w:rPr>
          <w:rFonts w:ascii="Times New Roman" w:hAnsi="Times New Roman"/>
          <w:sz w:val="24"/>
          <w:szCs w:val="24"/>
        </w:rPr>
        <w:t>～3.89m。</w:t>
      </w:r>
    </w:p>
    <w:p>
      <w:pPr>
        <w:spacing w:before="62" w:beforeLines="20" w:line="400" w:lineRule="exact"/>
        <w:rPr>
          <w:rFonts w:ascii="Times New Roman" w:hAnsi="Times New Roman"/>
          <w:b/>
          <w:sz w:val="28"/>
          <w:szCs w:val="28"/>
        </w:rPr>
      </w:pPr>
      <w:bookmarkStart w:id="2" w:name="_Toc342557640"/>
      <w:r>
        <w:rPr>
          <w:rFonts w:ascii="Times New Roman" w:hAnsi="Times New Roman"/>
          <w:b/>
          <w:sz w:val="28"/>
          <w:szCs w:val="28"/>
        </w:rPr>
        <w:t>1.2工程地质概况</w:t>
      </w:r>
      <w:bookmarkEnd w:id="2"/>
    </w:p>
    <w:p>
      <w:pPr>
        <w:autoSpaceDE w:val="0"/>
        <w:autoSpaceDN w:val="0"/>
        <w:spacing w:line="360" w:lineRule="auto"/>
        <w:ind w:firstLine="480" w:firstLineChars="200"/>
        <w:jc w:val="left"/>
        <w:rPr>
          <w:rFonts w:ascii="Times New Roman" w:hAnsi="Times New Roman"/>
          <w:sz w:val="24"/>
          <w:szCs w:val="24"/>
        </w:rPr>
      </w:pPr>
      <w:r>
        <w:rPr>
          <w:rFonts w:ascii="Times New Roman" w:hAnsi="Times New Roman"/>
          <w:sz w:val="24"/>
          <w:szCs w:val="24"/>
        </w:rPr>
        <w:t>本工程拟建场地属于工程地质Ⅰ单元。地层由人工填土层、新近沉积层和第四纪沉积的黏性土、粉土、砂土及碎石土构成。本区间详细勘察地面以下52m深度范围内的地层按其沉积年代及工程性质分别为人工填土层、新近沉积层及第四纪冲洪积层。现从上至下分别描述如下：</w:t>
      </w:r>
    </w:p>
    <w:p>
      <w:pPr>
        <w:ind w:firstLine="480"/>
        <w:rPr>
          <w:rFonts w:ascii="Times New Roman" w:hAnsi="Times New Roman"/>
          <w:sz w:val="24"/>
          <w:szCs w:val="24"/>
        </w:rPr>
      </w:pPr>
      <w:r>
        <w:rPr>
          <w:rFonts w:ascii="Times New Roman" w:hAnsi="Times New Roman"/>
          <w:sz w:val="24"/>
          <w:szCs w:val="24"/>
        </w:rPr>
        <w:t>1．</w:t>
      </w:r>
      <w:r>
        <w:rPr>
          <w:rFonts w:ascii="Times New Roman" w:hAnsi="Times New Roman"/>
          <w:b/>
          <w:sz w:val="24"/>
          <w:szCs w:val="24"/>
        </w:rPr>
        <w:t>人工填土（Q</w:t>
      </w:r>
      <w:r>
        <w:rPr>
          <w:rFonts w:ascii="Times New Roman" w:hAnsi="Times New Roman"/>
          <w:b/>
          <w:sz w:val="24"/>
          <w:szCs w:val="24"/>
          <w:vertAlign w:val="subscript"/>
        </w:rPr>
        <w:t>4</w:t>
      </w:r>
      <w:r>
        <w:rPr>
          <w:rFonts w:ascii="Times New Roman" w:hAnsi="Times New Roman"/>
          <w:b/>
          <w:sz w:val="24"/>
          <w:szCs w:val="24"/>
          <w:vertAlign w:val="superscript"/>
        </w:rPr>
        <w:t>ml</w:t>
      </w:r>
      <w:r>
        <w:rPr>
          <w:rFonts w:ascii="Times New Roman" w:hAnsi="Times New Roman"/>
          <w:b/>
          <w:sz w:val="24"/>
          <w:szCs w:val="24"/>
        </w:rPr>
        <w:t>）</w:t>
      </w:r>
    </w:p>
    <w:p>
      <w:pPr>
        <w:autoSpaceDE w:val="0"/>
        <w:autoSpaceDN w:val="0"/>
        <w:spacing w:line="360" w:lineRule="auto"/>
        <w:ind w:firstLine="480" w:firstLineChars="200"/>
        <w:jc w:val="left"/>
        <w:rPr>
          <w:rFonts w:ascii="Times New Roman" w:hAnsi="Times New Roman"/>
          <w:sz w:val="24"/>
          <w:szCs w:val="24"/>
        </w:rPr>
      </w:pPr>
      <w:r>
        <w:rPr>
          <w:rFonts w:ascii="Times New Roman" w:hAnsi="Times New Roman"/>
          <w:sz w:val="24"/>
          <w:szCs w:val="24"/>
        </w:rPr>
        <w:t>杂填土</w:t>
      </w:r>
      <w:r>
        <w:rPr>
          <w:rFonts w:ascii="Times New Roman"/>
          <w:sz w:val="24"/>
          <w:szCs w:val="24"/>
        </w:rPr>
        <w:t>①</w:t>
      </w:r>
      <w:r>
        <w:rPr>
          <w:rFonts w:ascii="Times New Roman" w:hAnsi="Times New Roman"/>
          <w:sz w:val="24"/>
          <w:szCs w:val="24"/>
          <w:vertAlign w:val="subscript"/>
        </w:rPr>
        <w:t>1</w:t>
      </w:r>
      <w:r>
        <w:rPr>
          <w:rFonts w:ascii="Times New Roman" w:hAnsi="Times New Roman"/>
          <w:sz w:val="24"/>
          <w:szCs w:val="24"/>
        </w:rPr>
        <w:t>层：杂色，松散，稍湿，以建筑垃圾为主，含碎石、灰渣及少量黏性土等。</w:t>
      </w:r>
    </w:p>
    <w:p>
      <w:pPr>
        <w:autoSpaceDE w:val="0"/>
        <w:autoSpaceDN w:val="0"/>
        <w:spacing w:line="360" w:lineRule="auto"/>
        <w:ind w:firstLine="480" w:firstLineChars="200"/>
        <w:jc w:val="left"/>
        <w:rPr>
          <w:rFonts w:ascii="Times New Roman" w:hAnsi="Times New Roman"/>
          <w:sz w:val="24"/>
          <w:szCs w:val="24"/>
          <w:highlight w:val="red"/>
        </w:rPr>
      </w:pPr>
      <w:r>
        <w:rPr>
          <w:rFonts w:ascii="Times New Roman" w:hAnsi="Times New Roman"/>
          <w:sz w:val="24"/>
          <w:szCs w:val="24"/>
        </w:rPr>
        <w:t>粉质黏土素填土</w:t>
      </w:r>
      <w:r>
        <w:rPr>
          <w:rFonts w:ascii="Times New Roman"/>
          <w:sz w:val="24"/>
          <w:szCs w:val="24"/>
        </w:rPr>
        <w:t>①</w:t>
      </w:r>
      <w:r>
        <w:rPr>
          <w:rFonts w:ascii="Times New Roman" w:hAnsi="Times New Roman"/>
          <w:sz w:val="24"/>
          <w:szCs w:val="24"/>
          <w:vertAlign w:val="subscript"/>
        </w:rPr>
        <w:t>4</w:t>
      </w:r>
      <w:r>
        <w:rPr>
          <w:rFonts w:ascii="Times New Roman" w:hAnsi="Times New Roman"/>
          <w:sz w:val="24"/>
          <w:szCs w:val="24"/>
        </w:rPr>
        <w:t>层：黄褐色，松散</w:t>
      </w:r>
      <w:bookmarkStart w:id="3" w:name="OLE_LINK19"/>
      <w:bookmarkStart w:id="4" w:name="OLE_LINK20"/>
      <w:r>
        <w:rPr>
          <w:rFonts w:ascii="Times New Roman" w:hAnsi="Times New Roman"/>
          <w:sz w:val="24"/>
          <w:szCs w:val="24"/>
        </w:rPr>
        <w:t>～</w:t>
      </w:r>
      <w:bookmarkEnd w:id="3"/>
      <w:bookmarkEnd w:id="4"/>
      <w:r>
        <w:rPr>
          <w:rFonts w:ascii="Times New Roman" w:hAnsi="Times New Roman"/>
          <w:sz w:val="24"/>
          <w:szCs w:val="24"/>
        </w:rPr>
        <w:t>稍密，湿～很湿，硬塑～可塑，以粉质黏土为主，含砖渣、灰渣及有机质等。</w:t>
      </w:r>
    </w:p>
    <w:p>
      <w:pPr>
        <w:ind w:firstLine="482"/>
        <w:rPr>
          <w:rFonts w:ascii="Times New Roman" w:hAnsi="Times New Roman"/>
          <w:b/>
          <w:sz w:val="24"/>
          <w:szCs w:val="24"/>
        </w:rPr>
      </w:pPr>
      <w:r>
        <w:rPr>
          <w:rFonts w:ascii="Times New Roman" w:hAnsi="Times New Roman"/>
          <w:b/>
          <w:sz w:val="24"/>
          <w:szCs w:val="24"/>
        </w:rPr>
        <w:t>2．新近沉积层（Q</w:t>
      </w:r>
      <w:r>
        <w:rPr>
          <w:rFonts w:ascii="Times New Roman" w:hAnsi="Times New Roman"/>
          <w:b/>
          <w:sz w:val="24"/>
          <w:szCs w:val="24"/>
          <w:vertAlign w:val="subscript"/>
        </w:rPr>
        <w:t>4</w:t>
      </w:r>
      <w:r>
        <w:rPr>
          <w:rFonts w:ascii="Times New Roman" w:hAnsi="Times New Roman"/>
          <w:b/>
          <w:sz w:val="24"/>
          <w:szCs w:val="24"/>
          <w:vertAlign w:val="superscript"/>
        </w:rPr>
        <w:t>2+3al</w:t>
      </w:r>
      <w:r>
        <w:rPr>
          <w:rFonts w:ascii="Times New Roman" w:hAnsi="Times New Roman"/>
          <w:b/>
          <w:sz w:val="24"/>
          <w:szCs w:val="24"/>
        </w:rPr>
        <w:t>）</w:t>
      </w:r>
    </w:p>
    <w:p>
      <w:pPr>
        <w:autoSpaceDE w:val="0"/>
        <w:autoSpaceDN w:val="0"/>
        <w:spacing w:line="360" w:lineRule="auto"/>
        <w:ind w:firstLine="480" w:firstLineChars="200"/>
        <w:jc w:val="left"/>
        <w:rPr>
          <w:rFonts w:ascii="Times New Roman" w:hAnsi="Times New Roman"/>
          <w:sz w:val="24"/>
          <w:szCs w:val="24"/>
          <w:highlight w:val="red"/>
        </w:rPr>
      </w:pPr>
      <w:r>
        <w:rPr>
          <w:rFonts w:ascii="Times New Roman" w:hAnsi="Times New Roman"/>
          <w:sz w:val="24"/>
          <w:szCs w:val="24"/>
        </w:rPr>
        <w:t>砂质粉土黏质粉土</w:t>
      </w:r>
      <w:r>
        <w:rPr>
          <w:rFonts w:ascii="Times New Roman"/>
          <w:sz w:val="24"/>
          <w:szCs w:val="24"/>
        </w:rPr>
        <w:t>②</w:t>
      </w:r>
      <w:r>
        <w:rPr>
          <w:rFonts w:ascii="Times New Roman" w:hAnsi="Times New Roman"/>
          <w:sz w:val="24"/>
          <w:szCs w:val="24"/>
        </w:rPr>
        <w:t>层：褐黄～黄褐色，密实，湿，含云母、氧化铁、氧化锰和钙质结核等，土质不均，结构性差，无层理。</w:t>
      </w:r>
    </w:p>
    <w:p>
      <w:pPr>
        <w:autoSpaceDE w:val="0"/>
        <w:autoSpaceDN w:val="0"/>
        <w:spacing w:line="360" w:lineRule="auto"/>
        <w:ind w:firstLine="480" w:firstLineChars="200"/>
        <w:jc w:val="left"/>
        <w:rPr>
          <w:rFonts w:ascii="Times New Roman" w:hAnsi="Times New Roman"/>
          <w:sz w:val="24"/>
          <w:szCs w:val="24"/>
        </w:rPr>
      </w:pPr>
      <w:r>
        <w:rPr>
          <w:rFonts w:ascii="Times New Roman" w:hAnsi="Times New Roman"/>
          <w:sz w:val="24"/>
          <w:szCs w:val="24"/>
        </w:rPr>
        <w:t>粉质黏土②</w:t>
      </w:r>
      <w:r>
        <w:rPr>
          <w:rFonts w:ascii="Times New Roman" w:hAnsi="Times New Roman"/>
          <w:sz w:val="24"/>
          <w:szCs w:val="24"/>
          <w:vertAlign w:val="subscript"/>
        </w:rPr>
        <w:t>1</w:t>
      </w:r>
      <w:r>
        <w:rPr>
          <w:rFonts w:ascii="Times New Roman" w:hAnsi="Times New Roman"/>
          <w:sz w:val="24"/>
          <w:szCs w:val="24"/>
        </w:rPr>
        <w:t>层：褐黄～黄褐色，湿～很湿，可塑，局部硬塑，含氧化铁和氧化锰，土质不均，结构较差。</w:t>
      </w:r>
    </w:p>
    <w:p>
      <w:pPr>
        <w:autoSpaceDE w:val="0"/>
        <w:autoSpaceDN w:val="0"/>
        <w:spacing w:line="360" w:lineRule="auto"/>
        <w:ind w:firstLine="480" w:firstLineChars="200"/>
        <w:jc w:val="left"/>
        <w:rPr>
          <w:rFonts w:ascii="Times New Roman" w:hAnsi="Times New Roman"/>
          <w:sz w:val="24"/>
          <w:szCs w:val="24"/>
        </w:rPr>
      </w:pPr>
      <w:r>
        <w:rPr>
          <w:rFonts w:ascii="Times New Roman" w:hAnsi="Times New Roman"/>
          <w:sz w:val="24"/>
          <w:szCs w:val="24"/>
        </w:rPr>
        <w:t>黏土②</w:t>
      </w:r>
      <w:r>
        <w:rPr>
          <w:rFonts w:ascii="Times New Roman" w:hAnsi="Times New Roman"/>
          <w:sz w:val="24"/>
          <w:szCs w:val="24"/>
          <w:vertAlign w:val="subscript"/>
        </w:rPr>
        <w:t>2</w:t>
      </w:r>
      <w:r>
        <w:rPr>
          <w:rFonts w:ascii="Times New Roman" w:hAnsi="Times New Roman"/>
          <w:sz w:val="24"/>
          <w:szCs w:val="24"/>
        </w:rPr>
        <w:t>层：褐黄～黄褐色，湿～很湿，可塑，含钙质结核、氧化铁等，土质不均，结构较差。</w:t>
      </w:r>
    </w:p>
    <w:p>
      <w:pPr>
        <w:ind w:firstLine="482"/>
        <w:rPr>
          <w:rFonts w:ascii="Times New Roman" w:hAnsi="Times New Roman"/>
          <w:b/>
          <w:sz w:val="24"/>
          <w:szCs w:val="24"/>
        </w:rPr>
      </w:pPr>
      <w:r>
        <w:rPr>
          <w:rFonts w:ascii="Times New Roman" w:hAnsi="Times New Roman"/>
          <w:b/>
          <w:sz w:val="24"/>
          <w:szCs w:val="24"/>
        </w:rPr>
        <w:t>3．第四纪全新世冲洪积层（Q</w:t>
      </w:r>
      <w:r>
        <w:rPr>
          <w:rFonts w:ascii="Times New Roman" w:hAnsi="Times New Roman"/>
          <w:b/>
          <w:sz w:val="24"/>
          <w:szCs w:val="24"/>
          <w:vertAlign w:val="subscript"/>
        </w:rPr>
        <w:t>4</w:t>
      </w:r>
      <w:r>
        <w:rPr>
          <w:rFonts w:ascii="Times New Roman" w:hAnsi="Times New Roman"/>
          <w:b/>
          <w:sz w:val="24"/>
          <w:szCs w:val="24"/>
          <w:vertAlign w:val="superscript"/>
        </w:rPr>
        <w:t>1al+pl</w:t>
      </w:r>
      <w:r>
        <w:rPr>
          <w:rFonts w:ascii="Times New Roman" w:hAnsi="Times New Roman"/>
          <w:b/>
          <w:sz w:val="24"/>
          <w:szCs w:val="24"/>
        </w:rPr>
        <w:t>）</w:t>
      </w:r>
    </w:p>
    <w:p>
      <w:pPr>
        <w:autoSpaceDE w:val="0"/>
        <w:autoSpaceDN w:val="0"/>
        <w:spacing w:line="360" w:lineRule="auto"/>
        <w:ind w:firstLine="480" w:firstLineChars="200"/>
        <w:jc w:val="left"/>
        <w:rPr>
          <w:rFonts w:ascii="Times New Roman" w:hAnsi="Times New Roman"/>
          <w:sz w:val="24"/>
          <w:szCs w:val="24"/>
          <w:highlight w:val="red"/>
        </w:rPr>
      </w:pPr>
      <w:r>
        <w:rPr>
          <w:rFonts w:ascii="Times New Roman" w:hAnsi="Times New Roman"/>
          <w:sz w:val="24"/>
          <w:szCs w:val="24"/>
        </w:rPr>
        <w:t>砂质粉土黏质粉土</w:t>
      </w:r>
      <w:r>
        <w:rPr>
          <w:rFonts w:ascii="Times New Roman"/>
          <w:sz w:val="24"/>
          <w:szCs w:val="24"/>
        </w:rPr>
        <w:t>③</w:t>
      </w:r>
      <w:r>
        <w:rPr>
          <w:rFonts w:ascii="Times New Roman" w:hAnsi="Times New Roman"/>
          <w:sz w:val="24"/>
          <w:szCs w:val="24"/>
        </w:rPr>
        <w:t>层：褐黄色，中密～密实，稍湿～湿，含云母、氧化铁和少量钙质结核，局部夹粉质黏土薄层。</w:t>
      </w:r>
    </w:p>
    <w:p>
      <w:pPr>
        <w:autoSpaceDE w:val="0"/>
        <w:autoSpaceDN w:val="0"/>
        <w:spacing w:line="360" w:lineRule="auto"/>
        <w:ind w:firstLine="480" w:firstLineChars="200"/>
        <w:jc w:val="left"/>
        <w:rPr>
          <w:rFonts w:ascii="Times New Roman" w:hAnsi="Times New Roman"/>
          <w:sz w:val="24"/>
          <w:szCs w:val="24"/>
          <w:highlight w:val="red"/>
        </w:rPr>
      </w:pPr>
      <w:r>
        <w:rPr>
          <w:rFonts w:ascii="Times New Roman" w:hAnsi="Times New Roman"/>
          <w:sz w:val="24"/>
          <w:szCs w:val="24"/>
        </w:rPr>
        <w:t>粉质黏土</w:t>
      </w:r>
      <w:r>
        <w:rPr>
          <w:rFonts w:ascii="Times New Roman"/>
          <w:sz w:val="24"/>
          <w:szCs w:val="24"/>
        </w:rPr>
        <w:t>③</w:t>
      </w:r>
      <w:r>
        <w:rPr>
          <w:rFonts w:ascii="Times New Roman" w:hAnsi="Times New Roman"/>
          <w:sz w:val="24"/>
          <w:szCs w:val="24"/>
          <w:vertAlign w:val="subscript"/>
        </w:rPr>
        <w:t>1</w:t>
      </w:r>
      <w:r>
        <w:rPr>
          <w:rFonts w:ascii="Times New Roman" w:hAnsi="Times New Roman"/>
          <w:sz w:val="24"/>
          <w:szCs w:val="24"/>
        </w:rPr>
        <w:t>层：褐黄色，湿～很湿，可塑～硬塑，含钙质结核、氧化铁等。</w:t>
      </w:r>
    </w:p>
    <w:p>
      <w:pPr>
        <w:ind w:firstLine="480"/>
        <w:rPr>
          <w:rFonts w:ascii="Times New Roman" w:hAnsi="Times New Roman"/>
          <w:sz w:val="24"/>
          <w:szCs w:val="24"/>
          <w:highlight w:val="red"/>
        </w:rPr>
      </w:pPr>
      <w:r>
        <w:rPr>
          <w:rFonts w:ascii="Times New Roman" w:hAnsi="Times New Roman"/>
          <w:sz w:val="24"/>
          <w:szCs w:val="24"/>
        </w:rPr>
        <w:t>粉细砂</w:t>
      </w:r>
      <w:r>
        <w:rPr>
          <w:rFonts w:ascii="Times New Roman"/>
          <w:sz w:val="24"/>
          <w:szCs w:val="24"/>
        </w:rPr>
        <w:t>③</w:t>
      </w:r>
      <w:r>
        <w:rPr>
          <w:rFonts w:ascii="Times New Roman" w:hAnsi="Times New Roman"/>
          <w:sz w:val="24"/>
          <w:szCs w:val="24"/>
          <w:vertAlign w:val="subscript"/>
        </w:rPr>
        <w:t>3</w:t>
      </w:r>
      <w:r>
        <w:rPr>
          <w:rFonts w:ascii="Times New Roman" w:hAnsi="Times New Roman"/>
          <w:sz w:val="24"/>
          <w:szCs w:val="24"/>
        </w:rPr>
        <w:t>层：褐黄色，中密～密实，湿，主要矿物成分为云母、石英、长石。</w:t>
      </w:r>
    </w:p>
    <w:p>
      <w:pPr>
        <w:autoSpaceDE w:val="0"/>
        <w:autoSpaceDN w:val="0"/>
        <w:spacing w:line="360" w:lineRule="auto"/>
        <w:ind w:firstLine="480" w:firstLineChars="200"/>
        <w:jc w:val="left"/>
        <w:rPr>
          <w:rFonts w:ascii="Times New Roman" w:hAnsi="Times New Roman"/>
          <w:sz w:val="24"/>
          <w:szCs w:val="24"/>
          <w:highlight w:val="red"/>
        </w:rPr>
      </w:pPr>
      <w:r>
        <w:rPr>
          <w:rFonts w:ascii="Times New Roman" w:hAnsi="Times New Roman"/>
          <w:sz w:val="24"/>
          <w:szCs w:val="24"/>
        </w:rPr>
        <w:t>粉质黏土</w:t>
      </w:r>
      <w:r>
        <w:rPr>
          <w:rFonts w:ascii="Times New Roman"/>
          <w:sz w:val="24"/>
          <w:szCs w:val="24"/>
        </w:rPr>
        <w:t>④</w:t>
      </w:r>
      <w:r>
        <w:rPr>
          <w:rFonts w:ascii="Times New Roman" w:hAnsi="Times New Roman"/>
          <w:sz w:val="24"/>
          <w:szCs w:val="24"/>
        </w:rPr>
        <w:t>层：褐黄色，湿～很湿，可塑～硬塑，含钙质结核、氧化铁等，局部夹黏土薄层。</w:t>
      </w:r>
    </w:p>
    <w:p>
      <w:pPr>
        <w:autoSpaceDE w:val="0"/>
        <w:autoSpaceDN w:val="0"/>
        <w:spacing w:line="360" w:lineRule="auto"/>
        <w:ind w:firstLine="480" w:firstLineChars="200"/>
        <w:jc w:val="left"/>
        <w:rPr>
          <w:rFonts w:ascii="Times New Roman" w:hAnsi="Times New Roman"/>
          <w:sz w:val="24"/>
          <w:szCs w:val="24"/>
        </w:rPr>
      </w:pPr>
      <w:r>
        <w:rPr>
          <w:rFonts w:ascii="Times New Roman" w:hAnsi="Times New Roman"/>
          <w:sz w:val="24"/>
          <w:szCs w:val="24"/>
        </w:rPr>
        <w:t>黏土</w:t>
      </w:r>
      <w:r>
        <w:rPr>
          <w:rFonts w:ascii="Times New Roman"/>
          <w:sz w:val="24"/>
          <w:szCs w:val="24"/>
        </w:rPr>
        <w:t>④</w:t>
      </w:r>
      <w:r>
        <w:rPr>
          <w:rFonts w:ascii="Times New Roman" w:hAnsi="Times New Roman"/>
          <w:sz w:val="24"/>
          <w:szCs w:val="24"/>
          <w:vertAlign w:val="subscript"/>
        </w:rPr>
        <w:t>1</w:t>
      </w:r>
      <w:r>
        <w:rPr>
          <w:rFonts w:ascii="Times New Roman" w:hAnsi="Times New Roman"/>
          <w:sz w:val="24"/>
          <w:szCs w:val="24"/>
        </w:rPr>
        <w:t>层：褐黄色，很湿，可塑～硬塑，含氧化铁、氧化锰和钙质结核。</w:t>
      </w:r>
    </w:p>
    <w:p>
      <w:pPr>
        <w:ind w:firstLine="480"/>
        <w:rPr>
          <w:rFonts w:ascii="Times New Roman" w:hAnsi="Times New Roman"/>
          <w:sz w:val="24"/>
          <w:szCs w:val="24"/>
          <w:highlight w:val="red"/>
        </w:rPr>
      </w:pPr>
      <w:r>
        <w:rPr>
          <w:rFonts w:ascii="Times New Roman" w:hAnsi="Times New Roman"/>
          <w:sz w:val="24"/>
          <w:szCs w:val="24"/>
        </w:rPr>
        <w:t>砂质粉土黏质粉土</w:t>
      </w:r>
      <w:r>
        <w:rPr>
          <w:rFonts w:ascii="Times New Roman"/>
          <w:sz w:val="24"/>
          <w:szCs w:val="24"/>
        </w:rPr>
        <w:t>④</w:t>
      </w:r>
      <w:r>
        <w:rPr>
          <w:rFonts w:ascii="Times New Roman" w:hAnsi="Times New Roman"/>
          <w:sz w:val="24"/>
          <w:szCs w:val="24"/>
          <w:vertAlign w:val="subscript"/>
        </w:rPr>
        <w:t>2</w:t>
      </w:r>
      <w:r>
        <w:rPr>
          <w:rFonts w:ascii="Times New Roman" w:hAnsi="Times New Roman"/>
          <w:sz w:val="24"/>
          <w:szCs w:val="24"/>
        </w:rPr>
        <w:t>层：褐黄色，密实，稍湿～湿，含云母、氧化铁和少量钙质结核。</w:t>
      </w:r>
    </w:p>
    <w:p>
      <w:pPr>
        <w:autoSpaceDE w:val="0"/>
        <w:autoSpaceDN w:val="0"/>
        <w:spacing w:line="360" w:lineRule="auto"/>
        <w:ind w:firstLine="480" w:firstLineChars="200"/>
        <w:jc w:val="left"/>
        <w:rPr>
          <w:rFonts w:ascii="Times New Roman" w:hAnsi="Times New Roman"/>
          <w:sz w:val="24"/>
          <w:szCs w:val="24"/>
        </w:rPr>
      </w:pPr>
      <w:r>
        <w:rPr>
          <w:rFonts w:ascii="Times New Roman" w:hAnsi="Times New Roman"/>
          <w:sz w:val="24"/>
          <w:szCs w:val="24"/>
        </w:rPr>
        <w:t>粉细砂</w:t>
      </w:r>
      <w:r>
        <w:rPr>
          <w:rFonts w:ascii="Times New Roman"/>
          <w:sz w:val="24"/>
          <w:szCs w:val="24"/>
        </w:rPr>
        <w:t>④</w:t>
      </w:r>
      <w:r>
        <w:rPr>
          <w:rFonts w:ascii="Times New Roman" w:hAnsi="Times New Roman"/>
          <w:sz w:val="24"/>
          <w:szCs w:val="24"/>
          <w:vertAlign w:val="subscript"/>
        </w:rPr>
        <w:t>3</w:t>
      </w:r>
      <w:r>
        <w:rPr>
          <w:rFonts w:ascii="Times New Roman" w:hAnsi="Times New Roman"/>
          <w:sz w:val="24"/>
          <w:szCs w:val="24"/>
        </w:rPr>
        <w:t>层：褐黄色，中密，湿，主要矿物成分为云母、石英、长石。</w:t>
      </w:r>
    </w:p>
    <w:p>
      <w:pPr>
        <w:ind w:firstLine="482"/>
        <w:rPr>
          <w:rFonts w:ascii="Times New Roman" w:hAnsi="Times New Roman"/>
          <w:b/>
          <w:sz w:val="24"/>
          <w:szCs w:val="24"/>
        </w:rPr>
      </w:pPr>
      <w:r>
        <w:rPr>
          <w:rFonts w:ascii="Times New Roman" w:hAnsi="Times New Roman"/>
          <w:b/>
          <w:sz w:val="24"/>
          <w:szCs w:val="24"/>
        </w:rPr>
        <w:t>4．第四纪晚更新世冲洪积层（Q</w:t>
      </w:r>
      <w:r>
        <w:rPr>
          <w:rFonts w:ascii="Times New Roman" w:hAnsi="Times New Roman"/>
          <w:b/>
          <w:sz w:val="24"/>
          <w:szCs w:val="24"/>
          <w:vertAlign w:val="subscript"/>
        </w:rPr>
        <w:t>3</w:t>
      </w:r>
      <w:r>
        <w:rPr>
          <w:rFonts w:ascii="Times New Roman" w:hAnsi="Times New Roman"/>
          <w:b/>
          <w:sz w:val="24"/>
          <w:szCs w:val="24"/>
          <w:vertAlign w:val="superscript"/>
        </w:rPr>
        <w:t>al+pl</w:t>
      </w:r>
      <w:r>
        <w:rPr>
          <w:rFonts w:ascii="Times New Roman" w:hAnsi="Times New Roman"/>
          <w:b/>
          <w:sz w:val="24"/>
          <w:szCs w:val="24"/>
        </w:rPr>
        <w:t>）</w:t>
      </w:r>
    </w:p>
    <w:p>
      <w:pPr>
        <w:autoSpaceDE w:val="0"/>
        <w:autoSpaceDN w:val="0"/>
        <w:spacing w:line="360" w:lineRule="auto"/>
        <w:ind w:firstLine="480" w:firstLineChars="200"/>
        <w:jc w:val="left"/>
        <w:rPr>
          <w:rFonts w:ascii="Times New Roman" w:hAnsi="Times New Roman"/>
          <w:sz w:val="24"/>
          <w:szCs w:val="24"/>
          <w:highlight w:val="red"/>
        </w:rPr>
      </w:pPr>
      <w:r>
        <w:rPr>
          <w:rFonts w:ascii="Times New Roman" w:hAnsi="Times New Roman"/>
          <w:sz w:val="24"/>
          <w:szCs w:val="24"/>
        </w:rPr>
        <w:t>粉质黏土</w:t>
      </w:r>
      <w:r>
        <w:rPr>
          <w:rFonts w:ascii="Times New Roman" w:hAnsi="宋体"/>
          <w:sz w:val="24"/>
          <w:szCs w:val="24"/>
        </w:rPr>
        <w:t>⑥</w:t>
      </w:r>
      <w:r>
        <w:rPr>
          <w:rFonts w:ascii="Times New Roman" w:hAnsi="Times New Roman"/>
          <w:sz w:val="24"/>
          <w:szCs w:val="24"/>
        </w:rPr>
        <w:t>层：褐黄色，很湿，可塑～硬塑，含氧化铁、钙质结核等。</w:t>
      </w:r>
    </w:p>
    <w:p>
      <w:pPr>
        <w:ind w:firstLine="480"/>
        <w:rPr>
          <w:rFonts w:ascii="Times New Roman" w:hAnsi="Times New Roman"/>
          <w:sz w:val="24"/>
          <w:szCs w:val="24"/>
        </w:rPr>
      </w:pPr>
      <w:r>
        <w:rPr>
          <w:rFonts w:ascii="Times New Roman" w:hAnsi="Times New Roman"/>
          <w:sz w:val="24"/>
          <w:szCs w:val="24"/>
        </w:rPr>
        <w:t>黏土</w:t>
      </w:r>
      <w:r>
        <w:rPr>
          <w:rFonts w:ascii="Times New Roman" w:hAnsi="宋体"/>
          <w:sz w:val="24"/>
          <w:szCs w:val="24"/>
        </w:rPr>
        <w:t>⑥</w:t>
      </w:r>
      <w:r>
        <w:rPr>
          <w:rFonts w:ascii="Times New Roman" w:hAnsi="Times New Roman"/>
          <w:sz w:val="24"/>
          <w:szCs w:val="24"/>
          <w:vertAlign w:val="subscript"/>
        </w:rPr>
        <w:t>1</w:t>
      </w:r>
      <w:r>
        <w:rPr>
          <w:rFonts w:ascii="Times New Roman" w:hAnsi="Times New Roman"/>
          <w:sz w:val="24"/>
          <w:szCs w:val="24"/>
        </w:rPr>
        <w:t>层：褐黄色，很湿，可塑～硬塑，含氧化铁、氧化锰和钙质结核。</w:t>
      </w:r>
    </w:p>
    <w:p>
      <w:pPr>
        <w:autoSpaceDE w:val="0"/>
        <w:autoSpaceDN w:val="0"/>
        <w:spacing w:line="360" w:lineRule="auto"/>
        <w:ind w:firstLine="480" w:firstLineChars="200"/>
        <w:jc w:val="left"/>
        <w:rPr>
          <w:rFonts w:ascii="Times New Roman" w:hAnsi="Times New Roman"/>
          <w:sz w:val="24"/>
          <w:szCs w:val="24"/>
          <w:highlight w:val="red"/>
        </w:rPr>
      </w:pPr>
      <w:r>
        <w:rPr>
          <w:rFonts w:ascii="Times New Roman" w:hAnsi="Times New Roman"/>
          <w:sz w:val="24"/>
          <w:szCs w:val="24"/>
        </w:rPr>
        <w:t>砂质粉土黏质粉土</w:t>
      </w:r>
      <w:r>
        <w:rPr>
          <w:rFonts w:ascii="Times New Roman" w:hAnsi="宋体"/>
          <w:sz w:val="24"/>
          <w:szCs w:val="24"/>
        </w:rPr>
        <w:t>⑥</w:t>
      </w:r>
      <w:r>
        <w:rPr>
          <w:rFonts w:ascii="Times New Roman" w:hAnsi="Times New Roman"/>
          <w:sz w:val="24"/>
          <w:szCs w:val="24"/>
          <w:vertAlign w:val="subscript"/>
        </w:rPr>
        <w:t>2</w:t>
      </w:r>
      <w:r>
        <w:rPr>
          <w:rFonts w:ascii="Times New Roman" w:hAnsi="Times New Roman"/>
          <w:sz w:val="24"/>
          <w:szCs w:val="24"/>
        </w:rPr>
        <w:t>层：褐黄色，中密～密实，稍湿～湿，含云母、氧化铁。</w:t>
      </w:r>
    </w:p>
    <w:p>
      <w:pPr>
        <w:ind w:firstLine="480"/>
        <w:rPr>
          <w:rFonts w:ascii="Times New Roman" w:hAnsi="Times New Roman"/>
          <w:sz w:val="24"/>
          <w:szCs w:val="24"/>
          <w:highlight w:val="red"/>
        </w:rPr>
      </w:pPr>
      <w:r>
        <w:rPr>
          <w:rFonts w:ascii="Times New Roman" w:hAnsi="Times New Roman"/>
          <w:sz w:val="24"/>
          <w:szCs w:val="24"/>
        </w:rPr>
        <w:t>粉细砂</w:t>
      </w:r>
      <w:r>
        <w:rPr>
          <w:rFonts w:ascii="Times New Roman" w:hAnsi="宋体"/>
          <w:sz w:val="24"/>
          <w:szCs w:val="24"/>
        </w:rPr>
        <w:t>⑥</w:t>
      </w:r>
      <w:r>
        <w:rPr>
          <w:rFonts w:ascii="Times New Roman" w:hAnsi="Times New Roman"/>
          <w:sz w:val="24"/>
          <w:szCs w:val="24"/>
          <w:vertAlign w:val="subscript"/>
        </w:rPr>
        <w:t>3</w:t>
      </w:r>
      <w:r>
        <w:rPr>
          <w:rFonts w:ascii="Times New Roman" w:hAnsi="Times New Roman"/>
          <w:sz w:val="24"/>
          <w:szCs w:val="24"/>
        </w:rPr>
        <w:t>层：褐黄色，中密～密实，湿～饱和，主要矿物成分为云母、石英、长石。</w:t>
      </w:r>
    </w:p>
    <w:p>
      <w:pPr>
        <w:autoSpaceDE w:val="0"/>
        <w:autoSpaceDN w:val="0"/>
        <w:spacing w:line="360" w:lineRule="auto"/>
        <w:ind w:firstLine="480" w:firstLineChars="200"/>
        <w:jc w:val="left"/>
        <w:rPr>
          <w:rFonts w:ascii="Times New Roman" w:hAnsi="Times New Roman"/>
          <w:sz w:val="24"/>
          <w:szCs w:val="24"/>
          <w:highlight w:val="red"/>
        </w:rPr>
      </w:pPr>
      <w:r>
        <w:rPr>
          <w:rFonts w:ascii="Times New Roman" w:hAnsi="Times New Roman"/>
          <w:sz w:val="24"/>
          <w:szCs w:val="24"/>
        </w:rPr>
        <w:t>卵石圆砾</w:t>
      </w:r>
      <w:r>
        <w:rPr>
          <w:rFonts w:ascii="Times New Roman"/>
          <w:sz w:val="24"/>
          <w:szCs w:val="24"/>
        </w:rPr>
        <w:t>⑦</w:t>
      </w:r>
      <w:r>
        <w:rPr>
          <w:rFonts w:ascii="Times New Roman" w:hAnsi="Times New Roman"/>
          <w:sz w:val="24"/>
          <w:szCs w:val="24"/>
        </w:rPr>
        <w:t>层：杂色，密实，湿，一般粒径2～6cm，最大粒径约16cm，亚圆形，级配较好，粒径大于2cm颗粒的质量占总质量的55%～75%，局部为圆砾，母岩成分为花岗岩、辉绿岩及白云岩等，中粗砂填充。</w:t>
      </w:r>
    </w:p>
    <w:p>
      <w:pPr>
        <w:autoSpaceDE w:val="0"/>
        <w:autoSpaceDN w:val="0"/>
        <w:spacing w:line="360" w:lineRule="auto"/>
        <w:ind w:firstLine="480" w:firstLineChars="200"/>
        <w:jc w:val="left"/>
        <w:rPr>
          <w:rFonts w:ascii="Times New Roman" w:hAnsi="Times New Roman"/>
          <w:sz w:val="24"/>
          <w:szCs w:val="24"/>
          <w:highlight w:val="red"/>
        </w:rPr>
      </w:pPr>
      <w:r>
        <w:rPr>
          <w:rFonts w:ascii="Times New Roman" w:hAnsi="Times New Roman"/>
          <w:sz w:val="24"/>
          <w:szCs w:val="24"/>
        </w:rPr>
        <w:t>粉细砂</w:t>
      </w:r>
      <w:r>
        <w:rPr>
          <w:rFonts w:ascii="Times New Roman"/>
          <w:sz w:val="24"/>
          <w:szCs w:val="24"/>
        </w:rPr>
        <w:t>⑦</w:t>
      </w:r>
      <w:r>
        <w:rPr>
          <w:rFonts w:ascii="Times New Roman" w:hAnsi="Times New Roman"/>
          <w:sz w:val="24"/>
          <w:szCs w:val="24"/>
          <w:vertAlign w:val="subscript"/>
        </w:rPr>
        <w:t>2</w:t>
      </w:r>
      <w:r>
        <w:rPr>
          <w:rFonts w:ascii="Times New Roman" w:hAnsi="Times New Roman"/>
          <w:sz w:val="24"/>
          <w:szCs w:val="24"/>
        </w:rPr>
        <w:t>层：褐黄色，中密～密实，饱和，主要矿物成分为云母、石英、长石，含少量圆砾。</w:t>
      </w:r>
    </w:p>
    <w:p>
      <w:pPr>
        <w:autoSpaceDE w:val="0"/>
        <w:autoSpaceDN w:val="0"/>
        <w:spacing w:line="360" w:lineRule="auto"/>
        <w:ind w:firstLine="480" w:firstLineChars="200"/>
        <w:jc w:val="left"/>
        <w:rPr>
          <w:rFonts w:ascii="Times New Roman" w:hAnsi="Times New Roman"/>
          <w:sz w:val="24"/>
          <w:szCs w:val="24"/>
          <w:highlight w:val="red"/>
        </w:rPr>
      </w:pPr>
      <w:r>
        <w:rPr>
          <w:rFonts w:ascii="Times New Roman" w:hAnsi="Times New Roman"/>
          <w:sz w:val="24"/>
          <w:szCs w:val="24"/>
        </w:rPr>
        <w:t>卵石圆砾</w:t>
      </w:r>
      <w:r>
        <w:rPr>
          <w:rFonts w:ascii="Times New Roman"/>
          <w:sz w:val="24"/>
          <w:szCs w:val="24"/>
        </w:rPr>
        <w:t>⑨</w:t>
      </w:r>
      <w:r>
        <w:rPr>
          <w:rFonts w:ascii="Times New Roman" w:hAnsi="Times New Roman"/>
          <w:sz w:val="24"/>
          <w:szCs w:val="24"/>
        </w:rPr>
        <w:t>层：杂色，密实，饱和，一般粒径3～8cm，最大粒径约18cm，亚圆形，级配较好，粒径大于2cm颗粒的质量占总质量的60%～75%，局部为圆砾，母岩成分为花岗岩、辉绿岩及白云岩等，中粗砂充填。</w:t>
      </w:r>
    </w:p>
    <w:p>
      <w:pPr>
        <w:spacing w:line="400" w:lineRule="exact"/>
        <w:ind w:firstLine="480" w:firstLineChars="200"/>
        <w:jc w:val="center"/>
        <w:rPr>
          <w:rFonts w:ascii="Times New Roman" w:hAnsi="Times New Roman"/>
          <w:sz w:val="24"/>
          <w:szCs w:val="24"/>
        </w:rPr>
      </w:pPr>
      <w:r>
        <w:rPr>
          <w:rFonts w:ascii="Times New Roman" w:hAnsi="Times New Roman"/>
          <w:sz w:val="24"/>
          <w:szCs w:val="24"/>
        </w:rPr>
        <w:t>土层物理力学参数表</w:t>
      </w:r>
    </w:p>
    <w:tbl>
      <w:tblPr>
        <w:tblStyle w:val="15"/>
        <w:tblW w:w="5235" w:type="pct"/>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508"/>
        <w:gridCol w:w="582"/>
        <w:gridCol w:w="578"/>
        <w:gridCol w:w="810"/>
        <w:gridCol w:w="564"/>
        <w:gridCol w:w="810"/>
        <w:gridCol w:w="564"/>
        <w:gridCol w:w="739"/>
        <w:gridCol w:w="485"/>
        <w:gridCol w:w="864"/>
        <w:gridCol w:w="1048"/>
        <w:gridCol w:w="137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1031" w:hRule="exact"/>
          <w:tblHeader/>
          <w:jc w:val="center"/>
        </w:trPr>
        <w:tc>
          <w:tcPr>
            <w:tcW w:w="285" w:type="pct"/>
            <w:vMerge w:val="restart"/>
            <w:shd w:val="clear" w:color="auto" w:fill="auto"/>
            <w:noWrap w:val="0"/>
            <w:vAlign w:val="center"/>
          </w:tcPr>
          <w:p>
            <w:pPr>
              <w:jc w:val="center"/>
              <w:rPr>
                <w:rFonts w:ascii="Times New Roman" w:hAnsi="Times New Roman"/>
                <w:szCs w:val="21"/>
              </w:rPr>
            </w:pPr>
            <w:r>
              <w:rPr>
                <w:rFonts w:ascii="Times New Roman" w:hAnsi="Times New Roman"/>
                <w:szCs w:val="21"/>
              </w:rPr>
              <w:t>地层</w:t>
            </w:r>
          </w:p>
          <w:p>
            <w:pPr>
              <w:jc w:val="center"/>
              <w:rPr>
                <w:rFonts w:ascii="Times New Roman" w:hAnsi="Times New Roman"/>
                <w:szCs w:val="21"/>
              </w:rPr>
            </w:pPr>
            <w:r>
              <w:rPr>
                <w:rFonts w:ascii="Times New Roman" w:hAnsi="Times New Roman"/>
                <w:szCs w:val="21"/>
              </w:rPr>
              <w:t>编号</w:t>
            </w:r>
          </w:p>
        </w:tc>
        <w:tc>
          <w:tcPr>
            <w:tcW w:w="326" w:type="pct"/>
            <w:vMerge w:val="restart"/>
            <w:shd w:val="clear" w:color="auto" w:fill="auto"/>
            <w:noWrap w:val="0"/>
            <w:vAlign w:val="center"/>
          </w:tcPr>
          <w:p>
            <w:pPr>
              <w:jc w:val="center"/>
              <w:rPr>
                <w:rFonts w:ascii="Times New Roman" w:hAnsi="Times New Roman"/>
                <w:szCs w:val="21"/>
              </w:rPr>
            </w:pPr>
            <w:r>
              <w:rPr>
                <w:rFonts w:ascii="Times New Roman" w:hAnsi="Times New Roman"/>
                <w:szCs w:val="21"/>
              </w:rPr>
              <w:t>岩性</w:t>
            </w:r>
          </w:p>
          <w:p>
            <w:pPr>
              <w:jc w:val="center"/>
              <w:rPr>
                <w:rFonts w:ascii="Times New Roman" w:hAnsi="Times New Roman"/>
                <w:szCs w:val="21"/>
              </w:rPr>
            </w:pPr>
            <w:r>
              <w:rPr>
                <w:rFonts w:ascii="Times New Roman" w:hAnsi="Times New Roman"/>
                <w:szCs w:val="21"/>
              </w:rPr>
              <w:t>名称</w:t>
            </w:r>
          </w:p>
        </w:tc>
        <w:tc>
          <w:tcPr>
            <w:tcW w:w="324" w:type="pct"/>
            <w:vMerge w:val="restart"/>
            <w:shd w:val="clear" w:color="auto" w:fill="auto"/>
            <w:noWrap w:val="0"/>
            <w:vAlign w:val="center"/>
          </w:tcPr>
          <w:p>
            <w:pPr>
              <w:jc w:val="center"/>
              <w:rPr>
                <w:rFonts w:ascii="Times New Roman" w:hAnsi="Times New Roman"/>
                <w:szCs w:val="21"/>
              </w:rPr>
            </w:pPr>
          </w:p>
          <w:p>
            <w:pPr>
              <w:jc w:val="center"/>
              <w:rPr>
                <w:rFonts w:ascii="Times New Roman" w:hAnsi="Times New Roman"/>
                <w:szCs w:val="21"/>
              </w:rPr>
            </w:pPr>
            <w:r>
              <w:rPr>
                <w:rFonts w:ascii="Times New Roman" w:hAnsi="Times New Roman"/>
                <w:szCs w:val="21"/>
              </w:rPr>
              <w:t>重度(kN</w:t>
            </w:r>
          </w:p>
          <w:p>
            <w:pPr>
              <w:jc w:val="center"/>
              <w:rPr>
                <w:rFonts w:ascii="Times New Roman" w:hAnsi="Times New Roman"/>
                <w:szCs w:val="21"/>
              </w:rPr>
            </w:pPr>
            <w:r>
              <w:rPr>
                <w:rFonts w:ascii="Times New Roman" w:hAnsi="Times New Roman"/>
                <w:szCs w:val="21"/>
              </w:rPr>
              <w:t>/m</w:t>
            </w:r>
            <w:r>
              <w:rPr>
                <w:rFonts w:ascii="Times New Roman" w:hAnsi="Times New Roman"/>
                <w:szCs w:val="21"/>
                <w:vertAlign w:val="superscript"/>
              </w:rPr>
              <w:t>3</w:t>
            </w:r>
            <w:r>
              <w:rPr>
                <w:rFonts w:ascii="Times New Roman" w:hAnsi="Times New Roman"/>
                <w:szCs w:val="21"/>
              </w:rPr>
              <w:t>)</w:t>
            </w:r>
          </w:p>
        </w:tc>
        <w:tc>
          <w:tcPr>
            <w:tcW w:w="770" w:type="pct"/>
            <w:gridSpan w:val="2"/>
            <w:shd w:val="clear" w:color="auto" w:fill="auto"/>
            <w:noWrap w:val="0"/>
            <w:vAlign w:val="center"/>
          </w:tcPr>
          <w:p>
            <w:pPr>
              <w:jc w:val="center"/>
              <w:rPr>
                <w:rFonts w:ascii="Times New Roman" w:hAnsi="Times New Roman"/>
                <w:szCs w:val="21"/>
              </w:rPr>
            </w:pPr>
            <w:r>
              <w:rPr>
                <w:rFonts w:ascii="Times New Roman" w:hAnsi="Times New Roman"/>
                <w:szCs w:val="21"/>
              </w:rPr>
              <w:t>三轴试验（CU）</w:t>
            </w:r>
          </w:p>
        </w:tc>
        <w:tc>
          <w:tcPr>
            <w:tcW w:w="770" w:type="pct"/>
            <w:gridSpan w:val="2"/>
            <w:shd w:val="clear" w:color="auto" w:fill="auto"/>
            <w:noWrap w:val="0"/>
            <w:vAlign w:val="center"/>
          </w:tcPr>
          <w:p>
            <w:pPr>
              <w:jc w:val="center"/>
              <w:rPr>
                <w:rFonts w:ascii="Times New Roman" w:hAnsi="Times New Roman"/>
                <w:szCs w:val="21"/>
              </w:rPr>
            </w:pPr>
            <w:r>
              <w:rPr>
                <w:rFonts w:ascii="Times New Roman" w:hAnsi="Times New Roman"/>
                <w:szCs w:val="21"/>
              </w:rPr>
              <w:t>固结快剪</w:t>
            </w:r>
          </w:p>
        </w:tc>
        <w:tc>
          <w:tcPr>
            <w:tcW w:w="414" w:type="pct"/>
            <w:vMerge w:val="restart"/>
            <w:shd w:val="clear" w:color="auto" w:fill="auto"/>
            <w:noWrap w:val="0"/>
            <w:vAlign w:val="center"/>
          </w:tcPr>
          <w:p>
            <w:pPr>
              <w:adjustRightInd w:val="0"/>
              <w:snapToGrid w:val="0"/>
              <w:jc w:val="center"/>
              <w:rPr>
                <w:rFonts w:ascii="Times New Roman" w:hAnsi="Times New Roman"/>
                <w:szCs w:val="21"/>
              </w:rPr>
            </w:pPr>
            <w:r>
              <w:rPr>
                <w:rFonts w:ascii="Times New Roman" w:hAnsi="Times New Roman"/>
                <w:szCs w:val="21"/>
              </w:rPr>
              <w:t>静止侧压力系数K</w:t>
            </w:r>
            <w:r>
              <w:rPr>
                <w:rFonts w:ascii="Times New Roman" w:hAnsi="Times New Roman"/>
                <w:szCs w:val="21"/>
                <w:vertAlign w:val="subscript"/>
              </w:rPr>
              <w:t>0</w:t>
            </w:r>
          </w:p>
        </w:tc>
        <w:tc>
          <w:tcPr>
            <w:tcW w:w="756" w:type="pct"/>
            <w:gridSpan w:val="2"/>
            <w:shd w:val="clear" w:color="auto" w:fill="auto"/>
            <w:noWrap w:val="0"/>
            <w:vAlign w:val="center"/>
          </w:tcPr>
          <w:p>
            <w:pPr>
              <w:rPr>
                <w:rFonts w:ascii="Times New Roman" w:hAnsi="Times New Roman"/>
                <w:szCs w:val="21"/>
              </w:rPr>
            </w:pPr>
            <w:r>
              <w:rPr>
                <w:rFonts w:ascii="Times New Roman" w:hAnsi="Times New Roman"/>
                <w:szCs w:val="21"/>
              </w:rPr>
              <w:t>基床系数（MPa/m）</w:t>
            </w:r>
          </w:p>
        </w:tc>
        <w:tc>
          <w:tcPr>
            <w:tcW w:w="587" w:type="pct"/>
            <w:vMerge w:val="restart"/>
            <w:shd w:val="clear" w:color="auto" w:fill="auto"/>
            <w:noWrap w:val="0"/>
            <w:vAlign w:val="center"/>
          </w:tcPr>
          <w:p>
            <w:pPr>
              <w:jc w:val="center"/>
              <w:rPr>
                <w:rFonts w:ascii="Times New Roman" w:hAnsi="Times New Roman"/>
                <w:szCs w:val="21"/>
              </w:rPr>
            </w:pPr>
            <w:r>
              <w:rPr>
                <w:rFonts w:ascii="Times New Roman" w:hAnsi="Times New Roman"/>
                <w:szCs w:val="21"/>
              </w:rPr>
              <w:t>桩侧阻力标准值q</w:t>
            </w:r>
            <w:r>
              <w:rPr>
                <w:rFonts w:ascii="Times New Roman" w:hAnsi="Times New Roman"/>
                <w:szCs w:val="21"/>
                <w:vertAlign w:val="subscript"/>
              </w:rPr>
              <w:t>si</w:t>
            </w:r>
            <w:r>
              <w:rPr>
                <w:rFonts w:ascii="Times New Roman" w:hAnsi="Times New Roman"/>
                <w:szCs w:val="21"/>
              </w:rPr>
              <w:t>(kPa)</w:t>
            </w:r>
          </w:p>
        </w:tc>
        <w:tc>
          <w:tcPr>
            <w:tcW w:w="769" w:type="pct"/>
            <w:vMerge w:val="restart"/>
            <w:shd w:val="clear" w:color="auto" w:fill="auto"/>
            <w:noWrap w:val="0"/>
            <w:vAlign w:val="center"/>
          </w:tcPr>
          <w:p>
            <w:pPr>
              <w:jc w:val="center"/>
              <w:rPr>
                <w:rFonts w:ascii="Times New Roman" w:hAnsi="Times New Roman"/>
                <w:szCs w:val="21"/>
              </w:rPr>
            </w:pPr>
            <w:r>
              <w:rPr>
                <w:rFonts w:ascii="Times New Roman" w:hAnsi="Times New Roman"/>
                <w:szCs w:val="21"/>
              </w:rPr>
              <w:t>地基土水平抗力系数的比例系数 （MN/m</w:t>
            </w:r>
            <w:r>
              <w:rPr>
                <w:rFonts w:ascii="Times New Roman" w:hAnsi="Times New Roman"/>
                <w:szCs w:val="21"/>
                <w:vertAlign w:val="superscript"/>
              </w:rPr>
              <w:t>4</w:t>
            </w:r>
            <w:r>
              <w:rPr>
                <w:rFonts w:ascii="Times New Roman" w:hAnsi="Times New Roman"/>
                <w:szCs w:val="21"/>
              </w:rPr>
              <w: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973" w:hRule="exact"/>
          <w:tblHeader/>
          <w:jc w:val="center"/>
        </w:trPr>
        <w:tc>
          <w:tcPr>
            <w:tcW w:w="285" w:type="pct"/>
            <w:vMerge w:val="continue"/>
            <w:shd w:val="clear" w:color="auto" w:fill="auto"/>
            <w:noWrap w:val="0"/>
            <w:vAlign w:val="center"/>
          </w:tcPr>
          <w:p>
            <w:pPr>
              <w:jc w:val="center"/>
              <w:rPr>
                <w:rFonts w:ascii="Times New Roman" w:hAnsi="Times New Roman"/>
                <w:szCs w:val="21"/>
              </w:rPr>
            </w:pPr>
          </w:p>
        </w:tc>
        <w:tc>
          <w:tcPr>
            <w:tcW w:w="326" w:type="pct"/>
            <w:vMerge w:val="continue"/>
            <w:shd w:val="clear" w:color="auto" w:fill="auto"/>
            <w:noWrap w:val="0"/>
            <w:vAlign w:val="center"/>
          </w:tcPr>
          <w:p>
            <w:pPr>
              <w:jc w:val="center"/>
              <w:rPr>
                <w:rFonts w:ascii="Times New Roman" w:hAnsi="Times New Roman"/>
                <w:szCs w:val="21"/>
              </w:rPr>
            </w:pPr>
          </w:p>
        </w:tc>
        <w:tc>
          <w:tcPr>
            <w:tcW w:w="324" w:type="pct"/>
            <w:vMerge w:val="continue"/>
            <w:shd w:val="clear" w:color="auto" w:fill="auto"/>
            <w:noWrap w:val="0"/>
            <w:vAlign w:val="top"/>
          </w:tcPr>
          <w:p>
            <w:pPr>
              <w:jc w:val="center"/>
              <w:rPr>
                <w:rFonts w:ascii="Times New Roman" w:hAnsi="Times New Roman"/>
                <w:szCs w:val="21"/>
              </w:rPr>
            </w:pPr>
          </w:p>
        </w:tc>
        <w:tc>
          <w:tcPr>
            <w:tcW w:w="454" w:type="pct"/>
            <w:shd w:val="clear" w:color="auto" w:fill="auto"/>
            <w:noWrap w:val="0"/>
            <w:vAlign w:val="center"/>
          </w:tcPr>
          <w:p>
            <w:pPr>
              <w:jc w:val="center"/>
              <w:rPr>
                <w:rFonts w:ascii="Times New Roman" w:hAnsi="Times New Roman"/>
                <w:szCs w:val="21"/>
              </w:rPr>
            </w:pPr>
            <w:r>
              <w:rPr>
                <w:rFonts w:ascii="Times New Roman" w:hAnsi="Times New Roman"/>
                <w:szCs w:val="21"/>
              </w:rPr>
              <w:t>粘聚力</w:t>
            </w:r>
          </w:p>
          <w:p>
            <w:pPr>
              <w:jc w:val="center"/>
              <w:rPr>
                <w:rFonts w:ascii="Times New Roman" w:hAnsi="Times New Roman"/>
                <w:szCs w:val="21"/>
              </w:rPr>
            </w:pPr>
            <w:r>
              <w:rPr>
                <w:rFonts w:ascii="Times New Roman" w:hAnsi="Times New Roman"/>
                <w:szCs w:val="21"/>
              </w:rPr>
              <w:t>C(kPa)</w:t>
            </w:r>
          </w:p>
        </w:tc>
        <w:tc>
          <w:tcPr>
            <w:tcW w:w="316" w:type="pct"/>
            <w:shd w:val="clear" w:color="auto" w:fill="auto"/>
            <w:noWrap w:val="0"/>
            <w:vAlign w:val="center"/>
          </w:tcPr>
          <w:p>
            <w:pPr>
              <w:jc w:val="center"/>
              <w:rPr>
                <w:rFonts w:ascii="Times New Roman" w:hAnsi="Times New Roman"/>
                <w:szCs w:val="21"/>
              </w:rPr>
            </w:pPr>
            <w:r>
              <w:rPr>
                <w:rFonts w:ascii="Times New Roman" w:hAnsi="Times New Roman"/>
                <w:szCs w:val="21"/>
              </w:rPr>
              <w:t>摩擦角</w:t>
            </w:r>
          </w:p>
          <w:p>
            <w:pPr>
              <w:jc w:val="center"/>
              <w:rPr>
                <w:rFonts w:ascii="Times New Roman" w:hAnsi="Times New Roman"/>
                <w:szCs w:val="21"/>
              </w:rPr>
            </w:pPr>
            <w:r>
              <w:rPr>
                <w:rFonts w:ascii="Times New Roman" w:hAnsi="Times New Roman"/>
                <w:szCs w:val="21"/>
              </w:rPr>
              <w:t>φ(°)</w:t>
            </w:r>
          </w:p>
        </w:tc>
        <w:tc>
          <w:tcPr>
            <w:tcW w:w="454" w:type="pct"/>
            <w:shd w:val="clear" w:color="auto" w:fill="auto"/>
            <w:noWrap w:val="0"/>
            <w:vAlign w:val="center"/>
          </w:tcPr>
          <w:p>
            <w:pPr>
              <w:jc w:val="center"/>
              <w:rPr>
                <w:rFonts w:ascii="Times New Roman" w:hAnsi="Times New Roman"/>
                <w:szCs w:val="21"/>
              </w:rPr>
            </w:pPr>
            <w:r>
              <w:rPr>
                <w:rFonts w:ascii="Times New Roman" w:hAnsi="Times New Roman"/>
                <w:szCs w:val="21"/>
              </w:rPr>
              <w:t>粘聚力</w:t>
            </w:r>
          </w:p>
          <w:p>
            <w:pPr>
              <w:jc w:val="center"/>
              <w:rPr>
                <w:rFonts w:ascii="Times New Roman" w:hAnsi="Times New Roman"/>
                <w:szCs w:val="21"/>
              </w:rPr>
            </w:pPr>
            <w:r>
              <w:rPr>
                <w:rFonts w:ascii="Times New Roman" w:hAnsi="Times New Roman"/>
                <w:szCs w:val="21"/>
              </w:rPr>
              <w:t>C(kPa)</w:t>
            </w:r>
          </w:p>
        </w:tc>
        <w:tc>
          <w:tcPr>
            <w:tcW w:w="316" w:type="pct"/>
            <w:shd w:val="clear" w:color="auto" w:fill="auto"/>
            <w:noWrap w:val="0"/>
            <w:vAlign w:val="center"/>
          </w:tcPr>
          <w:p>
            <w:pPr>
              <w:jc w:val="center"/>
              <w:rPr>
                <w:rFonts w:ascii="Times New Roman" w:hAnsi="Times New Roman"/>
                <w:szCs w:val="21"/>
              </w:rPr>
            </w:pPr>
            <w:r>
              <w:rPr>
                <w:rFonts w:ascii="Times New Roman" w:hAnsi="Times New Roman"/>
                <w:szCs w:val="21"/>
              </w:rPr>
              <w:t>摩擦角</w:t>
            </w:r>
          </w:p>
          <w:p>
            <w:pPr>
              <w:jc w:val="center"/>
              <w:rPr>
                <w:rFonts w:ascii="Times New Roman" w:hAnsi="Times New Roman"/>
                <w:szCs w:val="21"/>
              </w:rPr>
            </w:pPr>
            <w:r>
              <w:rPr>
                <w:rFonts w:ascii="Times New Roman" w:hAnsi="Times New Roman"/>
                <w:szCs w:val="21"/>
              </w:rPr>
              <w:t>φ(°)</w:t>
            </w:r>
          </w:p>
        </w:tc>
        <w:tc>
          <w:tcPr>
            <w:tcW w:w="414" w:type="pct"/>
            <w:vMerge w:val="continue"/>
            <w:shd w:val="clear" w:color="auto" w:fill="auto"/>
            <w:noWrap w:val="0"/>
            <w:vAlign w:val="top"/>
          </w:tcPr>
          <w:p>
            <w:pPr>
              <w:jc w:val="center"/>
              <w:rPr>
                <w:rFonts w:ascii="Times New Roman" w:hAnsi="Times New Roman"/>
                <w:szCs w:val="21"/>
              </w:rPr>
            </w:pPr>
          </w:p>
        </w:tc>
        <w:tc>
          <w:tcPr>
            <w:tcW w:w="272" w:type="pct"/>
            <w:shd w:val="clear" w:color="auto" w:fill="auto"/>
            <w:noWrap w:val="0"/>
            <w:vAlign w:val="top"/>
          </w:tcPr>
          <w:p>
            <w:pPr>
              <w:jc w:val="center"/>
              <w:rPr>
                <w:rFonts w:ascii="Times New Roman" w:hAnsi="Times New Roman"/>
                <w:szCs w:val="21"/>
              </w:rPr>
            </w:pPr>
            <w:r>
              <w:rPr>
                <w:rFonts w:ascii="Times New Roman" w:hAnsi="Times New Roman"/>
                <w:szCs w:val="21"/>
              </w:rPr>
              <w:t>垂直K</w:t>
            </w:r>
            <w:r>
              <w:rPr>
                <w:rFonts w:ascii="Times New Roman" w:hAnsi="Times New Roman"/>
                <w:szCs w:val="21"/>
                <w:vertAlign w:val="subscript"/>
              </w:rPr>
              <w:t>V</w:t>
            </w:r>
          </w:p>
        </w:tc>
        <w:tc>
          <w:tcPr>
            <w:tcW w:w="484" w:type="pct"/>
            <w:shd w:val="clear" w:color="auto" w:fill="auto"/>
            <w:noWrap w:val="0"/>
            <w:vAlign w:val="top"/>
          </w:tcPr>
          <w:p>
            <w:pPr>
              <w:jc w:val="center"/>
              <w:rPr>
                <w:rFonts w:ascii="Times New Roman" w:hAnsi="Times New Roman"/>
                <w:szCs w:val="21"/>
              </w:rPr>
            </w:pPr>
            <w:r>
              <w:rPr>
                <w:rFonts w:ascii="Times New Roman" w:hAnsi="Times New Roman"/>
                <w:szCs w:val="21"/>
              </w:rPr>
              <w:t>水平K</w:t>
            </w:r>
            <w:r>
              <w:rPr>
                <w:rFonts w:ascii="Times New Roman" w:hAnsi="Times New Roman"/>
                <w:szCs w:val="21"/>
                <w:vertAlign w:val="subscript"/>
              </w:rPr>
              <w:t>X</w:t>
            </w:r>
          </w:p>
        </w:tc>
        <w:tc>
          <w:tcPr>
            <w:tcW w:w="587" w:type="pct"/>
            <w:vMerge w:val="continue"/>
            <w:shd w:val="clear" w:color="auto" w:fill="auto"/>
            <w:noWrap w:val="0"/>
            <w:vAlign w:val="center"/>
          </w:tcPr>
          <w:p>
            <w:pPr>
              <w:jc w:val="center"/>
              <w:rPr>
                <w:rFonts w:ascii="Times New Roman" w:hAnsi="Times New Roman"/>
                <w:szCs w:val="21"/>
              </w:rPr>
            </w:pPr>
          </w:p>
        </w:tc>
        <w:tc>
          <w:tcPr>
            <w:tcW w:w="769" w:type="pct"/>
            <w:vMerge w:val="continue"/>
            <w:shd w:val="clear" w:color="auto" w:fill="auto"/>
            <w:noWrap w:val="0"/>
            <w:vAlign w:val="center"/>
          </w:tcPr>
          <w:p>
            <w:pPr>
              <w:jc w:val="center"/>
              <w:rPr>
                <w:rFonts w:ascii="Times New Roman" w:hAnsi="Times New Roman"/>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851" w:hRule="exact"/>
          <w:tblHeader/>
          <w:jc w:val="center"/>
        </w:trPr>
        <w:tc>
          <w:tcPr>
            <w:tcW w:w="285" w:type="pct"/>
            <w:shd w:val="clear" w:color="auto" w:fill="auto"/>
            <w:noWrap w:val="0"/>
            <w:vAlign w:val="center"/>
          </w:tcPr>
          <w:p>
            <w:pPr>
              <w:jc w:val="center"/>
              <w:rPr>
                <w:rFonts w:ascii="Times New Roman" w:hAnsi="Times New Roman"/>
                <w:szCs w:val="21"/>
                <w:vertAlign w:val="subscript"/>
              </w:rPr>
            </w:pPr>
            <w:r>
              <w:rPr>
                <w:rFonts w:ascii="Times New Roman" w:hAnsi="Times New Roman"/>
                <w:szCs w:val="21"/>
              </w:rPr>
              <w:t>①</w:t>
            </w:r>
            <w:r>
              <w:rPr>
                <w:rFonts w:ascii="Times New Roman" w:hAnsi="Times New Roman"/>
                <w:sz w:val="15"/>
                <w:szCs w:val="15"/>
              </w:rPr>
              <w:t>1</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杂填土</w:t>
            </w:r>
          </w:p>
        </w:tc>
        <w:tc>
          <w:tcPr>
            <w:tcW w:w="324" w:type="pct"/>
            <w:shd w:val="clear" w:color="auto" w:fill="auto"/>
            <w:noWrap w:val="0"/>
            <w:vAlign w:val="center"/>
          </w:tcPr>
          <w:p>
            <w:pPr>
              <w:jc w:val="center"/>
              <w:rPr>
                <w:rFonts w:ascii="Times New Roman" w:hAnsi="Times New Roman"/>
                <w:sz w:val="18"/>
                <w:szCs w:val="18"/>
              </w:rPr>
            </w:pPr>
            <w:r>
              <w:rPr>
                <w:rFonts w:ascii="Times New Roman" w:hAnsi="Times New Roman"/>
                <w:sz w:val="18"/>
                <w:szCs w:val="18"/>
              </w:rPr>
              <w:t>17</w:t>
            </w:r>
          </w:p>
        </w:tc>
        <w:tc>
          <w:tcPr>
            <w:tcW w:w="454" w:type="pct"/>
            <w:shd w:val="clear" w:color="auto" w:fill="auto"/>
            <w:noWrap w:val="0"/>
            <w:vAlign w:val="center"/>
          </w:tcPr>
          <w:p>
            <w:pPr>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jc w:val="center"/>
              <w:rPr>
                <w:rFonts w:ascii="Times New Roman" w:hAnsi="Times New Roman"/>
                <w:sz w:val="18"/>
                <w:szCs w:val="18"/>
              </w:rPr>
            </w:pPr>
            <w:r>
              <w:rPr>
                <w:rFonts w:ascii="Times New Roman" w:hAnsi="Times New Roman"/>
                <w:sz w:val="18"/>
                <w:szCs w:val="18"/>
              </w:rPr>
              <w:t>10</w:t>
            </w:r>
          </w:p>
        </w:tc>
        <w:tc>
          <w:tcPr>
            <w:tcW w:w="454" w:type="pct"/>
            <w:shd w:val="clear" w:color="auto" w:fill="auto"/>
            <w:noWrap w:val="0"/>
            <w:vAlign w:val="center"/>
          </w:tcPr>
          <w:p>
            <w:pPr>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jc w:val="center"/>
              <w:rPr>
                <w:rFonts w:ascii="Times New Roman" w:hAnsi="Times New Roman"/>
                <w:sz w:val="18"/>
                <w:szCs w:val="18"/>
              </w:rPr>
            </w:pPr>
            <w:r>
              <w:rPr>
                <w:rFonts w:ascii="Times New Roman" w:hAnsi="Times New Roman"/>
                <w:sz w:val="18"/>
                <w:szCs w:val="18"/>
              </w:rPr>
              <w:t>10</w:t>
            </w:r>
          </w:p>
        </w:tc>
        <w:tc>
          <w:tcPr>
            <w:tcW w:w="414" w:type="pct"/>
            <w:shd w:val="clear" w:color="auto" w:fill="auto"/>
            <w:noWrap w:val="0"/>
            <w:vAlign w:val="center"/>
          </w:tcPr>
          <w:p>
            <w:pPr>
              <w:jc w:val="center"/>
              <w:rPr>
                <w:rFonts w:ascii="Times New Roman" w:hAnsi="Times New Roman"/>
                <w:sz w:val="18"/>
                <w:szCs w:val="18"/>
              </w:rPr>
            </w:pPr>
          </w:p>
        </w:tc>
        <w:tc>
          <w:tcPr>
            <w:tcW w:w="272" w:type="pct"/>
            <w:shd w:val="clear" w:color="auto" w:fill="auto"/>
            <w:noWrap w:val="0"/>
            <w:vAlign w:val="center"/>
          </w:tcPr>
          <w:p>
            <w:pPr>
              <w:jc w:val="center"/>
              <w:rPr>
                <w:rFonts w:ascii="Times New Roman" w:hAnsi="Times New Roman"/>
                <w:sz w:val="18"/>
                <w:szCs w:val="18"/>
              </w:rPr>
            </w:pPr>
          </w:p>
        </w:tc>
        <w:tc>
          <w:tcPr>
            <w:tcW w:w="484" w:type="pct"/>
            <w:shd w:val="clear" w:color="auto" w:fill="auto"/>
            <w:noWrap w:val="0"/>
            <w:vAlign w:val="center"/>
          </w:tcPr>
          <w:p>
            <w:pPr>
              <w:jc w:val="center"/>
              <w:rPr>
                <w:rFonts w:ascii="Times New Roman" w:hAnsi="Times New Roman"/>
                <w:sz w:val="18"/>
                <w:szCs w:val="18"/>
              </w:rPr>
            </w:pPr>
          </w:p>
        </w:tc>
        <w:tc>
          <w:tcPr>
            <w:tcW w:w="587" w:type="pct"/>
            <w:shd w:val="clear" w:color="auto" w:fill="auto"/>
            <w:noWrap w:val="0"/>
            <w:vAlign w:val="center"/>
          </w:tcPr>
          <w:p>
            <w:pPr>
              <w:jc w:val="center"/>
              <w:rPr>
                <w:rFonts w:ascii="Times New Roman" w:hAnsi="Times New Roman"/>
                <w:sz w:val="18"/>
                <w:szCs w:val="18"/>
              </w:rPr>
            </w:pPr>
          </w:p>
        </w:tc>
        <w:tc>
          <w:tcPr>
            <w:tcW w:w="769" w:type="pct"/>
            <w:shd w:val="clear" w:color="auto" w:fill="auto"/>
            <w:noWrap w:val="0"/>
            <w:vAlign w:val="center"/>
          </w:tcPr>
          <w:p>
            <w:pPr>
              <w:jc w:val="center"/>
              <w:rPr>
                <w:rFonts w:ascii="Times New Roman" w:hAnsi="Times New Roman"/>
                <w:sz w:val="18"/>
                <w:szCs w:val="18"/>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851" w:hRule="exact"/>
          <w:tblHeader/>
          <w:jc w:val="center"/>
        </w:trPr>
        <w:tc>
          <w:tcPr>
            <w:tcW w:w="285" w:type="pct"/>
            <w:shd w:val="clear" w:color="auto" w:fill="auto"/>
            <w:noWrap w:val="0"/>
            <w:vAlign w:val="center"/>
          </w:tcPr>
          <w:p>
            <w:pPr>
              <w:jc w:val="center"/>
              <w:rPr>
                <w:rFonts w:ascii="Times New Roman" w:hAnsi="Times New Roman"/>
                <w:szCs w:val="21"/>
                <w:vertAlign w:val="subscript"/>
              </w:rPr>
            </w:pPr>
            <w:r>
              <w:rPr>
                <w:rFonts w:ascii="Times New Roman" w:hAnsi="宋体"/>
                <w:szCs w:val="21"/>
              </w:rPr>
              <w:t>①</w:t>
            </w:r>
            <w:r>
              <w:rPr>
                <w:rFonts w:ascii="Times New Roman" w:hAnsi="Times New Roman"/>
                <w:sz w:val="15"/>
                <w:szCs w:val="15"/>
              </w:rPr>
              <w:t>4</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杂填土</w:t>
            </w:r>
          </w:p>
        </w:tc>
        <w:tc>
          <w:tcPr>
            <w:tcW w:w="324" w:type="pct"/>
            <w:shd w:val="clear" w:color="auto" w:fill="auto"/>
            <w:noWrap w:val="0"/>
            <w:vAlign w:val="center"/>
          </w:tcPr>
          <w:p>
            <w:pPr>
              <w:jc w:val="center"/>
              <w:rPr>
                <w:rFonts w:ascii="Times New Roman" w:hAnsi="Times New Roman"/>
                <w:sz w:val="18"/>
                <w:szCs w:val="18"/>
              </w:rPr>
            </w:pPr>
          </w:p>
        </w:tc>
        <w:tc>
          <w:tcPr>
            <w:tcW w:w="454" w:type="pct"/>
            <w:shd w:val="clear" w:color="auto" w:fill="auto"/>
            <w:noWrap w:val="0"/>
            <w:vAlign w:val="center"/>
          </w:tcPr>
          <w:p>
            <w:pPr>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jc w:val="center"/>
              <w:rPr>
                <w:rFonts w:ascii="Times New Roman" w:hAnsi="Times New Roman"/>
                <w:sz w:val="18"/>
                <w:szCs w:val="18"/>
              </w:rPr>
            </w:pPr>
            <w:r>
              <w:rPr>
                <w:rFonts w:ascii="Times New Roman" w:hAnsi="Times New Roman"/>
                <w:sz w:val="18"/>
                <w:szCs w:val="18"/>
              </w:rPr>
              <w:t>10</w:t>
            </w:r>
          </w:p>
        </w:tc>
        <w:tc>
          <w:tcPr>
            <w:tcW w:w="454" w:type="pct"/>
            <w:shd w:val="clear" w:color="auto" w:fill="auto"/>
            <w:noWrap w:val="0"/>
            <w:vAlign w:val="center"/>
          </w:tcPr>
          <w:p>
            <w:pPr>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jc w:val="center"/>
              <w:rPr>
                <w:rFonts w:ascii="Times New Roman" w:hAnsi="Times New Roman"/>
                <w:sz w:val="18"/>
                <w:szCs w:val="18"/>
              </w:rPr>
            </w:pPr>
            <w:r>
              <w:rPr>
                <w:rFonts w:ascii="Times New Roman" w:hAnsi="Times New Roman"/>
                <w:sz w:val="18"/>
                <w:szCs w:val="18"/>
              </w:rPr>
              <w:t>10</w:t>
            </w:r>
          </w:p>
        </w:tc>
        <w:tc>
          <w:tcPr>
            <w:tcW w:w="414" w:type="pct"/>
            <w:shd w:val="clear" w:color="auto" w:fill="auto"/>
            <w:noWrap w:val="0"/>
            <w:vAlign w:val="center"/>
          </w:tcPr>
          <w:p>
            <w:pPr>
              <w:jc w:val="center"/>
              <w:rPr>
                <w:rFonts w:ascii="Times New Roman" w:hAnsi="Times New Roman"/>
                <w:sz w:val="18"/>
                <w:szCs w:val="18"/>
              </w:rPr>
            </w:pPr>
          </w:p>
        </w:tc>
        <w:tc>
          <w:tcPr>
            <w:tcW w:w="272" w:type="pct"/>
            <w:shd w:val="clear" w:color="auto" w:fill="auto"/>
            <w:noWrap w:val="0"/>
            <w:vAlign w:val="center"/>
          </w:tcPr>
          <w:p>
            <w:pPr>
              <w:jc w:val="center"/>
              <w:rPr>
                <w:rFonts w:ascii="Times New Roman" w:hAnsi="Times New Roman"/>
                <w:sz w:val="18"/>
                <w:szCs w:val="18"/>
              </w:rPr>
            </w:pPr>
          </w:p>
        </w:tc>
        <w:tc>
          <w:tcPr>
            <w:tcW w:w="484" w:type="pct"/>
            <w:shd w:val="clear" w:color="auto" w:fill="auto"/>
            <w:noWrap w:val="0"/>
            <w:vAlign w:val="center"/>
          </w:tcPr>
          <w:p>
            <w:pPr>
              <w:jc w:val="center"/>
              <w:rPr>
                <w:rFonts w:ascii="Times New Roman" w:hAnsi="Times New Roman"/>
                <w:sz w:val="18"/>
                <w:szCs w:val="18"/>
              </w:rPr>
            </w:pPr>
          </w:p>
        </w:tc>
        <w:tc>
          <w:tcPr>
            <w:tcW w:w="587" w:type="pct"/>
            <w:shd w:val="clear" w:color="auto" w:fill="auto"/>
            <w:noWrap w:val="0"/>
            <w:vAlign w:val="center"/>
          </w:tcPr>
          <w:p>
            <w:pPr>
              <w:jc w:val="center"/>
              <w:rPr>
                <w:rFonts w:ascii="Times New Roman" w:hAnsi="Times New Roman"/>
                <w:sz w:val="18"/>
                <w:szCs w:val="18"/>
              </w:rPr>
            </w:pPr>
          </w:p>
        </w:tc>
        <w:tc>
          <w:tcPr>
            <w:tcW w:w="769" w:type="pct"/>
            <w:shd w:val="clear" w:color="auto" w:fill="auto"/>
            <w:noWrap w:val="0"/>
            <w:vAlign w:val="center"/>
          </w:tcPr>
          <w:p>
            <w:pPr>
              <w:jc w:val="center"/>
              <w:rPr>
                <w:rFonts w:ascii="Times New Roman" w:hAnsi="Times New Roman"/>
                <w:sz w:val="18"/>
                <w:szCs w:val="18"/>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851"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Times New Roman"/>
                <w:szCs w:val="21"/>
              </w:rPr>
              <w:t>②</w:t>
            </w:r>
            <w:r>
              <w:rPr>
                <w:rFonts w:ascii="Times New Roman" w:hAnsi="Times New Roman"/>
                <w:sz w:val="15"/>
                <w:szCs w:val="15"/>
              </w:rPr>
              <w:t>1</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粘粉质黏土</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19.4</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16</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0.45</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12</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10</w:t>
            </w:r>
          </w:p>
        </w:tc>
        <w:tc>
          <w:tcPr>
            <w:tcW w:w="587" w:type="pct"/>
            <w:shd w:val="clear" w:color="auto" w:fill="auto"/>
            <w:noWrap w:val="0"/>
            <w:vAlign w:val="center"/>
          </w:tcPr>
          <w:p>
            <w:pPr>
              <w:adjustRightInd w:val="0"/>
              <w:snapToGrid w:val="0"/>
              <w:jc w:val="center"/>
              <w:rPr>
                <w:rFonts w:ascii="Times New Roman" w:hAnsi="Times New Roman"/>
                <w:sz w:val="18"/>
                <w:szCs w:val="18"/>
              </w:rPr>
            </w:pP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7</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1053"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Times New Roman"/>
                <w:szCs w:val="21"/>
              </w:rPr>
              <w:t>②</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砂质粉土黏质粉土</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19.5</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16</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29</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14</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26</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0.43</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16</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15</w:t>
            </w:r>
          </w:p>
        </w:tc>
        <w:tc>
          <w:tcPr>
            <w:tcW w:w="587" w:type="pct"/>
            <w:shd w:val="clear" w:color="auto" w:fill="auto"/>
            <w:noWrap w:val="0"/>
            <w:vAlign w:val="center"/>
          </w:tcPr>
          <w:p>
            <w:pPr>
              <w:adjustRightInd w:val="0"/>
              <w:snapToGrid w:val="0"/>
              <w:jc w:val="center"/>
              <w:rPr>
                <w:rFonts w:ascii="Times New Roman" w:hAnsi="Times New Roman"/>
                <w:sz w:val="18"/>
                <w:szCs w:val="18"/>
              </w:rPr>
            </w:pP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8</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939"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宋体"/>
                <w:szCs w:val="21"/>
              </w:rPr>
              <w:t>③</w:t>
            </w:r>
            <w:r>
              <w:rPr>
                <w:rFonts w:ascii="Times New Roman" w:hAnsi="Times New Roman"/>
                <w:sz w:val="15"/>
                <w:szCs w:val="15"/>
              </w:rPr>
              <w:t>1</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砂质粉土黏质粉土</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19.9</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31</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18</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0.45</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15</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15</w:t>
            </w:r>
          </w:p>
        </w:tc>
        <w:tc>
          <w:tcPr>
            <w:tcW w:w="587" w:type="pct"/>
            <w:shd w:val="clear" w:color="auto" w:fill="auto"/>
            <w:noWrap w:val="0"/>
            <w:vAlign w:val="center"/>
          </w:tcPr>
          <w:p>
            <w:pPr>
              <w:adjustRightInd w:val="0"/>
              <w:snapToGrid w:val="0"/>
              <w:jc w:val="center"/>
              <w:rPr>
                <w:rFonts w:ascii="Times New Roman" w:hAnsi="Times New Roman"/>
                <w:sz w:val="18"/>
                <w:szCs w:val="18"/>
              </w:rPr>
            </w:pP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567"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宋体"/>
                <w:szCs w:val="21"/>
              </w:rPr>
              <w:t>③</w:t>
            </w:r>
            <w:r>
              <w:rPr>
                <w:rFonts w:ascii="Times New Roman" w:hAnsi="Times New Roman"/>
                <w:sz w:val="15"/>
                <w:szCs w:val="15"/>
              </w:rPr>
              <w:t>3</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粉细砂</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19.2</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28</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28</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0.38</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22</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22</w:t>
            </w:r>
          </w:p>
        </w:tc>
        <w:tc>
          <w:tcPr>
            <w:tcW w:w="587" w:type="pct"/>
            <w:shd w:val="clear" w:color="auto" w:fill="auto"/>
            <w:noWrap w:val="0"/>
            <w:vAlign w:val="center"/>
          </w:tcPr>
          <w:p>
            <w:pPr>
              <w:adjustRightInd w:val="0"/>
              <w:snapToGrid w:val="0"/>
              <w:jc w:val="center"/>
              <w:rPr>
                <w:rFonts w:ascii="Times New Roman" w:hAnsi="Times New Roman"/>
                <w:sz w:val="18"/>
                <w:szCs w:val="18"/>
              </w:rPr>
            </w:pP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567"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Times New Roman"/>
                <w:szCs w:val="21"/>
              </w:rPr>
              <w:t>③</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粉质黏土</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19.8</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18</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0.43</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20</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18</w:t>
            </w:r>
          </w:p>
        </w:tc>
        <w:tc>
          <w:tcPr>
            <w:tcW w:w="587" w:type="pct"/>
            <w:shd w:val="clear" w:color="auto" w:fill="auto"/>
            <w:noWrap w:val="0"/>
            <w:vAlign w:val="center"/>
          </w:tcPr>
          <w:p>
            <w:pPr>
              <w:adjustRightInd w:val="0"/>
              <w:snapToGrid w:val="0"/>
              <w:jc w:val="center"/>
              <w:rPr>
                <w:rFonts w:ascii="Times New Roman" w:hAnsi="Times New Roman"/>
                <w:sz w:val="18"/>
                <w:szCs w:val="18"/>
              </w:rPr>
            </w:pP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16</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567"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Times New Roman"/>
                <w:szCs w:val="21"/>
              </w:rPr>
              <w:t>④</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粉质黏土</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19.7</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32</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21</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31</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0.45</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22</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22</w:t>
            </w:r>
          </w:p>
        </w:tc>
        <w:tc>
          <w:tcPr>
            <w:tcW w:w="587" w:type="pct"/>
            <w:shd w:val="clear" w:color="auto" w:fill="auto"/>
            <w:noWrap w:val="0"/>
            <w:vAlign w:val="center"/>
          </w:tcPr>
          <w:p>
            <w:pPr>
              <w:adjustRightInd w:val="0"/>
              <w:snapToGrid w:val="0"/>
              <w:jc w:val="center"/>
              <w:rPr>
                <w:rFonts w:ascii="Times New Roman" w:hAnsi="Times New Roman"/>
                <w:sz w:val="18"/>
                <w:szCs w:val="18"/>
              </w:rPr>
            </w:pP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567"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宋体"/>
                <w:szCs w:val="21"/>
              </w:rPr>
              <w:t>④</w:t>
            </w:r>
            <w:r>
              <w:rPr>
                <w:rFonts w:ascii="Times New Roman" w:hAnsi="Times New Roman"/>
                <w:sz w:val="15"/>
                <w:szCs w:val="15"/>
              </w:rPr>
              <w:t>1</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黏土</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18.7</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35</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9</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32</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8</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w:t>
            </w:r>
            <w:r>
              <w:rPr>
                <w:rFonts w:hint="eastAsia" w:ascii="Times New Roman" w:hAnsi="Times New Roman"/>
                <w:sz w:val="18"/>
                <w:szCs w:val="18"/>
              </w:rPr>
              <w:t>46</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20</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20</w:t>
            </w:r>
          </w:p>
        </w:tc>
        <w:tc>
          <w:tcPr>
            <w:tcW w:w="587" w:type="pct"/>
            <w:shd w:val="clear" w:color="auto" w:fill="auto"/>
            <w:noWrap w:val="0"/>
            <w:vAlign w:val="center"/>
          </w:tcPr>
          <w:p>
            <w:pPr>
              <w:adjustRightInd w:val="0"/>
              <w:snapToGrid w:val="0"/>
              <w:jc w:val="center"/>
              <w:rPr>
                <w:rFonts w:ascii="Times New Roman" w:hAnsi="Times New Roman"/>
                <w:sz w:val="18"/>
                <w:szCs w:val="18"/>
              </w:rPr>
            </w:pP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688"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宋体"/>
                <w:szCs w:val="21"/>
              </w:rPr>
              <w:t>④</w:t>
            </w:r>
            <w:r>
              <w:rPr>
                <w:rFonts w:ascii="Times New Roman" w:hAnsi="Times New Roman"/>
                <w:sz w:val="15"/>
                <w:szCs w:val="15"/>
              </w:rPr>
              <w:t>2</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砂质粉土黏质粉土</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19.5</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15</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14</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28</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0.42</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25</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20</w:t>
            </w:r>
          </w:p>
        </w:tc>
        <w:tc>
          <w:tcPr>
            <w:tcW w:w="587" w:type="pct"/>
            <w:shd w:val="clear" w:color="auto" w:fill="auto"/>
            <w:noWrap w:val="0"/>
            <w:vAlign w:val="center"/>
          </w:tcPr>
          <w:p>
            <w:pPr>
              <w:adjustRightInd w:val="0"/>
              <w:snapToGrid w:val="0"/>
              <w:jc w:val="center"/>
              <w:rPr>
                <w:rFonts w:ascii="Times New Roman" w:hAnsi="Times New Roman"/>
                <w:sz w:val="18"/>
                <w:szCs w:val="18"/>
              </w:rPr>
            </w:pP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567"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宋体"/>
                <w:szCs w:val="21"/>
              </w:rPr>
              <w:t>④</w:t>
            </w:r>
            <w:r>
              <w:rPr>
                <w:rFonts w:ascii="Times New Roman" w:hAnsi="Times New Roman"/>
                <w:sz w:val="15"/>
                <w:szCs w:val="15"/>
              </w:rPr>
              <w:t>3</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粉细砂</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19.3</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0.35</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25</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25</w:t>
            </w:r>
          </w:p>
        </w:tc>
        <w:tc>
          <w:tcPr>
            <w:tcW w:w="587" w:type="pct"/>
            <w:shd w:val="clear" w:color="auto" w:fill="auto"/>
            <w:noWrap w:val="0"/>
            <w:vAlign w:val="center"/>
          </w:tcPr>
          <w:p>
            <w:pPr>
              <w:adjustRightInd w:val="0"/>
              <w:snapToGrid w:val="0"/>
              <w:jc w:val="center"/>
              <w:rPr>
                <w:rFonts w:ascii="Times New Roman" w:hAnsi="Times New Roman"/>
                <w:sz w:val="18"/>
                <w:szCs w:val="18"/>
              </w:rPr>
            </w:pP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567"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宋体"/>
                <w:szCs w:val="21"/>
              </w:rPr>
              <w:t>⑥</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粉质黏土</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19.9</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33</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33</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0.44</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29</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27</w:t>
            </w:r>
          </w:p>
        </w:tc>
        <w:tc>
          <w:tcPr>
            <w:tcW w:w="587"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35</w:t>
            </w: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567"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宋体"/>
                <w:szCs w:val="21"/>
              </w:rPr>
              <w:t>⑥</w:t>
            </w:r>
            <w:r>
              <w:rPr>
                <w:rFonts w:ascii="Times New Roman" w:hAnsi="Times New Roman"/>
                <w:sz w:val="15"/>
                <w:szCs w:val="15"/>
              </w:rPr>
              <w:t>1</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黏土</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18.8</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38</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10</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36</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8</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0.50</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25</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22</w:t>
            </w:r>
          </w:p>
        </w:tc>
        <w:tc>
          <w:tcPr>
            <w:tcW w:w="587"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945"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宋体"/>
                <w:szCs w:val="21"/>
              </w:rPr>
              <w:t>⑥</w:t>
            </w:r>
            <w:r>
              <w:rPr>
                <w:rFonts w:ascii="Times New Roman" w:hAnsi="Times New Roman"/>
                <w:sz w:val="15"/>
                <w:szCs w:val="15"/>
              </w:rPr>
              <w:t>2</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砂质粉土黏质粉土</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19.7</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23</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29</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36</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0.40</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25</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20</w:t>
            </w:r>
          </w:p>
        </w:tc>
        <w:tc>
          <w:tcPr>
            <w:tcW w:w="587"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35</w:t>
            </w: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567"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宋体"/>
                <w:szCs w:val="21"/>
              </w:rPr>
              <w:t>⑥</w:t>
            </w:r>
            <w:r>
              <w:rPr>
                <w:rFonts w:ascii="Times New Roman" w:hAnsi="Times New Roman"/>
                <w:sz w:val="15"/>
                <w:szCs w:val="15"/>
              </w:rPr>
              <w:t>3</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粉细砂</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19.5</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0.35</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28</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28</w:t>
            </w:r>
          </w:p>
        </w:tc>
        <w:tc>
          <w:tcPr>
            <w:tcW w:w="587"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35</w:t>
            </w: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567"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宋体"/>
                <w:szCs w:val="21"/>
              </w:rPr>
              <w:t>⑦</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卵石圆砾</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20.5</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40</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40</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0.25</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85</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80</w:t>
            </w:r>
          </w:p>
        </w:tc>
        <w:tc>
          <w:tcPr>
            <w:tcW w:w="587"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75</w:t>
            </w: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220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567"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宋体"/>
                <w:szCs w:val="21"/>
              </w:rPr>
              <w:t>⑦</w:t>
            </w:r>
            <w:r>
              <w:rPr>
                <w:rFonts w:ascii="Times New Roman" w:hAnsi="Times New Roman"/>
                <w:sz w:val="15"/>
                <w:szCs w:val="15"/>
              </w:rPr>
              <w:t>2</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粉细砂</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19.5</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30</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0.35</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32</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32</w:t>
            </w:r>
          </w:p>
        </w:tc>
        <w:tc>
          <w:tcPr>
            <w:tcW w:w="587"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35</w:t>
            </w: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35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567" w:hRule="exact"/>
          <w:tblHeader/>
          <w:jc w:val="center"/>
        </w:trPr>
        <w:tc>
          <w:tcPr>
            <w:tcW w:w="285" w:type="pct"/>
            <w:shd w:val="clear" w:color="auto" w:fill="auto"/>
            <w:noWrap w:val="0"/>
            <w:vAlign w:val="center"/>
          </w:tcPr>
          <w:p>
            <w:pPr>
              <w:jc w:val="center"/>
              <w:rPr>
                <w:rFonts w:ascii="Times New Roman" w:hAnsi="Times New Roman"/>
                <w:szCs w:val="21"/>
              </w:rPr>
            </w:pPr>
            <w:r>
              <w:rPr>
                <w:rFonts w:ascii="Times New Roman" w:hAnsi="宋体"/>
                <w:szCs w:val="21"/>
              </w:rPr>
              <w:t>⑨</w:t>
            </w:r>
          </w:p>
        </w:tc>
        <w:tc>
          <w:tcPr>
            <w:tcW w:w="32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卵石圆砾</w:t>
            </w:r>
          </w:p>
        </w:tc>
        <w:tc>
          <w:tcPr>
            <w:tcW w:w="32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20.5</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40</w:t>
            </w:r>
          </w:p>
        </w:tc>
        <w:tc>
          <w:tcPr>
            <w:tcW w:w="45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w:t>
            </w:r>
          </w:p>
        </w:tc>
        <w:tc>
          <w:tcPr>
            <w:tcW w:w="316"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40</w:t>
            </w:r>
          </w:p>
        </w:tc>
        <w:tc>
          <w:tcPr>
            <w:tcW w:w="41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0.25</w:t>
            </w:r>
          </w:p>
        </w:tc>
        <w:tc>
          <w:tcPr>
            <w:tcW w:w="272"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95</w:t>
            </w:r>
          </w:p>
        </w:tc>
        <w:tc>
          <w:tcPr>
            <w:tcW w:w="484"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90</w:t>
            </w:r>
          </w:p>
        </w:tc>
        <w:tc>
          <w:tcPr>
            <w:tcW w:w="587"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75</w:t>
            </w:r>
          </w:p>
        </w:tc>
        <w:tc>
          <w:tcPr>
            <w:tcW w:w="769" w:type="pct"/>
            <w:shd w:val="clear" w:color="auto" w:fill="auto"/>
            <w:noWrap w:val="0"/>
            <w:vAlign w:val="center"/>
          </w:tcPr>
          <w:p>
            <w:pPr>
              <w:adjustRightInd w:val="0"/>
              <w:snapToGrid w:val="0"/>
              <w:jc w:val="center"/>
              <w:rPr>
                <w:rFonts w:ascii="Times New Roman" w:hAnsi="Times New Roman"/>
                <w:sz w:val="18"/>
                <w:szCs w:val="18"/>
              </w:rPr>
            </w:pPr>
            <w:r>
              <w:rPr>
                <w:rFonts w:ascii="Times New Roman" w:hAnsi="Times New Roman"/>
                <w:sz w:val="18"/>
                <w:szCs w:val="18"/>
              </w:rPr>
              <w:t>250</w:t>
            </w:r>
          </w:p>
        </w:tc>
      </w:tr>
    </w:tbl>
    <w:p>
      <w:pPr>
        <w:spacing w:before="62" w:beforeLines="20" w:line="400" w:lineRule="exact"/>
        <w:rPr>
          <w:rFonts w:ascii="Times New Roman" w:hAnsi="Times New Roman"/>
          <w:b/>
          <w:sz w:val="28"/>
          <w:szCs w:val="28"/>
        </w:rPr>
      </w:pPr>
      <w:bookmarkStart w:id="5" w:name="_Toc342557641"/>
      <w:r>
        <w:rPr>
          <w:rFonts w:ascii="Times New Roman" w:hAnsi="Times New Roman"/>
          <w:b/>
          <w:sz w:val="28"/>
          <w:szCs w:val="28"/>
        </w:rPr>
        <w:t>1.3水文地质概况</w:t>
      </w:r>
      <w:bookmarkEnd w:id="5"/>
    </w:p>
    <w:p>
      <w:pPr>
        <w:spacing w:line="400" w:lineRule="exact"/>
        <w:ind w:firstLine="480" w:firstLineChars="200"/>
        <w:rPr>
          <w:rFonts w:ascii="Times New Roman" w:hAnsi="Times New Roman"/>
          <w:sz w:val="24"/>
          <w:szCs w:val="24"/>
        </w:rPr>
      </w:pPr>
      <w:r>
        <w:rPr>
          <w:rFonts w:ascii="Times New Roman" w:hAnsi="Times New Roman"/>
          <w:sz w:val="24"/>
          <w:szCs w:val="24"/>
        </w:rPr>
        <w:t>本工程详细勘察现场钻探期间（钻探日期：2017年1月13日～2月27日），在钻探深度（52.0m）范围内共观测到三层地下水，具体情况见下表“地下水位观测情况一览表”。</w:t>
      </w:r>
    </w:p>
    <w:p>
      <w:pPr>
        <w:jc w:val="center"/>
        <w:rPr>
          <w:rFonts w:ascii="Times New Roman" w:hAnsi="Times New Roman"/>
          <w:sz w:val="24"/>
          <w:szCs w:val="24"/>
        </w:rPr>
      </w:pPr>
      <w:r>
        <w:rPr>
          <w:rFonts w:ascii="Times New Roman"/>
          <w:sz w:val="24"/>
          <w:szCs w:val="24"/>
        </w:rPr>
        <w:t>地下水位观测情况一览表</w:t>
      </w:r>
    </w:p>
    <w:tbl>
      <w:tblPr>
        <w:tblStyle w:val="15"/>
        <w:tblW w:w="5000" w:type="pct"/>
        <w:jc w:val="center"/>
        <w:tblBorders>
          <w:top w:val="double" w:color="auto" w:sz="4" w:space="0"/>
          <w:left w:val="none" w:color="auto" w:sz="0" w:space="0"/>
          <w:bottom w:val="doub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088"/>
        <w:gridCol w:w="1398"/>
        <w:gridCol w:w="1641"/>
        <w:gridCol w:w="1522"/>
        <w:gridCol w:w="1873"/>
      </w:tblGrid>
      <w:tr>
        <w:tblPrEx>
          <w:tblBorders>
            <w:top w:val="double" w:color="auto" w:sz="4" w:space="0"/>
            <w:left w:val="none" w:color="auto" w:sz="0" w:space="0"/>
            <w:bottom w:val="doub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822" w:hRule="exact"/>
          <w:jc w:val="center"/>
        </w:trPr>
        <w:tc>
          <w:tcPr>
            <w:tcW w:w="1225" w:type="pct"/>
            <w:tcBorders>
              <w:top w:val="double" w:color="auto" w:sz="4" w:space="0"/>
            </w:tcBorders>
            <w:noWrap w:val="0"/>
            <w:vAlign w:val="center"/>
          </w:tcPr>
          <w:p>
            <w:pPr>
              <w:jc w:val="center"/>
              <w:rPr>
                <w:rFonts w:ascii="Times New Roman" w:hAnsi="Times New Roman"/>
                <w:sz w:val="18"/>
                <w:szCs w:val="18"/>
              </w:rPr>
            </w:pPr>
            <w:r>
              <w:rPr>
                <w:rFonts w:ascii="Times New Roman"/>
                <w:sz w:val="18"/>
                <w:szCs w:val="18"/>
              </w:rPr>
              <w:t>地下水类型</w:t>
            </w:r>
          </w:p>
        </w:tc>
        <w:tc>
          <w:tcPr>
            <w:tcW w:w="820" w:type="pct"/>
            <w:tcBorders>
              <w:top w:val="double" w:color="auto" w:sz="4" w:space="0"/>
            </w:tcBorders>
            <w:noWrap w:val="0"/>
            <w:vAlign w:val="center"/>
          </w:tcPr>
          <w:p>
            <w:pPr>
              <w:jc w:val="center"/>
              <w:rPr>
                <w:rFonts w:ascii="Times New Roman" w:hAnsi="Times New Roman"/>
                <w:sz w:val="18"/>
                <w:szCs w:val="18"/>
              </w:rPr>
            </w:pPr>
            <w:r>
              <w:rPr>
                <w:rFonts w:ascii="Times New Roman"/>
                <w:sz w:val="18"/>
                <w:szCs w:val="18"/>
              </w:rPr>
              <w:t>初见水位深度（</w:t>
            </w:r>
            <w:r>
              <w:rPr>
                <w:rFonts w:ascii="Times New Roman" w:hAnsi="Times New Roman"/>
                <w:sz w:val="18"/>
                <w:szCs w:val="18"/>
              </w:rPr>
              <w:t>m</w:t>
            </w:r>
            <w:r>
              <w:rPr>
                <w:rFonts w:ascii="Times New Roman"/>
                <w:sz w:val="18"/>
                <w:szCs w:val="18"/>
              </w:rPr>
              <w:t>）</w:t>
            </w:r>
          </w:p>
        </w:tc>
        <w:tc>
          <w:tcPr>
            <w:tcW w:w="963" w:type="pct"/>
            <w:tcBorders>
              <w:top w:val="double" w:color="auto" w:sz="4" w:space="0"/>
            </w:tcBorders>
            <w:noWrap w:val="0"/>
            <w:vAlign w:val="center"/>
          </w:tcPr>
          <w:p>
            <w:pPr>
              <w:jc w:val="center"/>
              <w:rPr>
                <w:rFonts w:ascii="Times New Roman" w:hAnsi="Times New Roman"/>
                <w:sz w:val="18"/>
                <w:szCs w:val="18"/>
              </w:rPr>
            </w:pPr>
            <w:r>
              <w:rPr>
                <w:rFonts w:ascii="Times New Roman"/>
                <w:sz w:val="18"/>
                <w:szCs w:val="18"/>
              </w:rPr>
              <w:t>初见水位绝对标高（</w:t>
            </w:r>
            <w:r>
              <w:rPr>
                <w:rFonts w:ascii="Times New Roman" w:hAnsi="Times New Roman"/>
                <w:sz w:val="18"/>
                <w:szCs w:val="18"/>
              </w:rPr>
              <w:t>m</w:t>
            </w:r>
            <w:r>
              <w:rPr>
                <w:rFonts w:ascii="Times New Roman"/>
                <w:sz w:val="18"/>
                <w:szCs w:val="18"/>
              </w:rPr>
              <w:t>）</w:t>
            </w:r>
          </w:p>
        </w:tc>
        <w:tc>
          <w:tcPr>
            <w:tcW w:w="893" w:type="pct"/>
            <w:tcBorders>
              <w:top w:val="double" w:color="auto" w:sz="4" w:space="0"/>
            </w:tcBorders>
            <w:noWrap w:val="0"/>
            <w:vAlign w:val="center"/>
          </w:tcPr>
          <w:p>
            <w:pPr>
              <w:jc w:val="center"/>
              <w:rPr>
                <w:rFonts w:ascii="Times New Roman" w:hAnsi="Times New Roman"/>
                <w:sz w:val="18"/>
                <w:szCs w:val="18"/>
              </w:rPr>
            </w:pPr>
            <w:r>
              <w:rPr>
                <w:rFonts w:ascii="Times New Roman"/>
                <w:sz w:val="18"/>
                <w:szCs w:val="18"/>
              </w:rPr>
              <w:t>稳定水位深度（</w:t>
            </w:r>
            <w:r>
              <w:rPr>
                <w:rFonts w:ascii="Times New Roman" w:hAnsi="Times New Roman"/>
                <w:sz w:val="18"/>
                <w:szCs w:val="18"/>
              </w:rPr>
              <w:t>m</w:t>
            </w:r>
            <w:r>
              <w:rPr>
                <w:rFonts w:ascii="Times New Roman"/>
                <w:sz w:val="18"/>
                <w:szCs w:val="18"/>
              </w:rPr>
              <w:t>）</w:t>
            </w:r>
          </w:p>
        </w:tc>
        <w:tc>
          <w:tcPr>
            <w:tcW w:w="1099" w:type="pct"/>
            <w:tcBorders>
              <w:top w:val="double" w:color="auto" w:sz="4" w:space="0"/>
            </w:tcBorders>
            <w:noWrap w:val="0"/>
            <w:vAlign w:val="center"/>
          </w:tcPr>
          <w:p>
            <w:pPr>
              <w:jc w:val="center"/>
              <w:rPr>
                <w:rFonts w:ascii="Times New Roman" w:hAnsi="Times New Roman"/>
                <w:sz w:val="18"/>
                <w:szCs w:val="18"/>
              </w:rPr>
            </w:pPr>
            <w:r>
              <w:rPr>
                <w:rFonts w:ascii="Times New Roman"/>
                <w:sz w:val="18"/>
                <w:szCs w:val="18"/>
              </w:rPr>
              <w:t>稳定水位绝对标高（</w:t>
            </w:r>
            <w:r>
              <w:rPr>
                <w:rFonts w:ascii="Times New Roman" w:hAnsi="Times New Roman"/>
                <w:sz w:val="18"/>
                <w:szCs w:val="18"/>
              </w:rPr>
              <w:t>m</w:t>
            </w:r>
            <w:r>
              <w:rPr>
                <w:rFonts w:ascii="Times New Roman"/>
                <w:sz w:val="18"/>
                <w:szCs w:val="18"/>
              </w:rPr>
              <w:t>）</w:t>
            </w:r>
          </w:p>
        </w:tc>
      </w:tr>
      <w:tr>
        <w:tblPrEx>
          <w:tblBorders>
            <w:top w:val="double" w:color="auto" w:sz="4" w:space="0"/>
            <w:left w:val="none" w:color="auto" w:sz="0" w:space="0"/>
            <w:bottom w:val="doub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397" w:hRule="exact"/>
          <w:jc w:val="center"/>
        </w:trPr>
        <w:tc>
          <w:tcPr>
            <w:tcW w:w="1225" w:type="pct"/>
            <w:noWrap w:val="0"/>
            <w:vAlign w:val="top"/>
          </w:tcPr>
          <w:p>
            <w:pPr>
              <w:jc w:val="center"/>
              <w:rPr>
                <w:rFonts w:ascii="Times New Roman" w:hAnsi="Times New Roman"/>
                <w:sz w:val="18"/>
                <w:szCs w:val="18"/>
              </w:rPr>
            </w:pPr>
            <w:r>
              <w:rPr>
                <w:rFonts w:ascii="Times New Roman"/>
                <w:sz w:val="18"/>
                <w:szCs w:val="18"/>
              </w:rPr>
              <w:t>上层滞水（一）</w:t>
            </w:r>
          </w:p>
        </w:tc>
        <w:tc>
          <w:tcPr>
            <w:tcW w:w="820" w:type="pct"/>
            <w:noWrap w:val="0"/>
            <w:vAlign w:val="center"/>
          </w:tcPr>
          <w:p>
            <w:pPr>
              <w:jc w:val="center"/>
              <w:rPr>
                <w:rFonts w:ascii="Times New Roman" w:hAnsi="Times New Roman"/>
                <w:sz w:val="18"/>
                <w:szCs w:val="18"/>
              </w:rPr>
            </w:pPr>
            <w:r>
              <w:rPr>
                <w:rFonts w:ascii="Times New Roman" w:hAnsi="Times New Roman"/>
                <w:sz w:val="18"/>
                <w:szCs w:val="18"/>
              </w:rPr>
              <w:t>1.60</w:t>
            </w:r>
          </w:p>
        </w:tc>
        <w:tc>
          <w:tcPr>
            <w:tcW w:w="963" w:type="pct"/>
            <w:noWrap w:val="0"/>
            <w:vAlign w:val="center"/>
          </w:tcPr>
          <w:p>
            <w:pPr>
              <w:jc w:val="center"/>
              <w:rPr>
                <w:rFonts w:ascii="Times New Roman" w:hAnsi="Times New Roman"/>
                <w:sz w:val="18"/>
                <w:szCs w:val="18"/>
              </w:rPr>
            </w:pPr>
            <w:r>
              <w:rPr>
                <w:rFonts w:ascii="Times New Roman" w:hAnsi="Times New Roman"/>
                <w:sz w:val="18"/>
                <w:szCs w:val="18"/>
              </w:rPr>
              <w:t>35.35</w:t>
            </w:r>
          </w:p>
        </w:tc>
        <w:tc>
          <w:tcPr>
            <w:tcW w:w="893" w:type="pct"/>
            <w:noWrap w:val="0"/>
            <w:vAlign w:val="center"/>
          </w:tcPr>
          <w:p>
            <w:pPr>
              <w:jc w:val="center"/>
              <w:rPr>
                <w:rFonts w:ascii="Times New Roman" w:hAnsi="Times New Roman"/>
                <w:sz w:val="18"/>
                <w:szCs w:val="18"/>
              </w:rPr>
            </w:pPr>
            <w:r>
              <w:rPr>
                <w:rFonts w:ascii="Times New Roman" w:hAnsi="Times New Roman"/>
                <w:sz w:val="18"/>
                <w:szCs w:val="18"/>
              </w:rPr>
              <w:t>1.5</w:t>
            </w:r>
          </w:p>
        </w:tc>
        <w:tc>
          <w:tcPr>
            <w:tcW w:w="1099" w:type="pct"/>
            <w:noWrap w:val="0"/>
            <w:vAlign w:val="center"/>
          </w:tcPr>
          <w:p>
            <w:pPr>
              <w:jc w:val="center"/>
              <w:rPr>
                <w:rFonts w:ascii="Times New Roman" w:hAnsi="Times New Roman"/>
                <w:sz w:val="18"/>
                <w:szCs w:val="18"/>
              </w:rPr>
            </w:pPr>
            <w:r>
              <w:rPr>
                <w:rFonts w:ascii="Times New Roman" w:hAnsi="Times New Roman"/>
                <w:sz w:val="18"/>
                <w:szCs w:val="18"/>
              </w:rPr>
              <w:t>35.45</w:t>
            </w:r>
          </w:p>
        </w:tc>
      </w:tr>
      <w:tr>
        <w:tblPrEx>
          <w:tblBorders>
            <w:top w:val="double" w:color="auto" w:sz="4" w:space="0"/>
            <w:left w:val="none" w:color="auto" w:sz="0" w:space="0"/>
            <w:bottom w:val="doub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397" w:hRule="exact"/>
          <w:jc w:val="center"/>
        </w:trPr>
        <w:tc>
          <w:tcPr>
            <w:tcW w:w="1225" w:type="pct"/>
            <w:noWrap w:val="0"/>
            <w:vAlign w:val="top"/>
          </w:tcPr>
          <w:p>
            <w:pPr>
              <w:jc w:val="center"/>
              <w:rPr>
                <w:rFonts w:ascii="Times New Roman" w:hAnsi="Times New Roman"/>
                <w:sz w:val="18"/>
                <w:szCs w:val="18"/>
              </w:rPr>
            </w:pPr>
            <w:r>
              <w:rPr>
                <w:rFonts w:ascii="Times New Roman"/>
                <w:sz w:val="18"/>
                <w:szCs w:val="18"/>
              </w:rPr>
              <w:t>层间</w:t>
            </w:r>
            <w:r>
              <w:rPr>
                <w:rFonts w:hint="eastAsia" w:ascii="Times New Roman"/>
                <w:sz w:val="18"/>
                <w:szCs w:val="18"/>
              </w:rPr>
              <w:t>潜</w:t>
            </w:r>
            <w:r>
              <w:rPr>
                <w:rFonts w:ascii="Times New Roman"/>
                <w:sz w:val="18"/>
                <w:szCs w:val="18"/>
              </w:rPr>
              <w:t>水（三）</w:t>
            </w:r>
          </w:p>
        </w:tc>
        <w:tc>
          <w:tcPr>
            <w:tcW w:w="820" w:type="pct"/>
            <w:noWrap w:val="0"/>
            <w:vAlign w:val="center"/>
          </w:tcPr>
          <w:p>
            <w:pPr>
              <w:jc w:val="center"/>
              <w:rPr>
                <w:rFonts w:ascii="Times New Roman" w:hAnsi="Times New Roman"/>
                <w:sz w:val="18"/>
                <w:szCs w:val="18"/>
              </w:rPr>
            </w:pPr>
            <w:r>
              <w:rPr>
                <w:rFonts w:ascii="Times New Roman" w:hAnsi="Times New Roman"/>
                <w:sz w:val="18"/>
                <w:szCs w:val="18"/>
              </w:rPr>
              <w:t>17.50</w:t>
            </w:r>
            <w:r>
              <w:rPr>
                <w:rFonts w:ascii="Times New Roman"/>
                <w:sz w:val="18"/>
                <w:szCs w:val="18"/>
              </w:rPr>
              <w:t>～</w:t>
            </w:r>
            <w:r>
              <w:rPr>
                <w:rFonts w:ascii="Times New Roman" w:hAnsi="Times New Roman"/>
                <w:sz w:val="18"/>
                <w:szCs w:val="18"/>
              </w:rPr>
              <w:t>23.50</w:t>
            </w:r>
          </w:p>
        </w:tc>
        <w:tc>
          <w:tcPr>
            <w:tcW w:w="963" w:type="pct"/>
            <w:noWrap w:val="0"/>
            <w:vAlign w:val="center"/>
          </w:tcPr>
          <w:p>
            <w:pPr>
              <w:jc w:val="center"/>
              <w:rPr>
                <w:rFonts w:ascii="Times New Roman" w:hAnsi="Times New Roman"/>
                <w:sz w:val="18"/>
                <w:szCs w:val="18"/>
              </w:rPr>
            </w:pPr>
            <w:r>
              <w:rPr>
                <w:rFonts w:ascii="Times New Roman" w:hAnsi="Times New Roman"/>
                <w:sz w:val="18"/>
                <w:szCs w:val="18"/>
              </w:rPr>
              <w:t>14.86</w:t>
            </w:r>
            <w:r>
              <w:rPr>
                <w:rFonts w:ascii="Times New Roman"/>
                <w:sz w:val="18"/>
                <w:szCs w:val="18"/>
              </w:rPr>
              <w:t>～</w:t>
            </w:r>
            <w:r>
              <w:rPr>
                <w:rFonts w:ascii="Times New Roman" w:hAnsi="Times New Roman"/>
                <w:sz w:val="18"/>
                <w:szCs w:val="18"/>
              </w:rPr>
              <w:t>19.45</w:t>
            </w:r>
          </w:p>
        </w:tc>
        <w:tc>
          <w:tcPr>
            <w:tcW w:w="893" w:type="pct"/>
            <w:noWrap w:val="0"/>
            <w:vAlign w:val="center"/>
          </w:tcPr>
          <w:p>
            <w:pPr>
              <w:jc w:val="center"/>
              <w:rPr>
                <w:rFonts w:ascii="Times New Roman" w:hAnsi="Times New Roman"/>
                <w:sz w:val="18"/>
                <w:szCs w:val="18"/>
              </w:rPr>
            </w:pPr>
            <w:r>
              <w:rPr>
                <w:rFonts w:ascii="Times New Roman" w:hAnsi="Times New Roman"/>
                <w:sz w:val="18"/>
                <w:szCs w:val="18"/>
              </w:rPr>
              <w:t>16.80</w:t>
            </w:r>
            <w:r>
              <w:rPr>
                <w:rFonts w:ascii="Times New Roman"/>
                <w:sz w:val="18"/>
                <w:szCs w:val="18"/>
              </w:rPr>
              <w:t>～</w:t>
            </w:r>
            <w:r>
              <w:rPr>
                <w:rFonts w:ascii="Times New Roman" w:hAnsi="Times New Roman"/>
                <w:sz w:val="18"/>
                <w:szCs w:val="18"/>
              </w:rPr>
              <w:t>22.50</w:t>
            </w:r>
          </w:p>
        </w:tc>
        <w:tc>
          <w:tcPr>
            <w:tcW w:w="1099" w:type="pct"/>
            <w:noWrap w:val="0"/>
            <w:vAlign w:val="center"/>
          </w:tcPr>
          <w:p>
            <w:pPr>
              <w:jc w:val="center"/>
              <w:rPr>
                <w:rFonts w:ascii="Times New Roman" w:hAnsi="Times New Roman"/>
                <w:sz w:val="18"/>
                <w:szCs w:val="18"/>
              </w:rPr>
            </w:pPr>
            <w:r>
              <w:rPr>
                <w:rFonts w:ascii="Times New Roman" w:hAnsi="Times New Roman"/>
                <w:sz w:val="18"/>
                <w:szCs w:val="18"/>
              </w:rPr>
              <w:t>16.17</w:t>
            </w:r>
            <w:r>
              <w:rPr>
                <w:rFonts w:ascii="Times New Roman"/>
                <w:sz w:val="18"/>
                <w:szCs w:val="18"/>
              </w:rPr>
              <w:t>～</w:t>
            </w:r>
            <w:r>
              <w:rPr>
                <w:rFonts w:ascii="Times New Roman" w:hAnsi="Times New Roman"/>
                <w:sz w:val="18"/>
                <w:szCs w:val="18"/>
              </w:rPr>
              <w:t>20.08</w:t>
            </w:r>
          </w:p>
        </w:tc>
      </w:tr>
      <w:tr>
        <w:tblPrEx>
          <w:tblBorders>
            <w:top w:val="double" w:color="auto" w:sz="4" w:space="0"/>
            <w:left w:val="none" w:color="auto" w:sz="0" w:space="0"/>
            <w:bottom w:val="doub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wBefore w:w="0" w:type="dxa"/>
          <w:wAfter w:w="0" w:type="dxa"/>
          <w:trHeight w:val="397" w:hRule="exact"/>
          <w:jc w:val="center"/>
        </w:trPr>
        <w:tc>
          <w:tcPr>
            <w:tcW w:w="1225" w:type="pct"/>
            <w:tcBorders>
              <w:bottom w:val="double" w:color="auto" w:sz="4" w:space="0"/>
            </w:tcBorders>
            <w:noWrap w:val="0"/>
            <w:vAlign w:val="top"/>
          </w:tcPr>
          <w:p>
            <w:pPr>
              <w:jc w:val="center"/>
              <w:rPr>
                <w:rFonts w:ascii="Times New Roman" w:hAnsi="Times New Roman"/>
                <w:sz w:val="18"/>
                <w:szCs w:val="18"/>
              </w:rPr>
            </w:pPr>
            <w:r>
              <w:rPr>
                <w:rFonts w:ascii="Times New Roman"/>
                <w:sz w:val="18"/>
                <w:szCs w:val="18"/>
              </w:rPr>
              <w:t>层间</w:t>
            </w:r>
            <w:r>
              <w:rPr>
                <w:rFonts w:hint="eastAsia" w:ascii="Times New Roman"/>
                <w:sz w:val="18"/>
                <w:szCs w:val="18"/>
              </w:rPr>
              <w:t>潜</w:t>
            </w:r>
            <w:r>
              <w:rPr>
                <w:rFonts w:ascii="Times New Roman"/>
                <w:sz w:val="18"/>
                <w:szCs w:val="18"/>
              </w:rPr>
              <w:t>水</w:t>
            </w:r>
            <w:r>
              <w:rPr>
                <w:rFonts w:ascii="Times New Roman" w:hAnsi="宋体"/>
                <w:sz w:val="18"/>
                <w:szCs w:val="18"/>
              </w:rPr>
              <w:t>～</w:t>
            </w:r>
            <w:r>
              <w:rPr>
                <w:rFonts w:ascii="Times New Roman"/>
                <w:sz w:val="18"/>
                <w:szCs w:val="18"/>
              </w:rPr>
              <w:t>承压水</w:t>
            </w:r>
            <w:r>
              <w:rPr>
                <w:rFonts w:hint="eastAsia" w:ascii="Times New Roman"/>
                <w:sz w:val="18"/>
                <w:szCs w:val="18"/>
              </w:rPr>
              <w:t>（四）</w:t>
            </w:r>
            <w:r>
              <w:rPr>
                <w:rFonts w:ascii="Times New Roman"/>
                <w:sz w:val="18"/>
                <w:szCs w:val="18"/>
              </w:rPr>
              <w:t>（四）</w:t>
            </w:r>
          </w:p>
        </w:tc>
        <w:tc>
          <w:tcPr>
            <w:tcW w:w="820" w:type="pct"/>
            <w:tcBorders>
              <w:bottom w:val="double" w:color="auto" w:sz="4" w:space="0"/>
            </w:tcBorders>
            <w:noWrap w:val="0"/>
            <w:vAlign w:val="center"/>
          </w:tcPr>
          <w:p>
            <w:pPr>
              <w:jc w:val="center"/>
              <w:rPr>
                <w:rFonts w:ascii="Times New Roman" w:hAnsi="Times New Roman"/>
                <w:sz w:val="18"/>
                <w:szCs w:val="18"/>
              </w:rPr>
            </w:pPr>
            <w:r>
              <w:rPr>
                <w:rFonts w:ascii="Times New Roman" w:hAnsi="Times New Roman"/>
                <w:sz w:val="18"/>
                <w:szCs w:val="18"/>
              </w:rPr>
              <w:t>24.50～30.30</w:t>
            </w:r>
          </w:p>
        </w:tc>
        <w:tc>
          <w:tcPr>
            <w:tcW w:w="963" w:type="pct"/>
            <w:tcBorders>
              <w:bottom w:val="double" w:color="auto" w:sz="4" w:space="0"/>
            </w:tcBorders>
            <w:noWrap w:val="0"/>
            <w:vAlign w:val="center"/>
          </w:tcPr>
          <w:p>
            <w:pPr>
              <w:jc w:val="center"/>
              <w:rPr>
                <w:rFonts w:ascii="Times New Roman" w:hAnsi="Times New Roman"/>
                <w:sz w:val="18"/>
                <w:szCs w:val="18"/>
              </w:rPr>
            </w:pPr>
            <w:r>
              <w:rPr>
                <w:rFonts w:ascii="Times New Roman" w:hAnsi="Times New Roman"/>
                <w:sz w:val="18"/>
                <w:szCs w:val="18"/>
              </w:rPr>
              <w:t>7.92～12.45</w:t>
            </w:r>
          </w:p>
        </w:tc>
        <w:tc>
          <w:tcPr>
            <w:tcW w:w="893" w:type="pct"/>
            <w:tcBorders>
              <w:bottom w:val="double" w:color="auto" w:sz="4" w:space="0"/>
            </w:tcBorders>
            <w:noWrap w:val="0"/>
            <w:vAlign w:val="center"/>
          </w:tcPr>
          <w:p>
            <w:pPr>
              <w:jc w:val="center"/>
              <w:rPr>
                <w:rFonts w:ascii="Times New Roman" w:hAnsi="Times New Roman"/>
                <w:sz w:val="18"/>
                <w:szCs w:val="18"/>
              </w:rPr>
            </w:pPr>
            <w:r>
              <w:rPr>
                <w:rFonts w:ascii="Times New Roman" w:hAnsi="Times New Roman"/>
                <w:sz w:val="18"/>
                <w:szCs w:val="18"/>
              </w:rPr>
              <w:t>18.60～24.90</w:t>
            </w:r>
          </w:p>
        </w:tc>
        <w:tc>
          <w:tcPr>
            <w:tcW w:w="1099" w:type="pct"/>
            <w:tcBorders>
              <w:bottom w:val="double" w:color="auto" w:sz="4" w:space="0"/>
            </w:tcBorders>
            <w:noWrap w:val="0"/>
            <w:vAlign w:val="center"/>
          </w:tcPr>
          <w:p>
            <w:pPr>
              <w:jc w:val="center"/>
              <w:rPr>
                <w:rFonts w:ascii="Times New Roman" w:hAnsi="Times New Roman"/>
                <w:sz w:val="18"/>
                <w:szCs w:val="18"/>
              </w:rPr>
            </w:pPr>
            <w:r>
              <w:rPr>
                <w:rFonts w:ascii="Times New Roman" w:hAnsi="Times New Roman"/>
                <w:sz w:val="18"/>
                <w:szCs w:val="18"/>
              </w:rPr>
              <w:t>12.43～18.28</w:t>
            </w:r>
          </w:p>
        </w:tc>
      </w:tr>
    </w:tbl>
    <w:p>
      <w:pPr>
        <w:spacing w:line="400" w:lineRule="exact"/>
        <w:ind w:firstLine="480" w:firstLineChars="200"/>
        <w:rPr>
          <w:rFonts w:ascii="Times New Roman" w:hAnsi="Times New Roman"/>
          <w:sz w:val="24"/>
          <w:szCs w:val="24"/>
        </w:rPr>
      </w:pPr>
      <w:r>
        <w:rPr>
          <w:rFonts w:ascii="Times New Roman" w:hAnsi="Times New Roman"/>
          <w:sz w:val="24"/>
          <w:szCs w:val="24"/>
        </w:rPr>
        <w:t>上层滞水（一）：含水层主要为粉质黏土素填土</w:t>
      </w:r>
      <w:r>
        <w:rPr>
          <w:rFonts w:ascii="Times New Roman" w:hAnsi="Times New Roman" w:eastAsia="Adobe 宋体 Std L"/>
          <w:sz w:val="24"/>
          <w:szCs w:val="24"/>
        </w:rPr>
        <w:t>①</w:t>
      </w:r>
      <w:r>
        <w:rPr>
          <w:rFonts w:ascii="Times New Roman" w:hAnsi="Times New Roman"/>
          <w:sz w:val="24"/>
          <w:szCs w:val="24"/>
          <w:vertAlign w:val="subscript"/>
        </w:rPr>
        <w:t>4</w:t>
      </w:r>
      <w:r>
        <w:rPr>
          <w:rFonts w:ascii="Times New Roman" w:hAnsi="Times New Roman"/>
          <w:sz w:val="24"/>
          <w:szCs w:val="24"/>
        </w:rPr>
        <w:t>层，以管线渗漏、大气降水等为主要补给方式，以蒸发为主要排泄方式，地下水位变化无规律，受人为活动影响较大。</w:t>
      </w:r>
    </w:p>
    <w:p>
      <w:pPr>
        <w:spacing w:line="400" w:lineRule="exact"/>
        <w:ind w:firstLine="480" w:firstLineChars="200"/>
        <w:rPr>
          <w:rFonts w:ascii="Times New Roman" w:hAnsi="Times New Roman"/>
          <w:sz w:val="24"/>
          <w:szCs w:val="24"/>
        </w:rPr>
      </w:pPr>
      <w:r>
        <w:rPr>
          <w:rFonts w:ascii="Times New Roman" w:hAnsi="Times New Roman"/>
          <w:sz w:val="24"/>
          <w:szCs w:val="24"/>
        </w:rPr>
        <w:t>层间</w:t>
      </w:r>
      <w:r>
        <w:rPr>
          <w:rFonts w:hint="eastAsia" w:ascii="Times New Roman" w:hAnsi="Times New Roman"/>
          <w:sz w:val="24"/>
          <w:szCs w:val="24"/>
        </w:rPr>
        <w:t>潜</w:t>
      </w:r>
      <w:r>
        <w:rPr>
          <w:rFonts w:ascii="Times New Roman" w:hAnsi="Times New Roman"/>
          <w:sz w:val="24"/>
          <w:szCs w:val="24"/>
        </w:rPr>
        <w:t>水（三）：含水层主要为砂质粉土黏质粉土⑥</w:t>
      </w:r>
      <w:r>
        <w:rPr>
          <w:rFonts w:ascii="Times New Roman" w:hAnsi="Times New Roman"/>
          <w:sz w:val="24"/>
          <w:szCs w:val="24"/>
          <w:vertAlign w:val="subscript"/>
        </w:rPr>
        <w:t>2</w:t>
      </w:r>
      <w:r>
        <w:rPr>
          <w:rFonts w:ascii="Times New Roman" w:hAnsi="Times New Roman"/>
          <w:sz w:val="24"/>
          <w:szCs w:val="24"/>
        </w:rPr>
        <w:t>层及粉细砂⑥</w:t>
      </w:r>
      <w:r>
        <w:rPr>
          <w:rFonts w:ascii="Times New Roman" w:hAnsi="Times New Roman"/>
          <w:sz w:val="24"/>
          <w:szCs w:val="24"/>
          <w:vertAlign w:val="subscript"/>
        </w:rPr>
        <w:t>3</w:t>
      </w:r>
      <w:r>
        <w:rPr>
          <w:rFonts w:ascii="Times New Roman" w:hAnsi="Times New Roman"/>
          <w:sz w:val="24"/>
          <w:szCs w:val="24"/>
        </w:rPr>
        <w:t>层，主要接受侧向径流补给，以侧向径流和向下越流为主要排泄方式，具有微承压性。</w:t>
      </w:r>
    </w:p>
    <w:p>
      <w:pPr>
        <w:spacing w:line="400" w:lineRule="exact"/>
        <w:ind w:firstLine="480" w:firstLineChars="200"/>
        <w:rPr>
          <w:rFonts w:ascii="Times New Roman" w:hAnsi="Times New Roman"/>
          <w:sz w:val="24"/>
          <w:szCs w:val="24"/>
        </w:rPr>
      </w:pPr>
      <w:r>
        <w:rPr>
          <w:rFonts w:ascii="Times New Roman" w:hAnsi="Times New Roman"/>
          <w:sz w:val="24"/>
          <w:szCs w:val="24"/>
        </w:rPr>
        <w:t>层间</w:t>
      </w:r>
      <w:r>
        <w:rPr>
          <w:rFonts w:hint="eastAsia" w:ascii="Times New Roman" w:hAnsi="Times New Roman"/>
          <w:sz w:val="24"/>
          <w:szCs w:val="24"/>
        </w:rPr>
        <w:t>潜</w:t>
      </w:r>
      <w:r>
        <w:rPr>
          <w:rFonts w:ascii="Times New Roman" w:hAnsi="Times New Roman"/>
          <w:sz w:val="24"/>
          <w:szCs w:val="24"/>
        </w:rPr>
        <w:t>水～承压水（四）：主要含水层为卵石圆砾⑦层及其以下砂土、卵石地层，主要接受侧向径流补给，以侧向径流和向下越流为主要排泄方式，承压水头1.3～6.8m。</w:t>
      </w:r>
    </w:p>
    <w:p>
      <w:pPr>
        <w:spacing w:line="400" w:lineRule="exact"/>
        <w:ind w:firstLine="480" w:firstLineChars="200"/>
        <w:rPr>
          <w:rFonts w:ascii="Times New Roman" w:hAnsi="Times New Roman"/>
          <w:sz w:val="24"/>
          <w:szCs w:val="24"/>
        </w:rPr>
      </w:pPr>
      <w:bookmarkStart w:id="6" w:name="_Toc342557642"/>
      <w:r>
        <w:rPr>
          <w:rFonts w:ascii="Times New Roman" w:hAnsi="Times New Roman"/>
          <w:sz w:val="24"/>
          <w:szCs w:val="24"/>
        </w:rPr>
        <w:t>本工程抗浮设防水位绝对标高按33.00m考虑。</w:t>
      </w:r>
    </w:p>
    <w:p>
      <w:pPr>
        <w:spacing w:before="62" w:beforeLines="20" w:line="400" w:lineRule="exact"/>
        <w:rPr>
          <w:rFonts w:ascii="Times New Roman" w:hAnsi="Times New Roman"/>
          <w:b/>
          <w:sz w:val="28"/>
          <w:szCs w:val="28"/>
        </w:rPr>
      </w:pPr>
      <w:r>
        <w:rPr>
          <w:rFonts w:ascii="Times New Roman" w:hAnsi="Times New Roman"/>
          <w:b/>
          <w:sz w:val="28"/>
          <w:szCs w:val="28"/>
        </w:rPr>
        <w:t>2.设计依据</w:t>
      </w:r>
      <w:bookmarkEnd w:id="6"/>
    </w:p>
    <w:p>
      <w:pPr>
        <w:spacing w:before="62" w:beforeLines="20" w:line="400" w:lineRule="exact"/>
        <w:rPr>
          <w:rFonts w:ascii="Times New Roman" w:hAnsi="Times New Roman"/>
          <w:b/>
          <w:sz w:val="28"/>
          <w:szCs w:val="28"/>
        </w:rPr>
      </w:pPr>
      <w:bookmarkStart w:id="7" w:name="_Toc342557643"/>
      <w:r>
        <w:rPr>
          <w:rFonts w:ascii="Times New Roman" w:hAnsi="Times New Roman"/>
          <w:b/>
          <w:sz w:val="28"/>
          <w:szCs w:val="28"/>
        </w:rPr>
        <w:t>2.1设计规范、规程</w:t>
      </w:r>
      <w:bookmarkEnd w:id="7"/>
    </w:p>
    <w:p>
      <w:pPr>
        <w:spacing w:line="400" w:lineRule="exact"/>
        <w:ind w:firstLine="480" w:firstLineChars="200"/>
        <w:rPr>
          <w:rFonts w:ascii="Times New Roman" w:hAnsi="Times New Roman"/>
          <w:sz w:val="24"/>
          <w:szCs w:val="24"/>
        </w:rPr>
      </w:pPr>
      <w:r>
        <w:rPr>
          <w:rFonts w:ascii="Times New Roman" w:hAnsi="Times New Roman"/>
          <w:sz w:val="24"/>
          <w:szCs w:val="24"/>
        </w:rPr>
        <w:t>（1）《地铁设计规范》（GB50157-2013）</w:t>
      </w:r>
    </w:p>
    <w:p>
      <w:pPr>
        <w:spacing w:line="400" w:lineRule="exact"/>
        <w:ind w:firstLine="480" w:firstLineChars="200"/>
        <w:rPr>
          <w:rFonts w:ascii="Times New Roman" w:hAnsi="Times New Roman"/>
          <w:sz w:val="24"/>
          <w:szCs w:val="24"/>
        </w:rPr>
      </w:pPr>
      <w:r>
        <w:rPr>
          <w:rFonts w:ascii="Times New Roman" w:hAnsi="Times New Roman"/>
          <w:sz w:val="24"/>
          <w:szCs w:val="24"/>
        </w:rPr>
        <w:t>（2）《混凝土结构设计规范》（GB50010-2010）（2015年版）</w:t>
      </w:r>
    </w:p>
    <w:p>
      <w:pPr>
        <w:spacing w:line="400" w:lineRule="exact"/>
        <w:ind w:firstLine="480" w:firstLineChars="200"/>
        <w:rPr>
          <w:rFonts w:ascii="Times New Roman" w:hAnsi="Times New Roman"/>
          <w:sz w:val="24"/>
          <w:szCs w:val="24"/>
        </w:rPr>
      </w:pPr>
      <w:r>
        <w:rPr>
          <w:rFonts w:ascii="Times New Roman" w:hAnsi="Times New Roman"/>
          <w:sz w:val="24"/>
          <w:szCs w:val="24"/>
        </w:rPr>
        <w:t>（3）《地下工程防水设计规范》（GB50108-2008）</w:t>
      </w:r>
    </w:p>
    <w:p>
      <w:pPr>
        <w:spacing w:line="400" w:lineRule="exact"/>
        <w:ind w:firstLine="480" w:firstLineChars="200"/>
        <w:rPr>
          <w:rFonts w:ascii="Times New Roman" w:hAnsi="Times New Roman"/>
          <w:sz w:val="24"/>
          <w:szCs w:val="24"/>
        </w:rPr>
      </w:pPr>
      <w:r>
        <w:rPr>
          <w:rFonts w:ascii="Times New Roman" w:hAnsi="Times New Roman"/>
          <w:sz w:val="24"/>
          <w:szCs w:val="24"/>
        </w:rPr>
        <w:t>（4）《建筑地基基础设计规范》（GB50007-2011）</w:t>
      </w:r>
    </w:p>
    <w:p>
      <w:pPr>
        <w:spacing w:line="400" w:lineRule="exact"/>
        <w:ind w:firstLine="480" w:firstLineChars="200"/>
        <w:rPr>
          <w:rFonts w:ascii="Times New Roman" w:hAnsi="Times New Roman"/>
          <w:sz w:val="24"/>
          <w:szCs w:val="24"/>
        </w:rPr>
      </w:pPr>
      <w:r>
        <w:rPr>
          <w:rFonts w:ascii="Times New Roman" w:hAnsi="Times New Roman"/>
          <w:sz w:val="24"/>
          <w:szCs w:val="24"/>
        </w:rPr>
        <w:t>（5）《建筑基坑支护技术规程》（JGJ120-2012）</w:t>
      </w:r>
    </w:p>
    <w:p>
      <w:pPr>
        <w:spacing w:line="400" w:lineRule="exact"/>
        <w:ind w:firstLine="480" w:firstLineChars="200"/>
        <w:rPr>
          <w:rFonts w:ascii="Times New Roman" w:hAnsi="Times New Roman"/>
          <w:sz w:val="24"/>
          <w:szCs w:val="24"/>
        </w:rPr>
      </w:pPr>
      <w:r>
        <w:rPr>
          <w:rFonts w:ascii="Times New Roman" w:hAnsi="Times New Roman"/>
          <w:sz w:val="24"/>
          <w:szCs w:val="24"/>
        </w:rPr>
        <w:t>（6）《建筑基坑工程技术规范》（YB9258-97）(参照规范)</w:t>
      </w:r>
    </w:p>
    <w:p>
      <w:pPr>
        <w:spacing w:line="400" w:lineRule="exact"/>
        <w:ind w:firstLine="480" w:firstLineChars="200"/>
        <w:rPr>
          <w:rFonts w:ascii="Times New Roman" w:hAnsi="Times New Roman"/>
          <w:sz w:val="24"/>
          <w:szCs w:val="24"/>
        </w:rPr>
      </w:pPr>
      <w:r>
        <w:rPr>
          <w:rFonts w:ascii="Times New Roman" w:hAnsi="Times New Roman"/>
          <w:sz w:val="24"/>
          <w:szCs w:val="24"/>
        </w:rPr>
        <w:t>（7）《建筑桩基技术规范》（JGJ94-2008）</w:t>
      </w:r>
    </w:p>
    <w:p>
      <w:pPr>
        <w:spacing w:line="400" w:lineRule="exact"/>
        <w:ind w:firstLine="480" w:firstLineChars="200"/>
        <w:rPr>
          <w:rFonts w:ascii="Times New Roman" w:hAnsi="Times New Roman"/>
          <w:sz w:val="24"/>
          <w:szCs w:val="24"/>
        </w:rPr>
      </w:pPr>
      <w:r>
        <w:rPr>
          <w:rFonts w:ascii="Times New Roman" w:hAnsi="Times New Roman"/>
          <w:sz w:val="24"/>
          <w:szCs w:val="24"/>
        </w:rPr>
        <w:t>（8）《建筑结构荷载规范》（GB50009-2012）</w:t>
      </w:r>
    </w:p>
    <w:p>
      <w:pPr>
        <w:spacing w:line="400" w:lineRule="exact"/>
        <w:ind w:firstLine="480" w:firstLineChars="200"/>
        <w:rPr>
          <w:rFonts w:ascii="Times New Roman" w:hAnsi="Times New Roman"/>
          <w:sz w:val="24"/>
          <w:szCs w:val="24"/>
        </w:rPr>
      </w:pPr>
      <w:r>
        <w:rPr>
          <w:rFonts w:ascii="Times New Roman" w:hAnsi="Times New Roman"/>
          <w:sz w:val="24"/>
          <w:szCs w:val="24"/>
        </w:rPr>
        <w:t>（9）《钢结构设计规范》（GBJ50017-2003）</w:t>
      </w:r>
    </w:p>
    <w:p>
      <w:pPr>
        <w:spacing w:line="400" w:lineRule="exact"/>
        <w:ind w:firstLine="480" w:firstLineChars="200"/>
        <w:rPr>
          <w:rFonts w:ascii="Times New Roman" w:hAnsi="Times New Roman"/>
          <w:sz w:val="24"/>
          <w:szCs w:val="24"/>
        </w:rPr>
      </w:pPr>
      <w:r>
        <w:rPr>
          <w:rFonts w:ascii="Times New Roman" w:hAnsi="Times New Roman"/>
          <w:sz w:val="24"/>
          <w:szCs w:val="24"/>
        </w:rPr>
        <w:t>（10）</w:t>
      </w:r>
      <w:bookmarkStart w:id="8" w:name="_Toc342557644"/>
      <w:r>
        <w:rPr>
          <w:rFonts w:ascii="Times New Roman" w:hAnsi="Times New Roman"/>
          <w:sz w:val="24"/>
          <w:szCs w:val="24"/>
        </w:rPr>
        <w:t>《建筑基坑支护技术规程》（DB11/489-2007）</w:t>
      </w:r>
    </w:p>
    <w:p>
      <w:pPr>
        <w:spacing w:line="400" w:lineRule="exact"/>
        <w:ind w:firstLine="562" w:firstLineChars="200"/>
        <w:rPr>
          <w:rFonts w:ascii="Times New Roman" w:hAnsi="Times New Roman"/>
          <w:b/>
          <w:sz w:val="28"/>
          <w:szCs w:val="28"/>
        </w:rPr>
      </w:pPr>
      <w:r>
        <w:rPr>
          <w:rFonts w:ascii="Times New Roman" w:hAnsi="Times New Roman"/>
          <w:b/>
          <w:sz w:val="28"/>
          <w:szCs w:val="28"/>
        </w:rPr>
        <w:t>2.2 设计依据</w:t>
      </w:r>
      <w:bookmarkEnd w:id="8"/>
    </w:p>
    <w:p>
      <w:pPr>
        <w:spacing w:line="400" w:lineRule="exact"/>
        <w:ind w:firstLine="480" w:firstLineChars="200"/>
        <w:rPr>
          <w:rFonts w:ascii="Times New Roman" w:hAnsi="Times New Roman"/>
          <w:color w:val="000000"/>
          <w:sz w:val="24"/>
          <w:szCs w:val="24"/>
        </w:rPr>
      </w:pPr>
      <w:r>
        <w:rPr>
          <w:rFonts w:ascii="Times New Roman" w:hAnsi="Times New Roman"/>
          <w:color w:val="000000"/>
          <w:sz w:val="24"/>
          <w:szCs w:val="24"/>
        </w:rPr>
        <w:t>（1）《北京轨道交通新机场线一期工程可行性研究报告》（北京城建设计发展集团股份有限公司）（2015年7月）；</w:t>
      </w:r>
    </w:p>
    <w:p>
      <w:pPr>
        <w:spacing w:line="400" w:lineRule="exact"/>
        <w:ind w:firstLine="480" w:firstLineChars="200"/>
        <w:rPr>
          <w:rFonts w:ascii="Times New Roman" w:hAnsi="Times New Roman"/>
          <w:sz w:val="24"/>
          <w:szCs w:val="24"/>
        </w:rPr>
      </w:pPr>
      <w:r>
        <w:rPr>
          <w:rFonts w:ascii="Times New Roman" w:hAnsi="Times New Roman"/>
          <w:sz w:val="24"/>
          <w:szCs w:val="24"/>
        </w:rPr>
        <w:t>（2）</w:t>
      </w:r>
      <w:r>
        <w:rPr>
          <w:rFonts w:hint="eastAsia" w:ascii="Times New Roman" w:hAnsi="Times New Roman"/>
          <w:sz w:val="24"/>
          <w:szCs w:val="24"/>
        </w:rPr>
        <w:t>北京轨道交通新机场线一期工程勘察04合同段（磁各庄站及北端盾构始发井）;《报告编号为：KCGJ-2015-7-1-13》</w:t>
      </w:r>
      <w:r>
        <w:rPr>
          <w:rFonts w:ascii="Times New Roman" w:hAnsi="Times New Roman"/>
          <w:sz w:val="24"/>
          <w:szCs w:val="24"/>
        </w:rPr>
        <w:t>（中航勘察设计研究院有限公司）；</w:t>
      </w:r>
    </w:p>
    <w:p>
      <w:pPr>
        <w:spacing w:line="400" w:lineRule="exact"/>
        <w:ind w:firstLine="480" w:firstLineChars="200"/>
        <w:rPr>
          <w:rFonts w:ascii="Times New Roman" w:hAnsi="Times New Roman"/>
          <w:sz w:val="24"/>
          <w:szCs w:val="24"/>
        </w:rPr>
      </w:pPr>
      <w:r>
        <w:rPr>
          <w:rFonts w:ascii="Times New Roman" w:hAnsi="Times New Roman"/>
          <w:sz w:val="24"/>
          <w:szCs w:val="24"/>
        </w:rPr>
        <w:t>（3）《北京轨道交通新机场线一期工程勘察04合同段磁各庄站（含）~草桥站（不含）建（构）筑物</w:t>
      </w:r>
      <w:r>
        <w:rPr>
          <w:rFonts w:hint="eastAsia" w:ascii="Times New Roman" w:hAnsi="Times New Roman"/>
          <w:sz w:val="24"/>
          <w:szCs w:val="24"/>
        </w:rPr>
        <w:t>详</w:t>
      </w:r>
      <w:r>
        <w:rPr>
          <w:rFonts w:ascii="Times New Roman" w:hAnsi="Times New Roman"/>
          <w:sz w:val="24"/>
          <w:szCs w:val="24"/>
        </w:rPr>
        <w:t>勘调查报告》（中航勘察设计研究院有限公司）（201</w:t>
      </w:r>
      <w:r>
        <w:rPr>
          <w:rFonts w:hint="eastAsia" w:ascii="Times New Roman" w:hAnsi="Times New Roman"/>
          <w:sz w:val="24"/>
          <w:szCs w:val="24"/>
        </w:rPr>
        <w:t>7</w:t>
      </w:r>
      <w:r>
        <w:rPr>
          <w:rFonts w:ascii="Times New Roman" w:hAnsi="Times New Roman"/>
          <w:sz w:val="24"/>
          <w:szCs w:val="24"/>
        </w:rPr>
        <w:t>年</w:t>
      </w:r>
      <w:r>
        <w:rPr>
          <w:rFonts w:hint="eastAsia" w:ascii="Times New Roman" w:hAnsi="Times New Roman"/>
          <w:sz w:val="24"/>
          <w:szCs w:val="24"/>
        </w:rPr>
        <w:t>3</w:t>
      </w:r>
      <w:r>
        <w:rPr>
          <w:rFonts w:ascii="Times New Roman" w:hAnsi="Times New Roman"/>
          <w:sz w:val="24"/>
          <w:szCs w:val="24"/>
        </w:rPr>
        <w:t>月）；</w:t>
      </w:r>
    </w:p>
    <w:p>
      <w:pPr>
        <w:spacing w:line="400" w:lineRule="exact"/>
        <w:ind w:firstLine="480" w:firstLineChars="200"/>
        <w:rPr>
          <w:rFonts w:ascii="Times New Roman" w:hAnsi="Times New Roman"/>
          <w:color w:val="000000"/>
          <w:sz w:val="24"/>
          <w:szCs w:val="24"/>
        </w:rPr>
      </w:pPr>
      <w:r>
        <w:rPr>
          <w:rFonts w:ascii="Times New Roman" w:hAnsi="Times New Roman"/>
          <w:color w:val="000000"/>
          <w:sz w:val="24"/>
          <w:szCs w:val="24"/>
        </w:rPr>
        <w:t>（4）《北京轨道交通新机场线一期工程施工设计技术要求》（北京城建设计发展集团股份有限公司）；</w:t>
      </w:r>
    </w:p>
    <w:p>
      <w:pPr>
        <w:spacing w:line="400" w:lineRule="exact"/>
        <w:ind w:firstLine="480" w:firstLineChars="200"/>
        <w:rPr>
          <w:rFonts w:ascii="Times New Roman" w:hAnsi="Times New Roman"/>
          <w:sz w:val="24"/>
          <w:szCs w:val="24"/>
        </w:rPr>
      </w:pPr>
      <w:r>
        <w:rPr>
          <w:rFonts w:ascii="Times New Roman" w:hAnsi="Times New Roman"/>
          <w:sz w:val="24"/>
          <w:szCs w:val="24"/>
        </w:rPr>
        <w:t>（5）线路、建筑、限界等专业提供的资料图、设计总体组下发的相关技术联系单及总体文件；</w:t>
      </w:r>
    </w:p>
    <w:p>
      <w:pPr>
        <w:spacing w:line="400" w:lineRule="exact"/>
        <w:ind w:firstLine="480" w:firstLineChars="200"/>
        <w:rPr>
          <w:rFonts w:ascii="Times New Roman" w:hAnsi="Times New Roman"/>
          <w:sz w:val="24"/>
          <w:szCs w:val="24"/>
        </w:rPr>
      </w:pPr>
      <w:r>
        <w:rPr>
          <w:rFonts w:ascii="Times New Roman" w:hAnsi="Times New Roman"/>
          <w:sz w:val="24"/>
          <w:szCs w:val="24"/>
        </w:rPr>
        <w:t>（6）甲方提供的相关资料；</w:t>
      </w:r>
    </w:p>
    <w:p>
      <w:pPr>
        <w:spacing w:line="400" w:lineRule="exact"/>
        <w:ind w:firstLine="480" w:firstLineChars="200"/>
        <w:rPr>
          <w:rFonts w:ascii="Times New Roman" w:hAnsi="Times New Roman"/>
          <w:sz w:val="24"/>
          <w:szCs w:val="24"/>
        </w:rPr>
      </w:pPr>
      <w:r>
        <w:rPr>
          <w:rFonts w:ascii="Times New Roman" w:hAnsi="Times New Roman"/>
          <w:sz w:val="24"/>
          <w:szCs w:val="24"/>
        </w:rPr>
        <w:t>（7）《北京轨道交通新机场线一期工程施工设计技术要求》（北京城建设计发展集团股份有限公司）；</w:t>
      </w:r>
    </w:p>
    <w:p>
      <w:pPr>
        <w:spacing w:before="62" w:beforeLines="20" w:line="400" w:lineRule="exact"/>
        <w:rPr>
          <w:rFonts w:ascii="Times New Roman" w:hAnsi="Times New Roman"/>
          <w:b/>
          <w:sz w:val="28"/>
          <w:szCs w:val="28"/>
        </w:rPr>
      </w:pPr>
      <w:bookmarkStart w:id="9" w:name="_Toc342557645"/>
      <w:r>
        <w:rPr>
          <w:rFonts w:ascii="Times New Roman" w:hAnsi="Times New Roman"/>
          <w:b/>
          <w:sz w:val="28"/>
          <w:szCs w:val="28"/>
        </w:rPr>
        <w:t>2.3 使用软件</w:t>
      </w:r>
      <w:bookmarkEnd w:id="9"/>
    </w:p>
    <w:p>
      <w:pPr>
        <w:spacing w:line="400" w:lineRule="exact"/>
        <w:ind w:firstLine="480" w:firstLineChars="200"/>
        <w:rPr>
          <w:rFonts w:ascii="Times New Roman" w:hAnsi="Times New Roman"/>
          <w:sz w:val="24"/>
          <w:szCs w:val="24"/>
        </w:rPr>
      </w:pPr>
      <w:r>
        <w:rPr>
          <w:rFonts w:ascii="Times New Roman" w:hAnsi="Times New Roman"/>
          <w:sz w:val="24"/>
          <w:szCs w:val="24"/>
        </w:rPr>
        <w:t>理正深基坑支护软件7.0</w:t>
      </w:r>
    </w:p>
    <w:p>
      <w:pPr>
        <w:spacing w:line="400" w:lineRule="exact"/>
        <w:ind w:firstLine="480" w:firstLineChars="200"/>
        <w:rPr>
          <w:rFonts w:ascii="Times New Roman" w:hAnsi="Times New Roman"/>
          <w:sz w:val="24"/>
          <w:szCs w:val="24"/>
        </w:rPr>
      </w:pPr>
      <w:r>
        <w:rPr>
          <w:rFonts w:ascii="Times New Roman" w:hAnsi="Times New Roman"/>
          <w:sz w:val="24"/>
          <w:szCs w:val="24"/>
        </w:rPr>
        <w:t>MorGain结构快速设计程序</w:t>
      </w:r>
    </w:p>
    <w:p>
      <w:pPr>
        <w:spacing w:before="62" w:beforeLines="20" w:line="400" w:lineRule="exact"/>
        <w:rPr>
          <w:rFonts w:ascii="Times New Roman" w:hAnsi="Times New Roman"/>
          <w:b/>
          <w:sz w:val="28"/>
          <w:szCs w:val="28"/>
        </w:rPr>
      </w:pPr>
      <w:bookmarkStart w:id="10" w:name="_Toc342557646"/>
      <w:r>
        <w:rPr>
          <w:rFonts w:ascii="Times New Roman" w:hAnsi="Times New Roman"/>
          <w:b/>
          <w:sz w:val="28"/>
          <w:szCs w:val="28"/>
        </w:rPr>
        <w:t>3.设计标准</w:t>
      </w:r>
      <w:bookmarkEnd w:id="10"/>
    </w:p>
    <w:p>
      <w:pPr>
        <w:spacing w:line="400" w:lineRule="exact"/>
        <w:ind w:firstLine="480" w:firstLineChars="200"/>
        <w:rPr>
          <w:rFonts w:ascii="Times New Roman" w:hAnsi="Times New Roman"/>
          <w:sz w:val="24"/>
          <w:szCs w:val="24"/>
        </w:rPr>
      </w:pPr>
      <w:r>
        <w:rPr>
          <w:rFonts w:ascii="Times New Roman" w:hAnsi="Times New Roman"/>
          <w:sz w:val="24"/>
          <w:szCs w:val="24"/>
        </w:rPr>
        <w:t>1、地下结构的基坑支护结构应按临时构件进行设计，并仅按荷载效应的基本组合进行极限状态承载能力计算，结构重要性系数应取γ0＝1.0，同时不应考虑耐久性设计要求；</w:t>
      </w:r>
    </w:p>
    <w:p>
      <w:pPr>
        <w:spacing w:line="400" w:lineRule="exact"/>
        <w:ind w:firstLine="480" w:firstLineChars="200"/>
        <w:rPr>
          <w:rFonts w:ascii="Times New Roman" w:hAnsi="Times New Roman"/>
          <w:sz w:val="24"/>
          <w:szCs w:val="24"/>
        </w:rPr>
      </w:pPr>
      <w:r>
        <w:rPr>
          <w:rFonts w:ascii="Times New Roman" w:hAnsi="Times New Roman"/>
          <w:sz w:val="24"/>
          <w:szCs w:val="24"/>
        </w:rPr>
        <w:t>2、地下结构应按抗浮设防水位进行抗浮稳定性验算。抗浮安全系数当不计地层侧摩阻力时不应小于1.05，当计及地层侧摩阻力时不应小于1.15。</w:t>
      </w:r>
    </w:p>
    <w:p>
      <w:pPr>
        <w:spacing w:line="400" w:lineRule="exact"/>
        <w:ind w:firstLine="480" w:firstLineChars="200"/>
        <w:rPr>
          <w:rFonts w:ascii="Times New Roman" w:hAnsi="Times New Roman"/>
          <w:sz w:val="24"/>
          <w:szCs w:val="24"/>
        </w:rPr>
      </w:pPr>
      <w:r>
        <w:rPr>
          <w:rFonts w:ascii="Times New Roman" w:hAnsi="Times New Roman"/>
          <w:sz w:val="24"/>
          <w:szCs w:val="24"/>
        </w:rPr>
        <w:t xml:space="preserve">3、作用在地下结构上的水压力，应根据施工阶段和长期使用过程中地下水位的变化，不同的围岩条件，分别按下列规定计算： </w:t>
      </w:r>
    </w:p>
    <w:p>
      <w:pPr>
        <w:spacing w:line="400" w:lineRule="exact"/>
        <w:ind w:firstLine="480" w:firstLineChars="200"/>
        <w:rPr>
          <w:rFonts w:ascii="Times New Roman" w:hAnsi="Times New Roman"/>
          <w:sz w:val="24"/>
          <w:szCs w:val="24"/>
        </w:rPr>
      </w:pPr>
      <w:r>
        <w:rPr>
          <w:rFonts w:ascii="Times New Roman" w:hAnsi="Times New Roman"/>
          <w:sz w:val="24"/>
          <w:szCs w:val="24"/>
        </w:rPr>
        <w:t xml:space="preserve">（1） 水压力可按静水压力计算，并应根据设防水位以及施工和使用阶段可能发生的地下水位最不利情况，计算水压力和浮力对结构的作用。 </w:t>
      </w:r>
    </w:p>
    <w:p>
      <w:pPr>
        <w:spacing w:line="400" w:lineRule="exact"/>
        <w:ind w:firstLine="480" w:firstLineChars="200"/>
        <w:rPr>
          <w:rFonts w:ascii="Times New Roman" w:hAnsi="Times New Roman"/>
          <w:sz w:val="24"/>
          <w:szCs w:val="24"/>
        </w:rPr>
      </w:pPr>
      <w:r>
        <w:rPr>
          <w:rFonts w:ascii="Times New Roman" w:hAnsi="Times New Roman"/>
          <w:sz w:val="24"/>
          <w:szCs w:val="24"/>
        </w:rPr>
        <w:t xml:space="preserve">（2） 砂性土地层的侧向水、土压力应采用水土分算。 </w:t>
      </w:r>
    </w:p>
    <w:p>
      <w:pPr>
        <w:spacing w:line="400" w:lineRule="exact"/>
        <w:ind w:firstLine="480" w:firstLineChars="200"/>
        <w:rPr>
          <w:rFonts w:ascii="Times New Roman" w:hAnsi="Times New Roman"/>
          <w:sz w:val="24"/>
          <w:szCs w:val="24"/>
        </w:rPr>
      </w:pPr>
      <w:r>
        <w:rPr>
          <w:rFonts w:ascii="Times New Roman" w:hAnsi="Times New Roman"/>
          <w:sz w:val="24"/>
          <w:szCs w:val="24"/>
        </w:rPr>
        <w:t>（3） 粘性土地层的侧向水、土压力，在施工阶段宜采用水土合算，在使用阶段应采用水土分算。</w:t>
      </w:r>
    </w:p>
    <w:p>
      <w:pPr>
        <w:spacing w:line="400" w:lineRule="exact"/>
        <w:ind w:firstLine="480" w:firstLineChars="200"/>
        <w:rPr>
          <w:rFonts w:ascii="Times New Roman" w:hAnsi="Times New Roman"/>
          <w:sz w:val="24"/>
          <w:szCs w:val="24"/>
        </w:rPr>
      </w:pPr>
      <w:r>
        <w:rPr>
          <w:rFonts w:ascii="Times New Roman" w:hAnsi="Times New Roman"/>
          <w:sz w:val="24"/>
          <w:szCs w:val="24"/>
        </w:rPr>
        <w:t>4、北京轨道交通新机场线一期工程基坑工程设计应根据工程特点和周边环境保护要求按照下表确定基坑变形控制等级。</w:t>
      </w:r>
    </w:p>
    <w:p>
      <w:pPr>
        <w:spacing w:line="400" w:lineRule="exact"/>
        <w:ind w:firstLine="480" w:firstLineChars="200"/>
        <w:rPr>
          <w:rFonts w:ascii="Times New Roman" w:hAnsi="Times New Roman"/>
          <w:sz w:val="24"/>
          <w:szCs w:val="24"/>
        </w:rPr>
      </w:pPr>
      <w:r>
        <w:rPr>
          <w:rFonts w:ascii="Times New Roman" w:hAnsi="Times New Roman"/>
          <w:sz w:val="24"/>
          <w:szCs w:val="24"/>
        </w:rPr>
        <w:t>根据上述技术要求规定，结合拟建场地周边情况，本车站主体基坑变形控制保护等级为一级。</w:t>
      </w:r>
    </w:p>
    <w:p>
      <w:pPr>
        <w:spacing w:line="400" w:lineRule="exact"/>
        <w:ind w:firstLine="480" w:firstLineChars="200"/>
        <w:rPr>
          <w:rFonts w:ascii="Times New Roman" w:hAnsi="Times New Roman"/>
          <w:sz w:val="24"/>
          <w:szCs w:val="24"/>
        </w:rPr>
      </w:pPr>
      <w:r>
        <w:rPr>
          <w:rFonts w:ascii="Times New Roman" w:hAnsi="Times New Roman"/>
          <w:sz w:val="24"/>
          <w:szCs w:val="24"/>
        </w:rPr>
        <w:drawing>
          <wp:anchor distT="0" distB="0" distL="114300" distR="114300" simplePos="0" relativeHeight="251658240" behindDoc="0" locked="0" layoutInCell="1" allowOverlap="1">
            <wp:simplePos x="0" y="0"/>
            <wp:positionH relativeFrom="column">
              <wp:posOffset>114300</wp:posOffset>
            </wp:positionH>
            <wp:positionV relativeFrom="paragraph">
              <wp:posOffset>165100</wp:posOffset>
            </wp:positionV>
            <wp:extent cx="5267325" cy="3181350"/>
            <wp:effectExtent l="0" t="0" r="9525" b="0"/>
            <wp:wrapSquare wrapText="bothSides"/>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5"/>
                    <a:stretch>
                      <a:fillRect/>
                    </a:stretch>
                  </pic:blipFill>
                  <pic:spPr>
                    <a:xfrm>
                      <a:off x="0" y="0"/>
                      <a:ext cx="5267325" cy="3181350"/>
                    </a:xfrm>
                    <a:prstGeom prst="rect">
                      <a:avLst/>
                    </a:prstGeom>
                    <a:noFill/>
                    <a:ln>
                      <a:noFill/>
                    </a:ln>
                  </pic:spPr>
                </pic:pic>
              </a:graphicData>
            </a:graphic>
          </wp:anchor>
        </w:drawing>
      </w:r>
      <w:r>
        <w:rPr>
          <w:rFonts w:ascii="Times New Roman" w:hAnsi="Times New Roman"/>
          <w:sz w:val="24"/>
          <w:szCs w:val="24"/>
        </w:rPr>
        <w:t>5、围护结构一般按强度设计，不进行裂缝验算；当结构作为抗浮构件时，应验算裂缝宽度。</w:t>
      </w:r>
    </w:p>
    <w:p>
      <w:pPr>
        <w:spacing w:line="400" w:lineRule="exact"/>
        <w:ind w:firstLine="480" w:firstLineChars="200"/>
        <w:rPr>
          <w:rFonts w:ascii="Times New Roman" w:hAnsi="Times New Roman"/>
          <w:sz w:val="24"/>
          <w:szCs w:val="24"/>
        </w:rPr>
      </w:pPr>
      <w:r>
        <w:rPr>
          <w:rFonts w:ascii="Times New Roman" w:hAnsi="Times New Roman"/>
          <w:sz w:val="24"/>
          <w:szCs w:val="24"/>
        </w:rPr>
        <w:t>6、基坑周边超载：按20kPa考虑。</w:t>
      </w:r>
    </w:p>
    <w:p>
      <w:pPr>
        <w:spacing w:line="400" w:lineRule="exact"/>
        <w:ind w:firstLine="480" w:firstLineChars="200"/>
        <w:rPr>
          <w:rFonts w:ascii="Times New Roman" w:hAnsi="Times New Roman"/>
          <w:sz w:val="24"/>
          <w:szCs w:val="24"/>
        </w:rPr>
      </w:pPr>
      <w:r>
        <w:rPr>
          <w:rFonts w:ascii="Times New Roman" w:hAnsi="Times New Roman"/>
          <w:sz w:val="24"/>
          <w:szCs w:val="24"/>
        </w:rPr>
        <w:t>7、钢支撑或钢筋混凝土支撑应按偏心受压构件计算，截面的偏心弯矩除竖向荷载产生的弯矩外，尚应考虑轴力对构件初始偏心距的附加弯矩，初始偏心距不宜小于支撑计算长度的0.2%，且钢支撑不宜小于40mm。</w:t>
      </w:r>
    </w:p>
    <w:p>
      <w:pPr>
        <w:spacing w:before="62" w:beforeLines="20" w:line="400" w:lineRule="exact"/>
        <w:rPr>
          <w:rFonts w:ascii="Times New Roman" w:hAnsi="Times New Roman"/>
          <w:b/>
          <w:sz w:val="28"/>
          <w:szCs w:val="28"/>
        </w:rPr>
      </w:pPr>
      <w:bookmarkStart w:id="11" w:name="_Toc342557647"/>
      <w:r>
        <w:rPr>
          <w:rFonts w:ascii="Times New Roman" w:hAnsi="Times New Roman"/>
          <w:b/>
          <w:sz w:val="28"/>
          <w:szCs w:val="28"/>
        </w:rPr>
        <w:t>4.钻孔灌注桩支护设计</w:t>
      </w:r>
      <w:bookmarkEnd w:id="11"/>
    </w:p>
    <w:p>
      <w:pPr>
        <w:spacing w:before="62" w:beforeLines="20" w:line="400" w:lineRule="exact"/>
        <w:rPr>
          <w:rFonts w:ascii="Times New Roman" w:hAnsi="Times New Roman"/>
          <w:b/>
          <w:sz w:val="28"/>
          <w:szCs w:val="28"/>
        </w:rPr>
      </w:pPr>
      <w:bookmarkStart w:id="12" w:name="_Toc342557648"/>
      <w:r>
        <w:rPr>
          <w:rFonts w:ascii="Times New Roman" w:hAnsi="Times New Roman"/>
          <w:b/>
          <w:sz w:val="28"/>
          <w:szCs w:val="28"/>
        </w:rPr>
        <w:t>4.1主要工程材料</w:t>
      </w:r>
      <w:bookmarkEnd w:id="12"/>
    </w:p>
    <w:p>
      <w:pPr>
        <w:spacing w:line="400" w:lineRule="exact"/>
        <w:ind w:firstLine="480" w:firstLineChars="200"/>
        <w:rPr>
          <w:rFonts w:ascii="Times New Roman" w:hAnsi="Times New Roman"/>
          <w:sz w:val="24"/>
          <w:szCs w:val="24"/>
        </w:rPr>
      </w:pPr>
      <w:r>
        <w:rPr>
          <w:rFonts w:ascii="Times New Roman" w:hAnsi="Times New Roman"/>
          <w:sz w:val="24"/>
          <w:szCs w:val="24"/>
        </w:rPr>
        <w:t>（1）钻孔灌注桩：采用C30砼：Φ1000mm@1600mm。</w:t>
      </w:r>
    </w:p>
    <w:p>
      <w:pPr>
        <w:spacing w:line="400" w:lineRule="exact"/>
        <w:ind w:firstLine="480" w:firstLineChars="200"/>
        <w:rPr>
          <w:rFonts w:ascii="Times New Roman" w:hAnsi="Times New Roman"/>
          <w:sz w:val="24"/>
          <w:szCs w:val="24"/>
        </w:rPr>
      </w:pPr>
      <w:r>
        <w:rPr>
          <w:rFonts w:ascii="Times New Roman" w:hAnsi="Times New Roman"/>
          <w:sz w:val="24"/>
          <w:szCs w:val="24"/>
        </w:rPr>
        <w:t>（2）冠梁、挡土墙及砼角撑：C30砼</w:t>
      </w:r>
    </w:p>
    <w:p>
      <w:pPr>
        <w:spacing w:line="400" w:lineRule="exact"/>
        <w:ind w:firstLine="480" w:firstLineChars="200"/>
        <w:rPr>
          <w:rFonts w:ascii="Times New Roman" w:hAnsi="Times New Roman"/>
          <w:sz w:val="24"/>
          <w:szCs w:val="24"/>
        </w:rPr>
      </w:pPr>
      <w:r>
        <w:rPr>
          <w:rFonts w:ascii="Times New Roman" w:hAnsi="Times New Roman"/>
          <w:sz w:val="24"/>
          <w:szCs w:val="24"/>
        </w:rPr>
        <w:t xml:space="preserve">（3）钢筋：采用HPB300、HRB400钢筋 </w:t>
      </w:r>
    </w:p>
    <w:p>
      <w:pPr>
        <w:spacing w:line="400" w:lineRule="exact"/>
        <w:ind w:firstLine="480" w:firstLineChars="200"/>
        <w:rPr>
          <w:rFonts w:ascii="Times New Roman" w:hAnsi="Times New Roman"/>
          <w:sz w:val="24"/>
          <w:szCs w:val="24"/>
        </w:rPr>
      </w:pPr>
      <w:r>
        <w:rPr>
          <w:rFonts w:ascii="Times New Roman" w:hAnsi="Times New Roman"/>
          <w:sz w:val="24"/>
          <w:szCs w:val="24"/>
        </w:rPr>
        <w:t>（4）冠梁：</w:t>
      </w:r>
      <w:r>
        <w:rPr>
          <w:rFonts w:hint="eastAsia" w:ascii="Times New Roman" w:hAnsi="Times New Roman"/>
          <w:sz w:val="24"/>
          <w:szCs w:val="24"/>
        </w:rPr>
        <w:t>10</w:t>
      </w:r>
      <w:r>
        <w:rPr>
          <w:rFonts w:ascii="Times New Roman" w:hAnsi="Times New Roman"/>
          <w:sz w:val="24"/>
          <w:szCs w:val="24"/>
        </w:rPr>
        <w:t>00mm ×1000mm</w:t>
      </w:r>
    </w:p>
    <w:p>
      <w:pPr>
        <w:spacing w:line="400" w:lineRule="exact"/>
        <w:ind w:firstLine="480" w:firstLineChars="200"/>
        <w:rPr>
          <w:rFonts w:ascii="Times New Roman" w:hAnsi="Times New Roman"/>
          <w:sz w:val="24"/>
          <w:szCs w:val="24"/>
        </w:rPr>
      </w:pPr>
      <w:r>
        <w:rPr>
          <w:rFonts w:ascii="Times New Roman" w:hAnsi="Times New Roman"/>
          <w:sz w:val="24"/>
          <w:szCs w:val="24"/>
        </w:rPr>
        <w:t>（5）钢腰梁：双拼工56b</w:t>
      </w:r>
    </w:p>
    <w:p>
      <w:pPr>
        <w:spacing w:line="400" w:lineRule="exact"/>
        <w:ind w:firstLine="480" w:firstLineChars="200"/>
        <w:rPr>
          <w:rFonts w:ascii="Times New Roman" w:hAnsi="Times New Roman"/>
          <w:sz w:val="24"/>
          <w:szCs w:val="24"/>
        </w:rPr>
      </w:pPr>
      <w:r>
        <w:rPr>
          <w:rFonts w:ascii="Times New Roman" w:hAnsi="Times New Roman"/>
          <w:sz w:val="24"/>
          <w:szCs w:val="24"/>
        </w:rPr>
        <w:t>（6）钢支撑：</w:t>
      </w:r>
      <w:r>
        <w:rPr>
          <w:rFonts w:hint="eastAsia" w:ascii="Times New Roman" w:hAnsi="Times New Roman"/>
          <w:sz w:val="24"/>
          <w:szCs w:val="24"/>
        </w:rPr>
        <w:t>除小里程段斜撑第一道采用</w:t>
      </w:r>
      <w:r>
        <w:rPr>
          <w:rFonts w:ascii="Times New Roman" w:hAnsi="Times New Roman"/>
          <w:sz w:val="24"/>
          <w:szCs w:val="24"/>
        </w:rPr>
        <w:t>Φ</w:t>
      </w:r>
      <w:r>
        <w:rPr>
          <w:rFonts w:hint="eastAsia" w:ascii="Times New Roman" w:hAnsi="Times New Roman"/>
          <w:sz w:val="24"/>
          <w:szCs w:val="24"/>
        </w:rPr>
        <w:t>609</w:t>
      </w:r>
      <w:r>
        <w:rPr>
          <w:rFonts w:ascii="Times New Roman" w:hAnsi="Times New Roman"/>
          <w:sz w:val="24"/>
          <w:szCs w:val="24"/>
        </w:rPr>
        <w:t>mm（t=16）（Q235）</w:t>
      </w:r>
      <w:r>
        <w:rPr>
          <w:rFonts w:hint="eastAsia" w:ascii="Times New Roman" w:hAnsi="Times New Roman"/>
          <w:sz w:val="24"/>
          <w:szCs w:val="24"/>
        </w:rPr>
        <w:t>外，其余第一~四道均采用</w:t>
      </w:r>
      <w:r>
        <w:rPr>
          <w:rFonts w:ascii="Times New Roman" w:hAnsi="Times New Roman"/>
          <w:sz w:val="24"/>
          <w:szCs w:val="24"/>
        </w:rPr>
        <w:t>Φ800mm（t=16）（Q235）</w:t>
      </w:r>
    </w:p>
    <w:p>
      <w:pPr>
        <w:spacing w:before="62" w:beforeLines="20" w:line="400" w:lineRule="exact"/>
        <w:rPr>
          <w:rFonts w:ascii="Times New Roman" w:hAnsi="Times New Roman"/>
          <w:b/>
          <w:sz w:val="28"/>
          <w:szCs w:val="28"/>
        </w:rPr>
      </w:pPr>
      <w:bookmarkStart w:id="13" w:name="_Toc342557655"/>
      <w:r>
        <w:rPr>
          <w:rFonts w:ascii="Times New Roman" w:hAnsi="Times New Roman"/>
          <w:b/>
          <w:sz w:val="28"/>
          <w:szCs w:val="28"/>
        </w:rPr>
        <w:t>4.2</w:t>
      </w:r>
      <w:r>
        <w:rPr>
          <w:rFonts w:hint="eastAsia" w:ascii="Times New Roman" w:hAnsi="Times New Roman"/>
          <w:b/>
          <w:sz w:val="28"/>
          <w:szCs w:val="28"/>
        </w:rPr>
        <w:t>主体</w:t>
      </w:r>
      <w:r>
        <w:rPr>
          <w:rFonts w:ascii="Times New Roman" w:hAnsi="Times New Roman"/>
          <w:b/>
          <w:sz w:val="28"/>
          <w:szCs w:val="28"/>
        </w:rPr>
        <w:t>结构抗浮验算</w:t>
      </w:r>
      <w:bookmarkEnd w:id="13"/>
    </w:p>
    <w:p>
      <w:pPr>
        <w:spacing w:line="400" w:lineRule="exact"/>
        <w:ind w:firstLine="480" w:firstLineChars="200"/>
        <w:rPr>
          <w:rFonts w:ascii="Times New Roman" w:hAnsi="Times New Roman"/>
          <w:sz w:val="24"/>
          <w:szCs w:val="24"/>
        </w:rPr>
      </w:pPr>
      <w:r>
        <w:rPr>
          <w:rFonts w:ascii="Times New Roman" w:hAnsi="Times New Roman"/>
          <w:sz w:val="24"/>
          <w:szCs w:val="24"/>
        </w:rPr>
        <w:t>取覆土较浅处对</w:t>
      </w:r>
      <w:r>
        <w:rPr>
          <w:rFonts w:hint="eastAsia" w:ascii="Times New Roman" w:hAnsi="Times New Roman"/>
          <w:sz w:val="24"/>
          <w:szCs w:val="24"/>
        </w:rPr>
        <w:t>结构</w:t>
      </w:r>
      <w:r>
        <w:rPr>
          <w:rFonts w:ascii="Times New Roman" w:hAnsi="Times New Roman"/>
          <w:sz w:val="24"/>
          <w:szCs w:val="24"/>
        </w:rPr>
        <w:t>进行抗浮验算，结合规划</w:t>
      </w:r>
      <w:r>
        <w:rPr>
          <w:rFonts w:hint="eastAsia" w:ascii="Times New Roman" w:hAnsi="Times New Roman"/>
          <w:sz w:val="24"/>
          <w:szCs w:val="24"/>
        </w:rPr>
        <w:t>地面</w:t>
      </w:r>
      <w:r>
        <w:rPr>
          <w:rFonts w:ascii="Times New Roman" w:hAnsi="Times New Roman"/>
          <w:sz w:val="24"/>
          <w:szCs w:val="24"/>
        </w:rPr>
        <w:t>，顶板覆土约</w:t>
      </w:r>
      <w:r>
        <w:rPr>
          <w:rFonts w:hint="eastAsia" w:ascii="Times New Roman" w:hAnsi="Times New Roman"/>
          <w:sz w:val="24"/>
          <w:szCs w:val="24"/>
        </w:rPr>
        <w:t>3</w:t>
      </w:r>
      <w:r>
        <w:rPr>
          <w:rFonts w:ascii="Times New Roman" w:hAnsi="Times New Roman"/>
          <w:sz w:val="24"/>
          <w:szCs w:val="24"/>
        </w:rPr>
        <w:t>.</w:t>
      </w:r>
      <w:r>
        <w:rPr>
          <w:rFonts w:hint="eastAsia" w:ascii="Times New Roman" w:hAnsi="Times New Roman"/>
          <w:sz w:val="24"/>
          <w:szCs w:val="24"/>
        </w:rPr>
        <w:t>0</w:t>
      </w:r>
      <w:r>
        <w:rPr>
          <w:rFonts w:ascii="Times New Roman" w:hAnsi="Times New Roman"/>
          <w:sz w:val="24"/>
          <w:szCs w:val="24"/>
        </w:rPr>
        <w:t>6m，车站标准段处结构外包尺寸为</w:t>
      </w:r>
      <w:r>
        <w:rPr>
          <w:rFonts w:hint="eastAsia" w:ascii="Times New Roman" w:hAnsi="Times New Roman"/>
          <w:sz w:val="24"/>
          <w:szCs w:val="24"/>
        </w:rPr>
        <w:t>26</w:t>
      </w:r>
      <w:r>
        <w:rPr>
          <w:rFonts w:ascii="Times New Roman" w:hAnsi="Times New Roman"/>
          <w:sz w:val="24"/>
          <w:szCs w:val="24"/>
        </w:rPr>
        <w:t>×1</w:t>
      </w:r>
      <w:r>
        <w:rPr>
          <w:rFonts w:hint="eastAsia" w:ascii="Times New Roman" w:hAnsi="Times New Roman"/>
          <w:sz w:val="24"/>
          <w:szCs w:val="24"/>
        </w:rPr>
        <w:t>7</w:t>
      </w:r>
      <w:r>
        <w:rPr>
          <w:rFonts w:ascii="Times New Roman" w:hAnsi="Times New Roman"/>
          <w:sz w:val="24"/>
          <w:szCs w:val="24"/>
        </w:rPr>
        <w:t>.</w:t>
      </w:r>
      <w:r>
        <w:rPr>
          <w:rFonts w:hint="eastAsia" w:ascii="Times New Roman" w:hAnsi="Times New Roman"/>
          <w:sz w:val="24"/>
          <w:szCs w:val="24"/>
        </w:rPr>
        <w:t>54</w:t>
      </w:r>
      <w:r>
        <w:rPr>
          <w:rFonts w:ascii="Times New Roman" w:hAnsi="Times New Roman"/>
          <w:sz w:val="24"/>
          <w:szCs w:val="24"/>
        </w:rPr>
        <w:t>m，抗浮设计水位标高</w:t>
      </w:r>
      <w:r>
        <w:rPr>
          <w:rFonts w:hint="eastAsia" w:ascii="Times New Roman" w:hAnsi="Times New Roman"/>
          <w:sz w:val="24"/>
          <w:szCs w:val="24"/>
        </w:rPr>
        <w:t>33</w:t>
      </w:r>
      <w:r>
        <w:rPr>
          <w:rFonts w:ascii="Times New Roman" w:hAnsi="Times New Roman"/>
          <w:sz w:val="24"/>
          <w:szCs w:val="24"/>
        </w:rPr>
        <w:t>m。对结构取</w:t>
      </w:r>
      <w:r>
        <w:rPr>
          <w:rFonts w:hint="eastAsia" w:ascii="Times New Roman" w:hAnsi="Times New Roman"/>
          <w:sz w:val="24"/>
          <w:szCs w:val="24"/>
        </w:rPr>
        <w:t>1延米</w:t>
      </w:r>
      <w:r>
        <w:rPr>
          <w:rFonts w:ascii="Times New Roman" w:hAnsi="Times New Roman"/>
          <w:sz w:val="24"/>
          <w:szCs w:val="24"/>
        </w:rPr>
        <w:t>进行抗浮稳定性验算：</w:t>
      </w:r>
    </w:p>
    <w:p>
      <w:pPr>
        <w:spacing w:line="400" w:lineRule="exact"/>
        <w:ind w:firstLine="480" w:firstLineChars="200"/>
        <w:rPr>
          <w:rFonts w:hint="eastAsia" w:ascii="Times New Roman" w:hAnsi="Times New Roman"/>
          <w:sz w:val="24"/>
          <w:szCs w:val="24"/>
        </w:rPr>
      </w:pPr>
      <w:r>
        <w:rPr>
          <w:rFonts w:ascii="Times New Roman" w:hAnsi="Times New Roman"/>
          <w:sz w:val="24"/>
          <w:szCs w:val="24"/>
        </w:rPr>
        <w:t>结构自重：G</w:t>
      </w:r>
      <w:r>
        <w:rPr>
          <w:rFonts w:ascii="Times New Roman" w:hAnsi="Times New Roman"/>
          <w:sz w:val="24"/>
          <w:szCs w:val="24"/>
          <w:vertAlign w:val="subscript"/>
        </w:rPr>
        <w:t>1</w:t>
      </w:r>
      <w:r>
        <w:rPr>
          <w:rFonts w:ascii="Times New Roman" w:hAnsi="Times New Roman"/>
          <w:sz w:val="24"/>
          <w:szCs w:val="24"/>
        </w:rPr>
        <w:t>=</w:t>
      </w:r>
      <w:r>
        <w:rPr>
          <w:rFonts w:hint="eastAsia" w:ascii="Times New Roman" w:hAnsi="Times New Roman"/>
          <w:sz w:val="24"/>
          <w:szCs w:val="24"/>
        </w:rPr>
        <w:t>2362.25</w:t>
      </w:r>
      <w:r>
        <w:rPr>
          <w:rFonts w:ascii="Times New Roman" w:hAnsi="Times New Roman"/>
          <w:sz w:val="24"/>
          <w:szCs w:val="24"/>
        </w:rPr>
        <w:t>kN</w:t>
      </w:r>
      <w:r>
        <w:rPr>
          <w:rFonts w:hint="eastAsia" w:ascii="Times New Roman" w:hAnsi="Times New Roman"/>
          <w:sz w:val="24"/>
          <w:szCs w:val="24"/>
        </w:rPr>
        <w:t>，道床自重</w:t>
      </w:r>
      <w:r>
        <w:rPr>
          <w:rFonts w:ascii="Times New Roman" w:hAnsi="Times New Roman"/>
          <w:sz w:val="24"/>
          <w:szCs w:val="24"/>
        </w:rPr>
        <w:t>：G</w:t>
      </w:r>
      <w:r>
        <w:rPr>
          <w:rFonts w:hint="eastAsia" w:ascii="Times New Roman" w:hAnsi="Times New Roman"/>
          <w:sz w:val="24"/>
          <w:szCs w:val="24"/>
          <w:vertAlign w:val="subscript"/>
        </w:rPr>
        <w:t>2</w:t>
      </w:r>
      <w:r>
        <w:rPr>
          <w:rFonts w:ascii="Times New Roman" w:hAnsi="Times New Roman"/>
          <w:sz w:val="24"/>
          <w:szCs w:val="24"/>
        </w:rPr>
        <w:t>=</w:t>
      </w:r>
      <w:r>
        <w:rPr>
          <w:rFonts w:hint="eastAsia" w:ascii="Times New Roman" w:hAnsi="Times New Roman"/>
          <w:sz w:val="24"/>
          <w:szCs w:val="24"/>
        </w:rPr>
        <w:t>433.69</w:t>
      </w:r>
      <w:r>
        <w:rPr>
          <w:rFonts w:ascii="Times New Roman" w:hAnsi="Times New Roman"/>
          <w:sz w:val="24"/>
          <w:szCs w:val="24"/>
        </w:rPr>
        <w:t>kN</w:t>
      </w:r>
      <w:r>
        <w:rPr>
          <w:rFonts w:hint="eastAsia" w:ascii="Times New Roman" w:hAnsi="Times New Roman"/>
          <w:sz w:val="24"/>
          <w:szCs w:val="24"/>
        </w:rPr>
        <w:t>，</w:t>
      </w:r>
    </w:p>
    <w:p>
      <w:pPr>
        <w:spacing w:line="400" w:lineRule="exact"/>
        <w:ind w:firstLine="480" w:firstLineChars="200"/>
        <w:rPr>
          <w:rFonts w:hint="eastAsia" w:ascii="Times New Roman" w:hAnsi="Times New Roman"/>
          <w:sz w:val="24"/>
          <w:szCs w:val="24"/>
        </w:rPr>
      </w:pPr>
      <w:r>
        <w:rPr>
          <w:rFonts w:hint="eastAsia" w:ascii="Times New Roman" w:hAnsi="Times New Roman"/>
          <w:sz w:val="24"/>
          <w:szCs w:val="24"/>
        </w:rPr>
        <w:t>装修面自重：</w:t>
      </w:r>
      <w:r>
        <w:rPr>
          <w:rFonts w:ascii="Times New Roman" w:hAnsi="Times New Roman"/>
          <w:sz w:val="24"/>
          <w:szCs w:val="24"/>
        </w:rPr>
        <w:t>G</w:t>
      </w:r>
      <w:r>
        <w:rPr>
          <w:rFonts w:hint="eastAsia" w:ascii="Times New Roman" w:hAnsi="Times New Roman"/>
          <w:sz w:val="24"/>
          <w:szCs w:val="24"/>
          <w:vertAlign w:val="subscript"/>
        </w:rPr>
        <w:t>3</w:t>
      </w:r>
      <w:r>
        <w:rPr>
          <w:rFonts w:ascii="Times New Roman" w:hAnsi="Times New Roman"/>
          <w:sz w:val="24"/>
          <w:szCs w:val="24"/>
        </w:rPr>
        <w:t>=</w:t>
      </w:r>
      <w:r>
        <w:rPr>
          <w:rFonts w:hint="eastAsia" w:ascii="Times New Roman" w:hAnsi="Times New Roman"/>
          <w:sz w:val="24"/>
          <w:szCs w:val="24"/>
        </w:rPr>
        <w:t>84.18</w:t>
      </w:r>
      <w:r>
        <w:rPr>
          <w:rFonts w:ascii="Times New Roman" w:hAnsi="Times New Roman"/>
          <w:sz w:val="24"/>
          <w:szCs w:val="24"/>
        </w:rPr>
        <w:t>kN</w:t>
      </w:r>
      <w:r>
        <w:rPr>
          <w:rFonts w:hint="eastAsia" w:ascii="Times New Roman" w:hAnsi="Times New Roman"/>
          <w:sz w:val="24"/>
          <w:szCs w:val="24"/>
        </w:rPr>
        <w:t>，框架柱自重：</w:t>
      </w:r>
      <w:r>
        <w:rPr>
          <w:rFonts w:ascii="Times New Roman" w:hAnsi="Times New Roman"/>
          <w:sz w:val="24"/>
          <w:szCs w:val="24"/>
        </w:rPr>
        <w:t>G</w:t>
      </w:r>
      <w:r>
        <w:rPr>
          <w:rFonts w:hint="eastAsia" w:ascii="Times New Roman" w:hAnsi="Times New Roman"/>
          <w:sz w:val="24"/>
          <w:szCs w:val="24"/>
          <w:vertAlign w:val="subscript"/>
        </w:rPr>
        <w:t>4</w:t>
      </w:r>
      <w:r>
        <w:rPr>
          <w:rFonts w:ascii="Times New Roman" w:hAnsi="Times New Roman"/>
          <w:sz w:val="24"/>
          <w:szCs w:val="24"/>
        </w:rPr>
        <w:t>=</w:t>
      </w:r>
      <w:r>
        <w:rPr>
          <w:rFonts w:hint="eastAsia" w:ascii="Times New Roman" w:hAnsi="Times New Roman"/>
          <w:sz w:val="24"/>
          <w:szCs w:val="24"/>
        </w:rPr>
        <w:t>67.95</w:t>
      </w:r>
      <w:r>
        <w:rPr>
          <w:rFonts w:ascii="Times New Roman" w:hAnsi="Times New Roman"/>
          <w:sz w:val="24"/>
          <w:szCs w:val="24"/>
        </w:rPr>
        <w:t>kN</w:t>
      </w:r>
      <w:r>
        <w:rPr>
          <w:rFonts w:hint="eastAsia" w:ascii="Times New Roman" w:hAnsi="Times New Roman"/>
          <w:sz w:val="24"/>
          <w:szCs w:val="24"/>
        </w:rPr>
        <w:t>，</w:t>
      </w:r>
    </w:p>
    <w:p>
      <w:pPr>
        <w:spacing w:line="400" w:lineRule="exact"/>
        <w:ind w:firstLine="480" w:firstLineChars="200"/>
        <w:rPr>
          <w:rFonts w:hint="eastAsia" w:ascii="Times New Roman" w:hAnsi="Times New Roman"/>
          <w:sz w:val="24"/>
          <w:szCs w:val="24"/>
        </w:rPr>
      </w:pPr>
      <w:r>
        <w:rPr>
          <w:rFonts w:hint="eastAsia" w:ascii="Times New Roman" w:hAnsi="Times New Roman"/>
          <w:sz w:val="24"/>
          <w:szCs w:val="24"/>
        </w:rPr>
        <w:t>隔墙自重：</w:t>
      </w:r>
      <w:r>
        <w:rPr>
          <w:rFonts w:ascii="Times New Roman" w:hAnsi="Times New Roman"/>
          <w:sz w:val="24"/>
          <w:szCs w:val="24"/>
        </w:rPr>
        <w:t>G</w:t>
      </w:r>
      <w:r>
        <w:rPr>
          <w:rFonts w:hint="eastAsia" w:ascii="Times New Roman" w:hAnsi="Times New Roman"/>
          <w:sz w:val="24"/>
          <w:szCs w:val="24"/>
          <w:vertAlign w:val="subscript"/>
        </w:rPr>
        <w:t>5</w:t>
      </w:r>
      <w:r>
        <w:rPr>
          <w:rFonts w:ascii="Times New Roman" w:hAnsi="Times New Roman"/>
          <w:sz w:val="24"/>
          <w:szCs w:val="24"/>
        </w:rPr>
        <w:t>=</w:t>
      </w:r>
      <w:r>
        <w:rPr>
          <w:rFonts w:hint="eastAsia" w:ascii="Times New Roman" w:hAnsi="Times New Roman"/>
          <w:sz w:val="24"/>
          <w:szCs w:val="24"/>
        </w:rPr>
        <w:t>114.66</w:t>
      </w:r>
      <w:r>
        <w:rPr>
          <w:rFonts w:ascii="Times New Roman" w:hAnsi="Times New Roman"/>
          <w:sz w:val="24"/>
          <w:szCs w:val="24"/>
        </w:rPr>
        <w:t>kN</w:t>
      </w:r>
      <w:r>
        <w:rPr>
          <w:rFonts w:hint="eastAsia" w:ascii="Times New Roman" w:hAnsi="Times New Roman"/>
          <w:sz w:val="24"/>
          <w:szCs w:val="24"/>
        </w:rPr>
        <w:t>，</w:t>
      </w:r>
      <w:r>
        <w:rPr>
          <w:rFonts w:ascii="Times New Roman" w:hAnsi="Times New Roman"/>
          <w:sz w:val="24"/>
          <w:szCs w:val="24"/>
        </w:rPr>
        <w:t>顶板上部覆土自重：G</w:t>
      </w:r>
      <w:r>
        <w:rPr>
          <w:rFonts w:hint="eastAsia" w:ascii="Times New Roman" w:hAnsi="Times New Roman"/>
          <w:sz w:val="24"/>
          <w:szCs w:val="24"/>
          <w:vertAlign w:val="subscript"/>
        </w:rPr>
        <w:t>6</w:t>
      </w:r>
      <w:r>
        <w:rPr>
          <w:rFonts w:ascii="Times New Roman" w:hAnsi="Times New Roman"/>
          <w:sz w:val="24"/>
          <w:szCs w:val="24"/>
        </w:rPr>
        <w:t>=</w:t>
      </w:r>
      <w:r>
        <w:rPr>
          <w:rFonts w:hint="eastAsia" w:ascii="Times New Roman" w:hAnsi="Times New Roman"/>
          <w:sz w:val="24"/>
          <w:szCs w:val="24"/>
        </w:rPr>
        <w:t>1450.8</w:t>
      </w:r>
      <w:r>
        <w:rPr>
          <w:rFonts w:ascii="Times New Roman" w:hAnsi="Times New Roman"/>
          <w:sz w:val="24"/>
          <w:szCs w:val="24"/>
        </w:rPr>
        <w:t>kN</w:t>
      </w:r>
      <w:r>
        <w:rPr>
          <w:rFonts w:ascii="Times New Roman" w:hAnsi="Times New Roman"/>
          <w:sz w:val="24"/>
          <w:szCs w:val="24"/>
        </w:rPr>
        <w:tab/>
      </w:r>
      <w:r>
        <w:rPr>
          <w:rFonts w:hint="eastAsia" w:ascii="Times New Roman" w:hAnsi="Times New Roman"/>
          <w:sz w:val="24"/>
          <w:szCs w:val="24"/>
        </w:rPr>
        <w:t>，</w:t>
      </w:r>
    </w:p>
    <w:p>
      <w:pPr>
        <w:spacing w:line="400" w:lineRule="exact"/>
        <w:ind w:firstLine="480" w:firstLineChars="200"/>
        <w:rPr>
          <w:rFonts w:ascii="Times New Roman" w:hAnsi="Times New Roman"/>
          <w:sz w:val="24"/>
          <w:szCs w:val="24"/>
        </w:rPr>
      </w:pPr>
      <w:r>
        <w:rPr>
          <w:rFonts w:ascii="Times New Roman" w:hAnsi="Times New Roman"/>
          <w:sz w:val="24"/>
          <w:szCs w:val="24"/>
        </w:rPr>
        <w:t>合计：G =G</w:t>
      </w:r>
      <w:r>
        <w:rPr>
          <w:rFonts w:ascii="Times New Roman" w:hAnsi="Times New Roman"/>
          <w:sz w:val="24"/>
          <w:szCs w:val="24"/>
          <w:vertAlign w:val="subscript"/>
        </w:rPr>
        <w:t>1</w:t>
      </w:r>
      <w:r>
        <w:rPr>
          <w:rFonts w:ascii="Times New Roman" w:hAnsi="Times New Roman"/>
          <w:sz w:val="24"/>
          <w:szCs w:val="24"/>
        </w:rPr>
        <w:t>+G</w:t>
      </w:r>
      <w:r>
        <w:rPr>
          <w:rFonts w:ascii="Times New Roman" w:hAnsi="Times New Roman"/>
          <w:sz w:val="24"/>
          <w:szCs w:val="24"/>
          <w:vertAlign w:val="subscript"/>
        </w:rPr>
        <w:t>2</w:t>
      </w:r>
      <w:r>
        <w:rPr>
          <w:rFonts w:ascii="Times New Roman" w:hAnsi="Times New Roman"/>
          <w:sz w:val="24"/>
          <w:szCs w:val="24"/>
        </w:rPr>
        <w:t>+G</w:t>
      </w:r>
      <w:r>
        <w:rPr>
          <w:rFonts w:hint="eastAsia" w:ascii="Times New Roman" w:hAnsi="Times New Roman"/>
          <w:sz w:val="24"/>
          <w:szCs w:val="24"/>
          <w:vertAlign w:val="subscript"/>
        </w:rPr>
        <w:t>3</w:t>
      </w:r>
      <w:r>
        <w:rPr>
          <w:rFonts w:ascii="Times New Roman" w:hAnsi="Times New Roman"/>
          <w:sz w:val="24"/>
          <w:szCs w:val="24"/>
        </w:rPr>
        <w:t>+G</w:t>
      </w:r>
      <w:r>
        <w:rPr>
          <w:rFonts w:hint="eastAsia" w:ascii="Times New Roman" w:hAnsi="Times New Roman"/>
          <w:sz w:val="24"/>
          <w:szCs w:val="24"/>
          <w:vertAlign w:val="subscript"/>
        </w:rPr>
        <w:t>4</w:t>
      </w:r>
      <w:r>
        <w:rPr>
          <w:rFonts w:ascii="Times New Roman" w:hAnsi="Times New Roman"/>
          <w:sz w:val="24"/>
          <w:szCs w:val="24"/>
        </w:rPr>
        <w:t>+G</w:t>
      </w:r>
      <w:r>
        <w:rPr>
          <w:rFonts w:hint="eastAsia" w:ascii="Times New Roman" w:hAnsi="Times New Roman"/>
          <w:sz w:val="24"/>
          <w:szCs w:val="24"/>
          <w:vertAlign w:val="subscript"/>
        </w:rPr>
        <w:t>5</w:t>
      </w:r>
      <w:r>
        <w:rPr>
          <w:rFonts w:ascii="Times New Roman" w:hAnsi="Times New Roman"/>
          <w:sz w:val="24"/>
          <w:szCs w:val="24"/>
        </w:rPr>
        <w:t>+G</w:t>
      </w:r>
      <w:r>
        <w:rPr>
          <w:rFonts w:hint="eastAsia" w:ascii="Times New Roman" w:hAnsi="Times New Roman"/>
          <w:sz w:val="24"/>
          <w:szCs w:val="24"/>
          <w:vertAlign w:val="subscript"/>
        </w:rPr>
        <w:t>6</w:t>
      </w:r>
      <w:r>
        <w:rPr>
          <w:rFonts w:ascii="Times New Roman" w:hAnsi="Times New Roman"/>
          <w:sz w:val="24"/>
          <w:szCs w:val="24"/>
        </w:rPr>
        <w:t>=</w:t>
      </w:r>
      <w:r>
        <w:rPr>
          <w:rFonts w:hint="eastAsia" w:ascii="Times New Roman" w:hAnsi="Times New Roman"/>
          <w:sz w:val="24"/>
          <w:szCs w:val="24"/>
        </w:rPr>
        <w:t>4513.53</w:t>
      </w:r>
      <w:r>
        <w:rPr>
          <w:rFonts w:ascii="Times New Roman" w:hAnsi="Times New Roman"/>
          <w:sz w:val="24"/>
          <w:szCs w:val="24"/>
        </w:rPr>
        <w:t>kN</w:t>
      </w:r>
    </w:p>
    <w:p>
      <w:pPr>
        <w:spacing w:line="400" w:lineRule="exact"/>
        <w:ind w:firstLine="480" w:firstLineChars="200"/>
        <w:rPr>
          <w:rFonts w:ascii="Times New Roman" w:hAnsi="Times New Roman"/>
          <w:sz w:val="24"/>
          <w:szCs w:val="24"/>
        </w:rPr>
      </w:pPr>
      <w:r>
        <w:rPr>
          <w:rFonts w:ascii="Times New Roman" w:hAnsi="Times New Roman"/>
          <w:sz w:val="24"/>
          <w:szCs w:val="24"/>
        </w:rPr>
        <w:t>水浮力：F</w:t>
      </w:r>
      <w:r>
        <w:rPr>
          <w:rFonts w:ascii="Times New Roman" w:hAnsi="Times New Roman"/>
          <w:sz w:val="24"/>
          <w:szCs w:val="24"/>
          <w:vertAlign w:val="subscript"/>
        </w:rPr>
        <w:t>1</w:t>
      </w:r>
      <w:r>
        <w:rPr>
          <w:rFonts w:ascii="Times New Roman" w:hAnsi="Times New Roman"/>
          <w:sz w:val="24"/>
          <w:szCs w:val="24"/>
        </w:rPr>
        <w:t xml:space="preserve"> =</w:t>
      </w:r>
      <w:r>
        <w:rPr>
          <w:rFonts w:hint="eastAsia" w:ascii="Times New Roman" w:hAnsi="Times New Roman"/>
          <w:sz w:val="24"/>
          <w:szCs w:val="24"/>
        </w:rPr>
        <w:t>4292.34</w:t>
      </w:r>
      <w:r>
        <w:rPr>
          <w:rFonts w:ascii="Times New Roman" w:hAnsi="Times New Roman"/>
          <w:sz w:val="24"/>
          <w:szCs w:val="24"/>
        </w:rPr>
        <w:t>kN</w:t>
      </w:r>
    </w:p>
    <w:p>
      <w:pPr>
        <w:spacing w:line="400" w:lineRule="exact"/>
        <w:ind w:firstLine="480" w:firstLineChars="200"/>
        <w:rPr>
          <w:rFonts w:ascii="Times New Roman" w:hAnsi="Times New Roman"/>
          <w:sz w:val="24"/>
          <w:szCs w:val="24"/>
        </w:rPr>
      </w:pPr>
      <w:r>
        <w:rPr>
          <w:rFonts w:ascii="Times New Roman" w:hAnsi="Times New Roman"/>
          <w:sz w:val="24"/>
          <w:szCs w:val="24"/>
        </w:rPr>
        <w:t>不考虑侧壁摩阻力：</w:t>
      </w:r>
    </w:p>
    <w:p>
      <w:pPr>
        <w:spacing w:line="400" w:lineRule="exact"/>
        <w:ind w:firstLine="480" w:firstLineChars="200"/>
        <w:rPr>
          <w:rFonts w:ascii="Times New Roman" w:hAnsi="Times New Roman"/>
          <w:sz w:val="24"/>
          <w:szCs w:val="24"/>
        </w:rPr>
      </w:pPr>
      <w:r>
        <w:rPr>
          <w:rFonts w:ascii="Times New Roman" w:hAnsi="Times New Roman"/>
          <w:sz w:val="24"/>
          <w:szCs w:val="24"/>
        </w:rPr>
        <w:t>抗浮安全系数 K</w:t>
      </w:r>
      <w:r>
        <w:rPr>
          <w:rFonts w:ascii="Times New Roman" w:hAnsi="Times New Roman"/>
          <w:sz w:val="24"/>
          <w:szCs w:val="24"/>
          <w:vertAlign w:val="subscript"/>
        </w:rPr>
        <w:t>f</w:t>
      </w:r>
      <w:r>
        <w:rPr>
          <w:rFonts w:ascii="Times New Roman" w:hAnsi="Times New Roman"/>
          <w:sz w:val="24"/>
          <w:szCs w:val="24"/>
        </w:rPr>
        <w:t xml:space="preserve">= G/F = </w:t>
      </w:r>
      <w:r>
        <w:rPr>
          <w:rFonts w:hint="eastAsia" w:ascii="Times New Roman" w:hAnsi="Times New Roman"/>
          <w:sz w:val="24"/>
          <w:szCs w:val="24"/>
        </w:rPr>
        <w:t>1.052</w:t>
      </w:r>
      <w:r>
        <w:rPr>
          <w:rFonts w:ascii="Times New Roman" w:hAnsi="Times New Roman"/>
          <w:sz w:val="24"/>
          <w:szCs w:val="24"/>
        </w:rPr>
        <w:t>＞1.05，满足抗浮设计要求。</w:t>
      </w:r>
    </w:p>
    <w:p>
      <w:pPr>
        <w:spacing w:before="62" w:beforeLines="20" w:line="400" w:lineRule="exact"/>
        <w:rPr>
          <w:rFonts w:ascii="Times New Roman" w:hAnsi="Times New Roman"/>
          <w:b/>
          <w:sz w:val="28"/>
          <w:szCs w:val="28"/>
        </w:rPr>
      </w:pPr>
      <w:bookmarkStart w:id="14" w:name="_Toc342557658"/>
      <w:r>
        <w:rPr>
          <w:rFonts w:ascii="Times New Roman" w:hAnsi="Times New Roman"/>
          <w:b/>
          <w:sz w:val="28"/>
          <w:szCs w:val="28"/>
        </w:rPr>
        <w:t>4.3钢支撑验算</w:t>
      </w:r>
      <w:bookmarkEnd w:id="14"/>
    </w:p>
    <w:p>
      <w:pPr>
        <w:spacing w:before="62" w:beforeLines="20" w:line="400" w:lineRule="exact"/>
        <w:rPr>
          <w:rFonts w:ascii="Times New Roman" w:hAnsi="Times New Roman"/>
          <w:b/>
          <w:sz w:val="28"/>
          <w:szCs w:val="28"/>
        </w:rPr>
      </w:pPr>
      <w:bookmarkStart w:id="15" w:name="_Toc342557659"/>
      <w:r>
        <w:rPr>
          <w:rFonts w:ascii="Times New Roman" w:hAnsi="Times New Roman"/>
          <w:b/>
          <w:sz w:val="28"/>
          <w:szCs w:val="28"/>
        </w:rPr>
        <w:t>4.3.1</w:t>
      </w:r>
      <w:r>
        <w:rPr>
          <w:rFonts w:hint="eastAsia" w:ascii="Times New Roman" w:hAnsi="Times New Roman"/>
          <w:b/>
          <w:sz w:val="28"/>
          <w:szCs w:val="28"/>
        </w:rPr>
        <w:t>标准段（对应4-4剖面）</w:t>
      </w:r>
      <w:r>
        <w:rPr>
          <w:rFonts w:ascii="Times New Roman" w:hAnsi="Times New Roman"/>
          <w:b/>
          <w:sz w:val="28"/>
          <w:szCs w:val="28"/>
        </w:rPr>
        <w:t>钢支撑刚度、强度、稳定性、挠度验算</w:t>
      </w:r>
      <w:bookmarkEnd w:id="15"/>
    </w:p>
    <w:p>
      <w:pPr>
        <w:spacing w:line="400" w:lineRule="exact"/>
        <w:ind w:firstLine="480" w:firstLineChars="200"/>
        <w:rPr>
          <w:rFonts w:ascii="Times New Roman" w:hAnsi="Times New Roman"/>
          <w:sz w:val="24"/>
          <w:szCs w:val="24"/>
        </w:rPr>
      </w:pPr>
      <w:r>
        <w:rPr>
          <w:rFonts w:ascii="Times New Roman" w:hAnsi="Times New Roman"/>
          <w:sz w:val="24"/>
          <w:szCs w:val="24"/>
        </w:rPr>
        <w:t>内支撑共分竖向</w:t>
      </w:r>
      <w:r>
        <w:rPr>
          <w:rFonts w:hint="eastAsia" w:ascii="Times New Roman" w:hAnsi="Times New Roman"/>
          <w:sz w:val="24"/>
          <w:szCs w:val="24"/>
        </w:rPr>
        <w:t>4</w:t>
      </w:r>
      <w:r>
        <w:rPr>
          <w:rFonts w:ascii="Times New Roman" w:hAnsi="Times New Roman"/>
          <w:sz w:val="24"/>
          <w:szCs w:val="24"/>
        </w:rPr>
        <w:t>道，</w:t>
      </w:r>
      <w:r>
        <w:rPr>
          <w:rFonts w:hint="eastAsia" w:ascii="Times New Roman" w:hAnsi="Times New Roman"/>
          <w:sz w:val="24"/>
          <w:szCs w:val="24"/>
        </w:rPr>
        <w:t>钢支撑为</w:t>
      </w:r>
      <w:r>
        <w:rPr>
          <w:rFonts w:ascii="Times New Roman" w:hAnsi="Times New Roman"/>
          <w:sz w:val="24"/>
          <w:szCs w:val="24"/>
        </w:rPr>
        <w:t>Φ</w:t>
      </w:r>
      <w:r>
        <w:rPr>
          <w:rFonts w:hint="eastAsia" w:ascii="Times New Roman" w:hAnsi="Times New Roman"/>
          <w:sz w:val="24"/>
          <w:szCs w:val="24"/>
        </w:rPr>
        <w:t>800</w:t>
      </w:r>
      <w:r>
        <w:rPr>
          <w:rFonts w:ascii="Times New Roman" w:hAnsi="Times New Roman"/>
          <w:sz w:val="24"/>
          <w:szCs w:val="24"/>
        </w:rPr>
        <w:t>mm，t=16mm的Q235钢管支撑，间距</w:t>
      </w:r>
      <w:r>
        <w:rPr>
          <w:rFonts w:hint="eastAsia" w:ascii="Times New Roman" w:hAnsi="Times New Roman"/>
          <w:sz w:val="24"/>
          <w:szCs w:val="24"/>
        </w:rPr>
        <w:t>最大处3.5</w:t>
      </w:r>
      <w:r>
        <w:rPr>
          <w:rFonts w:ascii="Times New Roman" w:hAnsi="Times New Roman"/>
          <w:sz w:val="24"/>
          <w:szCs w:val="24"/>
        </w:rPr>
        <w:t>m。在基坑开挖、回筑过程中，第</w:t>
      </w:r>
      <w:r>
        <w:rPr>
          <w:rFonts w:hint="eastAsia" w:ascii="Times New Roman" w:hAnsi="Times New Roman"/>
          <w:sz w:val="24"/>
          <w:szCs w:val="24"/>
        </w:rPr>
        <w:t>三</w:t>
      </w:r>
      <w:r>
        <w:rPr>
          <w:rFonts w:ascii="Times New Roman" w:hAnsi="Times New Roman"/>
          <w:sz w:val="24"/>
          <w:szCs w:val="24"/>
        </w:rPr>
        <w:t>道内支撑出现最大轴力，起控制作用。</w:t>
      </w:r>
    </w:p>
    <w:p>
      <w:pPr>
        <w:spacing w:line="400" w:lineRule="exact"/>
        <w:ind w:firstLine="480" w:firstLineChars="200"/>
        <w:rPr>
          <w:rFonts w:hint="eastAsia" w:ascii="Times New Roman" w:hAnsi="Times New Roman"/>
          <w:sz w:val="24"/>
          <w:szCs w:val="24"/>
        </w:rPr>
      </w:pPr>
      <w:r>
        <w:rPr>
          <w:rFonts w:hint="eastAsia" w:ascii="Times New Roman" w:hAnsi="Times New Roman"/>
          <w:sz w:val="24"/>
          <w:szCs w:val="24"/>
        </w:rPr>
        <w:t>第三道钢支撑</w:t>
      </w:r>
      <w:r>
        <w:rPr>
          <w:rFonts w:ascii="Times New Roman" w:hAnsi="Times New Roman"/>
          <w:sz w:val="24"/>
          <w:szCs w:val="24"/>
        </w:rPr>
        <w:t>轴力</w:t>
      </w:r>
      <w:r>
        <w:rPr>
          <w:rFonts w:hint="eastAsia" w:ascii="Times New Roman" w:hAnsi="Times New Roman"/>
          <w:sz w:val="24"/>
          <w:szCs w:val="24"/>
        </w:rPr>
        <w:t>设计值</w:t>
      </w:r>
      <w:r>
        <w:rPr>
          <w:rFonts w:ascii="Times New Roman" w:hAnsi="Times New Roman"/>
          <w:sz w:val="24"/>
          <w:szCs w:val="24"/>
        </w:rPr>
        <w:t>N=3483.48KN</w:t>
      </w:r>
      <w:r>
        <w:rPr>
          <w:rFonts w:hint="eastAsia" w:ascii="Times New Roman" w:hAnsi="Times New Roman"/>
          <w:sz w:val="24"/>
          <w:szCs w:val="24"/>
        </w:rPr>
        <w:t>，第一道钢支撑</w:t>
      </w:r>
      <w:r>
        <w:rPr>
          <w:rFonts w:ascii="Times New Roman" w:hAnsi="Times New Roman"/>
          <w:sz w:val="24"/>
          <w:szCs w:val="24"/>
        </w:rPr>
        <w:t>轴力</w:t>
      </w:r>
      <w:r>
        <w:rPr>
          <w:rFonts w:hint="eastAsia" w:ascii="Times New Roman" w:hAnsi="Times New Roman"/>
          <w:sz w:val="24"/>
          <w:szCs w:val="24"/>
        </w:rPr>
        <w:t>设计值</w:t>
      </w:r>
      <w:r>
        <w:rPr>
          <w:rFonts w:ascii="Times New Roman" w:hAnsi="Times New Roman"/>
          <w:sz w:val="24"/>
          <w:szCs w:val="24"/>
        </w:rPr>
        <w:t>N=754.80KN</w:t>
      </w:r>
      <w:r>
        <w:rPr>
          <w:rFonts w:hint="eastAsia" w:ascii="Times New Roman" w:hAnsi="Times New Roman"/>
          <w:sz w:val="24"/>
          <w:szCs w:val="24"/>
        </w:rPr>
        <w:t>。</w:t>
      </w:r>
    </w:p>
    <w:p>
      <w:pPr>
        <w:spacing w:before="62" w:beforeLines="20" w:line="400" w:lineRule="exact"/>
        <w:rPr>
          <w:rFonts w:ascii="Times New Roman" w:hAnsi="Times New Roman"/>
          <w:b/>
          <w:sz w:val="28"/>
          <w:szCs w:val="28"/>
        </w:rPr>
      </w:pPr>
      <w:bookmarkStart w:id="16" w:name="_Toc342557660"/>
      <w:r>
        <w:rPr>
          <w:rFonts w:ascii="Times New Roman" w:hAnsi="Times New Roman"/>
          <w:b/>
          <w:sz w:val="28"/>
          <w:szCs w:val="28"/>
        </w:rPr>
        <w:t>4.3.2钢支撑刚度验算</w:t>
      </w:r>
      <w:bookmarkEnd w:id="16"/>
    </w:p>
    <w:p>
      <w:pPr>
        <w:spacing w:line="400" w:lineRule="exact"/>
        <w:ind w:firstLine="480" w:firstLineChars="200"/>
        <w:rPr>
          <w:rFonts w:ascii="Times New Roman" w:hAnsi="Times New Roman"/>
          <w:sz w:val="24"/>
          <w:szCs w:val="24"/>
        </w:rPr>
      </w:pPr>
      <w:r>
        <w:rPr>
          <w:rFonts w:ascii="Times New Roman" w:hAnsi="Times New Roman"/>
          <w:sz w:val="24"/>
          <w:szCs w:val="24"/>
        </w:rPr>
        <w:t>内支撑按简支构件计算，内支撑的长细比λ=L/l=</w:t>
      </w:r>
      <w:r>
        <w:rPr>
          <w:rFonts w:hint="eastAsia" w:ascii="Times New Roman" w:hAnsi="Times New Roman"/>
          <w:sz w:val="24"/>
          <w:szCs w:val="24"/>
        </w:rPr>
        <w:t>87</w:t>
      </w:r>
      <w:r>
        <w:rPr>
          <w:rFonts w:ascii="Times New Roman" w:hAnsi="Times New Roman"/>
          <w:sz w:val="24"/>
          <w:szCs w:val="24"/>
        </w:rPr>
        <w:t>，L=</w:t>
      </w:r>
      <w:r>
        <w:rPr>
          <w:rFonts w:hint="eastAsia" w:ascii="Times New Roman" w:hAnsi="Times New Roman"/>
          <w:sz w:val="24"/>
          <w:szCs w:val="24"/>
        </w:rPr>
        <w:t>24</w:t>
      </w:r>
      <w:r>
        <w:rPr>
          <w:rFonts w:ascii="Times New Roman" w:hAnsi="Times New Roman"/>
          <w:sz w:val="24"/>
          <w:szCs w:val="24"/>
        </w:rPr>
        <w:t>.</w:t>
      </w:r>
      <w:r>
        <w:rPr>
          <w:rFonts w:hint="eastAsia" w:ascii="Times New Roman" w:hAnsi="Times New Roman"/>
          <w:sz w:val="24"/>
          <w:szCs w:val="24"/>
        </w:rPr>
        <w:t>1</w:t>
      </w:r>
      <w:r>
        <w:rPr>
          <w:rFonts w:ascii="Times New Roman" w:hAnsi="Times New Roman"/>
          <w:sz w:val="24"/>
          <w:szCs w:val="24"/>
        </w:rPr>
        <w:t>4m</w:t>
      </w:r>
      <w:r>
        <w:rPr>
          <w:rFonts w:ascii="Times New Roman" w:hAnsi="Times New Roman"/>
        </w:rPr>
        <w:t>，</w:t>
      </w:r>
      <w:r>
        <w:rPr>
          <w:rFonts w:ascii="Times New Roman" w:hAnsi="Times New Roman"/>
          <w:sz w:val="24"/>
          <w:szCs w:val="24"/>
        </w:rPr>
        <w:t>查阅《钢结构设计规范》（GB50017-2003）知：内支撑容许长细比[λ]=1</w:t>
      </w:r>
      <w:r>
        <w:rPr>
          <w:rFonts w:hint="eastAsia" w:ascii="Times New Roman" w:hAnsi="Times New Roman"/>
          <w:sz w:val="24"/>
          <w:szCs w:val="24"/>
        </w:rPr>
        <w:t>5</w:t>
      </w:r>
      <w:r>
        <w:rPr>
          <w:rFonts w:ascii="Times New Roman" w:hAnsi="Times New Roman"/>
          <w:sz w:val="24"/>
          <w:szCs w:val="24"/>
        </w:rPr>
        <w:t>0，所以</w:t>
      </w:r>
      <w:r>
        <w:rPr>
          <w:rFonts w:ascii="Times New Roman" w:hAnsi="Times New Roman"/>
          <w:position w:val="-14"/>
        </w:rPr>
        <w:object>
          <v:shape id="_x0000_i1025" o:spt="75" type="#_x0000_t75" style="height:20pt;width:38pt;" o:ole="t" filled="f" stroked="f" coordsize="21600,21600">
            <v:path/>
            <v:fill on="f" focussize="0,0"/>
            <v:stroke on="f"/>
            <v:imagedata r:id="rId7" o:title=""/>
            <o:lock v:ext="edit" aspectratio="t"/>
            <w10:wrap type="none"/>
            <w10:anchorlock/>
          </v:shape>
          <o:OLEObject Type="Embed" ProgID="Equation.DSMT4" ShapeID="_x0000_i1025" DrawAspect="Content" ObjectID="_1468075725" r:id="rId6">
            <o:LockedField>false</o:LockedField>
          </o:OLEObject>
        </w:object>
      </w:r>
      <w:r>
        <w:rPr>
          <w:rFonts w:hint="eastAsia" w:ascii="Times New Roman" w:hAnsi="Times New Roman"/>
        </w:rPr>
        <w:t>且</w:t>
      </w:r>
      <w:r>
        <w:rPr>
          <w:rFonts w:hint="eastAsia" w:ascii="Times New Roman" w:hAnsi="Times New Roman"/>
          <w:sz w:val="24"/>
          <w:szCs w:val="24"/>
        </w:rPr>
        <w:t>＜120</w:t>
      </w:r>
      <w:r>
        <w:rPr>
          <w:rFonts w:ascii="Times New Roman" w:hAnsi="Times New Roman"/>
          <w:sz w:val="24"/>
          <w:szCs w:val="24"/>
        </w:rPr>
        <w:t>，故满足要求。</w:t>
      </w:r>
    </w:p>
    <w:p>
      <w:pPr>
        <w:spacing w:before="62" w:beforeLines="20" w:line="400" w:lineRule="exact"/>
        <w:rPr>
          <w:rFonts w:ascii="Times New Roman" w:hAnsi="Times New Roman"/>
          <w:b/>
          <w:sz w:val="28"/>
          <w:szCs w:val="28"/>
        </w:rPr>
      </w:pPr>
      <w:bookmarkStart w:id="17" w:name="_Toc342557661"/>
      <w:r>
        <w:rPr>
          <w:rFonts w:ascii="Times New Roman" w:hAnsi="Times New Roman"/>
          <w:b/>
          <w:sz w:val="28"/>
          <w:szCs w:val="28"/>
        </w:rPr>
        <w:t>4.3.3钢支撑强度验算</w:t>
      </w:r>
      <w:bookmarkEnd w:id="17"/>
    </w:p>
    <w:p>
      <w:pPr>
        <w:spacing w:line="400" w:lineRule="exact"/>
        <w:ind w:firstLine="480" w:firstLineChars="200"/>
        <w:rPr>
          <w:rFonts w:ascii="Times New Roman" w:hAnsi="Times New Roman"/>
          <w:sz w:val="24"/>
          <w:szCs w:val="24"/>
        </w:rPr>
      </w:pPr>
      <w:r>
        <w:rPr>
          <w:rFonts w:ascii="Times New Roman" w:hAnsi="Times New Roman"/>
          <w:sz w:val="24"/>
          <w:szCs w:val="24"/>
        </w:rPr>
        <w:t>内支撑按压弯构件考虑，同时考虑安装偏心。</w:t>
      </w:r>
    </w:p>
    <w:p>
      <w:pPr>
        <w:spacing w:line="400" w:lineRule="exact"/>
        <w:ind w:firstLine="480" w:firstLineChars="200"/>
        <w:rPr>
          <w:rFonts w:ascii="Times New Roman" w:hAnsi="Times New Roman"/>
          <w:sz w:val="24"/>
          <w:szCs w:val="24"/>
        </w:rPr>
      </w:pPr>
      <w:r>
        <w:rPr>
          <w:rFonts w:ascii="Times New Roman" w:hAnsi="Times New Roman"/>
          <w:sz w:val="24"/>
          <w:szCs w:val="24"/>
        </w:rPr>
        <w:t>偏心距：</w:t>
      </w:r>
      <w:r>
        <w:rPr>
          <w:rFonts w:hint="eastAsia" w:ascii="Times New Roman" w:hAnsi="Times New Roman"/>
          <w:sz w:val="24"/>
          <w:szCs w:val="24"/>
        </w:rPr>
        <w:t>，初始偏心距不宜小于支撑计算长度的</w:t>
      </w:r>
      <w:r>
        <w:rPr>
          <w:rFonts w:ascii="Times New Roman" w:hAnsi="Times New Roman"/>
          <w:sz w:val="24"/>
          <w:szCs w:val="24"/>
        </w:rPr>
        <w:t>0.2%</w:t>
      </w:r>
      <w:r>
        <w:rPr>
          <w:rFonts w:hint="eastAsia" w:ascii="Times New Roman" w:hAnsi="Times New Roman"/>
          <w:sz w:val="24"/>
          <w:szCs w:val="24"/>
        </w:rPr>
        <w:t>，且钢支撑不宜</w:t>
      </w:r>
    </w:p>
    <w:p>
      <w:pPr>
        <w:spacing w:line="400" w:lineRule="exact"/>
        <w:ind w:firstLine="480" w:firstLineChars="200"/>
        <w:rPr>
          <w:rFonts w:hint="eastAsia" w:ascii="Times New Roman" w:hAnsi="Times New Roman"/>
        </w:rPr>
      </w:pPr>
      <w:r>
        <w:rPr>
          <w:rFonts w:hint="eastAsia" w:ascii="Times New Roman" w:hAnsi="Times New Roman"/>
          <w:sz w:val="24"/>
          <w:szCs w:val="24"/>
        </w:rPr>
        <w:t>小于</w:t>
      </w:r>
      <w:r>
        <w:rPr>
          <w:rFonts w:ascii="Times New Roman" w:hAnsi="Times New Roman"/>
          <w:sz w:val="24"/>
          <w:szCs w:val="24"/>
        </w:rPr>
        <w:t>e</w:t>
      </w:r>
      <w:r>
        <w:rPr>
          <w:rFonts w:ascii="Times New Roman" w:hAnsi="Times New Roman"/>
          <w:sz w:val="24"/>
          <w:szCs w:val="24"/>
          <w:vertAlign w:val="subscript"/>
        </w:rPr>
        <w:t>0</w:t>
      </w:r>
      <w:r>
        <w:rPr>
          <w:rFonts w:ascii="Times New Roman" w:hAnsi="Times New Roman"/>
          <w:sz w:val="24"/>
          <w:szCs w:val="24"/>
        </w:rPr>
        <w:t>=40mm，自重：</w:t>
      </w:r>
      <w:r>
        <w:rPr>
          <w:rFonts w:hint="eastAsia" w:ascii="Times New Roman" w:hAnsi="Times New Roman"/>
          <w:sz w:val="24"/>
          <w:szCs w:val="24"/>
        </w:rPr>
        <w:t>3.09KN/m</w:t>
      </w:r>
      <w:r>
        <w:rPr>
          <w:rFonts w:ascii="Times New Roman" w:hAnsi="Times New Roman"/>
          <w:sz w:val="24"/>
          <w:szCs w:val="24"/>
        </w:rPr>
        <w:t>，γx</w:t>
      </w:r>
      <w:r>
        <w:rPr>
          <w:rFonts w:hint="eastAsia" w:ascii="Times New Roman" w:hAnsi="Times New Roman"/>
          <w:sz w:val="24"/>
          <w:szCs w:val="24"/>
        </w:rPr>
        <w:t>=1.05</w:t>
      </w:r>
      <w:r>
        <w:rPr>
          <w:rFonts w:ascii="Times New Roman" w:hAnsi="Times New Roman"/>
          <w:sz w:val="24"/>
          <w:szCs w:val="24"/>
        </w:rPr>
        <w:t>，Wnx</w:t>
      </w:r>
      <w:r>
        <w:rPr>
          <w:rFonts w:hint="eastAsia" w:ascii="Times New Roman" w:hAnsi="Times New Roman"/>
          <w:sz w:val="24"/>
          <w:szCs w:val="24"/>
        </w:rPr>
        <w:t>=0.00757</w:t>
      </w:r>
      <w:r>
        <w:rPr>
          <w:rFonts w:ascii="Times New Roman" w:hAnsi="Times New Roman"/>
          <w:sz w:val="24"/>
          <w:szCs w:val="24"/>
        </w:rPr>
        <w:t>m</w:t>
      </w:r>
      <w:r>
        <w:rPr>
          <w:rFonts w:hint="eastAsia" w:ascii="Times New Roman" w:hAnsi="Times New Roman"/>
          <w:sz w:val="24"/>
          <w:szCs w:val="24"/>
          <w:vertAlign w:val="superscript"/>
        </w:rPr>
        <w:t>3</w:t>
      </w:r>
      <w:r>
        <w:rPr>
          <w:rFonts w:ascii="Times New Roman" w:hAnsi="Times New Roman"/>
        </w:rPr>
        <w:t>，</w:t>
      </w:r>
      <w:r>
        <w:rPr>
          <w:rFonts w:ascii="Times New Roman" w:hAnsi="Times New Roman"/>
          <w:sz w:val="24"/>
          <w:szCs w:val="24"/>
        </w:rPr>
        <w:t>An</w:t>
      </w:r>
      <w:r>
        <w:rPr>
          <w:rFonts w:hint="eastAsia" w:ascii="Times New Roman" w:hAnsi="Times New Roman"/>
          <w:sz w:val="24"/>
          <w:szCs w:val="24"/>
        </w:rPr>
        <w:t>=0.0394</w:t>
      </w:r>
      <w:r>
        <w:rPr>
          <w:rFonts w:ascii="Times New Roman" w:hAnsi="Times New Roman"/>
          <w:sz w:val="24"/>
          <w:szCs w:val="24"/>
        </w:rPr>
        <w:t>m</w:t>
      </w:r>
      <w:r>
        <w:rPr>
          <w:rFonts w:hint="eastAsia" w:ascii="Times New Roman" w:hAnsi="Times New Roman"/>
          <w:sz w:val="24"/>
          <w:szCs w:val="24"/>
          <w:vertAlign w:val="superscript"/>
        </w:rPr>
        <w:t>2</w:t>
      </w:r>
      <w:r>
        <w:rPr>
          <w:rFonts w:ascii="Times New Roman" w:hAnsi="Times New Roman"/>
        </w:rPr>
        <w:t>，</w:t>
      </w:r>
    </w:p>
    <w:p>
      <w:pPr>
        <w:spacing w:line="400" w:lineRule="exact"/>
        <w:ind w:firstLine="480" w:firstLineChars="200"/>
        <w:rPr>
          <w:rFonts w:ascii="Times New Roman" w:hAnsi="Times New Roman"/>
          <w:sz w:val="24"/>
          <w:szCs w:val="24"/>
        </w:rPr>
      </w:pPr>
      <w:r>
        <w:rPr>
          <w:rFonts w:ascii="Times New Roman" w:hAnsi="Times New Roman"/>
          <w:sz w:val="24"/>
          <w:szCs w:val="24"/>
        </w:rPr>
        <w:t>Mx</w:t>
      </w:r>
      <w:r>
        <w:rPr>
          <w:rFonts w:ascii="Times New Roman" w:hAnsi="Times New Roman"/>
        </w:rPr>
        <w:t xml:space="preserve"> =</w:t>
      </w:r>
      <w:r>
        <w:rPr>
          <w:rFonts w:hint="eastAsia" w:ascii="Times New Roman" w:hAnsi="Times New Roman"/>
        </w:rPr>
        <w:t>ql</w:t>
      </w:r>
      <w:r>
        <w:rPr>
          <w:rFonts w:hint="eastAsia" w:ascii="Times New Roman" w:hAnsi="Times New Roman"/>
          <w:vertAlign w:val="superscript"/>
        </w:rPr>
        <w:t>2</w:t>
      </w:r>
      <w:r>
        <w:rPr>
          <w:rFonts w:ascii="Times New Roman" w:hAnsi="Times New Roman"/>
          <w:sz w:val="24"/>
          <w:szCs w:val="24"/>
        </w:rPr>
        <w:t>/</w:t>
      </w:r>
      <w:r>
        <w:rPr>
          <w:rFonts w:hint="eastAsia" w:ascii="Times New Roman" w:hAnsi="Times New Roman"/>
          <w:sz w:val="24"/>
          <w:szCs w:val="24"/>
        </w:rPr>
        <w:t>8+N</w:t>
      </w:r>
      <w:r>
        <w:rPr>
          <w:rFonts w:ascii="Times New Roman" w:hAnsi="Times New Roman"/>
          <w:sz w:val="24"/>
          <w:szCs w:val="24"/>
        </w:rPr>
        <w:t>e</w:t>
      </w:r>
      <w:r>
        <w:rPr>
          <w:rFonts w:ascii="Times New Roman" w:hAnsi="Times New Roman"/>
          <w:sz w:val="24"/>
          <w:szCs w:val="24"/>
          <w:vertAlign w:val="subscript"/>
        </w:rPr>
        <w:t>0</w:t>
      </w:r>
      <w:r>
        <w:rPr>
          <w:rFonts w:hint="eastAsia" w:ascii="Times New Roman" w:hAnsi="Times New Roman"/>
          <w:sz w:val="24"/>
          <w:szCs w:val="24"/>
        </w:rPr>
        <w:t>=449.87</w:t>
      </w:r>
      <w:r>
        <w:rPr>
          <w:rFonts w:ascii="Times New Roman" w:hAnsi="Times New Roman"/>
          <w:sz w:val="24"/>
          <w:szCs w:val="24"/>
        </w:rPr>
        <w:t>KN.m</w:t>
      </w:r>
    </w:p>
    <w:p>
      <w:pPr>
        <w:ind w:firstLine="480"/>
        <w:rPr>
          <w:rFonts w:hint="eastAsia" w:ascii="Times New Roman" w:hAnsi="Times New Roman"/>
          <w:sz w:val="24"/>
          <w:szCs w:val="24"/>
        </w:rPr>
      </w:pPr>
      <w:r>
        <w:rPr>
          <w:rFonts w:ascii="Times New Roman" w:hAnsi="Times New Roman"/>
          <w:sz w:val="24"/>
          <w:szCs w:val="24"/>
        </w:rPr>
        <w:t>由公式：N/An+Mx/γxWnx=</w:t>
      </w:r>
      <w:r>
        <w:rPr>
          <w:rFonts w:hint="eastAsia" w:ascii="Times New Roman" w:hAnsi="Times New Roman"/>
          <w:sz w:val="24"/>
          <w:szCs w:val="24"/>
        </w:rPr>
        <w:t>140</w:t>
      </w:r>
      <w:r>
        <w:rPr>
          <w:rFonts w:ascii="Times New Roman" w:hAnsi="Times New Roman"/>
          <w:sz w:val="24"/>
          <w:szCs w:val="24"/>
        </w:rPr>
        <w:t>N/mm</w:t>
      </w:r>
      <w:r>
        <w:rPr>
          <w:rFonts w:ascii="Times New Roman" w:hAnsi="Times New Roman"/>
          <w:sz w:val="24"/>
          <w:szCs w:val="24"/>
          <w:vertAlign w:val="superscript"/>
        </w:rPr>
        <w:t>2</w:t>
      </w:r>
      <w:r>
        <w:rPr>
          <w:rFonts w:ascii="Times New Roman" w:hAnsi="Times New Roman"/>
          <w:sz w:val="24"/>
          <w:szCs w:val="24"/>
        </w:rPr>
        <w:t>＜215 N/mm</w:t>
      </w:r>
      <w:r>
        <w:rPr>
          <w:rFonts w:ascii="Times New Roman" w:hAnsi="Times New Roman"/>
          <w:sz w:val="24"/>
          <w:szCs w:val="24"/>
          <w:vertAlign w:val="superscript"/>
        </w:rPr>
        <w:t>2</w:t>
      </w:r>
      <w:r>
        <w:rPr>
          <w:rFonts w:ascii="Times New Roman" w:hAnsi="Times New Roman"/>
          <w:sz w:val="24"/>
          <w:szCs w:val="24"/>
        </w:rPr>
        <w:t>，满足要求。</w:t>
      </w:r>
      <w:r>
        <w:rPr>
          <w:rFonts w:hint="eastAsia" w:ascii="Times New Roman" w:hAnsi="Times New Roman"/>
          <w:sz w:val="24"/>
          <w:szCs w:val="24"/>
        </w:rPr>
        <w:t>同理验算第一道钢支撑强度为59.32</w:t>
      </w:r>
      <w:r>
        <w:rPr>
          <w:rFonts w:ascii="Times New Roman" w:hAnsi="Times New Roman"/>
          <w:sz w:val="24"/>
          <w:szCs w:val="24"/>
        </w:rPr>
        <w:t xml:space="preserve"> N/mm</w:t>
      </w:r>
      <w:r>
        <w:rPr>
          <w:rFonts w:ascii="Times New Roman" w:hAnsi="Times New Roman"/>
          <w:sz w:val="24"/>
          <w:szCs w:val="24"/>
          <w:vertAlign w:val="superscript"/>
        </w:rPr>
        <w:t>2</w:t>
      </w:r>
      <w:r>
        <w:rPr>
          <w:rFonts w:ascii="Times New Roman" w:hAnsi="Times New Roman"/>
          <w:sz w:val="24"/>
          <w:szCs w:val="24"/>
        </w:rPr>
        <w:t>＜215 N/mm</w:t>
      </w:r>
      <w:r>
        <w:rPr>
          <w:rFonts w:ascii="Times New Roman" w:hAnsi="Times New Roman"/>
          <w:sz w:val="24"/>
          <w:szCs w:val="24"/>
          <w:vertAlign w:val="superscript"/>
        </w:rPr>
        <w:t>2</w:t>
      </w:r>
      <w:r>
        <w:rPr>
          <w:rFonts w:ascii="Times New Roman" w:hAnsi="Times New Roman"/>
          <w:sz w:val="24"/>
          <w:szCs w:val="24"/>
        </w:rPr>
        <w:t>，满足要求。</w:t>
      </w:r>
    </w:p>
    <w:p>
      <w:pPr>
        <w:spacing w:before="62" w:beforeLines="20" w:line="400" w:lineRule="exact"/>
        <w:rPr>
          <w:rFonts w:ascii="Times New Roman" w:hAnsi="Times New Roman"/>
          <w:b/>
          <w:sz w:val="28"/>
          <w:szCs w:val="28"/>
        </w:rPr>
      </w:pPr>
      <w:bookmarkStart w:id="18" w:name="_Toc342557662"/>
      <w:r>
        <w:rPr>
          <w:rFonts w:ascii="Times New Roman" w:hAnsi="Times New Roman"/>
          <w:b/>
          <w:sz w:val="28"/>
          <w:szCs w:val="28"/>
        </w:rPr>
        <w:t>4.3.4钢支撑整体稳定性验算</w:t>
      </w:r>
      <w:bookmarkEnd w:id="18"/>
    </w:p>
    <w:p>
      <w:pPr>
        <w:spacing w:line="400" w:lineRule="exact"/>
        <w:ind w:firstLine="480" w:firstLineChars="200"/>
        <w:rPr>
          <w:rFonts w:ascii="Times New Roman" w:hAnsi="Times New Roman"/>
          <w:sz w:val="24"/>
          <w:szCs w:val="24"/>
        </w:rPr>
      </w:pPr>
      <w:r>
        <w:rPr>
          <w:rFonts w:ascii="Times New Roman" w:hAnsi="Times New Roman"/>
          <w:sz w:val="24"/>
          <w:szCs w:val="24"/>
        </w:rPr>
        <w:t>查《钢结构设计规范》（GB50017-2003）附录表C-2得</w:t>
      </w:r>
      <w:r>
        <w:rPr>
          <w:rFonts w:hint="eastAsia" w:ascii="Times New Roman" w:hAnsi="Times New Roman"/>
          <w:sz w:val="24"/>
          <w:szCs w:val="24"/>
        </w:rPr>
        <w:t>φx=0.641</w:t>
      </w:r>
      <w:r>
        <w:rPr>
          <w:rFonts w:ascii="Times New Roman" w:hAnsi="Times New Roman"/>
          <w:sz w:val="24"/>
          <w:szCs w:val="24"/>
        </w:rPr>
        <w:t xml:space="preserve">， </w:t>
      </w:r>
    </w:p>
    <w:p>
      <w:pPr>
        <w:spacing w:line="400" w:lineRule="exact"/>
        <w:ind w:firstLine="480" w:firstLineChars="200"/>
        <w:rPr>
          <w:rFonts w:ascii="Times New Roman" w:hAnsi="Times New Roman"/>
          <w:sz w:val="24"/>
          <w:szCs w:val="24"/>
        </w:rPr>
      </w:pPr>
      <w:r>
        <w:rPr>
          <w:rFonts w:ascii="Times New Roman" w:hAnsi="Times New Roman"/>
          <w:sz w:val="24"/>
          <w:szCs w:val="24"/>
        </w:rPr>
        <w:t>Wx</w:t>
      </w:r>
      <w:r>
        <w:rPr>
          <w:rFonts w:hint="eastAsia" w:ascii="Times New Roman" w:hAnsi="Times New Roman"/>
          <w:sz w:val="24"/>
          <w:szCs w:val="24"/>
        </w:rPr>
        <w:t>=0.00757</w:t>
      </w:r>
      <w:r>
        <w:rPr>
          <w:rFonts w:ascii="Times New Roman" w:hAnsi="Times New Roman"/>
          <w:sz w:val="24"/>
          <w:szCs w:val="24"/>
        </w:rPr>
        <w:t>m</w:t>
      </w:r>
      <w:r>
        <w:rPr>
          <w:rFonts w:hint="eastAsia" w:ascii="Times New Roman" w:hAnsi="Times New Roman"/>
          <w:sz w:val="24"/>
          <w:szCs w:val="24"/>
          <w:vertAlign w:val="superscript"/>
        </w:rPr>
        <w:t>3</w:t>
      </w:r>
      <w:r>
        <w:rPr>
          <w:rFonts w:ascii="Times New Roman" w:hAnsi="Times New Roman"/>
        </w:rPr>
        <w:t>，</w:t>
      </w:r>
      <w:r>
        <w:rPr>
          <w:rFonts w:ascii="Times New Roman" w:hAnsi="Times New Roman"/>
          <w:sz w:val="24"/>
          <w:szCs w:val="24"/>
        </w:rPr>
        <w:t>An</w:t>
      </w:r>
      <w:r>
        <w:rPr>
          <w:rFonts w:hint="eastAsia" w:ascii="Times New Roman" w:hAnsi="Times New Roman"/>
          <w:sz w:val="24"/>
          <w:szCs w:val="24"/>
        </w:rPr>
        <w:t>=0.0394</w:t>
      </w:r>
      <w:r>
        <w:rPr>
          <w:rFonts w:ascii="Times New Roman" w:hAnsi="Times New Roman"/>
          <w:sz w:val="24"/>
          <w:szCs w:val="24"/>
        </w:rPr>
        <w:t>m</w:t>
      </w:r>
      <w:r>
        <w:rPr>
          <w:rFonts w:hint="eastAsia" w:ascii="Times New Roman" w:hAnsi="Times New Roman"/>
          <w:sz w:val="24"/>
          <w:szCs w:val="24"/>
          <w:vertAlign w:val="superscript"/>
        </w:rPr>
        <w:t>2</w:t>
      </w:r>
      <w:r>
        <w:rPr>
          <w:rFonts w:ascii="Times New Roman" w:hAnsi="Times New Roman"/>
        </w:rPr>
        <w:t>，</w:t>
      </w:r>
      <w:r>
        <w:rPr>
          <w:rFonts w:ascii="Times New Roman" w:hAnsi="Times New Roman"/>
          <w:position w:val="-12"/>
        </w:rPr>
        <w:object>
          <v:shape id="_x0000_i1035" o:spt="75" type="#_x0000_t75" style="height:18pt;width:46pt;" o:ole="t" filled="f" stroked="f" coordsize="21600,21600">
            <v:path/>
            <v:fill on="f" focussize="0,0"/>
            <v:stroke on="f"/>
            <v:imagedata r:id="rId9" o:title=""/>
            <o:lock v:ext="edit" aspectratio="t"/>
            <w10:wrap type="none"/>
            <w10:anchorlock/>
          </v:shape>
          <o:OLEObject Type="Embed" ProgID="Equation.DSMT4" ShapeID="_x0000_i1035" DrawAspect="Content" ObjectID="_1468075726" r:id="rId8">
            <o:LockedField>false</o:LockedField>
          </o:OLEObject>
        </w:object>
      </w:r>
      <w:r>
        <w:rPr>
          <w:rFonts w:ascii="Times New Roman" w:hAnsi="Times New Roman"/>
          <w:sz w:val="24"/>
          <w:szCs w:val="24"/>
        </w:rPr>
        <w:t>，</w:t>
      </w:r>
      <w:r>
        <w:rPr>
          <w:rFonts w:ascii="Times New Roman" w:hAnsi="Times New Roman"/>
          <w:position w:val="-12"/>
        </w:rPr>
        <w:object>
          <v:shape id="_x0000_i1036" o:spt="75" type="#_x0000_t75" style="height:18pt;width:46pt;" o:ole="t" filled="f" stroked="f" coordsize="21600,21600">
            <v:path/>
            <v:fill on="f" focussize="0,0"/>
            <v:stroke on="f"/>
            <v:imagedata r:id="rId11" o:title=""/>
            <o:lock v:ext="edit" aspectratio="t"/>
            <w10:wrap type="none"/>
            <w10:anchorlock/>
          </v:shape>
          <o:OLEObject Type="Embed" ProgID="Equation.DSMT4" ShapeID="_x0000_i1036" DrawAspect="Content" ObjectID="_1468075727" r:id="rId10">
            <o:LockedField>false</o:LockedField>
          </o:OLEObject>
        </w:object>
      </w:r>
      <w:r>
        <w:rPr>
          <w:rFonts w:ascii="Times New Roman" w:hAnsi="Times New Roman"/>
          <w:sz w:val="24"/>
          <w:szCs w:val="24"/>
        </w:rPr>
        <w:t>，λ=</w:t>
      </w:r>
      <w:r>
        <w:rPr>
          <w:rFonts w:hint="eastAsia" w:ascii="Times New Roman" w:hAnsi="Times New Roman"/>
          <w:sz w:val="24"/>
          <w:szCs w:val="24"/>
        </w:rPr>
        <w:t>87</w:t>
      </w:r>
      <w:r>
        <w:rPr>
          <w:rFonts w:ascii="Times New Roman" w:hAnsi="Times New Roman"/>
        </w:rPr>
        <w:t>，</w:t>
      </w:r>
    </w:p>
    <w:p>
      <w:pPr>
        <w:spacing w:line="400" w:lineRule="exact"/>
        <w:ind w:firstLine="420" w:firstLineChars="200"/>
        <w:rPr>
          <w:rFonts w:hint="eastAsia" w:ascii="Times New Roman" w:hAnsi="Times New Roman"/>
        </w:rPr>
      </w:pPr>
      <w:r>
        <w:rPr>
          <w:rFonts w:ascii="Times New Roman" w:hAnsi="Times New Roman"/>
          <w:position w:val="-10"/>
        </w:rPr>
        <w:object>
          <v:shape id="_x0000_i1037" o:spt="75" type="#_x0000_t75" style="height:18pt;width:99pt;" o:ole="t" filled="f" stroked="f" coordsize="21600,21600">
            <v:path/>
            <v:fill on="f" focussize="0,0"/>
            <v:stroke on="f"/>
            <v:imagedata r:id="rId13" o:title=""/>
            <o:lock v:ext="edit" aspectratio="t"/>
            <w10:wrap type="none"/>
            <w10:anchorlock/>
          </v:shape>
          <o:OLEObject Type="Embed" ProgID="Equation.DSMT4" ShapeID="_x0000_i1037" DrawAspect="Content" ObjectID="_1468075728" r:id="rId12">
            <o:LockedField>false</o:LockedField>
          </o:OLEObject>
        </w:object>
      </w:r>
      <w:r>
        <w:rPr>
          <w:rFonts w:ascii="Times New Roman" w:hAnsi="Times New Roman"/>
        </w:rPr>
        <w:t>，</w:t>
      </w:r>
      <w:r>
        <w:rPr>
          <w:rFonts w:ascii="Times New Roman" w:hAnsi="Times New Roman"/>
          <w:position w:val="-10"/>
        </w:rPr>
        <w:object>
          <v:shape id="_x0000_i1038" o:spt="75" type="#_x0000_t75" style="height:18pt;width:81pt;" o:ole="t" filled="f" o:preferrelative="t" stroked="f" coordsize="21600,21600">
            <v:path/>
            <v:fill on="f" alignshape="1" focussize="0,0"/>
            <v:stroke on="f"/>
            <v:imagedata r:id="rId15" grayscale="f" bilevel="f" o:title=""/>
            <o:lock v:ext="edit" aspectratio="t"/>
            <w10:wrap type="none"/>
            <w10:anchorlock/>
          </v:shape>
          <o:OLEObject Type="Embed" ProgID="Equation.DSMT4" ShapeID="_x0000_i1038" DrawAspect="Content" ObjectID="_1468075729" r:id="rId14">
            <o:LockedField>false</o:LockedField>
          </o:OLEObject>
        </w:object>
      </w:r>
      <w:r>
        <w:rPr>
          <w:rFonts w:ascii="Times New Roman" w:hAnsi="Times New Roman"/>
        </w:rPr>
        <w:t>，</w:t>
      </w:r>
      <w:r>
        <w:rPr>
          <w:rFonts w:ascii="Times New Roman" w:hAnsi="Times New Roman"/>
          <w:sz w:val="24"/>
          <w:szCs w:val="24"/>
        </w:rPr>
        <w:t>Nex</w:t>
      </w:r>
      <w:r>
        <w:rPr>
          <w:rFonts w:hint="eastAsia" w:ascii="Times New Roman" w:hAnsi="Times New Roman"/>
          <w:sz w:val="24"/>
          <w:szCs w:val="24"/>
        </w:rPr>
        <w:t>=9794</w:t>
      </w:r>
      <w:r>
        <w:rPr>
          <w:rFonts w:ascii="Times New Roman" w:hAnsi="Times New Roman"/>
          <w:sz w:val="24"/>
          <w:szCs w:val="24"/>
        </w:rPr>
        <w:t>KN</w:t>
      </w:r>
      <w:r>
        <w:rPr>
          <w:rFonts w:hint="eastAsia" w:ascii="Times New Roman" w:hAnsi="Times New Roman"/>
          <w:sz w:val="24"/>
          <w:szCs w:val="24"/>
        </w:rPr>
        <w:t>，</w:t>
      </w:r>
    </w:p>
    <w:p>
      <w:pPr>
        <w:spacing w:line="400" w:lineRule="exact"/>
        <w:ind w:firstLine="480" w:firstLineChars="200"/>
        <w:rPr>
          <w:rFonts w:ascii="Times New Roman" w:hAnsi="Times New Roman"/>
          <w:sz w:val="24"/>
          <w:szCs w:val="24"/>
        </w:rPr>
      </w:pPr>
      <w:r>
        <w:rPr>
          <w:rFonts w:ascii="Times New Roman" w:hAnsi="Times New Roman"/>
          <w:sz w:val="24"/>
          <w:szCs w:val="24"/>
        </w:rPr>
        <w:t xml:space="preserve">σ=βx*Mx/[γx*Wx*(1-0.8*N/Nex)]= </w:t>
      </w:r>
      <w:r>
        <w:rPr>
          <w:rFonts w:hint="eastAsia" w:ascii="Times New Roman" w:hAnsi="Times New Roman"/>
          <w:sz w:val="24"/>
          <w:szCs w:val="24"/>
        </w:rPr>
        <w:t>210</w:t>
      </w:r>
      <w:r>
        <w:rPr>
          <w:rFonts w:ascii="Times New Roman" w:hAnsi="Times New Roman"/>
          <w:sz w:val="24"/>
          <w:szCs w:val="24"/>
        </w:rPr>
        <w:t>N/mm</w:t>
      </w:r>
      <w:r>
        <w:rPr>
          <w:rFonts w:ascii="Times New Roman" w:hAnsi="Times New Roman"/>
          <w:sz w:val="24"/>
          <w:szCs w:val="24"/>
          <w:vertAlign w:val="superscript"/>
        </w:rPr>
        <w:t>2</w:t>
      </w:r>
      <w:r>
        <w:rPr>
          <w:rFonts w:ascii="Times New Roman" w:hAnsi="Times New Roman"/>
          <w:sz w:val="24"/>
          <w:szCs w:val="24"/>
        </w:rPr>
        <w:t>＜215 N/mm</w:t>
      </w:r>
      <w:r>
        <w:rPr>
          <w:rFonts w:ascii="Times New Roman" w:hAnsi="Times New Roman"/>
          <w:sz w:val="24"/>
          <w:szCs w:val="24"/>
          <w:vertAlign w:val="superscript"/>
        </w:rPr>
        <w:t>2</w:t>
      </w:r>
      <w:r>
        <w:rPr>
          <w:rFonts w:ascii="Times New Roman" w:hAnsi="Times New Roman"/>
          <w:sz w:val="24"/>
          <w:szCs w:val="24"/>
        </w:rPr>
        <w:t>，满足要求。</w:t>
      </w:r>
      <w:r>
        <w:rPr>
          <w:rFonts w:hint="eastAsia" w:ascii="Times New Roman" w:hAnsi="Times New Roman"/>
          <w:sz w:val="24"/>
          <w:szCs w:val="24"/>
        </w:rPr>
        <w:t>同理验算第一道钢支撑</w:t>
      </w:r>
      <w:r>
        <w:rPr>
          <w:rFonts w:ascii="Times New Roman" w:hAnsi="Times New Roman"/>
          <w:sz w:val="24"/>
          <w:szCs w:val="24"/>
        </w:rPr>
        <w:t>σ</w:t>
      </w:r>
      <w:r>
        <w:rPr>
          <w:rFonts w:hint="eastAsia" w:ascii="Times New Roman" w:hAnsi="Times New Roman"/>
          <w:sz w:val="24"/>
          <w:szCs w:val="24"/>
        </w:rPr>
        <w:t>为74.29</w:t>
      </w:r>
      <w:r>
        <w:rPr>
          <w:rFonts w:ascii="Times New Roman" w:hAnsi="Times New Roman"/>
          <w:sz w:val="24"/>
          <w:szCs w:val="24"/>
        </w:rPr>
        <w:t>N/mm</w:t>
      </w:r>
      <w:r>
        <w:rPr>
          <w:rFonts w:ascii="Times New Roman" w:hAnsi="Times New Roman"/>
          <w:sz w:val="24"/>
          <w:szCs w:val="24"/>
          <w:vertAlign w:val="superscript"/>
        </w:rPr>
        <w:t>2</w:t>
      </w:r>
      <w:r>
        <w:rPr>
          <w:rFonts w:ascii="Times New Roman" w:hAnsi="Times New Roman"/>
          <w:sz w:val="24"/>
          <w:szCs w:val="24"/>
        </w:rPr>
        <w:t>＜215 N/mm</w:t>
      </w:r>
      <w:r>
        <w:rPr>
          <w:rFonts w:ascii="Times New Roman" w:hAnsi="Times New Roman"/>
          <w:sz w:val="24"/>
          <w:szCs w:val="24"/>
          <w:vertAlign w:val="superscript"/>
        </w:rPr>
        <w:t>2</w:t>
      </w:r>
      <w:r>
        <w:rPr>
          <w:rFonts w:ascii="Times New Roman" w:hAnsi="Times New Roman"/>
          <w:sz w:val="24"/>
          <w:szCs w:val="24"/>
        </w:rPr>
        <w:t>，满足要求。</w:t>
      </w:r>
    </w:p>
    <w:p>
      <w:pPr>
        <w:spacing w:before="62" w:beforeLines="20" w:line="400" w:lineRule="exact"/>
        <w:rPr>
          <w:rFonts w:ascii="Times New Roman" w:hAnsi="Times New Roman"/>
          <w:b/>
          <w:sz w:val="28"/>
          <w:szCs w:val="28"/>
        </w:rPr>
      </w:pPr>
      <w:bookmarkStart w:id="19" w:name="_Toc342557663"/>
      <w:r>
        <w:rPr>
          <w:rFonts w:ascii="Times New Roman" w:hAnsi="Times New Roman"/>
          <w:b/>
          <w:sz w:val="28"/>
          <w:szCs w:val="28"/>
        </w:rPr>
        <w:t>4.3.5钢支撑挠度验算</w:t>
      </w:r>
      <w:bookmarkEnd w:id="19"/>
    </w:p>
    <w:p>
      <w:pPr>
        <w:spacing w:line="400" w:lineRule="exact"/>
        <w:ind w:firstLine="420"/>
        <w:rPr>
          <w:rFonts w:hint="eastAsia" w:ascii="Times New Roman" w:hAnsi="Times New Roman"/>
          <w:sz w:val="24"/>
          <w:szCs w:val="24"/>
        </w:rPr>
      </w:pPr>
      <w:bookmarkStart w:id="20" w:name="_Toc342557664"/>
      <w:r>
        <w:rPr>
          <w:rFonts w:hint="eastAsia" w:ascii="Times New Roman" w:hAnsi="Times New Roman"/>
          <w:sz w:val="24"/>
          <w:szCs w:val="24"/>
        </w:rPr>
        <w:t>第三道</w:t>
      </w:r>
      <w:r>
        <w:rPr>
          <w:rFonts w:ascii="Times New Roman" w:hAnsi="Times New Roman"/>
          <w:sz w:val="24"/>
          <w:szCs w:val="24"/>
        </w:rPr>
        <w:t>钢支撑最大挠度</w:t>
      </w:r>
      <w:r>
        <w:rPr>
          <w:rFonts w:hint="eastAsia" w:ascii="Times New Roman" w:hAnsi="Times New Roman"/>
          <w:sz w:val="24"/>
          <w:szCs w:val="24"/>
        </w:rPr>
        <w:t>fmax=</w:t>
      </w:r>
      <w:r>
        <w:rPr>
          <w:rFonts w:hint="eastAsia" w:ascii="Times New Roman" w:hAnsi="Times New Roman"/>
        </w:rPr>
        <w:t>N</w:t>
      </w:r>
      <w:r>
        <w:rPr>
          <w:rFonts w:ascii="Times New Roman" w:hAnsi="Times New Roman"/>
          <w:sz w:val="24"/>
          <w:szCs w:val="24"/>
        </w:rPr>
        <w:t>e</w:t>
      </w:r>
      <w:r>
        <w:rPr>
          <w:rFonts w:ascii="Times New Roman" w:hAnsi="Times New Roman"/>
          <w:sz w:val="24"/>
          <w:szCs w:val="24"/>
          <w:vertAlign w:val="subscript"/>
        </w:rPr>
        <w:t>0</w:t>
      </w:r>
      <w:r>
        <w:rPr>
          <w:rFonts w:hint="eastAsia" w:ascii="Times New Roman" w:hAnsi="Times New Roman"/>
        </w:rPr>
        <w:t>L</w:t>
      </w:r>
      <w:r>
        <w:rPr>
          <w:rFonts w:hint="eastAsia" w:ascii="Times New Roman" w:hAnsi="Times New Roman"/>
          <w:vertAlign w:val="superscript"/>
        </w:rPr>
        <w:t>2</w:t>
      </w:r>
      <w:r>
        <w:rPr>
          <w:rFonts w:ascii="Times New Roman" w:hAnsi="Times New Roman"/>
          <w:sz w:val="24"/>
          <w:szCs w:val="24"/>
        </w:rPr>
        <w:t>/</w:t>
      </w:r>
      <w:r>
        <w:rPr>
          <w:rFonts w:hint="eastAsia" w:ascii="Times New Roman" w:hAnsi="Times New Roman"/>
          <w:sz w:val="24"/>
          <w:szCs w:val="24"/>
        </w:rPr>
        <w:t>16EI+</w:t>
      </w:r>
      <w:r>
        <w:rPr>
          <w:rFonts w:hint="eastAsia" w:ascii="Times New Roman" w:hAnsi="Times New Roman"/>
        </w:rPr>
        <w:t>5qL</w:t>
      </w:r>
      <w:r>
        <w:rPr>
          <w:rFonts w:hint="eastAsia" w:ascii="Times New Roman" w:hAnsi="Times New Roman"/>
          <w:vertAlign w:val="superscript"/>
        </w:rPr>
        <w:t>4</w:t>
      </w:r>
      <w:r>
        <w:rPr>
          <w:rFonts w:ascii="Times New Roman" w:hAnsi="Times New Roman"/>
          <w:sz w:val="24"/>
          <w:szCs w:val="24"/>
        </w:rPr>
        <w:t>/</w:t>
      </w:r>
      <w:r>
        <w:rPr>
          <w:rFonts w:hint="eastAsia" w:ascii="Times New Roman" w:hAnsi="Times New Roman"/>
          <w:sz w:val="24"/>
          <w:szCs w:val="24"/>
        </w:rPr>
        <w:t>384EI=29.87mm</w:t>
      </w:r>
      <w:r>
        <w:rPr>
          <w:rFonts w:ascii="Times New Roman" w:hAnsi="Times New Roman"/>
          <w:sz w:val="24"/>
          <w:szCs w:val="24"/>
        </w:rPr>
        <w:t>，根据《建筑基坑工程技术规范》（YB 9258-97），支撑挠度在竖向平面内不得大于其计算跨度的1/600～1/800。其范围为</w:t>
      </w:r>
      <w:r>
        <w:rPr>
          <w:rFonts w:hint="eastAsia" w:ascii="Times New Roman" w:hAnsi="Times New Roman"/>
          <w:sz w:val="24"/>
          <w:szCs w:val="24"/>
        </w:rPr>
        <w:t>30.2</w:t>
      </w:r>
      <w:r>
        <w:rPr>
          <w:rFonts w:ascii="Times New Roman" w:hAnsi="Times New Roman"/>
          <w:sz w:val="24"/>
          <w:szCs w:val="24"/>
        </w:rPr>
        <w:t>～</w:t>
      </w:r>
      <w:r>
        <w:rPr>
          <w:rFonts w:hint="eastAsia" w:ascii="Times New Roman" w:hAnsi="Times New Roman"/>
          <w:sz w:val="24"/>
          <w:szCs w:val="24"/>
        </w:rPr>
        <w:t>40.23</w:t>
      </w:r>
      <w:r>
        <w:rPr>
          <w:rFonts w:ascii="Times New Roman" w:hAnsi="Times New Roman"/>
          <w:sz w:val="24"/>
          <w:szCs w:val="24"/>
        </w:rPr>
        <w:t>mm，</w:t>
      </w:r>
      <w:r>
        <w:rPr>
          <w:rFonts w:hint="eastAsia" w:ascii="Times New Roman" w:hAnsi="Times New Roman"/>
          <w:sz w:val="24"/>
          <w:szCs w:val="24"/>
        </w:rPr>
        <w:t>故</w:t>
      </w:r>
      <w:r>
        <w:rPr>
          <w:rFonts w:ascii="Times New Roman" w:hAnsi="Times New Roman"/>
          <w:sz w:val="24"/>
          <w:szCs w:val="24"/>
        </w:rPr>
        <w:t>钢支撑挠度满足要求。</w:t>
      </w:r>
      <w:r>
        <w:rPr>
          <w:rFonts w:hint="eastAsia" w:ascii="Times New Roman" w:hAnsi="Times New Roman"/>
          <w:sz w:val="24"/>
          <w:szCs w:val="24"/>
        </w:rPr>
        <w:t>同理如第一道</w:t>
      </w:r>
      <w:r>
        <w:rPr>
          <w:rFonts w:ascii="Times New Roman" w:hAnsi="Times New Roman"/>
          <w:sz w:val="24"/>
          <w:szCs w:val="24"/>
        </w:rPr>
        <w:t>Φ</w:t>
      </w:r>
      <w:r>
        <w:rPr>
          <w:rFonts w:hint="eastAsia" w:ascii="Times New Roman" w:hAnsi="Times New Roman"/>
          <w:sz w:val="24"/>
          <w:szCs w:val="24"/>
        </w:rPr>
        <w:t>609</w:t>
      </w:r>
      <w:r>
        <w:rPr>
          <w:rFonts w:ascii="Times New Roman" w:hAnsi="Times New Roman"/>
          <w:sz w:val="24"/>
          <w:szCs w:val="24"/>
        </w:rPr>
        <w:t>mm，t=16mm</w:t>
      </w:r>
      <w:r>
        <w:rPr>
          <w:rFonts w:hint="eastAsia" w:ascii="Times New Roman" w:hAnsi="Times New Roman"/>
          <w:sz w:val="24"/>
          <w:szCs w:val="24"/>
        </w:rPr>
        <w:t>的钢支撑挠度为64.89mm≮32.75</w:t>
      </w:r>
      <w:r>
        <w:rPr>
          <w:rFonts w:ascii="Times New Roman" w:hAnsi="Times New Roman"/>
          <w:sz w:val="24"/>
          <w:szCs w:val="24"/>
        </w:rPr>
        <w:t>～</w:t>
      </w:r>
      <w:r>
        <w:rPr>
          <w:rFonts w:hint="eastAsia" w:ascii="Times New Roman" w:hAnsi="Times New Roman"/>
          <w:sz w:val="24"/>
          <w:szCs w:val="24"/>
        </w:rPr>
        <w:t>43.67</w:t>
      </w:r>
      <w:r>
        <w:rPr>
          <w:rFonts w:ascii="Times New Roman" w:hAnsi="Times New Roman"/>
          <w:sz w:val="24"/>
          <w:szCs w:val="24"/>
        </w:rPr>
        <w:t>mm</w:t>
      </w:r>
      <w:r>
        <w:rPr>
          <w:rFonts w:hint="eastAsia" w:ascii="Times New Roman" w:hAnsi="Times New Roman"/>
          <w:sz w:val="24"/>
          <w:szCs w:val="24"/>
        </w:rPr>
        <w:t>，故</w:t>
      </w:r>
      <w:r>
        <w:rPr>
          <w:rFonts w:ascii="Times New Roman" w:hAnsi="Times New Roman"/>
          <w:sz w:val="24"/>
          <w:szCs w:val="24"/>
        </w:rPr>
        <w:t>钢支撑挠度</w:t>
      </w:r>
      <w:r>
        <w:rPr>
          <w:rFonts w:hint="eastAsia" w:ascii="Times New Roman" w:hAnsi="Times New Roman"/>
          <w:sz w:val="24"/>
          <w:szCs w:val="24"/>
        </w:rPr>
        <w:t>不</w:t>
      </w:r>
      <w:r>
        <w:rPr>
          <w:rFonts w:ascii="Times New Roman" w:hAnsi="Times New Roman"/>
          <w:sz w:val="24"/>
          <w:szCs w:val="24"/>
        </w:rPr>
        <w:t>满足要求</w:t>
      </w:r>
      <w:r>
        <w:rPr>
          <w:rFonts w:hint="eastAsia" w:ascii="Times New Roman" w:hAnsi="Times New Roman"/>
          <w:sz w:val="24"/>
          <w:szCs w:val="24"/>
        </w:rPr>
        <w:t>，直撑第一道钢支撑需要加大截面面积，采用</w:t>
      </w:r>
      <w:r>
        <w:rPr>
          <w:rFonts w:ascii="Times New Roman" w:hAnsi="Times New Roman"/>
          <w:sz w:val="24"/>
          <w:szCs w:val="24"/>
        </w:rPr>
        <w:t>Φ</w:t>
      </w:r>
      <w:r>
        <w:rPr>
          <w:rFonts w:hint="eastAsia" w:ascii="Times New Roman" w:hAnsi="Times New Roman"/>
          <w:sz w:val="24"/>
          <w:szCs w:val="24"/>
        </w:rPr>
        <w:t>800</w:t>
      </w:r>
      <w:r>
        <w:rPr>
          <w:rFonts w:ascii="Times New Roman" w:hAnsi="Times New Roman"/>
          <w:sz w:val="24"/>
          <w:szCs w:val="24"/>
        </w:rPr>
        <w:t>mm，t=16mm</w:t>
      </w:r>
      <w:r>
        <w:rPr>
          <w:rFonts w:hint="eastAsia" w:ascii="Times New Roman" w:hAnsi="Times New Roman"/>
          <w:sz w:val="24"/>
          <w:szCs w:val="24"/>
        </w:rPr>
        <w:t>的钢支撑，经计算挠度为23.87mm</w:t>
      </w:r>
      <w:r>
        <w:rPr>
          <w:rFonts w:ascii="Times New Roman" w:hAnsi="Times New Roman"/>
          <w:sz w:val="24"/>
          <w:szCs w:val="24"/>
        </w:rPr>
        <w:t>＜</w:t>
      </w:r>
      <w:r>
        <w:rPr>
          <w:rFonts w:hint="eastAsia" w:ascii="Times New Roman" w:hAnsi="Times New Roman"/>
          <w:sz w:val="24"/>
          <w:szCs w:val="24"/>
        </w:rPr>
        <w:t>32.75</w:t>
      </w:r>
      <w:r>
        <w:rPr>
          <w:rFonts w:ascii="Times New Roman" w:hAnsi="Times New Roman"/>
          <w:sz w:val="24"/>
          <w:szCs w:val="24"/>
        </w:rPr>
        <w:t>～</w:t>
      </w:r>
      <w:r>
        <w:rPr>
          <w:rFonts w:hint="eastAsia" w:ascii="Times New Roman" w:hAnsi="Times New Roman"/>
          <w:sz w:val="24"/>
          <w:szCs w:val="24"/>
        </w:rPr>
        <w:t>43.67</w:t>
      </w:r>
      <w:r>
        <w:rPr>
          <w:rFonts w:ascii="Times New Roman" w:hAnsi="Times New Roman"/>
          <w:sz w:val="24"/>
          <w:szCs w:val="24"/>
        </w:rPr>
        <w:t>mm</w:t>
      </w:r>
      <w:r>
        <w:rPr>
          <w:rFonts w:hint="eastAsia" w:ascii="Times New Roman" w:hAnsi="Times New Roman"/>
          <w:sz w:val="24"/>
          <w:szCs w:val="24"/>
        </w:rPr>
        <w:t>，满足要求。</w:t>
      </w:r>
    </w:p>
    <w:p>
      <w:pPr>
        <w:spacing w:before="62" w:beforeLines="20" w:line="400" w:lineRule="exact"/>
        <w:rPr>
          <w:rFonts w:ascii="Times New Roman" w:hAnsi="Times New Roman"/>
          <w:b/>
          <w:sz w:val="28"/>
          <w:szCs w:val="28"/>
        </w:rPr>
      </w:pPr>
      <w:r>
        <w:rPr>
          <w:rFonts w:ascii="Times New Roman" w:hAnsi="Times New Roman"/>
          <w:b/>
          <w:sz w:val="28"/>
          <w:szCs w:val="28"/>
        </w:rPr>
        <w:t>4.4</w:t>
      </w:r>
      <w:r>
        <w:rPr>
          <w:rFonts w:hint="eastAsia" w:ascii="Times New Roman" w:hAnsi="Times New Roman"/>
          <w:b/>
          <w:sz w:val="28"/>
          <w:szCs w:val="28"/>
        </w:rPr>
        <w:t>加宽段（对应3-3剖面）</w:t>
      </w:r>
      <w:r>
        <w:rPr>
          <w:rFonts w:ascii="Times New Roman" w:hAnsi="Times New Roman"/>
          <w:b/>
          <w:sz w:val="28"/>
          <w:szCs w:val="28"/>
        </w:rPr>
        <w:t>钢支撑刚度、强度、稳定性、挠度验算</w:t>
      </w:r>
      <w:bookmarkEnd w:id="20"/>
    </w:p>
    <w:p>
      <w:pPr>
        <w:spacing w:line="400" w:lineRule="exact"/>
        <w:ind w:firstLine="480" w:firstLineChars="200"/>
        <w:rPr>
          <w:rFonts w:ascii="Times New Roman" w:hAnsi="Times New Roman"/>
          <w:sz w:val="24"/>
          <w:szCs w:val="24"/>
        </w:rPr>
      </w:pPr>
      <w:r>
        <w:rPr>
          <w:rFonts w:ascii="Times New Roman" w:hAnsi="Times New Roman"/>
          <w:sz w:val="24"/>
          <w:szCs w:val="24"/>
        </w:rPr>
        <w:t>内支撑共分竖向</w:t>
      </w:r>
      <w:r>
        <w:rPr>
          <w:rFonts w:hint="eastAsia" w:ascii="Times New Roman" w:hAnsi="Times New Roman"/>
          <w:sz w:val="24"/>
          <w:szCs w:val="24"/>
        </w:rPr>
        <w:t>4</w:t>
      </w:r>
      <w:r>
        <w:rPr>
          <w:rFonts w:ascii="Times New Roman" w:hAnsi="Times New Roman"/>
          <w:sz w:val="24"/>
          <w:szCs w:val="24"/>
        </w:rPr>
        <w:t>道，</w:t>
      </w:r>
      <w:r>
        <w:rPr>
          <w:rFonts w:hint="eastAsia" w:ascii="Times New Roman" w:hAnsi="Times New Roman"/>
          <w:sz w:val="24"/>
          <w:szCs w:val="24"/>
        </w:rPr>
        <w:t>钢支撑为</w:t>
      </w:r>
      <w:r>
        <w:rPr>
          <w:rFonts w:ascii="Times New Roman" w:hAnsi="Times New Roman"/>
          <w:sz w:val="24"/>
          <w:szCs w:val="24"/>
        </w:rPr>
        <w:t>Φ</w:t>
      </w:r>
      <w:r>
        <w:rPr>
          <w:rFonts w:hint="eastAsia" w:ascii="Times New Roman" w:hAnsi="Times New Roman"/>
          <w:sz w:val="24"/>
          <w:szCs w:val="24"/>
        </w:rPr>
        <w:t>800</w:t>
      </w:r>
      <w:r>
        <w:rPr>
          <w:rFonts w:ascii="Times New Roman" w:hAnsi="Times New Roman"/>
          <w:sz w:val="24"/>
          <w:szCs w:val="24"/>
        </w:rPr>
        <w:t>mm，t=16mm的Q235钢管支撑，间距</w:t>
      </w:r>
      <w:r>
        <w:rPr>
          <w:rFonts w:hint="eastAsia" w:ascii="Times New Roman" w:hAnsi="Times New Roman"/>
          <w:sz w:val="24"/>
          <w:szCs w:val="24"/>
        </w:rPr>
        <w:t>最大处3</w:t>
      </w:r>
      <w:r>
        <w:rPr>
          <w:rFonts w:ascii="Times New Roman" w:hAnsi="Times New Roman"/>
          <w:sz w:val="24"/>
          <w:szCs w:val="24"/>
        </w:rPr>
        <w:t>m。在基坑开挖、回筑过程中，第</w:t>
      </w:r>
      <w:r>
        <w:rPr>
          <w:rFonts w:hint="eastAsia" w:ascii="Times New Roman" w:hAnsi="Times New Roman"/>
          <w:sz w:val="24"/>
          <w:szCs w:val="24"/>
        </w:rPr>
        <w:t>三</w:t>
      </w:r>
      <w:r>
        <w:rPr>
          <w:rFonts w:ascii="Times New Roman" w:hAnsi="Times New Roman"/>
          <w:sz w:val="24"/>
          <w:szCs w:val="24"/>
        </w:rPr>
        <w:t>道内支撑出现最大轴力，起控制作用。</w:t>
      </w:r>
    </w:p>
    <w:p>
      <w:pPr>
        <w:spacing w:line="400" w:lineRule="exact"/>
        <w:ind w:firstLine="480" w:firstLineChars="200"/>
        <w:rPr>
          <w:rFonts w:hint="eastAsia" w:ascii="Times New Roman" w:hAnsi="Times New Roman"/>
          <w:sz w:val="24"/>
          <w:szCs w:val="24"/>
        </w:rPr>
      </w:pPr>
      <w:r>
        <w:rPr>
          <w:rFonts w:hint="eastAsia" w:ascii="Times New Roman" w:hAnsi="Times New Roman"/>
          <w:sz w:val="24"/>
          <w:szCs w:val="24"/>
        </w:rPr>
        <w:t>第三道钢支撑</w:t>
      </w:r>
      <w:r>
        <w:rPr>
          <w:rFonts w:ascii="Times New Roman" w:hAnsi="Times New Roman"/>
          <w:sz w:val="24"/>
          <w:szCs w:val="24"/>
        </w:rPr>
        <w:t>轴力</w:t>
      </w:r>
      <w:r>
        <w:rPr>
          <w:rFonts w:hint="eastAsia" w:ascii="Times New Roman" w:hAnsi="Times New Roman"/>
          <w:sz w:val="24"/>
          <w:szCs w:val="24"/>
        </w:rPr>
        <w:t>设计值</w:t>
      </w:r>
      <w:r>
        <w:rPr>
          <w:rFonts w:ascii="Times New Roman" w:hAnsi="Times New Roman"/>
          <w:sz w:val="24"/>
          <w:szCs w:val="24"/>
        </w:rPr>
        <w:t>N=</w:t>
      </w:r>
      <w:r>
        <w:t xml:space="preserve"> </w:t>
      </w:r>
      <w:r>
        <w:rPr>
          <w:rFonts w:ascii="Times New Roman" w:hAnsi="Times New Roman"/>
          <w:sz w:val="24"/>
          <w:szCs w:val="24"/>
        </w:rPr>
        <w:t>2968.95KN</w:t>
      </w:r>
      <w:r>
        <w:rPr>
          <w:rFonts w:hint="eastAsia" w:ascii="Times New Roman" w:hAnsi="Times New Roman"/>
          <w:sz w:val="24"/>
          <w:szCs w:val="24"/>
        </w:rPr>
        <w:t>，第一道钢支撑</w:t>
      </w:r>
      <w:r>
        <w:rPr>
          <w:rFonts w:ascii="Times New Roman" w:hAnsi="Times New Roman"/>
          <w:sz w:val="24"/>
          <w:szCs w:val="24"/>
        </w:rPr>
        <w:t>轴力</w:t>
      </w:r>
      <w:r>
        <w:rPr>
          <w:rFonts w:hint="eastAsia" w:ascii="Times New Roman" w:hAnsi="Times New Roman"/>
          <w:sz w:val="24"/>
          <w:szCs w:val="24"/>
        </w:rPr>
        <w:t>设计值</w:t>
      </w:r>
      <w:r>
        <w:rPr>
          <w:rFonts w:ascii="Times New Roman" w:hAnsi="Times New Roman"/>
          <w:sz w:val="24"/>
          <w:szCs w:val="24"/>
        </w:rPr>
        <w:t>N=735.71KN</w:t>
      </w:r>
      <w:r>
        <w:rPr>
          <w:rFonts w:hint="eastAsia" w:ascii="Times New Roman" w:hAnsi="Times New Roman"/>
          <w:sz w:val="24"/>
          <w:szCs w:val="24"/>
        </w:rPr>
        <w:t>。</w:t>
      </w:r>
    </w:p>
    <w:p>
      <w:pPr>
        <w:spacing w:before="62" w:beforeLines="20" w:line="400" w:lineRule="exact"/>
        <w:rPr>
          <w:rFonts w:ascii="Times New Roman" w:hAnsi="Times New Roman"/>
          <w:b/>
          <w:sz w:val="28"/>
          <w:szCs w:val="28"/>
        </w:rPr>
      </w:pPr>
      <w:bookmarkStart w:id="21" w:name="_Toc342557665"/>
      <w:r>
        <w:rPr>
          <w:rFonts w:ascii="Times New Roman" w:hAnsi="Times New Roman"/>
          <w:b/>
          <w:sz w:val="28"/>
          <w:szCs w:val="28"/>
        </w:rPr>
        <w:t>4.</w:t>
      </w:r>
      <w:r>
        <w:rPr>
          <w:rFonts w:hint="eastAsia" w:ascii="Times New Roman" w:hAnsi="Times New Roman"/>
          <w:b/>
          <w:sz w:val="28"/>
          <w:szCs w:val="28"/>
        </w:rPr>
        <w:t>4</w:t>
      </w:r>
      <w:r>
        <w:rPr>
          <w:rFonts w:ascii="Times New Roman" w:hAnsi="Times New Roman"/>
          <w:b/>
          <w:sz w:val="28"/>
          <w:szCs w:val="28"/>
        </w:rPr>
        <w:t>.1钢支撑刚度验算</w:t>
      </w:r>
      <w:bookmarkEnd w:id="21"/>
    </w:p>
    <w:p>
      <w:pPr>
        <w:spacing w:line="400" w:lineRule="exact"/>
        <w:ind w:firstLine="480" w:firstLineChars="200"/>
        <w:rPr>
          <w:rFonts w:ascii="Times New Roman" w:hAnsi="Times New Roman"/>
          <w:sz w:val="24"/>
          <w:szCs w:val="24"/>
        </w:rPr>
      </w:pPr>
      <w:bookmarkStart w:id="22" w:name="_Toc342557666"/>
      <w:r>
        <w:rPr>
          <w:rFonts w:ascii="Times New Roman" w:hAnsi="Times New Roman"/>
          <w:sz w:val="24"/>
          <w:szCs w:val="24"/>
        </w:rPr>
        <w:t>内支撑按简支构件计算，内支撑的长细比λ=L/l=</w:t>
      </w:r>
      <w:r>
        <w:rPr>
          <w:rFonts w:hint="eastAsia" w:ascii="Times New Roman" w:hAnsi="Times New Roman"/>
          <w:sz w:val="24"/>
          <w:szCs w:val="24"/>
        </w:rPr>
        <w:t>90</w:t>
      </w:r>
      <w:r>
        <w:rPr>
          <w:rFonts w:ascii="Times New Roman" w:hAnsi="Times New Roman"/>
          <w:sz w:val="24"/>
          <w:szCs w:val="24"/>
        </w:rPr>
        <w:t>，L=</w:t>
      </w:r>
      <w:r>
        <w:rPr>
          <w:rFonts w:hint="eastAsia" w:ascii="Times New Roman" w:hAnsi="Times New Roman"/>
          <w:sz w:val="24"/>
          <w:szCs w:val="24"/>
        </w:rPr>
        <w:t>24</w:t>
      </w:r>
      <w:r>
        <w:rPr>
          <w:rFonts w:ascii="Times New Roman" w:hAnsi="Times New Roman"/>
          <w:sz w:val="24"/>
          <w:szCs w:val="24"/>
        </w:rPr>
        <w:t>.</w:t>
      </w:r>
      <w:r>
        <w:rPr>
          <w:rFonts w:hint="eastAsia" w:ascii="Times New Roman" w:hAnsi="Times New Roman"/>
          <w:sz w:val="24"/>
          <w:szCs w:val="24"/>
        </w:rPr>
        <w:t>8</w:t>
      </w:r>
      <w:r>
        <w:rPr>
          <w:rFonts w:ascii="Times New Roman" w:hAnsi="Times New Roman"/>
          <w:sz w:val="24"/>
          <w:szCs w:val="24"/>
        </w:rPr>
        <w:t>4m</w:t>
      </w:r>
      <w:r>
        <w:rPr>
          <w:rFonts w:ascii="Times New Roman" w:hAnsi="Times New Roman"/>
        </w:rPr>
        <w:t>，</w:t>
      </w:r>
      <w:r>
        <w:rPr>
          <w:rFonts w:ascii="Times New Roman" w:hAnsi="Times New Roman"/>
          <w:sz w:val="24"/>
          <w:szCs w:val="24"/>
        </w:rPr>
        <w:t>查阅《钢结构设计规范》（GB50017-2003）知：内支撑容许长细比[λ]=1</w:t>
      </w:r>
      <w:r>
        <w:rPr>
          <w:rFonts w:hint="eastAsia" w:ascii="Times New Roman" w:hAnsi="Times New Roman"/>
          <w:sz w:val="24"/>
          <w:szCs w:val="24"/>
        </w:rPr>
        <w:t>5</w:t>
      </w:r>
      <w:r>
        <w:rPr>
          <w:rFonts w:ascii="Times New Roman" w:hAnsi="Times New Roman"/>
          <w:sz w:val="24"/>
          <w:szCs w:val="24"/>
        </w:rPr>
        <w:t>0，所以</w:t>
      </w:r>
      <w:r>
        <w:rPr>
          <w:rFonts w:ascii="Times New Roman" w:hAnsi="Times New Roman"/>
          <w:position w:val="-14"/>
        </w:rPr>
        <w:object>
          <v:shape id="_x0000_i1034" o:spt="75" type="#_x0000_t75" style="height:20pt;width:38pt;" o:ole="t" filled="f" stroked="f" coordsize="21600,21600">
            <v:path/>
            <v:fill on="f" focussize="0,0"/>
            <v:stroke on="f"/>
            <v:imagedata r:id="rId7" o:title=""/>
            <o:lock v:ext="edit" aspectratio="t"/>
            <w10:wrap type="none"/>
            <w10:anchorlock/>
          </v:shape>
          <o:OLEObject Type="Embed" ProgID="Equation.DSMT4" ShapeID="_x0000_i1034" DrawAspect="Content" ObjectID="_1468075730" r:id="rId16">
            <o:LockedField>false</o:LockedField>
          </o:OLEObject>
        </w:object>
      </w:r>
      <w:r>
        <w:rPr>
          <w:rFonts w:hint="eastAsia" w:ascii="Times New Roman" w:hAnsi="Times New Roman"/>
        </w:rPr>
        <w:t>且</w:t>
      </w:r>
      <w:r>
        <w:rPr>
          <w:rFonts w:hint="eastAsia" w:ascii="Times New Roman" w:hAnsi="Times New Roman"/>
          <w:sz w:val="24"/>
          <w:szCs w:val="24"/>
        </w:rPr>
        <w:t>＜120</w:t>
      </w:r>
      <w:r>
        <w:rPr>
          <w:rFonts w:ascii="Times New Roman" w:hAnsi="Times New Roman"/>
          <w:sz w:val="24"/>
          <w:szCs w:val="24"/>
        </w:rPr>
        <w:t>，故满足要求。</w:t>
      </w:r>
    </w:p>
    <w:p>
      <w:pPr>
        <w:spacing w:before="62" w:beforeLines="20" w:line="400" w:lineRule="exact"/>
        <w:rPr>
          <w:rFonts w:ascii="Times New Roman" w:hAnsi="Times New Roman"/>
          <w:b/>
          <w:sz w:val="28"/>
          <w:szCs w:val="28"/>
        </w:rPr>
      </w:pPr>
      <w:r>
        <w:rPr>
          <w:rFonts w:ascii="Times New Roman" w:hAnsi="Times New Roman"/>
          <w:b/>
          <w:sz w:val="28"/>
          <w:szCs w:val="28"/>
        </w:rPr>
        <w:t>4.</w:t>
      </w:r>
      <w:r>
        <w:rPr>
          <w:rFonts w:hint="eastAsia" w:ascii="Times New Roman" w:hAnsi="Times New Roman"/>
          <w:b/>
          <w:sz w:val="28"/>
          <w:szCs w:val="28"/>
        </w:rPr>
        <w:t>4</w:t>
      </w:r>
      <w:r>
        <w:rPr>
          <w:rFonts w:ascii="Times New Roman" w:hAnsi="Times New Roman"/>
          <w:b/>
          <w:sz w:val="28"/>
          <w:szCs w:val="28"/>
        </w:rPr>
        <w:t>.2钢支撑强度验算</w:t>
      </w:r>
      <w:bookmarkEnd w:id="22"/>
    </w:p>
    <w:p>
      <w:pPr>
        <w:spacing w:line="400" w:lineRule="exact"/>
        <w:ind w:firstLine="480" w:firstLineChars="200"/>
        <w:rPr>
          <w:rFonts w:ascii="Times New Roman" w:hAnsi="Times New Roman"/>
          <w:sz w:val="24"/>
          <w:szCs w:val="24"/>
        </w:rPr>
      </w:pPr>
      <w:bookmarkStart w:id="23" w:name="_Toc342557667"/>
      <w:r>
        <w:rPr>
          <w:rFonts w:ascii="Times New Roman" w:hAnsi="Times New Roman"/>
          <w:sz w:val="24"/>
          <w:szCs w:val="24"/>
        </w:rPr>
        <w:t>内支撑按压弯构件考虑，同时考虑安装偏心。</w:t>
      </w:r>
    </w:p>
    <w:p>
      <w:pPr>
        <w:spacing w:line="400" w:lineRule="exact"/>
        <w:ind w:firstLine="480" w:firstLineChars="200"/>
        <w:rPr>
          <w:rFonts w:ascii="Times New Roman" w:hAnsi="Times New Roman"/>
          <w:sz w:val="24"/>
          <w:szCs w:val="24"/>
        </w:rPr>
      </w:pPr>
      <w:r>
        <w:rPr>
          <w:rFonts w:ascii="Times New Roman" w:hAnsi="Times New Roman"/>
          <w:sz w:val="24"/>
          <w:szCs w:val="24"/>
        </w:rPr>
        <w:t>偏心距：</w:t>
      </w:r>
      <w:r>
        <w:rPr>
          <w:rFonts w:hint="eastAsia" w:ascii="Times New Roman" w:hAnsi="Times New Roman"/>
          <w:sz w:val="24"/>
          <w:szCs w:val="24"/>
        </w:rPr>
        <w:t>，初始偏心距不宜小于支撑计算长度的</w:t>
      </w:r>
      <w:r>
        <w:rPr>
          <w:rFonts w:ascii="Times New Roman" w:hAnsi="Times New Roman"/>
          <w:sz w:val="24"/>
          <w:szCs w:val="24"/>
        </w:rPr>
        <w:t>0.2%</w:t>
      </w:r>
      <w:r>
        <w:rPr>
          <w:rFonts w:hint="eastAsia" w:ascii="Times New Roman" w:hAnsi="Times New Roman"/>
          <w:sz w:val="24"/>
          <w:szCs w:val="24"/>
        </w:rPr>
        <w:t>，且钢支撑不宜</w:t>
      </w:r>
    </w:p>
    <w:p>
      <w:pPr>
        <w:spacing w:line="400" w:lineRule="exact"/>
        <w:ind w:firstLine="480" w:firstLineChars="200"/>
        <w:rPr>
          <w:rFonts w:hint="eastAsia" w:ascii="Times New Roman" w:hAnsi="Times New Roman"/>
        </w:rPr>
      </w:pPr>
      <w:r>
        <w:rPr>
          <w:rFonts w:hint="eastAsia" w:ascii="Times New Roman" w:hAnsi="Times New Roman"/>
          <w:sz w:val="24"/>
          <w:szCs w:val="24"/>
        </w:rPr>
        <w:t>小于</w:t>
      </w:r>
      <w:r>
        <w:rPr>
          <w:rFonts w:ascii="Times New Roman" w:hAnsi="Times New Roman"/>
          <w:sz w:val="24"/>
          <w:szCs w:val="24"/>
        </w:rPr>
        <w:t>e</w:t>
      </w:r>
      <w:r>
        <w:rPr>
          <w:rFonts w:ascii="Times New Roman" w:hAnsi="Times New Roman"/>
          <w:sz w:val="24"/>
          <w:szCs w:val="24"/>
          <w:vertAlign w:val="subscript"/>
        </w:rPr>
        <w:t>0</w:t>
      </w:r>
      <w:r>
        <w:rPr>
          <w:rFonts w:ascii="Times New Roman" w:hAnsi="Times New Roman"/>
          <w:sz w:val="24"/>
          <w:szCs w:val="24"/>
        </w:rPr>
        <w:t>=40mm，自重：</w:t>
      </w:r>
      <w:r>
        <w:rPr>
          <w:rFonts w:hint="eastAsia" w:ascii="Times New Roman" w:hAnsi="Times New Roman"/>
          <w:sz w:val="24"/>
          <w:szCs w:val="24"/>
        </w:rPr>
        <w:t>3.09KN/m</w:t>
      </w:r>
      <w:r>
        <w:rPr>
          <w:rFonts w:ascii="Times New Roman" w:hAnsi="Times New Roman"/>
          <w:sz w:val="24"/>
          <w:szCs w:val="24"/>
        </w:rPr>
        <w:t>，γx</w:t>
      </w:r>
      <w:r>
        <w:rPr>
          <w:rFonts w:hint="eastAsia" w:ascii="Times New Roman" w:hAnsi="Times New Roman"/>
          <w:sz w:val="24"/>
          <w:szCs w:val="24"/>
        </w:rPr>
        <w:t>=1.05</w:t>
      </w:r>
      <w:r>
        <w:rPr>
          <w:rFonts w:ascii="Times New Roman" w:hAnsi="Times New Roman"/>
          <w:sz w:val="24"/>
          <w:szCs w:val="24"/>
        </w:rPr>
        <w:t>，Wnx</w:t>
      </w:r>
      <w:r>
        <w:rPr>
          <w:rFonts w:hint="eastAsia" w:ascii="Times New Roman" w:hAnsi="Times New Roman"/>
          <w:sz w:val="24"/>
          <w:szCs w:val="24"/>
        </w:rPr>
        <w:t>=0.00757</w:t>
      </w:r>
      <w:r>
        <w:rPr>
          <w:rFonts w:ascii="Times New Roman" w:hAnsi="Times New Roman"/>
          <w:sz w:val="24"/>
          <w:szCs w:val="24"/>
        </w:rPr>
        <w:t>m</w:t>
      </w:r>
      <w:r>
        <w:rPr>
          <w:rFonts w:hint="eastAsia" w:ascii="Times New Roman" w:hAnsi="Times New Roman"/>
          <w:sz w:val="24"/>
          <w:szCs w:val="24"/>
          <w:vertAlign w:val="superscript"/>
        </w:rPr>
        <w:t>3</w:t>
      </w:r>
      <w:r>
        <w:rPr>
          <w:rFonts w:ascii="Times New Roman" w:hAnsi="Times New Roman"/>
        </w:rPr>
        <w:t>，</w:t>
      </w:r>
      <w:r>
        <w:rPr>
          <w:rFonts w:ascii="Times New Roman" w:hAnsi="Times New Roman"/>
          <w:sz w:val="24"/>
          <w:szCs w:val="24"/>
        </w:rPr>
        <w:t>An</w:t>
      </w:r>
      <w:r>
        <w:rPr>
          <w:rFonts w:hint="eastAsia" w:ascii="Times New Roman" w:hAnsi="Times New Roman"/>
          <w:sz w:val="24"/>
          <w:szCs w:val="24"/>
        </w:rPr>
        <w:t>=0.0394</w:t>
      </w:r>
      <w:r>
        <w:rPr>
          <w:rFonts w:ascii="Times New Roman" w:hAnsi="Times New Roman"/>
          <w:sz w:val="24"/>
          <w:szCs w:val="24"/>
        </w:rPr>
        <w:t>m</w:t>
      </w:r>
      <w:r>
        <w:rPr>
          <w:rFonts w:hint="eastAsia" w:ascii="Times New Roman" w:hAnsi="Times New Roman"/>
          <w:sz w:val="24"/>
          <w:szCs w:val="24"/>
          <w:vertAlign w:val="superscript"/>
        </w:rPr>
        <w:t>2</w:t>
      </w:r>
      <w:r>
        <w:rPr>
          <w:rFonts w:ascii="Times New Roman" w:hAnsi="Times New Roman"/>
        </w:rPr>
        <w:t>，</w:t>
      </w:r>
    </w:p>
    <w:p>
      <w:pPr>
        <w:spacing w:line="400" w:lineRule="exact"/>
        <w:ind w:firstLine="480" w:firstLineChars="200"/>
        <w:rPr>
          <w:rFonts w:ascii="Times New Roman" w:hAnsi="Times New Roman"/>
          <w:sz w:val="24"/>
          <w:szCs w:val="24"/>
        </w:rPr>
      </w:pPr>
      <w:r>
        <w:rPr>
          <w:rFonts w:ascii="Times New Roman" w:hAnsi="Times New Roman"/>
          <w:sz w:val="24"/>
          <w:szCs w:val="24"/>
        </w:rPr>
        <w:t>Mx</w:t>
      </w:r>
      <w:r>
        <w:rPr>
          <w:rFonts w:ascii="Times New Roman" w:hAnsi="Times New Roman"/>
        </w:rPr>
        <w:t xml:space="preserve"> =</w:t>
      </w:r>
      <w:r>
        <w:rPr>
          <w:rFonts w:hint="eastAsia" w:ascii="Times New Roman" w:hAnsi="Times New Roman"/>
        </w:rPr>
        <w:t>ql</w:t>
      </w:r>
      <w:r>
        <w:rPr>
          <w:rFonts w:hint="eastAsia" w:ascii="Times New Roman" w:hAnsi="Times New Roman"/>
          <w:vertAlign w:val="superscript"/>
        </w:rPr>
        <w:t>2</w:t>
      </w:r>
      <w:r>
        <w:rPr>
          <w:rFonts w:ascii="Times New Roman" w:hAnsi="Times New Roman"/>
          <w:sz w:val="24"/>
          <w:szCs w:val="24"/>
        </w:rPr>
        <w:t>/</w:t>
      </w:r>
      <w:r>
        <w:rPr>
          <w:rFonts w:hint="eastAsia" w:ascii="Times New Roman" w:hAnsi="Times New Roman"/>
          <w:sz w:val="24"/>
          <w:szCs w:val="24"/>
        </w:rPr>
        <w:t>8+N</w:t>
      </w:r>
      <w:r>
        <w:rPr>
          <w:rFonts w:ascii="Times New Roman" w:hAnsi="Times New Roman"/>
          <w:sz w:val="24"/>
          <w:szCs w:val="24"/>
        </w:rPr>
        <w:t>e</w:t>
      </w:r>
      <w:r>
        <w:rPr>
          <w:rFonts w:ascii="Times New Roman" w:hAnsi="Times New Roman"/>
          <w:sz w:val="24"/>
          <w:szCs w:val="24"/>
          <w:vertAlign w:val="subscript"/>
        </w:rPr>
        <w:t>0</w:t>
      </w:r>
      <w:r>
        <w:rPr>
          <w:rFonts w:hint="eastAsia" w:ascii="Times New Roman" w:hAnsi="Times New Roman"/>
          <w:sz w:val="24"/>
          <w:szCs w:val="24"/>
        </w:rPr>
        <w:t>=445.74</w:t>
      </w:r>
      <w:r>
        <w:rPr>
          <w:rFonts w:ascii="Times New Roman" w:hAnsi="Times New Roman"/>
          <w:sz w:val="24"/>
          <w:szCs w:val="24"/>
        </w:rPr>
        <w:t>KN.m</w:t>
      </w:r>
    </w:p>
    <w:p>
      <w:pPr>
        <w:ind w:firstLine="480"/>
        <w:rPr>
          <w:rFonts w:hint="eastAsia" w:ascii="Times New Roman" w:hAnsi="Times New Roman"/>
          <w:sz w:val="24"/>
          <w:szCs w:val="24"/>
        </w:rPr>
      </w:pPr>
      <w:r>
        <w:rPr>
          <w:rFonts w:ascii="Times New Roman" w:hAnsi="Times New Roman"/>
          <w:sz w:val="24"/>
          <w:szCs w:val="24"/>
        </w:rPr>
        <w:t>由公式：N/An+Mx/γxWnx=</w:t>
      </w:r>
      <w:r>
        <w:rPr>
          <w:rFonts w:hint="eastAsia" w:ascii="Times New Roman" w:hAnsi="Times New Roman"/>
          <w:sz w:val="24"/>
          <w:szCs w:val="24"/>
        </w:rPr>
        <w:t>126.52</w:t>
      </w:r>
      <w:r>
        <w:rPr>
          <w:rFonts w:ascii="Times New Roman" w:hAnsi="Times New Roman"/>
          <w:sz w:val="24"/>
          <w:szCs w:val="24"/>
        </w:rPr>
        <w:t>N/mm</w:t>
      </w:r>
      <w:r>
        <w:rPr>
          <w:rFonts w:ascii="Times New Roman" w:hAnsi="Times New Roman"/>
          <w:sz w:val="24"/>
          <w:szCs w:val="24"/>
          <w:vertAlign w:val="superscript"/>
        </w:rPr>
        <w:t>2</w:t>
      </w:r>
      <w:r>
        <w:rPr>
          <w:rFonts w:ascii="Times New Roman" w:hAnsi="Times New Roman"/>
          <w:sz w:val="24"/>
          <w:szCs w:val="24"/>
        </w:rPr>
        <w:t>＜215 N/mm</w:t>
      </w:r>
      <w:r>
        <w:rPr>
          <w:rFonts w:ascii="Times New Roman" w:hAnsi="Times New Roman"/>
          <w:sz w:val="24"/>
          <w:szCs w:val="24"/>
          <w:vertAlign w:val="superscript"/>
        </w:rPr>
        <w:t>2</w:t>
      </w:r>
      <w:r>
        <w:rPr>
          <w:rFonts w:ascii="Times New Roman" w:hAnsi="Times New Roman"/>
          <w:sz w:val="24"/>
          <w:szCs w:val="24"/>
        </w:rPr>
        <w:t>，满足要求。</w:t>
      </w:r>
      <w:r>
        <w:rPr>
          <w:rFonts w:hint="eastAsia" w:ascii="Times New Roman" w:hAnsi="Times New Roman"/>
          <w:sz w:val="24"/>
          <w:szCs w:val="24"/>
        </w:rPr>
        <w:t>同理验算第一道钢支撑强度为94.07</w:t>
      </w:r>
      <w:r>
        <w:rPr>
          <w:rFonts w:ascii="Times New Roman" w:hAnsi="Times New Roman"/>
          <w:sz w:val="24"/>
          <w:szCs w:val="24"/>
        </w:rPr>
        <w:t>N/mm</w:t>
      </w:r>
      <w:r>
        <w:rPr>
          <w:rFonts w:ascii="Times New Roman" w:hAnsi="Times New Roman"/>
          <w:sz w:val="24"/>
          <w:szCs w:val="24"/>
          <w:vertAlign w:val="superscript"/>
        </w:rPr>
        <w:t>2</w:t>
      </w:r>
      <w:r>
        <w:rPr>
          <w:rFonts w:ascii="Times New Roman" w:hAnsi="Times New Roman"/>
          <w:sz w:val="24"/>
          <w:szCs w:val="24"/>
        </w:rPr>
        <w:t>＜215 N/mm</w:t>
      </w:r>
      <w:r>
        <w:rPr>
          <w:rFonts w:ascii="Times New Roman" w:hAnsi="Times New Roman"/>
          <w:sz w:val="24"/>
          <w:szCs w:val="24"/>
          <w:vertAlign w:val="superscript"/>
        </w:rPr>
        <w:t>2</w:t>
      </w:r>
      <w:r>
        <w:rPr>
          <w:rFonts w:ascii="Times New Roman" w:hAnsi="Times New Roman"/>
          <w:sz w:val="24"/>
          <w:szCs w:val="24"/>
        </w:rPr>
        <w:t>，满足要求。</w:t>
      </w:r>
    </w:p>
    <w:p>
      <w:pPr>
        <w:spacing w:before="62" w:beforeLines="20" w:line="400" w:lineRule="exact"/>
        <w:rPr>
          <w:rFonts w:ascii="Times New Roman" w:hAnsi="Times New Roman"/>
          <w:b/>
          <w:sz w:val="28"/>
          <w:szCs w:val="28"/>
        </w:rPr>
      </w:pPr>
      <w:r>
        <w:rPr>
          <w:rFonts w:ascii="Times New Roman" w:hAnsi="Times New Roman"/>
          <w:b/>
          <w:sz w:val="28"/>
          <w:szCs w:val="28"/>
        </w:rPr>
        <w:t>4.</w:t>
      </w:r>
      <w:r>
        <w:rPr>
          <w:rFonts w:hint="eastAsia" w:ascii="Times New Roman" w:hAnsi="Times New Roman"/>
          <w:b/>
          <w:sz w:val="28"/>
          <w:szCs w:val="28"/>
        </w:rPr>
        <w:t>4</w:t>
      </w:r>
      <w:r>
        <w:rPr>
          <w:rFonts w:ascii="Times New Roman" w:hAnsi="Times New Roman"/>
          <w:b/>
          <w:sz w:val="28"/>
          <w:szCs w:val="28"/>
        </w:rPr>
        <w:t>.3钢支撑整体稳定性验算</w:t>
      </w:r>
      <w:bookmarkEnd w:id="23"/>
    </w:p>
    <w:p>
      <w:pPr>
        <w:spacing w:line="400" w:lineRule="exact"/>
        <w:ind w:firstLine="480" w:firstLineChars="200"/>
        <w:rPr>
          <w:rFonts w:ascii="Times New Roman" w:hAnsi="Times New Roman"/>
          <w:sz w:val="24"/>
          <w:szCs w:val="24"/>
        </w:rPr>
      </w:pPr>
      <w:bookmarkStart w:id="24" w:name="_Toc342557668"/>
      <w:r>
        <w:rPr>
          <w:rFonts w:ascii="Times New Roman" w:hAnsi="Times New Roman"/>
          <w:sz w:val="24"/>
          <w:szCs w:val="24"/>
        </w:rPr>
        <w:t>查《钢结构设计规范》（GB50017-2003）附录表C-2得</w:t>
      </w:r>
      <w:r>
        <w:rPr>
          <w:rFonts w:hint="eastAsia" w:ascii="Times New Roman" w:hAnsi="Times New Roman"/>
          <w:sz w:val="24"/>
          <w:szCs w:val="24"/>
        </w:rPr>
        <w:t>φx=0.641</w:t>
      </w:r>
      <w:r>
        <w:rPr>
          <w:rFonts w:ascii="Times New Roman" w:hAnsi="Times New Roman"/>
          <w:sz w:val="24"/>
          <w:szCs w:val="24"/>
        </w:rPr>
        <w:t xml:space="preserve">， </w:t>
      </w:r>
    </w:p>
    <w:p>
      <w:pPr>
        <w:spacing w:line="400" w:lineRule="exact"/>
        <w:ind w:firstLine="480" w:firstLineChars="200"/>
        <w:rPr>
          <w:rFonts w:ascii="Times New Roman" w:hAnsi="Times New Roman"/>
          <w:sz w:val="24"/>
          <w:szCs w:val="24"/>
        </w:rPr>
      </w:pPr>
      <w:r>
        <w:rPr>
          <w:rFonts w:ascii="Times New Roman" w:hAnsi="Times New Roman"/>
          <w:sz w:val="24"/>
          <w:szCs w:val="24"/>
        </w:rPr>
        <w:t>Wx</w:t>
      </w:r>
      <w:r>
        <w:rPr>
          <w:rFonts w:hint="eastAsia" w:ascii="Times New Roman" w:hAnsi="Times New Roman"/>
          <w:sz w:val="24"/>
          <w:szCs w:val="24"/>
        </w:rPr>
        <w:t>=0.00757</w:t>
      </w:r>
      <w:r>
        <w:rPr>
          <w:rFonts w:ascii="Times New Roman" w:hAnsi="Times New Roman"/>
          <w:sz w:val="24"/>
          <w:szCs w:val="24"/>
        </w:rPr>
        <w:t>m</w:t>
      </w:r>
      <w:r>
        <w:rPr>
          <w:rFonts w:hint="eastAsia" w:ascii="Times New Roman" w:hAnsi="Times New Roman"/>
          <w:sz w:val="24"/>
          <w:szCs w:val="24"/>
          <w:vertAlign w:val="superscript"/>
        </w:rPr>
        <w:t>3</w:t>
      </w:r>
      <w:r>
        <w:rPr>
          <w:rFonts w:ascii="Times New Roman" w:hAnsi="Times New Roman"/>
        </w:rPr>
        <w:t>，</w:t>
      </w:r>
      <w:r>
        <w:rPr>
          <w:rFonts w:ascii="Times New Roman" w:hAnsi="Times New Roman"/>
          <w:sz w:val="24"/>
          <w:szCs w:val="24"/>
        </w:rPr>
        <w:t>An</w:t>
      </w:r>
      <w:r>
        <w:rPr>
          <w:rFonts w:hint="eastAsia" w:ascii="Times New Roman" w:hAnsi="Times New Roman"/>
          <w:sz w:val="24"/>
          <w:szCs w:val="24"/>
        </w:rPr>
        <w:t>=0.0394</w:t>
      </w:r>
      <w:r>
        <w:rPr>
          <w:rFonts w:ascii="Times New Roman" w:hAnsi="Times New Roman"/>
          <w:sz w:val="24"/>
          <w:szCs w:val="24"/>
        </w:rPr>
        <w:t>m</w:t>
      </w:r>
      <w:r>
        <w:rPr>
          <w:rFonts w:hint="eastAsia" w:ascii="Times New Roman" w:hAnsi="Times New Roman"/>
          <w:sz w:val="24"/>
          <w:szCs w:val="24"/>
          <w:vertAlign w:val="superscript"/>
        </w:rPr>
        <w:t>2</w:t>
      </w:r>
      <w:r>
        <w:rPr>
          <w:rFonts w:ascii="Times New Roman" w:hAnsi="Times New Roman"/>
        </w:rPr>
        <w:t>，</w:t>
      </w:r>
      <w:r>
        <w:rPr>
          <w:rFonts w:ascii="Times New Roman" w:hAnsi="Times New Roman"/>
          <w:position w:val="-12"/>
        </w:rPr>
        <w:object>
          <v:shape id="_x0000_i1030" o:spt="75" type="#_x0000_t75" style="height:18pt;width:46pt;" o:ole="t" filled="f" stroked="f" coordsize="21600,21600">
            <v:path/>
            <v:fill on="f" focussize="0,0"/>
            <v:stroke on="f"/>
            <v:imagedata r:id="rId9" o:title=""/>
            <o:lock v:ext="edit" aspectratio="t"/>
            <w10:wrap type="none"/>
            <w10:anchorlock/>
          </v:shape>
          <o:OLEObject Type="Embed" ProgID="Equation.DSMT4" ShapeID="_x0000_i1030" DrawAspect="Content" ObjectID="_1468075731" r:id="rId17">
            <o:LockedField>false</o:LockedField>
          </o:OLEObject>
        </w:object>
      </w:r>
      <w:r>
        <w:rPr>
          <w:rFonts w:ascii="Times New Roman" w:hAnsi="Times New Roman"/>
          <w:sz w:val="24"/>
          <w:szCs w:val="24"/>
        </w:rPr>
        <w:t>，</w:t>
      </w:r>
      <w:r>
        <w:rPr>
          <w:rFonts w:ascii="Times New Roman" w:hAnsi="Times New Roman"/>
          <w:position w:val="-12"/>
        </w:rPr>
        <w:object>
          <v:shape id="_x0000_i1031" o:spt="75" type="#_x0000_t75" style="height:18pt;width:46pt;" o:ole="t" filled="f" stroked="f" coordsize="21600,21600">
            <v:path/>
            <v:fill on="f" focussize="0,0"/>
            <v:stroke on="f"/>
            <v:imagedata r:id="rId11" o:title=""/>
            <o:lock v:ext="edit" aspectratio="t"/>
            <w10:wrap type="none"/>
            <w10:anchorlock/>
          </v:shape>
          <o:OLEObject Type="Embed" ProgID="Equation.DSMT4" ShapeID="_x0000_i1031" DrawAspect="Content" ObjectID="_1468075732" r:id="rId18">
            <o:LockedField>false</o:LockedField>
          </o:OLEObject>
        </w:object>
      </w:r>
      <w:r>
        <w:rPr>
          <w:rFonts w:ascii="Times New Roman" w:hAnsi="Times New Roman"/>
          <w:sz w:val="24"/>
          <w:szCs w:val="24"/>
        </w:rPr>
        <w:t>，λ=</w:t>
      </w:r>
      <w:r>
        <w:rPr>
          <w:rFonts w:hint="eastAsia" w:ascii="Times New Roman" w:hAnsi="Times New Roman"/>
          <w:sz w:val="24"/>
          <w:szCs w:val="24"/>
        </w:rPr>
        <w:t>87</w:t>
      </w:r>
      <w:r>
        <w:rPr>
          <w:rFonts w:ascii="Times New Roman" w:hAnsi="Times New Roman"/>
        </w:rPr>
        <w:t>，</w:t>
      </w:r>
    </w:p>
    <w:p>
      <w:pPr>
        <w:spacing w:line="400" w:lineRule="exact"/>
        <w:ind w:firstLine="420" w:firstLineChars="200"/>
        <w:rPr>
          <w:rFonts w:hint="eastAsia" w:ascii="Times New Roman" w:hAnsi="Times New Roman"/>
        </w:rPr>
      </w:pPr>
      <w:r>
        <w:rPr>
          <w:rFonts w:ascii="Times New Roman" w:hAnsi="Times New Roman"/>
          <w:position w:val="-10"/>
        </w:rPr>
        <w:object>
          <v:shape id="_x0000_i1032" o:spt="75" type="#_x0000_t75" style="height:18pt;width:99pt;" o:ole="t" filled="f" stroked="f" coordsize="21600,21600">
            <v:path/>
            <v:fill on="f" focussize="0,0"/>
            <v:stroke on="f"/>
            <v:imagedata r:id="rId13" o:title=""/>
            <o:lock v:ext="edit" aspectratio="t"/>
            <w10:wrap type="none"/>
            <w10:anchorlock/>
          </v:shape>
          <o:OLEObject Type="Embed" ProgID="Equation.DSMT4" ShapeID="_x0000_i1032" DrawAspect="Content" ObjectID="_1468075733" r:id="rId19">
            <o:LockedField>false</o:LockedField>
          </o:OLEObject>
        </w:object>
      </w:r>
      <w:r>
        <w:rPr>
          <w:rFonts w:ascii="Times New Roman" w:hAnsi="Times New Roman"/>
        </w:rPr>
        <w:t>，</w:t>
      </w:r>
      <w:r>
        <w:rPr>
          <w:rFonts w:ascii="Times New Roman" w:hAnsi="Times New Roman"/>
          <w:position w:val="-10"/>
        </w:rPr>
        <w:object>
          <v:shape id="_x0000_i1033" o:spt="75" type="#_x0000_t75" style="height:18pt;width:81pt;" o:ole="t" filled="f" o:preferrelative="t" stroked="f" coordsize="21600,21600">
            <v:path/>
            <v:fill on="f" alignshape="1" focussize="0,0"/>
            <v:stroke on="f"/>
            <v:imagedata r:id="rId15" grayscale="f" bilevel="f" o:title=""/>
            <o:lock v:ext="edit" aspectratio="t"/>
            <w10:wrap type="none"/>
            <w10:anchorlock/>
          </v:shape>
          <o:OLEObject Type="Embed" ProgID="Equation.DSMT4" ShapeID="_x0000_i1033" DrawAspect="Content" ObjectID="_1468075734" r:id="rId20">
            <o:LockedField>false</o:LockedField>
          </o:OLEObject>
        </w:object>
      </w:r>
      <w:r>
        <w:rPr>
          <w:rFonts w:ascii="Times New Roman" w:hAnsi="Times New Roman"/>
        </w:rPr>
        <w:t>，</w:t>
      </w:r>
      <w:r>
        <w:rPr>
          <w:rFonts w:ascii="Times New Roman" w:hAnsi="Times New Roman"/>
          <w:sz w:val="24"/>
          <w:szCs w:val="24"/>
        </w:rPr>
        <w:t>Nex</w:t>
      </w:r>
      <w:r>
        <w:rPr>
          <w:rFonts w:hint="eastAsia" w:ascii="Times New Roman" w:hAnsi="Times New Roman"/>
          <w:sz w:val="24"/>
          <w:szCs w:val="24"/>
        </w:rPr>
        <w:t>=9250</w:t>
      </w:r>
      <w:r>
        <w:rPr>
          <w:rFonts w:ascii="Times New Roman" w:hAnsi="Times New Roman"/>
          <w:sz w:val="24"/>
          <w:szCs w:val="24"/>
        </w:rPr>
        <w:t>KN</w:t>
      </w:r>
      <w:r>
        <w:rPr>
          <w:rFonts w:hint="eastAsia" w:ascii="Times New Roman" w:hAnsi="Times New Roman"/>
          <w:sz w:val="24"/>
          <w:szCs w:val="24"/>
        </w:rPr>
        <w:t>，</w:t>
      </w:r>
    </w:p>
    <w:p>
      <w:pPr>
        <w:spacing w:line="400" w:lineRule="exact"/>
        <w:ind w:firstLine="480" w:firstLineChars="200"/>
        <w:rPr>
          <w:rFonts w:ascii="Times New Roman" w:hAnsi="Times New Roman"/>
          <w:sz w:val="24"/>
          <w:szCs w:val="24"/>
        </w:rPr>
      </w:pPr>
      <w:r>
        <w:rPr>
          <w:rFonts w:ascii="Times New Roman" w:hAnsi="Times New Roman"/>
          <w:sz w:val="24"/>
          <w:szCs w:val="24"/>
        </w:rPr>
        <w:t xml:space="preserve">σ=βx*Mx/[γx*Wx*(1-0.8*N/Nex)]= </w:t>
      </w:r>
      <w:r>
        <w:rPr>
          <w:rFonts w:hint="eastAsia" w:ascii="Times New Roman" w:hAnsi="Times New Roman"/>
          <w:sz w:val="24"/>
          <w:szCs w:val="24"/>
        </w:rPr>
        <w:t>190.18</w:t>
      </w:r>
      <w:r>
        <w:rPr>
          <w:rFonts w:ascii="Times New Roman" w:hAnsi="Times New Roman"/>
          <w:sz w:val="24"/>
          <w:szCs w:val="24"/>
        </w:rPr>
        <w:t>N/mm</w:t>
      </w:r>
      <w:r>
        <w:rPr>
          <w:rFonts w:ascii="Times New Roman" w:hAnsi="Times New Roman"/>
          <w:sz w:val="24"/>
          <w:szCs w:val="24"/>
          <w:vertAlign w:val="superscript"/>
        </w:rPr>
        <w:t>2</w:t>
      </w:r>
      <w:r>
        <w:rPr>
          <w:rFonts w:ascii="Times New Roman" w:hAnsi="Times New Roman"/>
          <w:sz w:val="24"/>
          <w:szCs w:val="24"/>
        </w:rPr>
        <w:t>＜215 N/mm</w:t>
      </w:r>
      <w:r>
        <w:rPr>
          <w:rFonts w:ascii="Times New Roman" w:hAnsi="Times New Roman"/>
          <w:sz w:val="24"/>
          <w:szCs w:val="24"/>
          <w:vertAlign w:val="superscript"/>
        </w:rPr>
        <w:t>2</w:t>
      </w:r>
      <w:r>
        <w:rPr>
          <w:rFonts w:ascii="Times New Roman" w:hAnsi="Times New Roman"/>
          <w:sz w:val="24"/>
          <w:szCs w:val="24"/>
        </w:rPr>
        <w:t>，满足要求。</w:t>
      </w:r>
      <w:r>
        <w:rPr>
          <w:rFonts w:hint="eastAsia" w:ascii="Times New Roman" w:hAnsi="Times New Roman"/>
          <w:sz w:val="24"/>
          <w:szCs w:val="24"/>
        </w:rPr>
        <w:t>同理验算第一道钢支撑</w:t>
      </w:r>
      <w:r>
        <w:rPr>
          <w:rFonts w:ascii="Times New Roman" w:hAnsi="Times New Roman"/>
          <w:sz w:val="24"/>
          <w:szCs w:val="24"/>
        </w:rPr>
        <w:t>σ</w:t>
      </w:r>
      <w:r>
        <w:rPr>
          <w:rFonts w:hint="eastAsia" w:ascii="Times New Roman" w:hAnsi="Times New Roman"/>
          <w:sz w:val="24"/>
          <w:szCs w:val="24"/>
        </w:rPr>
        <w:t>为76.41</w:t>
      </w:r>
      <w:r>
        <w:rPr>
          <w:rFonts w:ascii="Times New Roman" w:hAnsi="Times New Roman"/>
          <w:sz w:val="24"/>
          <w:szCs w:val="24"/>
        </w:rPr>
        <w:t>N/mm</w:t>
      </w:r>
      <w:r>
        <w:rPr>
          <w:rFonts w:ascii="Times New Roman" w:hAnsi="Times New Roman"/>
          <w:sz w:val="24"/>
          <w:szCs w:val="24"/>
          <w:vertAlign w:val="superscript"/>
        </w:rPr>
        <w:t>2</w:t>
      </w:r>
      <w:r>
        <w:rPr>
          <w:rFonts w:ascii="Times New Roman" w:hAnsi="Times New Roman"/>
          <w:sz w:val="24"/>
          <w:szCs w:val="24"/>
        </w:rPr>
        <w:t>＜215 N/mm</w:t>
      </w:r>
      <w:r>
        <w:rPr>
          <w:rFonts w:ascii="Times New Roman" w:hAnsi="Times New Roman"/>
          <w:sz w:val="24"/>
          <w:szCs w:val="24"/>
          <w:vertAlign w:val="superscript"/>
        </w:rPr>
        <w:t>2</w:t>
      </w:r>
      <w:r>
        <w:rPr>
          <w:rFonts w:ascii="Times New Roman" w:hAnsi="Times New Roman"/>
          <w:sz w:val="24"/>
          <w:szCs w:val="24"/>
        </w:rPr>
        <w:t>，满足要求。</w:t>
      </w:r>
    </w:p>
    <w:p>
      <w:pPr>
        <w:spacing w:before="62" w:beforeLines="20" w:line="400" w:lineRule="exact"/>
        <w:rPr>
          <w:rFonts w:ascii="Times New Roman" w:hAnsi="Times New Roman"/>
          <w:b/>
          <w:sz w:val="28"/>
          <w:szCs w:val="28"/>
        </w:rPr>
      </w:pPr>
      <w:r>
        <w:rPr>
          <w:rFonts w:ascii="Times New Roman" w:hAnsi="Times New Roman"/>
          <w:b/>
          <w:sz w:val="28"/>
          <w:szCs w:val="28"/>
        </w:rPr>
        <w:t>4.</w:t>
      </w:r>
      <w:r>
        <w:rPr>
          <w:rFonts w:hint="eastAsia" w:ascii="Times New Roman" w:hAnsi="Times New Roman"/>
          <w:b/>
          <w:sz w:val="28"/>
          <w:szCs w:val="28"/>
        </w:rPr>
        <w:t>4</w:t>
      </w:r>
      <w:r>
        <w:rPr>
          <w:rFonts w:ascii="Times New Roman" w:hAnsi="Times New Roman"/>
          <w:b/>
          <w:sz w:val="28"/>
          <w:szCs w:val="28"/>
        </w:rPr>
        <w:t>.4钢支撑挠度验算</w:t>
      </w:r>
      <w:bookmarkEnd w:id="24"/>
    </w:p>
    <w:p>
      <w:pPr>
        <w:spacing w:line="400" w:lineRule="exact"/>
        <w:ind w:firstLine="420"/>
        <w:rPr>
          <w:rFonts w:hint="eastAsia" w:ascii="Times New Roman" w:hAnsi="Times New Roman"/>
          <w:sz w:val="24"/>
          <w:szCs w:val="24"/>
        </w:rPr>
      </w:pPr>
      <w:r>
        <w:rPr>
          <w:rFonts w:hint="eastAsia" w:ascii="Times New Roman" w:hAnsi="Times New Roman"/>
          <w:sz w:val="24"/>
          <w:szCs w:val="24"/>
        </w:rPr>
        <w:t>第三道</w:t>
      </w:r>
      <w:r>
        <w:rPr>
          <w:rFonts w:ascii="Times New Roman" w:hAnsi="Times New Roman"/>
          <w:sz w:val="24"/>
          <w:szCs w:val="24"/>
        </w:rPr>
        <w:t>钢支撑最大挠度</w:t>
      </w:r>
      <w:r>
        <w:rPr>
          <w:rFonts w:hint="eastAsia" w:ascii="Times New Roman" w:hAnsi="Times New Roman"/>
          <w:sz w:val="24"/>
          <w:szCs w:val="24"/>
        </w:rPr>
        <w:t>fmax=</w:t>
      </w:r>
      <w:r>
        <w:rPr>
          <w:rFonts w:hint="eastAsia" w:ascii="Times New Roman" w:hAnsi="Times New Roman"/>
        </w:rPr>
        <w:t>N</w:t>
      </w:r>
      <w:r>
        <w:rPr>
          <w:rFonts w:ascii="Times New Roman" w:hAnsi="Times New Roman"/>
          <w:sz w:val="24"/>
          <w:szCs w:val="24"/>
        </w:rPr>
        <w:t>e</w:t>
      </w:r>
      <w:r>
        <w:rPr>
          <w:rFonts w:ascii="Times New Roman" w:hAnsi="Times New Roman"/>
          <w:sz w:val="24"/>
          <w:szCs w:val="24"/>
          <w:vertAlign w:val="subscript"/>
        </w:rPr>
        <w:t>0</w:t>
      </w:r>
      <w:r>
        <w:rPr>
          <w:rFonts w:hint="eastAsia" w:ascii="Times New Roman" w:hAnsi="Times New Roman"/>
        </w:rPr>
        <w:t>L</w:t>
      </w:r>
      <w:r>
        <w:rPr>
          <w:rFonts w:hint="eastAsia" w:ascii="Times New Roman" w:hAnsi="Times New Roman"/>
          <w:vertAlign w:val="superscript"/>
        </w:rPr>
        <w:t>2</w:t>
      </w:r>
      <w:r>
        <w:rPr>
          <w:rFonts w:ascii="Times New Roman" w:hAnsi="Times New Roman"/>
          <w:sz w:val="24"/>
          <w:szCs w:val="24"/>
        </w:rPr>
        <w:t>/</w:t>
      </w:r>
      <w:r>
        <w:rPr>
          <w:rFonts w:hint="eastAsia" w:ascii="Times New Roman" w:hAnsi="Times New Roman"/>
          <w:sz w:val="24"/>
          <w:szCs w:val="24"/>
        </w:rPr>
        <w:t>16EI+</w:t>
      </w:r>
      <w:r>
        <w:rPr>
          <w:rFonts w:hint="eastAsia" w:ascii="Times New Roman" w:hAnsi="Times New Roman"/>
        </w:rPr>
        <w:t>5qL</w:t>
      </w:r>
      <w:r>
        <w:rPr>
          <w:rFonts w:hint="eastAsia" w:ascii="Times New Roman" w:hAnsi="Times New Roman"/>
          <w:vertAlign w:val="superscript"/>
        </w:rPr>
        <w:t>4</w:t>
      </w:r>
      <w:r>
        <w:rPr>
          <w:rFonts w:ascii="Times New Roman" w:hAnsi="Times New Roman"/>
          <w:sz w:val="24"/>
          <w:szCs w:val="24"/>
        </w:rPr>
        <w:t>/</w:t>
      </w:r>
      <w:r>
        <w:rPr>
          <w:rFonts w:hint="eastAsia" w:ascii="Times New Roman" w:hAnsi="Times New Roman"/>
          <w:sz w:val="24"/>
          <w:szCs w:val="24"/>
        </w:rPr>
        <w:t>384EI=34.56mm</w:t>
      </w:r>
      <w:r>
        <w:rPr>
          <w:rFonts w:ascii="Times New Roman" w:hAnsi="Times New Roman"/>
          <w:sz w:val="24"/>
          <w:szCs w:val="24"/>
        </w:rPr>
        <w:t>，根据《建筑基坑工程技术规范》（YB 9258-97），支撑挠度在竖向平面内不得大于其计算跨度的1/600～1/800。其范围为</w:t>
      </w:r>
      <w:r>
        <w:rPr>
          <w:rFonts w:hint="eastAsia" w:ascii="Times New Roman" w:hAnsi="Times New Roman"/>
          <w:sz w:val="24"/>
          <w:szCs w:val="24"/>
        </w:rPr>
        <w:t>31.05</w:t>
      </w:r>
      <w:r>
        <w:rPr>
          <w:rFonts w:ascii="Times New Roman" w:hAnsi="Times New Roman"/>
          <w:sz w:val="24"/>
          <w:szCs w:val="24"/>
        </w:rPr>
        <w:t>～</w:t>
      </w:r>
      <w:r>
        <w:rPr>
          <w:rFonts w:hint="eastAsia" w:ascii="Times New Roman" w:hAnsi="Times New Roman"/>
          <w:sz w:val="24"/>
          <w:szCs w:val="24"/>
        </w:rPr>
        <w:t>41.4</w:t>
      </w:r>
      <w:r>
        <w:rPr>
          <w:rFonts w:ascii="Times New Roman" w:hAnsi="Times New Roman"/>
          <w:sz w:val="24"/>
          <w:szCs w:val="24"/>
        </w:rPr>
        <w:t>mm，所以钢支撑挠度满足要求。</w:t>
      </w:r>
    </w:p>
    <w:p>
      <w:pPr>
        <w:spacing w:line="400" w:lineRule="exact"/>
        <w:ind w:firstLine="420"/>
        <w:rPr>
          <w:rFonts w:hint="eastAsia" w:ascii="Times New Roman" w:hAnsi="Times New Roman"/>
          <w:sz w:val="24"/>
          <w:szCs w:val="24"/>
        </w:rPr>
      </w:pPr>
      <w:r>
        <w:rPr>
          <w:rFonts w:hint="eastAsia" w:ascii="Times New Roman" w:hAnsi="Times New Roman"/>
          <w:sz w:val="24"/>
          <w:szCs w:val="24"/>
        </w:rPr>
        <w:t>同理第一道</w:t>
      </w:r>
      <w:r>
        <w:rPr>
          <w:rFonts w:ascii="Times New Roman" w:hAnsi="Times New Roman"/>
          <w:sz w:val="24"/>
          <w:szCs w:val="24"/>
        </w:rPr>
        <w:t>Φ</w:t>
      </w:r>
      <w:r>
        <w:rPr>
          <w:rFonts w:hint="eastAsia" w:ascii="Times New Roman" w:hAnsi="Times New Roman"/>
          <w:sz w:val="24"/>
          <w:szCs w:val="24"/>
        </w:rPr>
        <w:t>800</w:t>
      </w:r>
      <w:r>
        <w:rPr>
          <w:rFonts w:ascii="Times New Roman" w:hAnsi="Times New Roman"/>
          <w:sz w:val="24"/>
          <w:szCs w:val="24"/>
        </w:rPr>
        <w:t>mm，t=16mm</w:t>
      </w:r>
      <w:r>
        <w:rPr>
          <w:rFonts w:hint="eastAsia" w:ascii="Times New Roman" w:hAnsi="Times New Roman"/>
          <w:sz w:val="24"/>
          <w:szCs w:val="24"/>
        </w:rPr>
        <w:t>的钢支撑挠度为38.14</w:t>
      </w:r>
      <w:r>
        <w:rPr>
          <w:rFonts w:ascii="Times New Roman" w:hAnsi="Times New Roman"/>
          <w:sz w:val="24"/>
          <w:szCs w:val="24"/>
        </w:rPr>
        <w:t>＜</w:t>
      </w:r>
      <w:r>
        <w:rPr>
          <w:rFonts w:hint="eastAsia" w:ascii="Times New Roman" w:hAnsi="Times New Roman"/>
          <w:sz w:val="24"/>
          <w:szCs w:val="24"/>
        </w:rPr>
        <w:t>33.63</w:t>
      </w:r>
      <w:r>
        <w:rPr>
          <w:rFonts w:ascii="Times New Roman" w:hAnsi="Times New Roman"/>
          <w:sz w:val="24"/>
          <w:szCs w:val="24"/>
        </w:rPr>
        <w:t>～</w:t>
      </w:r>
      <w:r>
        <w:rPr>
          <w:rFonts w:hint="eastAsia" w:ascii="Times New Roman" w:hAnsi="Times New Roman"/>
          <w:sz w:val="24"/>
          <w:szCs w:val="24"/>
        </w:rPr>
        <w:t>44.83</w:t>
      </w:r>
      <w:r>
        <w:rPr>
          <w:rFonts w:ascii="Times New Roman" w:hAnsi="Times New Roman"/>
          <w:sz w:val="24"/>
          <w:szCs w:val="24"/>
        </w:rPr>
        <w:t>mm</w:t>
      </w:r>
      <w:r>
        <w:rPr>
          <w:rFonts w:hint="eastAsia" w:ascii="Times New Roman" w:hAnsi="Times New Roman"/>
          <w:sz w:val="24"/>
          <w:szCs w:val="24"/>
        </w:rPr>
        <w:t>，故</w:t>
      </w:r>
      <w:r>
        <w:rPr>
          <w:rFonts w:ascii="Times New Roman" w:hAnsi="Times New Roman"/>
          <w:sz w:val="24"/>
          <w:szCs w:val="24"/>
        </w:rPr>
        <w:t>钢支撑挠度满足要求。</w:t>
      </w:r>
    </w:p>
    <w:p>
      <w:pPr>
        <w:spacing w:before="62" w:beforeLines="20" w:line="400" w:lineRule="exact"/>
        <w:rPr>
          <w:rFonts w:ascii="Times New Roman" w:hAnsi="Times New Roman"/>
          <w:b/>
          <w:sz w:val="28"/>
          <w:szCs w:val="28"/>
        </w:rPr>
      </w:pPr>
      <w:r>
        <w:rPr>
          <w:rFonts w:ascii="Times New Roman" w:hAnsi="Times New Roman"/>
          <w:b/>
          <w:sz w:val="28"/>
          <w:szCs w:val="28"/>
        </w:rPr>
        <w:t>4.</w:t>
      </w:r>
      <w:r>
        <w:rPr>
          <w:rFonts w:hint="eastAsia" w:ascii="Times New Roman" w:hAnsi="Times New Roman"/>
          <w:b/>
          <w:sz w:val="28"/>
          <w:szCs w:val="28"/>
        </w:rPr>
        <w:t>5斜撑段（对应5-5剖面）</w:t>
      </w:r>
      <w:r>
        <w:rPr>
          <w:rFonts w:ascii="Times New Roman" w:hAnsi="Times New Roman"/>
          <w:b/>
          <w:sz w:val="28"/>
          <w:szCs w:val="28"/>
        </w:rPr>
        <w:t>钢支撑刚度、强度、稳定性、挠度验算</w:t>
      </w:r>
    </w:p>
    <w:p>
      <w:pPr>
        <w:spacing w:line="400" w:lineRule="exact"/>
        <w:ind w:firstLine="480" w:firstLineChars="200"/>
        <w:rPr>
          <w:rFonts w:ascii="Times New Roman" w:hAnsi="Times New Roman"/>
          <w:sz w:val="24"/>
          <w:szCs w:val="24"/>
        </w:rPr>
      </w:pPr>
      <w:r>
        <w:rPr>
          <w:rFonts w:ascii="Times New Roman" w:hAnsi="Times New Roman"/>
          <w:sz w:val="24"/>
          <w:szCs w:val="24"/>
        </w:rPr>
        <w:t>内支撑共分竖向</w:t>
      </w:r>
      <w:r>
        <w:rPr>
          <w:rFonts w:hint="eastAsia" w:ascii="Times New Roman" w:hAnsi="Times New Roman"/>
          <w:sz w:val="24"/>
          <w:szCs w:val="24"/>
        </w:rPr>
        <w:t>4</w:t>
      </w:r>
      <w:r>
        <w:rPr>
          <w:rFonts w:ascii="Times New Roman" w:hAnsi="Times New Roman"/>
          <w:sz w:val="24"/>
          <w:szCs w:val="24"/>
        </w:rPr>
        <w:t>道，</w:t>
      </w:r>
      <w:r>
        <w:rPr>
          <w:rFonts w:hint="eastAsia" w:ascii="Times New Roman" w:hAnsi="Times New Roman"/>
          <w:sz w:val="24"/>
          <w:szCs w:val="24"/>
        </w:rPr>
        <w:t>第一道</w:t>
      </w:r>
      <w:r>
        <w:rPr>
          <w:rFonts w:ascii="Times New Roman" w:hAnsi="Times New Roman"/>
          <w:sz w:val="24"/>
          <w:szCs w:val="24"/>
        </w:rPr>
        <w:t>内支撑为Φ609mm，t=16mm的Q235钢管支撑，间距</w:t>
      </w:r>
      <w:r>
        <w:rPr>
          <w:rFonts w:hint="eastAsia" w:ascii="Times New Roman" w:hAnsi="Times New Roman"/>
          <w:sz w:val="24"/>
          <w:szCs w:val="24"/>
        </w:rPr>
        <w:t>4.5</w:t>
      </w:r>
      <w:r>
        <w:rPr>
          <w:rFonts w:ascii="Times New Roman" w:hAnsi="Times New Roman"/>
          <w:sz w:val="24"/>
          <w:szCs w:val="24"/>
        </w:rPr>
        <w:t>m</w:t>
      </w:r>
      <w:r>
        <w:rPr>
          <w:rFonts w:hint="eastAsia" w:ascii="Times New Roman" w:hAnsi="Times New Roman"/>
          <w:sz w:val="24"/>
          <w:szCs w:val="24"/>
        </w:rPr>
        <w:t>；其它钢支撑为</w:t>
      </w:r>
      <w:r>
        <w:rPr>
          <w:rFonts w:ascii="Times New Roman" w:hAnsi="Times New Roman"/>
          <w:sz w:val="24"/>
          <w:szCs w:val="24"/>
        </w:rPr>
        <w:t>Φ</w:t>
      </w:r>
      <w:r>
        <w:rPr>
          <w:rFonts w:hint="eastAsia" w:ascii="Times New Roman" w:hAnsi="Times New Roman"/>
          <w:sz w:val="24"/>
          <w:szCs w:val="24"/>
        </w:rPr>
        <w:t>800</w:t>
      </w:r>
      <w:r>
        <w:rPr>
          <w:rFonts w:ascii="Times New Roman" w:hAnsi="Times New Roman"/>
          <w:sz w:val="24"/>
          <w:szCs w:val="24"/>
        </w:rPr>
        <w:t>mm，t=16mm的Q235钢管支撑，间距</w:t>
      </w:r>
      <w:r>
        <w:rPr>
          <w:rFonts w:hint="eastAsia" w:ascii="Times New Roman" w:hAnsi="Times New Roman"/>
          <w:sz w:val="24"/>
          <w:szCs w:val="24"/>
        </w:rPr>
        <w:t>最大处3</w:t>
      </w:r>
      <w:r>
        <w:rPr>
          <w:rFonts w:ascii="Times New Roman" w:hAnsi="Times New Roman"/>
          <w:sz w:val="24"/>
          <w:szCs w:val="24"/>
        </w:rPr>
        <w:t>m。在基坑开挖、回筑过程中，第</w:t>
      </w:r>
      <w:r>
        <w:rPr>
          <w:rFonts w:hint="eastAsia" w:ascii="Times New Roman" w:hAnsi="Times New Roman"/>
          <w:sz w:val="24"/>
          <w:szCs w:val="24"/>
        </w:rPr>
        <w:t>三</w:t>
      </w:r>
      <w:r>
        <w:rPr>
          <w:rFonts w:ascii="Times New Roman" w:hAnsi="Times New Roman"/>
          <w:sz w:val="24"/>
          <w:szCs w:val="24"/>
        </w:rPr>
        <w:t>道内支撑出现最大轴力，起控制作用。</w:t>
      </w:r>
    </w:p>
    <w:p>
      <w:pPr>
        <w:spacing w:line="400" w:lineRule="exact"/>
        <w:ind w:firstLine="480" w:firstLineChars="200"/>
        <w:jc w:val="left"/>
        <w:rPr>
          <w:rFonts w:hint="eastAsia" w:ascii="Times New Roman" w:hAnsi="Times New Roman"/>
          <w:sz w:val="24"/>
          <w:szCs w:val="24"/>
        </w:rPr>
      </w:pPr>
      <w:r>
        <w:rPr>
          <w:rFonts w:hint="eastAsia" w:ascii="Times New Roman" w:hAnsi="Times New Roman"/>
          <w:sz w:val="24"/>
          <w:szCs w:val="24"/>
        </w:rPr>
        <w:t>第三道钢支撑</w:t>
      </w:r>
      <w:r>
        <w:rPr>
          <w:rFonts w:ascii="Times New Roman" w:hAnsi="Times New Roman"/>
          <w:sz w:val="24"/>
          <w:szCs w:val="24"/>
        </w:rPr>
        <w:t>轴力</w:t>
      </w:r>
      <w:r>
        <w:rPr>
          <w:rFonts w:hint="eastAsia" w:ascii="Times New Roman" w:hAnsi="Times New Roman"/>
          <w:sz w:val="24"/>
          <w:szCs w:val="24"/>
        </w:rPr>
        <w:t>设计值</w:t>
      </w:r>
      <w:r>
        <w:rPr>
          <w:rFonts w:ascii="Times New Roman" w:hAnsi="Times New Roman"/>
          <w:sz w:val="24"/>
          <w:szCs w:val="24"/>
        </w:rPr>
        <w:t>N=</w:t>
      </w:r>
      <w:r>
        <w:t xml:space="preserve"> </w:t>
      </w:r>
      <w:r>
        <w:rPr>
          <w:rFonts w:ascii="Times New Roman" w:hAnsi="Times New Roman"/>
          <w:sz w:val="24"/>
          <w:szCs w:val="24"/>
        </w:rPr>
        <w:t>4925.63KN</w:t>
      </w:r>
      <w:r>
        <w:rPr>
          <w:rFonts w:hint="eastAsia" w:ascii="Times New Roman" w:hAnsi="Times New Roman"/>
          <w:sz w:val="24"/>
          <w:szCs w:val="24"/>
        </w:rPr>
        <w:t>，第一道钢支撑</w:t>
      </w:r>
      <w:r>
        <w:rPr>
          <w:rFonts w:ascii="Times New Roman" w:hAnsi="Times New Roman"/>
          <w:sz w:val="24"/>
          <w:szCs w:val="24"/>
        </w:rPr>
        <w:t>轴力</w:t>
      </w:r>
      <w:r>
        <w:rPr>
          <w:rFonts w:hint="eastAsia" w:ascii="Times New Roman" w:hAnsi="Times New Roman"/>
          <w:sz w:val="24"/>
          <w:szCs w:val="24"/>
        </w:rPr>
        <w:t>设计值</w:t>
      </w:r>
      <w:r>
        <w:rPr>
          <w:rFonts w:ascii="Times New Roman" w:hAnsi="Times New Roman"/>
          <w:sz w:val="24"/>
          <w:szCs w:val="24"/>
        </w:rPr>
        <w:t>N=1067.28KN</w:t>
      </w:r>
      <w:r>
        <w:rPr>
          <w:rFonts w:hint="eastAsia" w:ascii="Times New Roman" w:hAnsi="Times New Roman"/>
          <w:sz w:val="24"/>
          <w:szCs w:val="24"/>
        </w:rPr>
        <w:t>。</w:t>
      </w:r>
    </w:p>
    <w:p>
      <w:pPr>
        <w:spacing w:before="62" w:beforeLines="20" w:line="400" w:lineRule="exact"/>
        <w:rPr>
          <w:rFonts w:ascii="Times New Roman" w:hAnsi="Times New Roman"/>
          <w:b/>
          <w:sz w:val="28"/>
          <w:szCs w:val="28"/>
        </w:rPr>
      </w:pPr>
      <w:r>
        <w:rPr>
          <w:rFonts w:ascii="Times New Roman" w:hAnsi="Times New Roman"/>
          <w:b/>
          <w:sz w:val="28"/>
          <w:szCs w:val="28"/>
        </w:rPr>
        <w:t>4.</w:t>
      </w:r>
      <w:r>
        <w:rPr>
          <w:rFonts w:hint="eastAsia" w:ascii="Times New Roman" w:hAnsi="Times New Roman"/>
          <w:b/>
          <w:sz w:val="28"/>
          <w:szCs w:val="28"/>
        </w:rPr>
        <w:t>5</w:t>
      </w:r>
      <w:r>
        <w:rPr>
          <w:rFonts w:ascii="Times New Roman" w:hAnsi="Times New Roman"/>
          <w:b/>
          <w:sz w:val="28"/>
          <w:szCs w:val="28"/>
        </w:rPr>
        <w:t>.1钢支撑刚度验算</w:t>
      </w:r>
    </w:p>
    <w:p>
      <w:pPr>
        <w:spacing w:line="400" w:lineRule="exact"/>
        <w:ind w:firstLine="480" w:firstLineChars="200"/>
        <w:rPr>
          <w:rFonts w:ascii="Times New Roman" w:hAnsi="Times New Roman"/>
          <w:sz w:val="24"/>
          <w:szCs w:val="24"/>
        </w:rPr>
      </w:pPr>
      <w:r>
        <w:rPr>
          <w:rFonts w:ascii="Times New Roman" w:hAnsi="Times New Roman"/>
          <w:sz w:val="24"/>
          <w:szCs w:val="24"/>
        </w:rPr>
        <w:t>内支撑按简支构件计算，内支撑的长细比λ=L/l=</w:t>
      </w:r>
      <w:r>
        <w:rPr>
          <w:rFonts w:hint="eastAsia" w:ascii="Times New Roman" w:hAnsi="Times New Roman"/>
          <w:sz w:val="24"/>
          <w:szCs w:val="24"/>
        </w:rPr>
        <w:t>61</w:t>
      </w:r>
      <w:r>
        <w:rPr>
          <w:rFonts w:ascii="Times New Roman" w:hAnsi="Times New Roman"/>
          <w:sz w:val="24"/>
          <w:szCs w:val="24"/>
        </w:rPr>
        <w:t>，L=</w:t>
      </w:r>
      <w:r>
        <w:rPr>
          <w:rFonts w:hint="eastAsia" w:ascii="Times New Roman" w:hAnsi="Times New Roman"/>
          <w:sz w:val="24"/>
          <w:szCs w:val="24"/>
        </w:rPr>
        <w:t>16.9</w:t>
      </w:r>
      <w:r>
        <w:rPr>
          <w:rFonts w:ascii="Times New Roman" w:hAnsi="Times New Roman"/>
          <w:sz w:val="24"/>
          <w:szCs w:val="24"/>
        </w:rPr>
        <w:t>m</w:t>
      </w:r>
      <w:r>
        <w:rPr>
          <w:rFonts w:ascii="Times New Roman" w:hAnsi="Times New Roman"/>
        </w:rPr>
        <w:t>，</w:t>
      </w:r>
      <w:r>
        <w:rPr>
          <w:rFonts w:ascii="Times New Roman" w:hAnsi="Times New Roman"/>
          <w:sz w:val="24"/>
          <w:szCs w:val="24"/>
        </w:rPr>
        <w:t>查阅《钢结构设计规范》（GB50017-2003）知：内支撑容许长细比[λ]=1</w:t>
      </w:r>
      <w:r>
        <w:rPr>
          <w:rFonts w:hint="eastAsia" w:ascii="Times New Roman" w:hAnsi="Times New Roman"/>
          <w:sz w:val="24"/>
          <w:szCs w:val="24"/>
        </w:rPr>
        <w:t>5</w:t>
      </w:r>
      <w:r>
        <w:rPr>
          <w:rFonts w:ascii="Times New Roman" w:hAnsi="Times New Roman"/>
          <w:sz w:val="24"/>
          <w:szCs w:val="24"/>
        </w:rPr>
        <w:t>0，所以</w:t>
      </w:r>
      <w:r>
        <w:rPr>
          <w:rFonts w:ascii="Times New Roman" w:hAnsi="Times New Roman"/>
          <w:position w:val="-14"/>
        </w:rPr>
        <w:object>
          <v:shape id="_x0000_i1029" o:spt="75" type="#_x0000_t75" style="height:20pt;width:38pt;" o:ole="t" filled="f" stroked="f" coordsize="21600,21600">
            <v:path/>
            <v:fill on="f" focussize="0,0"/>
            <v:stroke on="f"/>
            <v:imagedata r:id="rId7" o:title=""/>
            <o:lock v:ext="edit" aspectratio="t"/>
            <w10:wrap type="none"/>
            <w10:anchorlock/>
          </v:shape>
          <o:OLEObject Type="Embed" ProgID="Equation.DSMT4" ShapeID="_x0000_i1029" DrawAspect="Content" ObjectID="_1468075735" r:id="rId21">
            <o:LockedField>false</o:LockedField>
          </o:OLEObject>
        </w:object>
      </w:r>
      <w:r>
        <w:rPr>
          <w:rFonts w:hint="eastAsia" w:ascii="Times New Roman" w:hAnsi="Times New Roman"/>
        </w:rPr>
        <w:t>且</w:t>
      </w:r>
      <w:r>
        <w:rPr>
          <w:rFonts w:hint="eastAsia" w:ascii="Times New Roman" w:hAnsi="Times New Roman"/>
          <w:sz w:val="24"/>
          <w:szCs w:val="24"/>
        </w:rPr>
        <w:t>＜120</w:t>
      </w:r>
      <w:r>
        <w:rPr>
          <w:rFonts w:ascii="Times New Roman" w:hAnsi="Times New Roman"/>
          <w:sz w:val="24"/>
          <w:szCs w:val="24"/>
        </w:rPr>
        <w:t>，故满足要求。</w:t>
      </w:r>
    </w:p>
    <w:p>
      <w:pPr>
        <w:spacing w:before="62" w:beforeLines="20" w:line="400" w:lineRule="exact"/>
        <w:rPr>
          <w:rFonts w:ascii="Times New Roman" w:hAnsi="Times New Roman"/>
          <w:b/>
          <w:sz w:val="28"/>
          <w:szCs w:val="28"/>
        </w:rPr>
      </w:pPr>
      <w:r>
        <w:rPr>
          <w:rFonts w:ascii="Times New Roman" w:hAnsi="Times New Roman"/>
          <w:b/>
          <w:sz w:val="28"/>
          <w:szCs w:val="28"/>
        </w:rPr>
        <w:t>4.</w:t>
      </w:r>
      <w:r>
        <w:rPr>
          <w:rFonts w:hint="eastAsia" w:ascii="Times New Roman" w:hAnsi="Times New Roman"/>
          <w:b/>
          <w:sz w:val="28"/>
          <w:szCs w:val="28"/>
        </w:rPr>
        <w:t>5</w:t>
      </w:r>
      <w:r>
        <w:rPr>
          <w:rFonts w:ascii="Times New Roman" w:hAnsi="Times New Roman"/>
          <w:b/>
          <w:sz w:val="28"/>
          <w:szCs w:val="28"/>
        </w:rPr>
        <w:t>.2钢支撑强度验算</w:t>
      </w:r>
    </w:p>
    <w:p>
      <w:pPr>
        <w:spacing w:line="400" w:lineRule="exact"/>
        <w:ind w:firstLine="480" w:firstLineChars="200"/>
        <w:rPr>
          <w:rFonts w:ascii="Times New Roman" w:hAnsi="Times New Roman"/>
          <w:sz w:val="24"/>
          <w:szCs w:val="24"/>
        </w:rPr>
      </w:pPr>
      <w:r>
        <w:rPr>
          <w:rFonts w:ascii="Times New Roman" w:hAnsi="Times New Roman"/>
          <w:sz w:val="24"/>
          <w:szCs w:val="24"/>
        </w:rPr>
        <w:t>内支撑按压弯构件考虑，同时考虑安装偏心。</w:t>
      </w:r>
    </w:p>
    <w:p>
      <w:pPr>
        <w:spacing w:line="400" w:lineRule="exact"/>
        <w:ind w:firstLine="480" w:firstLineChars="200"/>
        <w:rPr>
          <w:rFonts w:ascii="Times New Roman" w:hAnsi="Times New Roman"/>
          <w:sz w:val="24"/>
          <w:szCs w:val="24"/>
        </w:rPr>
      </w:pPr>
      <w:r>
        <w:rPr>
          <w:rFonts w:ascii="Times New Roman" w:hAnsi="Times New Roman"/>
          <w:sz w:val="24"/>
          <w:szCs w:val="24"/>
        </w:rPr>
        <w:t>偏心距：</w:t>
      </w:r>
      <w:r>
        <w:rPr>
          <w:rFonts w:hint="eastAsia" w:ascii="Times New Roman" w:hAnsi="Times New Roman"/>
          <w:sz w:val="24"/>
          <w:szCs w:val="24"/>
        </w:rPr>
        <w:t>，初始偏心距不宜小于支撑计算长度的</w:t>
      </w:r>
      <w:r>
        <w:rPr>
          <w:rFonts w:ascii="Times New Roman" w:hAnsi="Times New Roman"/>
          <w:sz w:val="24"/>
          <w:szCs w:val="24"/>
        </w:rPr>
        <w:t>0.2%</w:t>
      </w:r>
      <w:r>
        <w:rPr>
          <w:rFonts w:hint="eastAsia" w:ascii="Times New Roman" w:hAnsi="Times New Roman"/>
          <w:sz w:val="24"/>
          <w:szCs w:val="24"/>
        </w:rPr>
        <w:t>，且钢支撑不宜</w:t>
      </w:r>
    </w:p>
    <w:p>
      <w:pPr>
        <w:spacing w:line="400" w:lineRule="exact"/>
        <w:ind w:firstLine="480" w:firstLineChars="200"/>
        <w:rPr>
          <w:rFonts w:hint="eastAsia" w:ascii="Times New Roman" w:hAnsi="Times New Roman"/>
        </w:rPr>
      </w:pPr>
      <w:r>
        <w:rPr>
          <w:rFonts w:hint="eastAsia" w:ascii="Times New Roman" w:hAnsi="Times New Roman"/>
          <w:sz w:val="24"/>
          <w:szCs w:val="24"/>
        </w:rPr>
        <w:t>小于</w:t>
      </w:r>
      <w:r>
        <w:rPr>
          <w:rFonts w:ascii="Times New Roman" w:hAnsi="Times New Roman"/>
          <w:sz w:val="24"/>
          <w:szCs w:val="24"/>
        </w:rPr>
        <w:t>e</w:t>
      </w:r>
      <w:r>
        <w:rPr>
          <w:rFonts w:ascii="Times New Roman" w:hAnsi="Times New Roman"/>
          <w:sz w:val="24"/>
          <w:szCs w:val="24"/>
          <w:vertAlign w:val="subscript"/>
        </w:rPr>
        <w:t>0</w:t>
      </w:r>
      <w:r>
        <w:rPr>
          <w:rFonts w:ascii="Times New Roman" w:hAnsi="Times New Roman"/>
          <w:sz w:val="24"/>
          <w:szCs w:val="24"/>
        </w:rPr>
        <w:t>=40mm，自重：</w:t>
      </w:r>
      <w:r>
        <w:rPr>
          <w:rFonts w:hint="eastAsia" w:ascii="Times New Roman" w:hAnsi="Times New Roman"/>
          <w:sz w:val="24"/>
          <w:szCs w:val="24"/>
        </w:rPr>
        <w:t>3.09KN/m</w:t>
      </w:r>
      <w:r>
        <w:rPr>
          <w:rFonts w:ascii="Times New Roman" w:hAnsi="Times New Roman"/>
          <w:sz w:val="24"/>
          <w:szCs w:val="24"/>
        </w:rPr>
        <w:t>，γx</w:t>
      </w:r>
      <w:r>
        <w:rPr>
          <w:rFonts w:hint="eastAsia" w:ascii="Times New Roman" w:hAnsi="Times New Roman"/>
          <w:sz w:val="24"/>
          <w:szCs w:val="24"/>
        </w:rPr>
        <w:t>=1.05</w:t>
      </w:r>
      <w:r>
        <w:rPr>
          <w:rFonts w:ascii="Times New Roman" w:hAnsi="Times New Roman"/>
          <w:sz w:val="24"/>
          <w:szCs w:val="24"/>
        </w:rPr>
        <w:t>，Wnx</w:t>
      </w:r>
      <w:r>
        <w:rPr>
          <w:rFonts w:hint="eastAsia" w:ascii="Times New Roman" w:hAnsi="Times New Roman"/>
          <w:sz w:val="24"/>
          <w:szCs w:val="24"/>
        </w:rPr>
        <w:t>=0.00757</w:t>
      </w:r>
      <w:r>
        <w:rPr>
          <w:rFonts w:ascii="Times New Roman" w:hAnsi="Times New Roman"/>
          <w:sz w:val="24"/>
          <w:szCs w:val="24"/>
        </w:rPr>
        <w:t>m</w:t>
      </w:r>
      <w:r>
        <w:rPr>
          <w:rFonts w:hint="eastAsia" w:ascii="Times New Roman" w:hAnsi="Times New Roman"/>
          <w:sz w:val="24"/>
          <w:szCs w:val="24"/>
          <w:vertAlign w:val="superscript"/>
        </w:rPr>
        <w:t>3</w:t>
      </w:r>
      <w:r>
        <w:rPr>
          <w:rFonts w:ascii="Times New Roman" w:hAnsi="Times New Roman"/>
        </w:rPr>
        <w:t>，</w:t>
      </w:r>
      <w:r>
        <w:rPr>
          <w:rFonts w:ascii="Times New Roman" w:hAnsi="Times New Roman"/>
          <w:sz w:val="24"/>
          <w:szCs w:val="24"/>
        </w:rPr>
        <w:t>An</w:t>
      </w:r>
      <w:r>
        <w:rPr>
          <w:rFonts w:hint="eastAsia" w:ascii="Times New Roman" w:hAnsi="Times New Roman"/>
          <w:sz w:val="24"/>
          <w:szCs w:val="24"/>
        </w:rPr>
        <w:t>=0.0394</w:t>
      </w:r>
      <w:r>
        <w:rPr>
          <w:rFonts w:ascii="Times New Roman" w:hAnsi="Times New Roman"/>
          <w:sz w:val="24"/>
          <w:szCs w:val="24"/>
        </w:rPr>
        <w:t>m</w:t>
      </w:r>
      <w:r>
        <w:rPr>
          <w:rFonts w:hint="eastAsia" w:ascii="Times New Roman" w:hAnsi="Times New Roman"/>
          <w:sz w:val="24"/>
          <w:szCs w:val="24"/>
          <w:vertAlign w:val="superscript"/>
        </w:rPr>
        <w:t>2</w:t>
      </w:r>
      <w:r>
        <w:rPr>
          <w:rFonts w:ascii="Times New Roman" w:hAnsi="Times New Roman"/>
        </w:rPr>
        <w:t>，</w:t>
      </w:r>
    </w:p>
    <w:p>
      <w:pPr>
        <w:spacing w:line="400" w:lineRule="exact"/>
        <w:ind w:firstLine="480" w:firstLineChars="200"/>
        <w:rPr>
          <w:rFonts w:ascii="Times New Roman" w:hAnsi="Times New Roman"/>
          <w:sz w:val="24"/>
          <w:szCs w:val="24"/>
        </w:rPr>
      </w:pPr>
      <w:r>
        <w:rPr>
          <w:rFonts w:ascii="Times New Roman" w:hAnsi="Times New Roman"/>
          <w:sz w:val="24"/>
          <w:szCs w:val="24"/>
        </w:rPr>
        <w:t>Mx</w:t>
      </w:r>
      <w:r>
        <w:rPr>
          <w:rFonts w:ascii="Times New Roman" w:hAnsi="Times New Roman"/>
        </w:rPr>
        <w:t xml:space="preserve"> =</w:t>
      </w:r>
      <w:r>
        <w:rPr>
          <w:rFonts w:hint="eastAsia" w:ascii="Times New Roman" w:hAnsi="Times New Roman"/>
        </w:rPr>
        <w:t>ql</w:t>
      </w:r>
      <w:r>
        <w:rPr>
          <w:rFonts w:hint="eastAsia" w:ascii="Times New Roman" w:hAnsi="Times New Roman"/>
          <w:vertAlign w:val="superscript"/>
        </w:rPr>
        <w:t>2</w:t>
      </w:r>
      <w:r>
        <w:rPr>
          <w:rFonts w:ascii="Times New Roman" w:hAnsi="Times New Roman"/>
          <w:sz w:val="24"/>
          <w:szCs w:val="24"/>
        </w:rPr>
        <w:t>/</w:t>
      </w:r>
      <w:r>
        <w:rPr>
          <w:rFonts w:hint="eastAsia" w:ascii="Times New Roman" w:hAnsi="Times New Roman"/>
          <w:sz w:val="24"/>
          <w:szCs w:val="24"/>
        </w:rPr>
        <w:t>8+N</w:t>
      </w:r>
      <w:r>
        <w:rPr>
          <w:rFonts w:ascii="Times New Roman" w:hAnsi="Times New Roman"/>
          <w:sz w:val="24"/>
          <w:szCs w:val="24"/>
        </w:rPr>
        <w:t>e</w:t>
      </w:r>
      <w:r>
        <w:rPr>
          <w:rFonts w:ascii="Times New Roman" w:hAnsi="Times New Roman"/>
          <w:sz w:val="24"/>
          <w:szCs w:val="24"/>
          <w:vertAlign w:val="subscript"/>
        </w:rPr>
        <w:t>0</w:t>
      </w:r>
      <w:r>
        <w:rPr>
          <w:rFonts w:hint="eastAsia" w:ascii="Times New Roman" w:hAnsi="Times New Roman"/>
          <w:sz w:val="24"/>
          <w:szCs w:val="24"/>
        </w:rPr>
        <w:t>=304.56</w:t>
      </w:r>
      <w:r>
        <w:rPr>
          <w:rFonts w:ascii="Times New Roman" w:hAnsi="Times New Roman"/>
          <w:sz w:val="24"/>
          <w:szCs w:val="24"/>
        </w:rPr>
        <w:t>KN.m</w:t>
      </w:r>
    </w:p>
    <w:p>
      <w:pPr>
        <w:ind w:firstLine="480"/>
        <w:rPr>
          <w:rFonts w:hint="eastAsia" w:ascii="Times New Roman" w:hAnsi="Times New Roman"/>
          <w:sz w:val="24"/>
          <w:szCs w:val="24"/>
        </w:rPr>
      </w:pPr>
      <w:r>
        <w:rPr>
          <w:rFonts w:ascii="Times New Roman" w:hAnsi="Times New Roman"/>
          <w:sz w:val="24"/>
          <w:szCs w:val="24"/>
        </w:rPr>
        <w:t>由公式：N/An+Mx/γxWnx=</w:t>
      </w:r>
      <w:r>
        <w:rPr>
          <w:rFonts w:hint="eastAsia" w:ascii="Times New Roman" w:hAnsi="Times New Roman"/>
          <w:sz w:val="24"/>
          <w:szCs w:val="24"/>
        </w:rPr>
        <w:t>159.98</w:t>
      </w:r>
      <w:r>
        <w:rPr>
          <w:rFonts w:ascii="Times New Roman" w:hAnsi="Times New Roman"/>
          <w:sz w:val="24"/>
          <w:szCs w:val="24"/>
        </w:rPr>
        <w:t>N/mm</w:t>
      </w:r>
      <w:r>
        <w:rPr>
          <w:rFonts w:ascii="Times New Roman" w:hAnsi="Times New Roman"/>
          <w:sz w:val="24"/>
          <w:szCs w:val="24"/>
          <w:vertAlign w:val="superscript"/>
        </w:rPr>
        <w:t>2</w:t>
      </w:r>
      <w:r>
        <w:rPr>
          <w:rFonts w:ascii="Times New Roman" w:hAnsi="Times New Roman"/>
          <w:sz w:val="24"/>
          <w:szCs w:val="24"/>
        </w:rPr>
        <w:t>＜215 N/mm</w:t>
      </w:r>
      <w:r>
        <w:rPr>
          <w:rFonts w:ascii="Times New Roman" w:hAnsi="Times New Roman"/>
          <w:sz w:val="24"/>
          <w:szCs w:val="24"/>
          <w:vertAlign w:val="superscript"/>
        </w:rPr>
        <w:t>2</w:t>
      </w:r>
      <w:r>
        <w:rPr>
          <w:rFonts w:ascii="Times New Roman" w:hAnsi="Times New Roman"/>
          <w:sz w:val="24"/>
          <w:szCs w:val="24"/>
        </w:rPr>
        <w:t>，满足要求。</w:t>
      </w:r>
      <w:r>
        <w:rPr>
          <w:rFonts w:hint="eastAsia" w:ascii="Times New Roman" w:hAnsi="Times New Roman"/>
          <w:sz w:val="24"/>
          <w:szCs w:val="24"/>
        </w:rPr>
        <w:t>同理验算第一道钢支撑强度为41.4</w:t>
      </w:r>
      <w:r>
        <w:rPr>
          <w:rFonts w:ascii="Times New Roman" w:hAnsi="Times New Roman"/>
          <w:sz w:val="24"/>
          <w:szCs w:val="24"/>
        </w:rPr>
        <w:t>N/mm</w:t>
      </w:r>
      <w:r>
        <w:rPr>
          <w:rFonts w:ascii="Times New Roman" w:hAnsi="Times New Roman"/>
          <w:sz w:val="24"/>
          <w:szCs w:val="24"/>
          <w:vertAlign w:val="superscript"/>
        </w:rPr>
        <w:t>2</w:t>
      </w:r>
      <w:r>
        <w:rPr>
          <w:rFonts w:ascii="Times New Roman" w:hAnsi="Times New Roman"/>
          <w:sz w:val="24"/>
          <w:szCs w:val="24"/>
        </w:rPr>
        <w:t>＜215 N/mm</w:t>
      </w:r>
      <w:r>
        <w:rPr>
          <w:rFonts w:ascii="Times New Roman" w:hAnsi="Times New Roman"/>
          <w:sz w:val="24"/>
          <w:szCs w:val="24"/>
          <w:vertAlign w:val="superscript"/>
        </w:rPr>
        <w:t>2</w:t>
      </w:r>
      <w:r>
        <w:rPr>
          <w:rFonts w:ascii="Times New Roman" w:hAnsi="Times New Roman"/>
          <w:sz w:val="24"/>
          <w:szCs w:val="24"/>
        </w:rPr>
        <w:t>，满足要求。</w:t>
      </w:r>
    </w:p>
    <w:p>
      <w:pPr>
        <w:spacing w:before="62" w:beforeLines="20" w:line="400" w:lineRule="exact"/>
        <w:rPr>
          <w:rFonts w:ascii="Times New Roman" w:hAnsi="Times New Roman"/>
          <w:b/>
          <w:sz w:val="28"/>
          <w:szCs w:val="28"/>
        </w:rPr>
      </w:pPr>
      <w:r>
        <w:rPr>
          <w:rFonts w:ascii="Times New Roman" w:hAnsi="Times New Roman"/>
          <w:b/>
          <w:sz w:val="28"/>
          <w:szCs w:val="28"/>
        </w:rPr>
        <w:t>4.</w:t>
      </w:r>
      <w:r>
        <w:rPr>
          <w:rFonts w:hint="eastAsia" w:ascii="Times New Roman" w:hAnsi="Times New Roman"/>
          <w:b/>
          <w:sz w:val="28"/>
          <w:szCs w:val="28"/>
        </w:rPr>
        <w:t>5</w:t>
      </w:r>
      <w:r>
        <w:rPr>
          <w:rFonts w:ascii="Times New Roman" w:hAnsi="Times New Roman"/>
          <w:b/>
          <w:sz w:val="28"/>
          <w:szCs w:val="28"/>
        </w:rPr>
        <w:t>.3钢支撑整体稳定性验算</w:t>
      </w:r>
    </w:p>
    <w:p>
      <w:pPr>
        <w:spacing w:line="400" w:lineRule="exact"/>
        <w:ind w:firstLine="480" w:firstLineChars="200"/>
        <w:rPr>
          <w:rFonts w:ascii="Times New Roman" w:hAnsi="Times New Roman"/>
          <w:sz w:val="24"/>
          <w:szCs w:val="24"/>
        </w:rPr>
      </w:pPr>
      <w:r>
        <w:rPr>
          <w:rFonts w:ascii="Times New Roman" w:hAnsi="Times New Roman"/>
          <w:sz w:val="24"/>
          <w:szCs w:val="24"/>
        </w:rPr>
        <w:t>查《钢结构设计规范》（GB50017-2003）附录表C-2得</w:t>
      </w:r>
      <w:r>
        <w:rPr>
          <w:rFonts w:hint="eastAsia" w:ascii="Times New Roman" w:hAnsi="Times New Roman"/>
          <w:sz w:val="24"/>
          <w:szCs w:val="24"/>
        </w:rPr>
        <w:t>φx=0.641</w:t>
      </w:r>
      <w:r>
        <w:rPr>
          <w:rFonts w:ascii="Times New Roman" w:hAnsi="Times New Roman"/>
          <w:sz w:val="24"/>
          <w:szCs w:val="24"/>
        </w:rPr>
        <w:t xml:space="preserve">， </w:t>
      </w:r>
    </w:p>
    <w:p>
      <w:pPr>
        <w:spacing w:line="400" w:lineRule="exact"/>
        <w:ind w:firstLine="480" w:firstLineChars="200"/>
        <w:rPr>
          <w:rFonts w:ascii="Times New Roman" w:hAnsi="Times New Roman"/>
          <w:sz w:val="24"/>
          <w:szCs w:val="24"/>
        </w:rPr>
      </w:pPr>
      <w:r>
        <w:rPr>
          <w:rFonts w:ascii="Times New Roman" w:hAnsi="Times New Roman"/>
          <w:sz w:val="24"/>
          <w:szCs w:val="24"/>
        </w:rPr>
        <w:t>Wx</w:t>
      </w:r>
      <w:r>
        <w:rPr>
          <w:rFonts w:hint="eastAsia" w:ascii="Times New Roman" w:hAnsi="Times New Roman"/>
          <w:sz w:val="24"/>
          <w:szCs w:val="24"/>
        </w:rPr>
        <w:t>=0.00757</w:t>
      </w:r>
      <w:r>
        <w:rPr>
          <w:rFonts w:ascii="Times New Roman" w:hAnsi="Times New Roman"/>
          <w:sz w:val="24"/>
          <w:szCs w:val="24"/>
        </w:rPr>
        <w:t>m</w:t>
      </w:r>
      <w:r>
        <w:rPr>
          <w:rFonts w:hint="eastAsia" w:ascii="Times New Roman" w:hAnsi="Times New Roman"/>
          <w:sz w:val="24"/>
          <w:szCs w:val="24"/>
          <w:vertAlign w:val="superscript"/>
        </w:rPr>
        <w:t>3</w:t>
      </w:r>
      <w:r>
        <w:rPr>
          <w:rFonts w:ascii="Times New Roman" w:hAnsi="Times New Roman"/>
        </w:rPr>
        <w:t>，</w:t>
      </w:r>
      <w:r>
        <w:rPr>
          <w:rFonts w:ascii="Times New Roman" w:hAnsi="Times New Roman"/>
          <w:sz w:val="24"/>
          <w:szCs w:val="24"/>
        </w:rPr>
        <w:t>An</w:t>
      </w:r>
      <w:r>
        <w:rPr>
          <w:rFonts w:hint="eastAsia" w:ascii="Times New Roman" w:hAnsi="Times New Roman"/>
          <w:sz w:val="24"/>
          <w:szCs w:val="24"/>
        </w:rPr>
        <w:t>=0.0394</w:t>
      </w:r>
      <w:r>
        <w:rPr>
          <w:rFonts w:ascii="Times New Roman" w:hAnsi="Times New Roman"/>
          <w:sz w:val="24"/>
          <w:szCs w:val="24"/>
        </w:rPr>
        <w:t>m</w:t>
      </w:r>
      <w:r>
        <w:rPr>
          <w:rFonts w:hint="eastAsia" w:ascii="Times New Roman" w:hAnsi="Times New Roman"/>
          <w:sz w:val="24"/>
          <w:szCs w:val="24"/>
          <w:vertAlign w:val="superscript"/>
        </w:rPr>
        <w:t>2</w:t>
      </w:r>
      <w:r>
        <w:rPr>
          <w:rFonts w:ascii="Times New Roman" w:hAnsi="Times New Roman"/>
        </w:rPr>
        <w:t>，</w:t>
      </w:r>
      <w:r>
        <w:rPr>
          <w:rFonts w:ascii="Times New Roman" w:hAnsi="Times New Roman"/>
          <w:position w:val="-12"/>
        </w:rPr>
        <w:object>
          <v:shape id="_x0000_i1039" o:spt="75" type="#_x0000_t75" style="height:18pt;width:46pt;" o:ole="t" filled="f" stroked="f" coordsize="21600,21600">
            <v:path/>
            <v:fill on="f" focussize="0,0"/>
            <v:stroke on="f"/>
            <v:imagedata r:id="rId9" o:title=""/>
            <o:lock v:ext="edit" aspectratio="t"/>
            <w10:wrap type="none"/>
            <w10:anchorlock/>
          </v:shape>
          <o:OLEObject Type="Embed" ProgID="Equation.DSMT4" ShapeID="_x0000_i1039" DrawAspect="Content" ObjectID="_1468075736" r:id="rId22">
            <o:LockedField>false</o:LockedField>
          </o:OLEObject>
        </w:object>
      </w:r>
      <w:r>
        <w:rPr>
          <w:rFonts w:ascii="Times New Roman" w:hAnsi="Times New Roman"/>
          <w:sz w:val="24"/>
          <w:szCs w:val="24"/>
        </w:rPr>
        <w:t>，</w:t>
      </w:r>
      <w:r>
        <w:rPr>
          <w:rFonts w:ascii="Times New Roman" w:hAnsi="Times New Roman"/>
          <w:position w:val="-12"/>
        </w:rPr>
        <w:object>
          <v:shape id="_x0000_i1026" o:spt="75" type="#_x0000_t75" style="height:18pt;width:46pt;" o:ole="t" filled="f" stroked="f" coordsize="21600,21600">
            <v:path/>
            <v:fill on="f" focussize="0,0"/>
            <v:stroke on="f"/>
            <v:imagedata r:id="rId11" o:title=""/>
            <o:lock v:ext="edit" aspectratio="t"/>
            <w10:wrap type="none"/>
            <w10:anchorlock/>
          </v:shape>
          <o:OLEObject Type="Embed" ProgID="Equation.DSMT4" ShapeID="_x0000_i1026" DrawAspect="Content" ObjectID="_1468075737" r:id="rId23">
            <o:LockedField>false</o:LockedField>
          </o:OLEObject>
        </w:object>
      </w:r>
      <w:r>
        <w:rPr>
          <w:rFonts w:ascii="Times New Roman" w:hAnsi="Times New Roman"/>
          <w:sz w:val="24"/>
          <w:szCs w:val="24"/>
        </w:rPr>
        <w:t>，λ=</w:t>
      </w:r>
      <w:r>
        <w:rPr>
          <w:rFonts w:hint="eastAsia" w:ascii="Times New Roman" w:hAnsi="Times New Roman"/>
          <w:sz w:val="24"/>
          <w:szCs w:val="24"/>
        </w:rPr>
        <w:t>87</w:t>
      </w:r>
      <w:r>
        <w:rPr>
          <w:rFonts w:ascii="Times New Roman" w:hAnsi="Times New Roman"/>
        </w:rPr>
        <w:t>，</w:t>
      </w:r>
    </w:p>
    <w:p>
      <w:pPr>
        <w:spacing w:line="400" w:lineRule="exact"/>
        <w:ind w:firstLine="420" w:firstLineChars="200"/>
        <w:rPr>
          <w:rFonts w:hint="eastAsia" w:ascii="Times New Roman" w:hAnsi="Times New Roman"/>
        </w:rPr>
      </w:pPr>
      <w:r>
        <w:rPr>
          <w:rFonts w:ascii="Times New Roman" w:hAnsi="Times New Roman"/>
          <w:position w:val="-10"/>
        </w:rPr>
        <w:object>
          <v:shape id="_x0000_i1027" o:spt="75" type="#_x0000_t75" style="height:18pt;width:99pt;" o:ole="t" filled="f" stroked="f" coordsize="21600,21600">
            <v:path/>
            <v:fill on="f" focussize="0,0"/>
            <v:stroke on="f"/>
            <v:imagedata r:id="rId13" o:title=""/>
            <o:lock v:ext="edit" aspectratio="t"/>
            <w10:wrap type="none"/>
            <w10:anchorlock/>
          </v:shape>
          <o:OLEObject Type="Embed" ProgID="Equation.DSMT4" ShapeID="_x0000_i1027" DrawAspect="Content" ObjectID="_1468075738" r:id="rId24">
            <o:LockedField>false</o:LockedField>
          </o:OLEObject>
        </w:object>
      </w:r>
      <w:r>
        <w:rPr>
          <w:rFonts w:ascii="Times New Roman" w:hAnsi="Times New Roman"/>
        </w:rPr>
        <w:t>，</w:t>
      </w:r>
      <w:r>
        <w:rPr>
          <w:rFonts w:ascii="Times New Roman" w:hAnsi="Times New Roman"/>
          <w:position w:val="-10"/>
        </w:rPr>
        <w:object>
          <v:shape id="_x0000_i1028" o:spt="75" type="#_x0000_t75" style="height:18pt;width:81pt;" o:ole="t" filled="f" o:preferrelative="t" stroked="f" coordsize="21600,21600">
            <v:path/>
            <v:fill on="f" alignshape="1" focussize="0,0"/>
            <v:stroke on="f"/>
            <v:imagedata r:id="rId15" grayscale="f" bilevel="f" o:title=""/>
            <o:lock v:ext="edit" aspectratio="t"/>
            <w10:wrap type="none"/>
            <w10:anchorlock/>
          </v:shape>
          <o:OLEObject Type="Embed" ProgID="Equation.DSMT4" ShapeID="_x0000_i1028" DrawAspect="Content" ObjectID="_1468075739" r:id="rId25">
            <o:LockedField>false</o:LockedField>
          </o:OLEObject>
        </w:object>
      </w:r>
      <w:r>
        <w:rPr>
          <w:rFonts w:ascii="Times New Roman" w:hAnsi="Times New Roman"/>
        </w:rPr>
        <w:t>，</w:t>
      </w:r>
      <w:r>
        <w:rPr>
          <w:rFonts w:ascii="Times New Roman" w:hAnsi="Times New Roman"/>
          <w:sz w:val="24"/>
          <w:szCs w:val="24"/>
        </w:rPr>
        <w:t>Nex</w:t>
      </w:r>
      <w:r>
        <w:rPr>
          <w:rFonts w:hint="eastAsia" w:ascii="Times New Roman" w:hAnsi="Times New Roman"/>
          <w:sz w:val="24"/>
          <w:szCs w:val="24"/>
        </w:rPr>
        <w:t>=9250</w:t>
      </w:r>
      <w:r>
        <w:rPr>
          <w:rFonts w:ascii="Times New Roman" w:hAnsi="Times New Roman"/>
          <w:sz w:val="24"/>
          <w:szCs w:val="24"/>
        </w:rPr>
        <w:t>KN</w:t>
      </w:r>
      <w:r>
        <w:rPr>
          <w:rFonts w:hint="eastAsia" w:ascii="Times New Roman" w:hAnsi="Times New Roman"/>
          <w:sz w:val="24"/>
          <w:szCs w:val="24"/>
        </w:rPr>
        <w:t>，</w:t>
      </w:r>
    </w:p>
    <w:p>
      <w:pPr>
        <w:spacing w:line="400" w:lineRule="exact"/>
        <w:ind w:firstLine="480" w:firstLineChars="200"/>
        <w:rPr>
          <w:rFonts w:ascii="Times New Roman" w:hAnsi="Times New Roman"/>
          <w:sz w:val="24"/>
          <w:szCs w:val="24"/>
        </w:rPr>
      </w:pPr>
      <w:r>
        <w:rPr>
          <w:rFonts w:ascii="Times New Roman" w:hAnsi="Times New Roman"/>
          <w:sz w:val="24"/>
          <w:szCs w:val="24"/>
        </w:rPr>
        <w:t xml:space="preserve">σ=βx*Mx/[γx*Wx*(1-0.8*N/Nex)]= </w:t>
      </w:r>
      <w:r>
        <w:rPr>
          <w:rFonts w:hint="eastAsia" w:ascii="Times New Roman" w:hAnsi="Times New Roman"/>
          <w:sz w:val="24"/>
          <w:szCs w:val="24"/>
        </w:rPr>
        <w:t>199.43</w:t>
      </w:r>
      <w:r>
        <w:rPr>
          <w:rFonts w:ascii="Times New Roman" w:hAnsi="Times New Roman"/>
          <w:sz w:val="24"/>
          <w:szCs w:val="24"/>
        </w:rPr>
        <w:t>N/mm</w:t>
      </w:r>
      <w:r>
        <w:rPr>
          <w:rFonts w:ascii="Times New Roman" w:hAnsi="Times New Roman"/>
          <w:sz w:val="24"/>
          <w:szCs w:val="24"/>
          <w:vertAlign w:val="superscript"/>
        </w:rPr>
        <w:t>2</w:t>
      </w:r>
      <w:r>
        <w:rPr>
          <w:rFonts w:ascii="Times New Roman" w:hAnsi="Times New Roman"/>
          <w:sz w:val="24"/>
          <w:szCs w:val="24"/>
        </w:rPr>
        <w:t>＜215 N/mm</w:t>
      </w:r>
      <w:r>
        <w:rPr>
          <w:rFonts w:ascii="Times New Roman" w:hAnsi="Times New Roman"/>
          <w:sz w:val="24"/>
          <w:szCs w:val="24"/>
          <w:vertAlign w:val="superscript"/>
        </w:rPr>
        <w:t>2</w:t>
      </w:r>
      <w:r>
        <w:rPr>
          <w:rFonts w:ascii="Times New Roman" w:hAnsi="Times New Roman"/>
          <w:sz w:val="24"/>
          <w:szCs w:val="24"/>
        </w:rPr>
        <w:t>，满足要求。</w:t>
      </w:r>
      <w:r>
        <w:rPr>
          <w:rFonts w:hint="eastAsia" w:ascii="Times New Roman" w:hAnsi="Times New Roman"/>
          <w:sz w:val="24"/>
          <w:szCs w:val="24"/>
        </w:rPr>
        <w:t>同理验算第一道钢支撑</w:t>
      </w:r>
      <w:r>
        <w:rPr>
          <w:rFonts w:ascii="Times New Roman" w:hAnsi="Times New Roman"/>
          <w:sz w:val="24"/>
          <w:szCs w:val="24"/>
        </w:rPr>
        <w:t>σ</w:t>
      </w:r>
      <w:r>
        <w:rPr>
          <w:rFonts w:hint="eastAsia" w:ascii="Times New Roman" w:hAnsi="Times New Roman"/>
          <w:sz w:val="24"/>
          <w:szCs w:val="24"/>
        </w:rPr>
        <w:t>为46.38</w:t>
      </w:r>
      <w:r>
        <w:rPr>
          <w:rFonts w:ascii="Times New Roman" w:hAnsi="Times New Roman"/>
          <w:sz w:val="24"/>
          <w:szCs w:val="24"/>
        </w:rPr>
        <w:t>N/mm</w:t>
      </w:r>
      <w:r>
        <w:rPr>
          <w:rFonts w:ascii="Times New Roman" w:hAnsi="Times New Roman"/>
          <w:sz w:val="24"/>
          <w:szCs w:val="24"/>
          <w:vertAlign w:val="superscript"/>
        </w:rPr>
        <w:t>2</w:t>
      </w:r>
      <w:r>
        <w:rPr>
          <w:rFonts w:ascii="Times New Roman" w:hAnsi="Times New Roman"/>
          <w:sz w:val="24"/>
          <w:szCs w:val="24"/>
        </w:rPr>
        <w:t>＜215 N/mm</w:t>
      </w:r>
      <w:r>
        <w:rPr>
          <w:rFonts w:ascii="Times New Roman" w:hAnsi="Times New Roman"/>
          <w:sz w:val="24"/>
          <w:szCs w:val="24"/>
          <w:vertAlign w:val="superscript"/>
        </w:rPr>
        <w:t>2</w:t>
      </w:r>
      <w:r>
        <w:rPr>
          <w:rFonts w:ascii="Times New Roman" w:hAnsi="Times New Roman"/>
          <w:sz w:val="24"/>
          <w:szCs w:val="24"/>
        </w:rPr>
        <w:t>，满足要求。</w:t>
      </w:r>
    </w:p>
    <w:p>
      <w:pPr>
        <w:spacing w:before="62" w:beforeLines="20" w:line="400" w:lineRule="exact"/>
        <w:rPr>
          <w:rFonts w:ascii="Times New Roman" w:hAnsi="Times New Roman"/>
          <w:b/>
          <w:sz w:val="28"/>
          <w:szCs w:val="28"/>
        </w:rPr>
      </w:pPr>
      <w:r>
        <w:rPr>
          <w:rFonts w:ascii="Times New Roman" w:hAnsi="Times New Roman"/>
          <w:b/>
          <w:sz w:val="28"/>
          <w:szCs w:val="28"/>
        </w:rPr>
        <w:t>4.</w:t>
      </w:r>
      <w:r>
        <w:rPr>
          <w:rFonts w:hint="eastAsia" w:ascii="Times New Roman" w:hAnsi="Times New Roman"/>
          <w:b/>
          <w:sz w:val="28"/>
          <w:szCs w:val="28"/>
        </w:rPr>
        <w:t>5</w:t>
      </w:r>
      <w:r>
        <w:rPr>
          <w:rFonts w:ascii="Times New Roman" w:hAnsi="Times New Roman"/>
          <w:b/>
          <w:sz w:val="28"/>
          <w:szCs w:val="28"/>
        </w:rPr>
        <w:t>.4钢支撑挠度验算</w:t>
      </w:r>
    </w:p>
    <w:p>
      <w:pPr>
        <w:spacing w:line="400" w:lineRule="exact"/>
        <w:ind w:firstLine="420"/>
        <w:rPr>
          <w:rFonts w:hint="eastAsia" w:ascii="Times New Roman" w:hAnsi="Times New Roman"/>
          <w:sz w:val="24"/>
          <w:szCs w:val="24"/>
        </w:rPr>
      </w:pPr>
      <w:r>
        <w:rPr>
          <w:rFonts w:hint="eastAsia" w:ascii="Times New Roman" w:hAnsi="Times New Roman"/>
          <w:sz w:val="24"/>
          <w:szCs w:val="24"/>
        </w:rPr>
        <w:t>第三道</w:t>
      </w:r>
      <w:r>
        <w:rPr>
          <w:rFonts w:ascii="Times New Roman" w:hAnsi="Times New Roman"/>
          <w:sz w:val="24"/>
          <w:szCs w:val="24"/>
        </w:rPr>
        <w:t>钢支撑最大挠度</w:t>
      </w:r>
      <w:r>
        <w:rPr>
          <w:rFonts w:hint="eastAsia" w:ascii="Times New Roman" w:hAnsi="Times New Roman"/>
          <w:sz w:val="24"/>
          <w:szCs w:val="24"/>
        </w:rPr>
        <w:t>fmax=</w:t>
      </w:r>
      <w:r>
        <w:rPr>
          <w:rFonts w:hint="eastAsia" w:ascii="Times New Roman" w:hAnsi="Times New Roman"/>
        </w:rPr>
        <w:t>N</w:t>
      </w:r>
      <w:r>
        <w:rPr>
          <w:rFonts w:ascii="Times New Roman" w:hAnsi="Times New Roman"/>
          <w:sz w:val="24"/>
          <w:szCs w:val="24"/>
        </w:rPr>
        <w:t>e</w:t>
      </w:r>
      <w:r>
        <w:rPr>
          <w:rFonts w:ascii="Times New Roman" w:hAnsi="Times New Roman"/>
          <w:sz w:val="24"/>
          <w:szCs w:val="24"/>
          <w:vertAlign w:val="subscript"/>
        </w:rPr>
        <w:t>0</w:t>
      </w:r>
      <w:r>
        <w:rPr>
          <w:rFonts w:hint="eastAsia" w:ascii="Times New Roman" w:hAnsi="Times New Roman"/>
        </w:rPr>
        <w:t>L</w:t>
      </w:r>
      <w:r>
        <w:rPr>
          <w:rFonts w:hint="eastAsia" w:ascii="Times New Roman" w:hAnsi="Times New Roman"/>
          <w:vertAlign w:val="superscript"/>
        </w:rPr>
        <w:t>2</w:t>
      </w:r>
      <w:r>
        <w:rPr>
          <w:rFonts w:ascii="Times New Roman" w:hAnsi="Times New Roman"/>
          <w:sz w:val="24"/>
          <w:szCs w:val="24"/>
        </w:rPr>
        <w:t>/</w:t>
      </w:r>
      <w:r>
        <w:rPr>
          <w:rFonts w:hint="eastAsia" w:ascii="Times New Roman" w:hAnsi="Times New Roman"/>
          <w:sz w:val="24"/>
          <w:szCs w:val="24"/>
        </w:rPr>
        <w:t>16EI+</w:t>
      </w:r>
      <w:r>
        <w:rPr>
          <w:rFonts w:hint="eastAsia" w:ascii="Times New Roman" w:hAnsi="Times New Roman"/>
        </w:rPr>
        <w:t>5qL</w:t>
      </w:r>
      <w:r>
        <w:rPr>
          <w:rFonts w:hint="eastAsia" w:ascii="Times New Roman" w:hAnsi="Times New Roman"/>
          <w:vertAlign w:val="superscript"/>
        </w:rPr>
        <w:t>4</w:t>
      </w:r>
      <w:r>
        <w:rPr>
          <w:rFonts w:ascii="Times New Roman" w:hAnsi="Times New Roman"/>
          <w:sz w:val="24"/>
          <w:szCs w:val="24"/>
        </w:rPr>
        <w:t>/</w:t>
      </w:r>
      <w:r>
        <w:rPr>
          <w:rFonts w:hint="eastAsia" w:ascii="Times New Roman" w:hAnsi="Times New Roman"/>
          <w:sz w:val="24"/>
          <w:szCs w:val="24"/>
        </w:rPr>
        <w:t>384EI=8.4mm</w:t>
      </w:r>
      <w:r>
        <w:rPr>
          <w:rFonts w:ascii="Times New Roman" w:hAnsi="Times New Roman"/>
          <w:sz w:val="24"/>
          <w:szCs w:val="24"/>
        </w:rPr>
        <w:t>，根据《建筑基坑工程技术规范》（YB 9258-97），支撑挠度在竖向平面内不得大于其计算跨度的1/600～1/800。其范围为</w:t>
      </w:r>
      <w:r>
        <w:rPr>
          <w:rFonts w:hint="eastAsia" w:ascii="Times New Roman" w:hAnsi="Times New Roman"/>
          <w:sz w:val="24"/>
          <w:szCs w:val="24"/>
        </w:rPr>
        <w:t>21.13</w:t>
      </w:r>
      <w:r>
        <w:rPr>
          <w:rFonts w:ascii="Times New Roman" w:hAnsi="Times New Roman"/>
          <w:sz w:val="24"/>
          <w:szCs w:val="24"/>
        </w:rPr>
        <w:t>～</w:t>
      </w:r>
      <w:r>
        <w:rPr>
          <w:rFonts w:hint="eastAsia" w:ascii="Times New Roman" w:hAnsi="Times New Roman"/>
          <w:sz w:val="24"/>
          <w:szCs w:val="24"/>
        </w:rPr>
        <w:t>28.17</w:t>
      </w:r>
      <w:r>
        <w:rPr>
          <w:rFonts w:ascii="Times New Roman" w:hAnsi="Times New Roman"/>
          <w:sz w:val="24"/>
          <w:szCs w:val="24"/>
        </w:rPr>
        <w:t>mm，</w:t>
      </w:r>
      <w:r>
        <w:rPr>
          <w:rFonts w:hint="eastAsia" w:ascii="Times New Roman" w:hAnsi="Times New Roman"/>
          <w:sz w:val="24"/>
          <w:szCs w:val="24"/>
        </w:rPr>
        <w:t>故</w:t>
      </w:r>
      <w:r>
        <w:rPr>
          <w:rFonts w:ascii="Times New Roman" w:hAnsi="Times New Roman"/>
          <w:sz w:val="24"/>
          <w:szCs w:val="24"/>
        </w:rPr>
        <w:t>钢支撑挠度满足要求。</w:t>
      </w:r>
      <w:r>
        <w:rPr>
          <w:rFonts w:hint="eastAsia" w:ascii="Times New Roman" w:hAnsi="Times New Roman"/>
          <w:sz w:val="24"/>
          <w:szCs w:val="24"/>
        </w:rPr>
        <w:t>同理第一道</w:t>
      </w:r>
      <w:r>
        <w:rPr>
          <w:rFonts w:ascii="Times New Roman" w:hAnsi="Times New Roman"/>
          <w:sz w:val="24"/>
          <w:szCs w:val="24"/>
        </w:rPr>
        <w:t>Φ</w:t>
      </w:r>
      <w:r>
        <w:rPr>
          <w:rFonts w:hint="eastAsia" w:ascii="Times New Roman" w:hAnsi="Times New Roman"/>
          <w:sz w:val="24"/>
          <w:szCs w:val="24"/>
        </w:rPr>
        <w:t>800</w:t>
      </w:r>
      <w:r>
        <w:rPr>
          <w:rFonts w:ascii="Times New Roman" w:hAnsi="Times New Roman"/>
          <w:sz w:val="24"/>
          <w:szCs w:val="24"/>
        </w:rPr>
        <w:t>mm，t=16mm</w:t>
      </w:r>
      <w:r>
        <w:rPr>
          <w:rFonts w:hint="eastAsia" w:ascii="Times New Roman" w:hAnsi="Times New Roman"/>
          <w:sz w:val="24"/>
          <w:szCs w:val="24"/>
        </w:rPr>
        <w:t>的钢支撑挠度为3.13mm</w:t>
      </w:r>
      <w:r>
        <w:rPr>
          <w:rFonts w:ascii="Times New Roman" w:hAnsi="Times New Roman"/>
          <w:sz w:val="24"/>
          <w:szCs w:val="24"/>
        </w:rPr>
        <w:t>＜</w:t>
      </w:r>
      <w:r>
        <w:rPr>
          <w:rFonts w:hint="eastAsia" w:ascii="Times New Roman" w:hAnsi="Times New Roman"/>
          <w:sz w:val="24"/>
          <w:szCs w:val="24"/>
        </w:rPr>
        <w:t>17.48</w:t>
      </w:r>
      <w:r>
        <w:rPr>
          <w:rFonts w:ascii="Times New Roman" w:hAnsi="Times New Roman"/>
          <w:sz w:val="24"/>
          <w:szCs w:val="24"/>
        </w:rPr>
        <w:t>～</w:t>
      </w:r>
      <w:r>
        <w:rPr>
          <w:rFonts w:hint="eastAsia" w:ascii="Times New Roman" w:hAnsi="Times New Roman"/>
          <w:sz w:val="24"/>
          <w:szCs w:val="24"/>
        </w:rPr>
        <w:t>23.31</w:t>
      </w:r>
      <w:r>
        <w:rPr>
          <w:rFonts w:ascii="Times New Roman" w:hAnsi="Times New Roman"/>
          <w:sz w:val="24"/>
          <w:szCs w:val="24"/>
        </w:rPr>
        <w:t>mm</w:t>
      </w:r>
      <w:r>
        <w:rPr>
          <w:rFonts w:hint="eastAsia" w:ascii="Times New Roman" w:hAnsi="Times New Roman"/>
          <w:sz w:val="24"/>
          <w:szCs w:val="24"/>
        </w:rPr>
        <w:t>，故</w:t>
      </w:r>
      <w:r>
        <w:rPr>
          <w:rFonts w:ascii="Times New Roman" w:hAnsi="Times New Roman"/>
          <w:sz w:val="24"/>
          <w:szCs w:val="24"/>
        </w:rPr>
        <w:t>钢支撑挠度满足要求</w:t>
      </w:r>
      <w:r>
        <w:rPr>
          <w:rFonts w:hint="eastAsia" w:ascii="Times New Roman" w:hAnsi="Times New Roman"/>
          <w:sz w:val="24"/>
          <w:szCs w:val="24"/>
        </w:rPr>
        <w:t>。</w:t>
      </w:r>
    </w:p>
    <w:p>
      <w:pPr>
        <w:spacing w:before="62" w:beforeLines="20" w:line="400" w:lineRule="exact"/>
        <w:rPr>
          <w:rFonts w:ascii="Times New Roman" w:hAnsi="Times New Roman"/>
          <w:b/>
          <w:sz w:val="28"/>
          <w:szCs w:val="28"/>
        </w:rPr>
      </w:pPr>
      <w:bookmarkStart w:id="25" w:name="_Toc342557669"/>
      <w:r>
        <w:rPr>
          <w:rFonts w:ascii="Times New Roman" w:hAnsi="Times New Roman"/>
          <w:b/>
          <w:sz w:val="28"/>
          <w:szCs w:val="28"/>
        </w:rPr>
        <w:t>4.</w:t>
      </w:r>
      <w:r>
        <w:rPr>
          <w:rFonts w:hint="eastAsia" w:ascii="Times New Roman" w:hAnsi="Times New Roman"/>
          <w:b/>
          <w:sz w:val="28"/>
          <w:szCs w:val="28"/>
        </w:rPr>
        <w:t>6</w:t>
      </w:r>
      <w:r>
        <w:rPr>
          <w:rFonts w:ascii="Times New Roman" w:hAnsi="Times New Roman"/>
          <w:b/>
          <w:sz w:val="28"/>
          <w:szCs w:val="28"/>
        </w:rPr>
        <w:t>钢腰梁验算</w:t>
      </w:r>
      <w:bookmarkEnd w:id="25"/>
    </w:p>
    <w:p>
      <w:pPr>
        <w:spacing w:line="400" w:lineRule="exact"/>
        <w:ind w:firstLine="420"/>
        <w:rPr>
          <w:rFonts w:ascii="Times New Roman" w:hAnsi="Times New Roman"/>
          <w:sz w:val="24"/>
          <w:szCs w:val="24"/>
        </w:rPr>
      </w:pPr>
      <w:r>
        <w:rPr>
          <w:rFonts w:ascii="Times New Roman" w:hAnsi="Times New Roman"/>
          <w:sz w:val="24"/>
          <w:szCs w:val="24"/>
        </w:rPr>
        <w:t>钢腰梁采用双拼</w:t>
      </w:r>
      <w:r>
        <w:rPr>
          <w:rFonts w:ascii="Times New Roman" w:hAnsi="Times New Roman"/>
          <w:sz w:val="24"/>
        </w:rPr>
        <w:t>工5</w:t>
      </w:r>
      <w:r>
        <w:rPr>
          <w:rFonts w:hint="eastAsia" w:ascii="Times New Roman" w:hAnsi="Times New Roman"/>
          <w:sz w:val="24"/>
        </w:rPr>
        <w:t>6b</w:t>
      </w:r>
      <w:r>
        <w:rPr>
          <w:rFonts w:ascii="Times New Roman" w:hAnsi="Times New Roman"/>
          <w:sz w:val="24"/>
          <w:szCs w:val="24"/>
        </w:rPr>
        <w:t>，钢材牌号为</w:t>
      </w:r>
      <w:r>
        <w:rPr>
          <w:rFonts w:ascii="Times New Roman" w:hAnsi="Times New Roman"/>
          <w:sz w:val="24"/>
        </w:rPr>
        <w:t>Q235</w:t>
      </w:r>
      <w:r>
        <w:rPr>
          <w:rFonts w:ascii="Times New Roman" w:hAnsi="Times New Roman"/>
          <w:sz w:val="24"/>
          <w:szCs w:val="24"/>
        </w:rPr>
        <w:t>。腰梁按多跨连续梁模型计算，由于第</w:t>
      </w:r>
      <w:r>
        <w:rPr>
          <w:rFonts w:hint="eastAsia" w:ascii="Times New Roman" w:hAnsi="Times New Roman"/>
          <w:sz w:val="24"/>
          <w:szCs w:val="24"/>
        </w:rPr>
        <w:t>三</w:t>
      </w:r>
      <w:r>
        <w:rPr>
          <w:rFonts w:ascii="Times New Roman" w:hAnsi="Times New Roman"/>
          <w:sz w:val="24"/>
          <w:szCs w:val="24"/>
        </w:rPr>
        <w:t>道支撑轴向压力设计值N= 3483.4</w:t>
      </w:r>
      <w:r>
        <w:rPr>
          <w:rFonts w:hint="eastAsia" w:ascii="Times New Roman" w:hAnsi="Times New Roman"/>
          <w:sz w:val="24"/>
          <w:szCs w:val="24"/>
        </w:rPr>
        <w:t>8</w:t>
      </w:r>
      <w:r>
        <w:rPr>
          <w:rFonts w:ascii="Times New Roman" w:hAnsi="Times New Roman"/>
          <w:sz w:val="24"/>
          <w:szCs w:val="24"/>
        </w:rPr>
        <w:t>KN最大；故只需验算此处腰梁强度满足，其它部位便可以满足。</w:t>
      </w:r>
    </w:p>
    <w:p>
      <w:pPr>
        <w:spacing w:line="400" w:lineRule="exact"/>
        <w:rPr>
          <w:rFonts w:ascii="Times New Roman" w:hAnsi="Times New Roman"/>
          <w:sz w:val="24"/>
          <w:szCs w:val="24"/>
        </w:rPr>
      </w:pPr>
      <w:r>
        <w:rPr>
          <w:rFonts w:ascii="Times New Roman" w:hAnsi="Times New Roman"/>
          <w:sz w:val="24"/>
          <w:szCs w:val="24"/>
        </w:rPr>
        <w:t>1、截面参数</w:t>
      </w:r>
    </w:p>
    <w:p>
      <w:pPr>
        <w:spacing w:line="400" w:lineRule="exact"/>
        <w:rPr>
          <w:rFonts w:hint="eastAsia" w:ascii="Times New Roman" w:hAnsi="Times New Roman"/>
          <w:sz w:val="24"/>
          <w:szCs w:val="24"/>
        </w:rPr>
      </w:pPr>
      <w:r>
        <w:rPr>
          <w:rFonts w:ascii="Times New Roman" w:hAnsi="Times New Roman"/>
          <w:sz w:val="24"/>
          <w:szCs w:val="24"/>
        </w:rPr>
        <w:t>截面力学参数如下</w:t>
      </w:r>
      <w:r>
        <w:rPr>
          <w:rFonts w:hint="eastAsia" w:ascii="Times New Roman" w:hAnsi="Times New Roman"/>
          <w:sz w:val="24"/>
          <w:szCs w:val="24"/>
        </w:rPr>
        <w:t>：</w:t>
      </w:r>
    </w:p>
    <w:p>
      <w:pPr>
        <w:autoSpaceDE w:val="0"/>
        <w:autoSpaceDN w:val="0"/>
        <w:adjustRightInd w:val="0"/>
        <w:jc w:val="left"/>
        <w:rPr>
          <w:rFonts w:hint="eastAsia" w:ascii="Times New Roman" w:hAnsi="Times New Roman"/>
          <w:sz w:val="24"/>
          <w:szCs w:val="24"/>
        </w:rPr>
      </w:pPr>
      <w:r>
        <w:rPr>
          <w:rFonts w:ascii="Times New Roman" w:hAnsi="Times New Roman"/>
          <w:sz w:val="24"/>
        </w:rPr>
        <w:t>I</w:t>
      </w:r>
      <w:r>
        <w:rPr>
          <w:rFonts w:ascii="Times New Roman" w:hAnsi="Times New Roman"/>
          <w:sz w:val="24"/>
          <w:vertAlign w:val="subscript"/>
        </w:rPr>
        <w:t>x</w:t>
      </w:r>
      <w:r>
        <w:rPr>
          <w:rFonts w:hint="eastAsia" w:ascii="Times New Roman" w:hAnsi="Times New Roman"/>
          <w:sz w:val="24"/>
          <w:szCs w:val="24"/>
        </w:rPr>
        <w:t>/</w:t>
      </w:r>
      <w:r>
        <w:rPr>
          <w:rFonts w:ascii="Times New Roman" w:hAnsi="Times New Roman"/>
          <w:sz w:val="24"/>
          <w:szCs w:val="24"/>
        </w:rPr>
        <w:t xml:space="preserve"> </w:t>
      </w:r>
      <w:r>
        <w:rPr>
          <w:rFonts w:ascii="Times New Roman" w:hAnsi="Times New Roman"/>
          <w:sz w:val="24"/>
        </w:rPr>
        <w:t>S</w:t>
      </w:r>
      <w:r>
        <w:rPr>
          <w:rFonts w:ascii="Times New Roman" w:hAnsi="Times New Roman"/>
          <w:sz w:val="24"/>
          <w:vertAlign w:val="subscript"/>
        </w:rPr>
        <w:t>x</w:t>
      </w:r>
      <w:r>
        <w:rPr>
          <w:rFonts w:ascii="Times New Roman" w:hAnsi="Times New Roman"/>
          <w:sz w:val="24"/>
          <w:szCs w:val="24"/>
        </w:rPr>
        <w:t xml:space="preserve"> =</w:t>
      </w:r>
      <w:r>
        <w:rPr>
          <w:rFonts w:hint="eastAsia" w:ascii="Times New Roman" w:hAnsi="Times New Roman"/>
          <w:sz w:val="24"/>
        </w:rPr>
        <w:t>47.14</w:t>
      </w:r>
      <w:r>
        <w:rPr>
          <w:rFonts w:ascii="Times New Roman" w:hAnsi="Times New Roman"/>
          <w:sz w:val="24"/>
        </w:rPr>
        <w:t>cm</w:t>
      </w:r>
    </w:p>
    <w:p>
      <w:pPr>
        <w:autoSpaceDE w:val="0"/>
        <w:autoSpaceDN w:val="0"/>
        <w:adjustRightInd w:val="0"/>
        <w:jc w:val="left"/>
        <w:rPr>
          <w:rFonts w:ascii="Times New Roman" w:hAnsi="Times New Roman"/>
          <w:sz w:val="24"/>
          <w:szCs w:val="24"/>
        </w:rPr>
      </w:pPr>
      <w:r>
        <w:rPr>
          <w:rFonts w:ascii="Times New Roman" w:hAnsi="Times New Roman"/>
          <w:sz w:val="24"/>
        </w:rPr>
        <w:t>W</w:t>
      </w:r>
      <w:r>
        <w:rPr>
          <w:rFonts w:ascii="Times New Roman" w:hAnsi="Times New Roman"/>
          <w:sz w:val="24"/>
          <w:vertAlign w:val="subscript"/>
        </w:rPr>
        <w:t>x</w:t>
      </w:r>
      <w:r>
        <w:rPr>
          <w:rFonts w:ascii="Times New Roman" w:hAnsi="Times New Roman"/>
          <w:sz w:val="24"/>
          <w:szCs w:val="24"/>
        </w:rPr>
        <w:t>（双拼）=</w:t>
      </w:r>
      <w:r>
        <w:rPr>
          <w:rFonts w:hint="eastAsia" w:ascii="Times New Roman" w:hAnsi="Times New Roman"/>
          <w:sz w:val="24"/>
        </w:rPr>
        <w:t>4893.38</w:t>
      </w:r>
      <w:r>
        <w:rPr>
          <w:rFonts w:ascii="Times New Roman" w:hAnsi="Times New Roman"/>
          <w:sz w:val="24"/>
        </w:rPr>
        <w:t>cm</w:t>
      </w:r>
      <w:r>
        <w:rPr>
          <w:rFonts w:ascii="Times New Roman" w:hAnsi="Times New Roman"/>
          <w:sz w:val="24"/>
          <w:vertAlign w:val="superscript"/>
        </w:rPr>
        <w:t>3</w:t>
      </w:r>
    </w:p>
    <w:p>
      <w:pPr>
        <w:autoSpaceDE w:val="0"/>
        <w:autoSpaceDN w:val="0"/>
        <w:adjustRightInd w:val="0"/>
        <w:jc w:val="left"/>
        <w:rPr>
          <w:rFonts w:ascii="Times New Roman" w:hAnsi="Times New Roman"/>
          <w:sz w:val="24"/>
        </w:rPr>
      </w:pPr>
      <w:r>
        <w:rPr>
          <w:rFonts w:ascii="Times New Roman" w:hAnsi="Times New Roman"/>
          <w:sz w:val="24"/>
          <w:szCs w:val="24"/>
        </w:rPr>
        <w:t>2、钢腰梁跨度取支撑中心间距</w:t>
      </w:r>
      <w:r>
        <w:rPr>
          <w:rFonts w:ascii="Times New Roman" w:hAnsi="Times New Roman"/>
          <w:sz w:val="24"/>
        </w:rPr>
        <w:t>3</w:t>
      </w:r>
      <w:r>
        <w:rPr>
          <w:rFonts w:hint="eastAsia" w:ascii="Times New Roman" w:hAnsi="Times New Roman"/>
          <w:sz w:val="24"/>
        </w:rPr>
        <w:t>.5</w:t>
      </w:r>
      <w:r>
        <w:rPr>
          <w:rFonts w:ascii="Times New Roman" w:hAnsi="Times New Roman"/>
          <w:sz w:val="24"/>
        </w:rPr>
        <w:t>m，</w:t>
      </w:r>
      <w:r>
        <w:rPr>
          <w:rFonts w:ascii="Times New Roman" w:hAnsi="Times New Roman"/>
          <w:sz w:val="24"/>
          <w:szCs w:val="24"/>
        </w:rPr>
        <w:t>围檩均布荷载取</w:t>
      </w:r>
      <w:r>
        <w:rPr>
          <w:rFonts w:hint="eastAsia" w:ascii="Times New Roman" w:hAnsi="Times New Roman"/>
          <w:sz w:val="24"/>
        </w:rPr>
        <w:t>995.26</w:t>
      </w:r>
      <w:r>
        <w:rPr>
          <w:rFonts w:ascii="Times New Roman" w:hAnsi="Times New Roman"/>
          <w:sz w:val="24"/>
        </w:rPr>
        <w:t>KN/m。钢腰梁按五跨连续梁验算</w:t>
      </w:r>
      <w:r>
        <w:rPr>
          <w:rFonts w:hint="eastAsia" w:ascii="Times New Roman" w:hAnsi="Times New Roman"/>
          <w:sz w:val="24"/>
        </w:rPr>
        <w:t>端部</w:t>
      </w:r>
      <w:r>
        <w:rPr>
          <w:rFonts w:ascii="Times New Roman" w:hAnsi="Times New Roman"/>
          <w:sz w:val="24"/>
        </w:rPr>
        <w:t>M=0.105qL</w:t>
      </w:r>
      <w:r>
        <w:rPr>
          <w:rFonts w:ascii="Times New Roman" w:hAnsi="Times New Roman"/>
          <w:sz w:val="24"/>
          <w:szCs w:val="24"/>
          <w:vertAlign w:val="superscript"/>
        </w:rPr>
        <w:t>2</w:t>
      </w:r>
      <w:r>
        <w:rPr>
          <w:rFonts w:ascii="Times New Roman" w:hAnsi="Times New Roman"/>
          <w:sz w:val="24"/>
          <w:szCs w:val="24"/>
        </w:rPr>
        <w:t>=</w:t>
      </w:r>
      <w:r>
        <w:rPr>
          <w:rFonts w:hint="eastAsia" w:ascii="Times New Roman" w:hAnsi="Times New Roman"/>
          <w:sz w:val="24"/>
        </w:rPr>
        <w:t>761.83</w:t>
      </w:r>
      <w:r>
        <w:rPr>
          <w:rFonts w:ascii="Times New Roman" w:hAnsi="Times New Roman"/>
          <w:sz w:val="24"/>
        </w:rPr>
        <w:t>KN.m</w:t>
      </w:r>
    </w:p>
    <w:p>
      <w:pPr>
        <w:spacing w:line="400" w:lineRule="exact"/>
        <w:rPr>
          <w:rFonts w:ascii="Times New Roman" w:hAnsi="Times New Roman"/>
          <w:sz w:val="24"/>
          <w:szCs w:val="24"/>
        </w:rPr>
      </w:pPr>
      <w:r>
        <w:rPr>
          <w:rFonts w:ascii="Times New Roman" w:hAnsi="Times New Roman"/>
          <w:sz w:val="24"/>
          <w:szCs w:val="24"/>
        </w:rPr>
        <w:t>3、钢腰梁强度验算</w:t>
      </w:r>
    </w:p>
    <w:p>
      <w:pPr>
        <w:autoSpaceDE w:val="0"/>
        <w:autoSpaceDN w:val="0"/>
        <w:adjustRightInd w:val="0"/>
        <w:jc w:val="left"/>
        <w:rPr>
          <w:rFonts w:ascii="Times New Roman" w:hAnsi="Times New Roman"/>
          <w:sz w:val="24"/>
          <w:szCs w:val="24"/>
        </w:rPr>
      </w:pPr>
      <w:r>
        <w:rPr>
          <w:rFonts w:ascii="Times New Roman" w:hAnsi="Times New Roman"/>
          <w:sz w:val="24"/>
          <w:szCs w:val="24"/>
        </w:rPr>
        <w:t>抗弯：σ= M/[γx*Wx]= 1</w:t>
      </w:r>
      <w:r>
        <w:rPr>
          <w:rFonts w:hint="eastAsia" w:ascii="Times New Roman" w:hAnsi="Times New Roman"/>
          <w:sz w:val="24"/>
          <w:szCs w:val="24"/>
        </w:rPr>
        <w:t>48.27</w:t>
      </w:r>
      <w:r>
        <w:rPr>
          <w:rFonts w:ascii="Times New Roman" w:hAnsi="Times New Roman"/>
          <w:sz w:val="24"/>
          <w:szCs w:val="24"/>
        </w:rPr>
        <w:t>N/mm</w:t>
      </w:r>
      <w:r>
        <w:rPr>
          <w:rFonts w:ascii="Times New Roman" w:hAnsi="Times New Roman"/>
          <w:sz w:val="24"/>
          <w:szCs w:val="24"/>
          <w:vertAlign w:val="superscript"/>
        </w:rPr>
        <w:t>2</w:t>
      </w:r>
      <w:r>
        <w:rPr>
          <w:rFonts w:ascii="Times New Roman" w:hAnsi="Times New Roman"/>
          <w:sz w:val="24"/>
          <w:szCs w:val="24"/>
        </w:rPr>
        <w:t>＜215 N/mm</w:t>
      </w:r>
      <w:r>
        <w:rPr>
          <w:rFonts w:ascii="Times New Roman" w:hAnsi="Times New Roman"/>
          <w:sz w:val="24"/>
          <w:szCs w:val="24"/>
          <w:vertAlign w:val="superscript"/>
        </w:rPr>
        <w:t>2</w:t>
      </w:r>
      <w:r>
        <w:rPr>
          <w:rFonts w:ascii="Times New Roman" w:hAnsi="Times New Roman"/>
          <w:sz w:val="24"/>
          <w:szCs w:val="24"/>
        </w:rPr>
        <w:t>，满足要求。</w:t>
      </w:r>
    </w:p>
    <w:p>
      <w:pPr>
        <w:autoSpaceDE w:val="0"/>
        <w:autoSpaceDN w:val="0"/>
        <w:adjustRightInd w:val="0"/>
        <w:jc w:val="left"/>
        <w:rPr>
          <w:rFonts w:ascii="Times New Roman" w:hAnsi="Times New Roman"/>
          <w:sz w:val="24"/>
          <w:szCs w:val="24"/>
        </w:rPr>
      </w:pPr>
      <w:r>
        <w:rPr>
          <w:rFonts w:ascii="Times New Roman" w:hAnsi="Times New Roman"/>
          <w:sz w:val="24"/>
          <w:szCs w:val="24"/>
        </w:rPr>
        <w:t>抗剪</w:t>
      </w:r>
      <w:r>
        <w:rPr>
          <w:rFonts w:ascii="Times New Roman" w:hAnsi="Times New Roman"/>
          <w:sz w:val="24"/>
        </w:rPr>
        <w:t>：V=0.606 qL =</w:t>
      </w:r>
      <w:r>
        <w:rPr>
          <w:rFonts w:hint="eastAsia" w:ascii="Times New Roman" w:hAnsi="Times New Roman"/>
          <w:sz w:val="24"/>
        </w:rPr>
        <w:t>1628.44</w:t>
      </w:r>
      <w:r>
        <w:rPr>
          <w:rFonts w:ascii="Times New Roman" w:hAnsi="Times New Roman"/>
          <w:sz w:val="24"/>
        </w:rPr>
        <w:t>KN</w:t>
      </w:r>
      <w:r>
        <w:rPr>
          <w:rFonts w:ascii="Times New Roman" w:hAnsi="Times New Roman"/>
          <w:sz w:val="24"/>
          <w:szCs w:val="24"/>
        </w:rPr>
        <w:t>，τ=VSx/2 Ixtw=</w:t>
      </w:r>
      <w:r>
        <w:rPr>
          <w:rFonts w:hint="eastAsia" w:ascii="Times New Roman" w:hAnsi="Times New Roman"/>
          <w:sz w:val="24"/>
          <w:szCs w:val="24"/>
        </w:rPr>
        <w:t>82.25</w:t>
      </w:r>
      <w:r>
        <w:rPr>
          <w:rFonts w:ascii="Times New Roman" w:hAnsi="Times New Roman"/>
          <w:sz w:val="24"/>
          <w:szCs w:val="24"/>
        </w:rPr>
        <w:t>N/mm</w:t>
      </w:r>
      <w:r>
        <w:rPr>
          <w:rFonts w:ascii="Times New Roman" w:hAnsi="Times New Roman"/>
          <w:sz w:val="24"/>
          <w:szCs w:val="24"/>
          <w:vertAlign w:val="superscript"/>
        </w:rPr>
        <w:t>2</w:t>
      </w:r>
      <w:r>
        <w:rPr>
          <w:rFonts w:ascii="Times New Roman" w:hAnsi="Times New Roman"/>
          <w:sz w:val="24"/>
          <w:szCs w:val="24"/>
        </w:rPr>
        <w:t>＜125 N/mm</w:t>
      </w:r>
      <w:r>
        <w:rPr>
          <w:rFonts w:ascii="Times New Roman" w:hAnsi="Times New Roman"/>
          <w:sz w:val="24"/>
          <w:szCs w:val="24"/>
          <w:vertAlign w:val="superscript"/>
        </w:rPr>
        <w:t>2</w:t>
      </w:r>
      <w:r>
        <w:rPr>
          <w:rFonts w:ascii="Times New Roman" w:hAnsi="Times New Roman"/>
          <w:sz w:val="24"/>
          <w:szCs w:val="24"/>
        </w:rPr>
        <w:t>，</w:t>
      </w:r>
    </w:p>
    <w:p>
      <w:pPr>
        <w:autoSpaceDE w:val="0"/>
        <w:autoSpaceDN w:val="0"/>
        <w:adjustRightInd w:val="0"/>
        <w:jc w:val="left"/>
        <w:rPr>
          <w:rFonts w:ascii="Times New Roman" w:hAnsi="Times New Roman"/>
          <w:sz w:val="24"/>
          <w:szCs w:val="24"/>
        </w:rPr>
      </w:pPr>
      <w:r>
        <w:rPr>
          <w:rFonts w:ascii="Times New Roman" w:hAnsi="Times New Roman"/>
          <w:sz w:val="24"/>
          <w:szCs w:val="24"/>
        </w:rPr>
        <w:t>满足要求。</w:t>
      </w:r>
    </w:p>
    <w:p>
      <w:pPr>
        <w:spacing w:before="62" w:beforeLines="20" w:line="400" w:lineRule="exact"/>
        <w:rPr>
          <w:rFonts w:ascii="Times New Roman" w:hAnsi="Times New Roman"/>
          <w:b/>
          <w:sz w:val="28"/>
          <w:szCs w:val="28"/>
        </w:rPr>
      </w:pPr>
      <w:bookmarkStart w:id="26" w:name="_Toc342557670"/>
      <w:r>
        <w:rPr>
          <w:rFonts w:ascii="Times New Roman" w:hAnsi="Times New Roman"/>
          <w:b/>
          <w:sz w:val="28"/>
          <w:szCs w:val="28"/>
        </w:rPr>
        <w:t>4.</w:t>
      </w:r>
      <w:r>
        <w:rPr>
          <w:rFonts w:hint="eastAsia" w:ascii="Times New Roman" w:hAnsi="Times New Roman"/>
          <w:b/>
          <w:sz w:val="28"/>
          <w:szCs w:val="28"/>
        </w:rPr>
        <w:t>7挡土墙</w:t>
      </w:r>
      <w:r>
        <w:rPr>
          <w:rFonts w:ascii="Times New Roman" w:hAnsi="Times New Roman"/>
          <w:b/>
          <w:sz w:val="28"/>
          <w:szCs w:val="28"/>
        </w:rPr>
        <w:t>验算</w:t>
      </w:r>
      <w:bookmarkEnd w:id="26"/>
    </w:p>
    <w:p>
      <w:pPr>
        <w:spacing w:line="400" w:lineRule="exact"/>
        <w:ind w:firstLine="420"/>
        <w:rPr>
          <w:rFonts w:ascii="Times New Roman" w:hAnsi="Times New Roman"/>
          <w:sz w:val="24"/>
          <w:szCs w:val="24"/>
        </w:rPr>
      </w:pPr>
      <w:r>
        <w:rPr>
          <w:rFonts w:ascii="Times New Roman" w:hAnsi="Times New Roman"/>
          <w:sz w:val="24"/>
          <w:szCs w:val="24"/>
        </w:rPr>
        <w:t>采用</w:t>
      </w:r>
      <w:r>
        <w:rPr>
          <w:rFonts w:ascii="Times New Roman" w:hAnsi="Times New Roman"/>
          <w:sz w:val="24"/>
        </w:rPr>
        <w:t>MorGain</w:t>
      </w:r>
      <w:r>
        <w:rPr>
          <w:rFonts w:ascii="Times New Roman" w:hAnsi="Times New Roman"/>
          <w:sz w:val="24"/>
          <w:szCs w:val="24"/>
        </w:rPr>
        <w:t>结构快速设计程序配筋，计算结果如下：受弯构件：L-1　</w:t>
      </w:r>
    </w:p>
    <w:p>
      <w:pPr>
        <w:autoSpaceDE w:val="0"/>
        <w:autoSpaceDN w:val="0"/>
        <w:adjustRightInd w:val="0"/>
        <w:jc w:val="left"/>
        <w:rPr>
          <w:rFonts w:ascii="Times New Roman" w:hAnsi="Times New Roman"/>
          <w:b/>
          <w:bCs/>
          <w:color w:val="000000"/>
          <w:kern w:val="0"/>
          <w:sz w:val="23"/>
          <w:szCs w:val="23"/>
        </w:rPr>
      </w:pPr>
      <w:r>
        <w:rPr>
          <w:rFonts w:hint="eastAsia" w:ascii="Times New Roman" w:hAnsi="Times New Roman"/>
          <w:b/>
          <w:bCs/>
          <w:color w:val="000000"/>
          <w:kern w:val="0"/>
          <w:sz w:val="23"/>
          <w:szCs w:val="23"/>
        </w:rPr>
        <w:t>4.7.</w:t>
      </w:r>
      <w:r>
        <w:rPr>
          <w:rFonts w:ascii="Times New Roman" w:hAnsi="Times New Roman"/>
          <w:b/>
          <w:bCs/>
          <w:color w:val="000000"/>
          <w:kern w:val="0"/>
          <w:sz w:val="23"/>
          <w:szCs w:val="23"/>
        </w:rPr>
        <w:t>1</w:t>
      </w:r>
      <w:r>
        <w:rPr>
          <w:rFonts w:ascii="Times New Roman" w:hAnsi="Times New Roman"/>
          <w:b/>
          <w:bCs/>
          <w:color w:val="000000"/>
          <w:kern w:val="0"/>
          <w:sz w:val="23"/>
          <w:szCs w:val="23"/>
          <w:lang w:val="zh-CN"/>
        </w:rPr>
        <w:t>基本资料　</w:t>
      </w:r>
    </w:p>
    <w:p>
      <w:pPr>
        <w:autoSpaceDE w:val="0"/>
        <w:autoSpaceDN w:val="0"/>
        <w:adjustRightInd w:val="0"/>
        <w:jc w:val="left"/>
        <w:rPr>
          <w:rFonts w:ascii="Times New Roman" w:hAnsi="Times New Roman"/>
          <w:bCs/>
          <w:color w:val="000000"/>
          <w:kern w:val="0"/>
          <w:sz w:val="23"/>
          <w:szCs w:val="23"/>
        </w:rPr>
      </w:pPr>
      <w:r>
        <w:rPr>
          <w:rFonts w:ascii="Times New Roman" w:hAnsi="Times New Roman"/>
          <w:bCs/>
          <w:color w:val="000000"/>
          <w:kern w:val="0"/>
          <w:sz w:val="23"/>
          <w:szCs w:val="23"/>
          <w:lang w:val="zh-CN"/>
        </w:rPr>
        <w:t>混凝土强度等级</w:t>
      </w:r>
      <w:r>
        <w:rPr>
          <w:rFonts w:ascii="Times New Roman" w:hAnsi="Times New Roman"/>
          <w:bCs/>
          <w:color w:val="000000"/>
          <w:kern w:val="0"/>
          <w:sz w:val="23"/>
          <w:szCs w:val="23"/>
        </w:rPr>
        <w:t xml:space="preserve"> C30，fcu,k ＝30N/mm2， fc＝ 14.331N/mm2，ft ＝ 1.433N/mm</w:t>
      </w:r>
      <w:r>
        <w:rPr>
          <w:rFonts w:ascii="Times New Roman" w:hAnsi="Times New Roman"/>
          <w:bCs/>
          <w:color w:val="000000"/>
          <w:kern w:val="0"/>
          <w:sz w:val="23"/>
          <w:szCs w:val="23"/>
          <w:vertAlign w:val="superscript"/>
        </w:rPr>
        <w:t>2</w:t>
      </w:r>
      <w:r>
        <w:rPr>
          <w:rFonts w:ascii="Times New Roman" w:hAnsi="Times New Roman"/>
          <w:bCs/>
          <w:color w:val="000000"/>
          <w:kern w:val="0"/>
          <w:sz w:val="23"/>
          <w:szCs w:val="23"/>
          <w:lang w:val="zh-CN"/>
        </w:rPr>
        <w:t>　</w:t>
      </w:r>
    </w:p>
    <w:p>
      <w:pPr>
        <w:autoSpaceDE w:val="0"/>
        <w:autoSpaceDN w:val="0"/>
        <w:adjustRightInd w:val="0"/>
        <w:jc w:val="left"/>
        <w:rPr>
          <w:rFonts w:ascii="Times New Roman" w:hAnsi="Times New Roman"/>
          <w:bCs/>
          <w:color w:val="000000"/>
          <w:kern w:val="0"/>
          <w:sz w:val="23"/>
          <w:szCs w:val="23"/>
        </w:rPr>
      </w:pPr>
      <w:r>
        <w:rPr>
          <w:rFonts w:ascii="Times New Roman" w:hAnsi="Times New Roman"/>
          <w:bCs/>
          <w:color w:val="000000"/>
          <w:kern w:val="0"/>
          <w:sz w:val="23"/>
          <w:szCs w:val="23"/>
          <w:lang w:val="zh-CN"/>
        </w:rPr>
        <w:t>钢筋材料性能</w:t>
      </w:r>
      <w:r>
        <w:rPr>
          <w:rFonts w:ascii="Times New Roman" w:hAnsi="Times New Roman"/>
          <w:bCs/>
          <w:color w:val="000000"/>
          <w:kern w:val="0"/>
          <w:sz w:val="23"/>
          <w:szCs w:val="23"/>
        </w:rPr>
        <w:t>： fy ＝360N/mm</w:t>
      </w:r>
      <w:r>
        <w:rPr>
          <w:rFonts w:ascii="Times New Roman" w:hAnsi="Times New Roman"/>
          <w:bCs/>
          <w:color w:val="000000"/>
          <w:kern w:val="0"/>
          <w:sz w:val="23"/>
          <w:szCs w:val="23"/>
          <w:vertAlign w:val="superscript"/>
        </w:rPr>
        <w:t>2</w:t>
      </w:r>
      <w:r>
        <w:rPr>
          <w:rFonts w:ascii="Times New Roman" w:hAnsi="Times New Roman"/>
          <w:bCs/>
          <w:color w:val="000000"/>
          <w:kern w:val="0"/>
          <w:sz w:val="23"/>
          <w:szCs w:val="23"/>
        </w:rPr>
        <w:t>， Es ＝200000N/mm</w:t>
      </w:r>
      <w:r>
        <w:rPr>
          <w:rFonts w:ascii="Times New Roman" w:hAnsi="Times New Roman"/>
          <w:bCs/>
          <w:color w:val="000000"/>
          <w:kern w:val="0"/>
          <w:sz w:val="23"/>
          <w:szCs w:val="23"/>
          <w:vertAlign w:val="superscript"/>
        </w:rPr>
        <w:t>2</w:t>
      </w:r>
      <w:r>
        <w:rPr>
          <w:rFonts w:ascii="Times New Roman" w:hAnsi="Times New Roman"/>
          <w:bCs/>
          <w:color w:val="000000"/>
          <w:kern w:val="0"/>
          <w:sz w:val="23"/>
          <w:szCs w:val="23"/>
        </w:rPr>
        <w:t>，</w:t>
      </w:r>
      <w:r>
        <w:rPr>
          <w:rFonts w:ascii="Times New Roman" w:hAnsi="Times New Roman"/>
          <w:bCs/>
          <w:color w:val="000000"/>
          <w:kern w:val="0"/>
          <w:sz w:val="23"/>
          <w:szCs w:val="23"/>
          <w:lang w:val="zh-CN"/>
        </w:rPr>
        <w:t>　</w:t>
      </w:r>
    </w:p>
    <w:p>
      <w:pPr>
        <w:autoSpaceDE w:val="0"/>
        <w:autoSpaceDN w:val="0"/>
        <w:adjustRightInd w:val="0"/>
        <w:jc w:val="left"/>
        <w:rPr>
          <w:rFonts w:ascii="Times New Roman" w:hAnsi="Times New Roman"/>
          <w:bCs/>
          <w:color w:val="000000"/>
          <w:kern w:val="0"/>
          <w:sz w:val="23"/>
          <w:szCs w:val="23"/>
          <w:lang w:val="zh-CN"/>
        </w:rPr>
      </w:pPr>
      <w:r>
        <w:rPr>
          <w:rFonts w:ascii="Times New Roman" w:hAnsi="Times New Roman"/>
          <w:bCs/>
          <w:color w:val="000000"/>
          <w:kern w:val="0"/>
          <w:sz w:val="23"/>
          <w:szCs w:val="23"/>
          <w:lang w:val="zh-CN"/>
        </w:rPr>
        <w:t>弯矩设计值 M ＝47kN·m　</w:t>
      </w:r>
    </w:p>
    <w:p>
      <w:pPr>
        <w:autoSpaceDE w:val="0"/>
        <w:autoSpaceDN w:val="0"/>
        <w:adjustRightInd w:val="0"/>
        <w:jc w:val="left"/>
        <w:rPr>
          <w:rFonts w:hint="eastAsia" w:ascii="Times New Roman" w:hAnsi="Times New Roman"/>
          <w:bCs/>
          <w:color w:val="000000"/>
          <w:kern w:val="0"/>
          <w:sz w:val="23"/>
          <w:szCs w:val="23"/>
          <w:lang w:val="zh-CN"/>
        </w:rPr>
      </w:pPr>
      <w:r>
        <w:rPr>
          <w:rFonts w:ascii="Times New Roman" w:hAnsi="Times New Roman"/>
          <w:bCs/>
          <w:color w:val="000000"/>
          <w:kern w:val="0"/>
          <w:sz w:val="23"/>
          <w:szCs w:val="23"/>
          <w:lang w:val="zh-CN"/>
        </w:rPr>
        <w:t>矩形截面，截面尺寸b×h＝1000×200mm，h</w:t>
      </w:r>
      <w:r>
        <w:rPr>
          <w:rFonts w:ascii="Times New Roman" w:hAnsi="Times New Roman"/>
          <w:bCs/>
          <w:color w:val="000000"/>
          <w:kern w:val="0"/>
          <w:sz w:val="23"/>
          <w:szCs w:val="23"/>
          <w:vertAlign w:val="subscript"/>
          <w:lang w:val="zh-CN"/>
        </w:rPr>
        <w:t>0</w:t>
      </w:r>
      <w:r>
        <w:rPr>
          <w:rFonts w:ascii="Times New Roman" w:hAnsi="Times New Roman"/>
          <w:bCs/>
          <w:color w:val="000000"/>
          <w:kern w:val="0"/>
          <w:sz w:val="23"/>
          <w:szCs w:val="23"/>
          <w:lang w:val="zh-CN"/>
        </w:rPr>
        <w:t>＝157.5mm　</w:t>
      </w:r>
    </w:p>
    <w:p>
      <w:pPr>
        <w:autoSpaceDE w:val="0"/>
        <w:autoSpaceDN w:val="0"/>
        <w:adjustRightInd w:val="0"/>
        <w:jc w:val="left"/>
        <w:rPr>
          <w:rFonts w:ascii="Times New Roman" w:hAnsi="Times New Roman"/>
          <w:bCs/>
          <w:color w:val="000000"/>
          <w:kern w:val="0"/>
          <w:sz w:val="23"/>
          <w:szCs w:val="23"/>
          <w:lang w:val="zh-CN"/>
        </w:rPr>
      </w:pPr>
      <w:r>
        <w:rPr>
          <w:rFonts w:hint="eastAsia" w:ascii="Times New Roman" w:hAnsi="Times New Roman"/>
          <w:b/>
          <w:bCs/>
          <w:color w:val="000000"/>
          <w:kern w:val="0"/>
          <w:sz w:val="23"/>
          <w:szCs w:val="23"/>
        </w:rPr>
        <w:t>4.7.2</w:t>
      </w:r>
      <w:r>
        <w:rPr>
          <w:rFonts w:hint="eastAsia" w:ascii="Times New Roman" w:hAnsi="Times New Roman"/>
          <w:b/>
          <w:bCs/>
          <w:color w:val="000000"/>
          <w:kern w:val="0"/>
          <w:sz w:val="23"/>
          <w:szCs w:val="23"/>
          <w:lang w:val="zh-CN"/>
        </w:rPr>
        <w:t>正截面受弯配筋计算　</w:t>
      </w:r>
    </w:p>
    <w:p>
      <w:pPr>
        <w:autoSpaceDE w:val="0"/>
        <w:autoSpaceDN w:val="0"/>
        <w:adjustRightInd w:val="0"/>
        <w:jc w:val="left"/>
        <w:rPr>
          <w:rFonts w:ascii="Times New Roman" w:hAnsi="Times New Roman"/>
          <w:bCs/>
          <w:color w:val="000000"/>
          <w:kern w:val="0"/>
          <w:sz w:val="23"/>
          <w:szCs w:val="23"/>
          <w:lang w:val="zh-CN"/>
        </w:rPr>
      </w:pPr>
      <w:r>
        <w:rPr>
          <w:rFonts w:hint="eastAsia" w:ascii="Times New Roman" w:hAnsi="Times New Roman"/>
          <w:bCs/>
          <w:color w:val="000000"/>
          <w:kern w:val="0"/>
          <w:sz w:val="23"/>
          <w:szCs w:val="23"/>
          <w:lang w:val="zh-CN"/>
        </w:rPr>
        <w:t>相对界限受压区高度</w:t>
      </w:r>
      <w:r>
        <w:rPr>
          <w:rFonts w:ascii="Times New Roman" w:hAnsi="Times New Roman"/>
          <w:bCs/>
          <w:color w:val="000000"/>
          <w:kern w:val="0"/>
          <w:sz w:val="23"/>
          <w:szCs w:val="23"/>
          <w:lang w:val="zh-CN"/>
        </w:rPr>
        <w:t xml:space="preserve"> ξb </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 xml:space="preserve"> β1 / [1 + fy / (Es·εcu)]</w:t>
      </w:r>
      <w:r>
        <w:rPr>
          <w:rFonts w:hint="eastAsia" w:ascii="Times New Roman" w:hAnsi="Times New Roman"/>
          <w:bCs/>
          <w:color w:val="000000"/>
          <w:kern w:val="0"/>
          <w:sz w:val="23"/>
          <w:szCs w:val="23"/>
          <w:lang w:val="zh-CN"/>
        </w:rPr>
        <w:t>　</w:t>
      </w:r>
    </w:p>
    <w:p>
      <w:pPr>
        <w:autoSpaceDE w:val="0"/>
        <w:autoSpaceDN w:val="0"/>
        <w:adjustRightInd w:val="0"/>
        <w:jc w:val="left"/>
        <w:rPr>
          <w:rFonts w:ascii="Times New Roman" w:hAnsi="Times New Roman"/>
          <w:bCs/>
          <w:color w:val="000000"/>
          <w:kern w:val="0"/>
          <w:sz w:val="23"/>
          <w:szCs w:val="23"/>
          <w:lang w:val="zh-CN"/>
        </w:rPr>
      </w:pP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 xml:space="preserve">0.8/[1+360/(200000*0.0033)] </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 xml:space="preserve"> 0.518</w:t>
      </w:r>
      <w:r>
        <w:rPr>
          <w:rFonts w:hint="eastAsia" w:ascii="Times New Roman" w:hAnsi="Times New Roman"/>
          <w:bCs/>
          <w:color w:val="000000"/>
          <w:kern w:val="0"/>
          <w:sz w:val="23"/>
          <w:szCs w:val="23"/>
          <w:lang w:val="zh-CN"/>
        </w:rPr>
        <w:t>　</w:t>
      </w:r>
    </w:p>
    <w:p>
      <w:pPr>
        <w:autoSpaceDE w:val="0"/>
        <w:autoSpaceDN w:val="0"/>
        <w:adjustRightInd w:val="0"/>
        <w:jc w:val="left"/>
        <w:rPr>
          <w:rFonts w:ascii="Times New Roman" w:hAnsi="Times New Roman"/>
          <w:bCs/>
          <w:color w:val="000000"/>
          <w:kern w:val="0"/>
          <w:sz w:val="23"/>
          <w:szCs w:val="23"/>
          <w:lang w:val="zh-CN"/>
        </w:rPr>
      </w:pPr>
      <w:r>
        <w:rPr>
          <w:rFonts w:hint="eastAsia" w:ascii="Times New Roman" w:hAnsi="Times New Roman"/>
          <w:bCs/>
          <w:color w:val="000000"/>
          <w:kern w:val="0"/>
          <w:sz w:val="23"/>
          <w:szCs w:val="23"/>
          <w:lang w:val="zh-CN"/>
        </w:rPr>
        <w:t>筋矩形截面或翼缘位于受拉边的Ｔ形截面受弯构件受压区高度</w:t>
      </w:r>
      <w:r>
        <w:rPr>
          <w:rFonts w:ascii="Times New Roman" w:hAnsi="Times New Roman"/>
          <w:bCs/>
          <w:color w:val="000000"/>
          <w:kern w:val="0"/>
          <w:sz w:val="23"/>
          <w:szCs w:val="23"/>
          <w:lang w:val="zh-CN"/>
        </w:rPr>
        <w:t xml:space="preserve"> x </w:t>
      </w:r>
      <w:r>
        <w:rPr>
          <w:rFonts w:hint="eastAsia" w:ascii="Times New Roman" w:hAnsi="Times New Roman"/>
          <w:bCs/>
          <w:color w:val="000000"/>
          <w:kern w:val="0"/>
          <w:sz w:val="23"/>
          <w:szCs w:val="23"/>
          <w:lang w:val="zh-CN"/>
        </w:rPr>
        <w:t>按下式计算：</w:t>
      </w:r>
      <w:r>
        <w:rPr>
          <w:rFonts w:ascii="Times New Roman" w:hAnsi="Times New Roman"/>
          <w:bCs/>
          <w:color w:val="000000"/>
          <w:kern w:val="0"/>
          <w:sz w:val="23"/>
          <w:szCs w:val="23"/>
          <w:lang w:val="zh-CN"/>
        </w:rPr>
        <w:t xml:space="preserve">x </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 xml:space="preserve"> h</w:t>
      </w:r>
      <w:r>
        <w:rPr>
          <w:rFonts w:ascii="Times New Roman" w:hAnsi="Times New Roman"/>
          <w:bCs/>
          <w:color w:val="000000"/>
          <w:kern w:val="0"/>
          <w:sz w:val="23"/>
          <w:szCs w:val="23"/>
          <w:vertAlign w:val="subscript"/>
          <w:lang w:val="zh-CN"/>
        </w:rPr>
        <w:t>0</w:t>
      </w:r>
      <w:r>
        <w:rPr>
          <w:rFonts w:ascii="Times New Roman" w:hAnsi="Times New Roman"/>
          <w:bCs/>
          <w:color w:val="000000"/>
          <w:kern w:val="0"/>
          <w:sz w:val="23"/>
          <w:szCs w:val="23"/>
          <w:lang w:val="zh-CN"/>
        </w:rPr>
        <w:t>- [h0</w:t>
      </w:r>
      <w:r>
        <w:rPr>
          <w:rFonts w:ascii="Times New Roman" w:hAnsi="Times New Roman"/>
          <w:bCs/>
          <w:color w:val="000000"/>
          <w:kern w:val="0"/>
          <w:sz w:val="23"/>
          <w:szCs w:val="23"/>
          <w:vertAlign w:val="subscript"/>
          <w:lang w:val="zh-CN"/>
        </w:rPr>
        <w:t>2</w:t>
      </w:r>
      <w:r>
        <w:rPr>
          <w:rFonts w:ascii="Times New Roman" w:hAnsi="Times New Roman"/>
          <w:bCs/>
          <w:color w:val="000000"/>
          <w:kern w:val="0"/>
          <w:sz w:val="23"/>
          <w:szCs w:val="23"/>
          <w:lang w:val="zh-CN"/>
        </w:rPr>
        <w:t xml:space="preserve"> - 2M / (α1·fc·b)]0.5</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 xml:space="preserve"> 157.5-(157.52-2*47000000/1/14.331/1000)0.5</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22mm</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 xml:space="preserve"> ξb·h0</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0.518*157.5</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 xml:space="preserve"> 82mm</w:t>
      </w:r>
    </w:p>
    <w:p>
      <w:pPr>
        <w:autoSpaceDE w:val="0"/>
        <w:autoSpaceDN w:val="0"/>
        <w:adjustRightInd w:val="0"/>
        <w:jc w:val="left"/>
        <w:rPr>
          <w:rFonts w:ascii="Times New Roman" w:hAnsi="Times New Roman"/>
          <w:bCs/>
          <w:color w:val="000000"/>
          <w:kern w:val="0"/>
          <w:sz w:val="23"/>
          <w:szCs w:val="23"/>
        </w:rPr>
      </w:pPr>
      <w:r>
        <w:rPr>
          <w:rFonts w:ascii="Times New Roman" w:hAnsi="Times New Roman"/>
          <w:bCs/>
          <w:color w:val="000000"/>
          <w:kern w:val="0"/>
          <w:sz w:val="23"/>
          <w:szCs w:val="23"/>
        </w:rPr>
        <w:t>As</w:t>
      </w:r>
      <w:r>
        <w:rPr>
          <w:rFonts w:hint="eastAsia" w:ascii="Times New Roman" w:hAnsi="Times New Roman"/>
          <w:bCs/>
          <w:color w:val="000000"/>
          <w:kern w:val="0"/>
          <w:sz w:val="23"/>
          <w:szCs w:val="23"/>
        </w:rPr>
        <w:t>＝</w:t>
      </w:r>
      <w:r>
        <w:rPr>
          <w:rFonts w:ascii="Times New Roman" w:hAnsi="Times New Roman"/>
          <w:bCs/>
          <w:color w:val="000000"/>
          <w:kern w:val="0"/>
          <w:sz w:val="23"/>
          <w:szCs w:val="23"/>
          <w:lang w:val="zh-CN"/>
        </w:rPr>
        <w:t>α</w:t>
      </w:r>
      <w:r>
        <w:rPr>
          <w:rFonts w:ascii="Times New Roman" w:hAnsi="Times New Roman"/>
          <w:bCs/>
          <w:color w:val="000000"/>
          <w:kern w:val="0"/>
          <w:sz w:val="23"/>
          <w:szCs w:val="23"/>
        </w:rPr>
        <w:t xml:space="preserve">1·fc·b·x / fy </w:t>
      </w:r>
      <w:r>
        <w:rPr>
          <w:rFonts w:hint="eastAsia" w:ascii="Times New Roman" w:hAnsi="Times New Roman"/>
          <w:bCs/>
          <w:color w:val="000000"/>
          <w:kern w:val="0"/>
          <w:sz w:val="23"/>
          <w:szCs w:val="23"/>
        </w:rPr>
        <w:t>＝</w:t>
      </w:r>
      <w:r>
        <w:rPr>
          <w:rFonts w:ascii="Times New Roman" w:hAnsi="Times New Roman"/>
          <w:bCs/>
          <w:color w:val="000000"/>
          <w:kern w:val="0"/>
          <w:sz w:val="23"/>
          <w:szCs w:val="23"/>
        </w:rPr>
        <w:t xml:space="preserve"> 1*14.331*1000*22/360 </w:t>
      </w:r>
      <w:r>
        <w:rPr>
          <w:rFonts w:hint="eastAsia" w:ascii="Times New Roman" w:hAnsi="Times New Roman"/>
          <w:bCs/>
          <w:color w:val="000000"/>
          <w:kern w:val="0"/>
          <w:sz w:val="23"/>
          <w:szCs w:val="23"/>
        </w:rPr>
        <w:t>＝</w:t>
      </w:r>
      <w:r>
        <w:rPr>
          <w:rFonts w:ascii="Times New Roman" w:hAnsi="Times New Roman"/>
          <w:bCs/>
          <w:color w:val="000000"/>
          <w:kern w:val="0"/>
          <w:sz w:val="23"/>
          <w:szCs w:val="23"/>
        </w:rPr>
        <w:t xml:space="preserve"> 892mm</w:t>
      </w:r>
      <w:r>
        <w:rPr>
          <w:rFonts w:ascii="Times New Roman" w:hAnsi="Times New Roman"/>
          <w:bCs/>
          <w:color w:val="000000"/>
          <w:kern w:val="0"/>
          <w:sz w:val="23"/>
          <w:szCs w:val="23"/>
          <w:vertAlign w:val="superscript"/>
        </w:rPr>
        <w:t>2</w:t>
      </w:r>
      <w:r>
        <w:rPr>
          <w:rFonts w:hint="eastAsia" w:ascii="Times New Roman" w:hAnsi="Times New Roman"/>
          <w:bCs/>
          <w:color w:val="000000"/>
          <w:kern w:val="0"/>
          <w:sz w:val="23"/>
          <w:szCs w:val="23"/>
          <w:lang w:val="zh-CN"/>
        </w:rPr>
        <w:t>　</w:t>
      </w:r>
    </w:p>
    <w:p>
      <w:pPr>
        <w:autoSpaceDE w:val="0"/>
        <w:autoSpaceDN w:val="0"/>
        <w:adjustRightInd w:val="0"/>
        <w:jc w:val="left"/>
        <w:rPr>
          <w:rFonts w:ascii="Times New Roman" w:hAnsi="Times New Roman"/>
          <w:bCs/>
          <w:color w:val="000000"/>
          <w:kern w:val="0"/>
          <w:sz w:val="23"/>
          <w:szCs w:val="23"/>
          <w:lang w:val="zh-CN"/>
        </w:rPr>
      </w:pPr>
      <w:r>
        <w:rPr>
          <w:rFonts w:hint="eastAsia" w:ascii="Times New Roman" w:hAnsi="Times New Roman"/>
          <w:bCs/>
          <w:color w:val="000000"/>
          <w:kern w:val="0"/>
          <w:sz w:val="23"/>
          <w:szCs w:val="23"/>
          <w:lang w:val="zh-CN"/>
        </w:rPr>
        <w:t>相对受压区高度</w:t>
      </w:r>
      <w:r>
        <w:rPr>
          <w:rFonts w:ascii="Times New Roman" w:hAnsi="Times New Roman"/>
          <w:bCs/>
          <w:color w:val="000000"/>
          <w:kern w:val="0"/>
          <w:sz w:val="23"/>
          <w:szCs w:val="23"/>
          <w:lang w:val="zh-CN"/>
        </w:rPr>
        <w:t xml:space="preserve"> ξ </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 xml:space="preserve"> x / h0 </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 xml:space="preserve"> 22/157.5 </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 xml:space="preserve"> 0.142 </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 xml:space="preserve"> 0.518</w:t>
      </w:r>
      <w:r>
        <w:rPr>
          <w:rFonts w:hint="eastAsia" w:ascii="Times New Roman" w:hAnsi="Times New Roman"/>
          <w:bCs/>
          <w:color w:val="000000"/>
          <w:kern w:val="0"/>
          <w:sz w:val="23"/>
          <w:szCs w:val="23"/>
          <w:lang w:val="zh-CN"/>
        </w:rPr>
        <w:t>　</w:t>
      </w:r>
    </w:p>
    <w:p>
      <w:pPr>
        <w:autoSpaceDE w:val="0"/>
        <w:autoSpaceDN w:val="0"/>
        <w:adjustRightInd w:val="0"/>
        <w:jc w:val="left"/>
        <w:rPr>
          <w:rFonts w:hint="eastAsia" w:ascii="Times New Roman" w:hAnsi="Times New Roman"/>
          <w:bCs/>
          <w:color w:val="000000"/>
          <w:kern w:val="0"/>
          <w:sz w:val="23"/>
          <w:szCs w:val="23"/>
          <w:lang w:val="zh-CN"/>
        </w:rPr>
      </w:pPr>
      <w:r>
        <w:rPr>
          <w:rFonts w:hint="eastAsia" w:ascii="Times New Roman" w:hAnsi="Times New Roman"/>
          <w:bCs/>
          <w:color w:val="000000"/>
          <w:kern w:val="0"/>
          <w:sz w:val="23"/>
          <w:szCs w:val="23"/>
          <w:lang w:val="zh-CN"/>
        </w:rPr>
        <w:t>配筋率</w:t>
      </w:r>
      <w:r>
        <w:rPr>
          <w:rFonts w:ascii="Times New Roman" w:hAnsi="Times New Roman"/>
          <w:bCs/>
          <w:color w:val="000000"/>
          <w:kern w:val="0"/>
          <w:sz w:val="23"/>
          <w:szCs w:val="23"/>
          <w:lang w:val="zh-CN"/>
        </w:rPr>
        <w:t>ρ</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As / (b</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h0)</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892/(1000*157.5)</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0.57%</w:t>
      </w:r>
      <w:r>
        <w:rPr>
          <w:rFonts w:hint="eastAsia" w:ascii="Times New Roman" w:hAnsi="Times New Roman"/>
          <w:bCs/>
          <w:color w:val="000000"/>
          <w:kern w:val="0"/>
          <w:sz w:val="23"/>
          <w:szCs w:val="23"/>
          <w:lang w:val="zh-CN"/>
        </w:rPr>
        <w:t>　</w:t>
      </w:r>
    </w:p>
    <w:p>
      <w:pPr>
        <w:autoSpaceDE w:val="0"/>
        <w:autoSpaceDN w:val="0"/>
        <w:adjustRightInd w:val="0"/>
        <w:jc w:val="left"/>
        <w:rPr>
          <w:rFonts w:ascii="Times New Roman" w:hAnsi="Times New Roman"/>
          <w:bCs/>
          <w:color w:val="000000"/>
          <w:kern w:val="0"/>
          <w:sz w:val="23"/>
          <w:szCs w:val="23"/>
          <w:lang w:val="zh-CN"/>
        </w:rPr>
      </w:pPr>
      <w:r>
        <w:rPr>
          <w:rFonts w:hint="eastAsia" w:ascii="Times New Roman" w:hAnsi="Times New Roman"/>
          <w:bCs/>
          <w:color w:val="000000"/>
          <w:kern w:val="0"/>
          <w:sz w:val="23"/>
          <w:szCs w:val="23"/>
          <w:lang w:val="zh-CN"/>
        </w:rPr>
        <w:t>最小配筋率</w:t>
      </w:r>
      <w:r>
        <w:rPr>
          <w:rFonts w:ascii="Times New Roman" w:hAnsi="Times New Roman"/>
          <w:bCs/>
          <w:color w:val="000000"/>
          <w:kern w:val="0"/>
          <w:sz w:val="23"/>
          <w:szCs w:val="23"/>
          <w:lang w:val="zh-CN"/>
        </w:rPr>
        <w:t>ρmin</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Max{0.20%</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0.45ft/fy}</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Max{0.20%</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0.18%}</w:t>
      </w:r>
      <w:r>
        <w:rPr>
          <w:rFonts w:hint="eastAsia" w:ascii="Times New Roman" w:hAnsi="Times New Roman"/>
          <w:bCs/>
          <w:color w:val="000000"/>
          <w:kern w:val="0"/>
          <w:sz w:val="23"/>
          <w:szCs w:val="23"/>
          <w:lang w:val="zh-CN"/>
        </w:rPr>
        <w:t>＝</w:t>
      </w:r>
      <w:r>
        <w:rPr>
          <w:rFonts w:ascii="Times New Roman" w:hAnsi="Times New Roman"/>
          <w:bCs/>
          <w:color w:val="000000"/>
          <w:kern w:val="0"/>
          <w:sz w:val="23"/>
          <w:szCs w:val="23"/>
          <w:lang w:val="zh-CN"/>
        </w:rPr>
        <w:t>0.20%</w:t>
      </w:r>
      <w:r>
        <w:rPr>
          <w:rFonts w:hint="eastAsia" w:ascii="Times New Roman" w:hAnsi="Times New Roman"/>
          <w:bCs/>
          <w:color w:val="000000"/>
          <w:kern w:val="0"/>
          <w:sz w:val="23"/>
          <w:szCs w:val="23"/>
          <w:lang w:val="zh-CN"/>
        </w:rPr>
        <w:t>　</w:t>
      </w:r>
    </w:p>
    <w:p>
      <w:pPr>
        <w:autoSpaceDE w:val="0"/>
        <w:autoSpaceDN w:val="0"/>
        <w:adjustRightInd w:val="0"/>
        <w:jc w:val="left"/>
        <w:rPr>
          <w:rFonts w:ascii="Times New Roman" w:hAnsi="Times New Roman"/>
          <w:bCs/>
          <w:color w:val="000000"/>
          <w:kern w:val="0"/>
          <w:sz w:val="23"/>
          <w:szCs w:val="23"/>
        </w:rPr>
      </w:pPr>
      <w:r>
        <w:rPr>
          <w:rFonts w:ascii="Times New Roman" w:hAnsi="Times New Roman"/>
          <w:bCs/>
          <w:color w:val="000000"/>
          <w:kern w:val="0"/>
          <w:sz w:val="23"/>
          <w:szCs w:val="23"/>
        </w:rPr>
        <w:t>As,min</w:t>
      </w:r>
      <w:r>
        <w:rPr>
          <w:rFonts w:hint="eastAsia" w:ascii="Times New Roman" w:hAnsi="Times New Roman"/>
          <w:bCs/>
          <w:color w:val="000000"/>
          <w:kern w:val="0"/>
          <w:sz w:val="23"/>
          <w:szCs w:val="23"/>
        </w:rPr>
        <w:t>＝</w:t>
      </w:r>
      <w:r>
        <w:rPr>
          <w:rFonts w:ascii="Times New Roman" w:hAnsi="Times New Roman"/>
          <w:bCs/>
          <w:color w:val="000000"/>
          <w:kern w:val="0"/>
          <w:sz w:val="23"/>
          <w:szCs w:val="23"/>
        </w:rPr>
        <w:t>b</w:t>
      </w:r>
      <w:r>
        <w:rPr>
          <w:rFonts w:hint="eastAsia" w:ascii="Times New Roman" w:hAnsi="Times New Roman"/>
          <w:bCs/>
          <w:color w:val="000000"/>
          <w:kern w:val="0"/>
          <w:sz w:val="23"/>
          <w:szCs w:val="23"/>
        </w:rPr>
        <w:t>·</w:t>
      </w:r>
      <w:r>
        <w:rPr>
          <w:rFonts w:ascii="Times New Roman" w:hAnsi="Times New Roman"/>
          <w:bCs/>
          <w:color w:val="000000"/>
          <w:kern w:val="0"/>
          <w:sz w:val="23"/>
          <w:szCs w:val="23"/>
        </w:rPr>
        <w:t>h</w:t>
      </w:r>
      <w:r>
        <w:rPr>
          <w:rFonts w:hint="eastAsia" w:ascii="Times New Roman" w:hAnsi="Times New Roman"/>
          <w:bCs/>
          <w:color w:val="000000"/>
          <w:kern w:val="0"/>
          <w:sz w:val="23"/>
          <w:szCs w:val="23"/>
        </w:rPr>
        <w:t>·</w:t>
      </w:r>
      <w:r>
        <w:rPr>
          <w:rFonts w:ascii="Times New Roman" w:hAnsi="Times New Roman"/>
          <w:bCs/>
          <w:color w:val="000000"/>
          <w:kern w:val="0"/>
          <w:sz w:val="23"/>
          <w:szCs w:val="23"/>
          <w:lang w:val="zh-CN"/>
        </w:rPr>
        <w:t>ρ</w:t>
      </w:r>
      <w:r>
        <w:rPr>
          <w:rFonts w:ascii="Times New Roman" w:hAnsi="Times New Roman"/>
          <w:bCs/>
          <w:color w:val="000000"/>
          <w:kern w:val="0"/>
          <w:sz w:val="23"/>
          <w:szCs w:val="23"/>
        </w:rPr>
        <w:t>min</w:t>
      </w:r>
      <w:r>
        <w:rPr>
          <w:rFonts w:hint="eastAsia" w:ascii="Times New Roman" w:hAnsi="Times New Roman"/>
          <w:bCs/>
          <w:color w:val="000000"/>
          <w:kern w:val="0"/>
          <w:sz w:val="23"/>
          <w:szCs w:val="23"/>
        </w:rPr>
        <w:t>＝</w:t>
      </w:r>
      <w:r>
        <w:rPr>
          <w:rFonts w:ascii="Times New Roman" w:hAnsi="Times New Roman"/>
          <w:bCs/>
          <w:color w:val="000000"/>
          <w:kern w:val="0"/>
          <w:sz w:val="23"/>
          <w:szCs w:val="23"/>
        </w:rPr>
        <w:t>400mm</w:t>
      </w:r>
      <w:r>
        <w:rPr>
          <w:rFonts w:ascii="Times New Roman" w:hAnsi="Times New Roman"/>
          <w:bCs/>
          <w:color w:val="000000"/>
          <w:kern w:val="0"/>
          <w:sz w:val="23"/>
          <w:szCs w:val="23"/>
          <w:vertAlign w:val="superscript"/>
        </w:rPr>
        <w:t>2</w:t>
      </w:r>
      <w:r>
        <w:rPr>
          <w:rFonts w:hint="eastAsia" w:ascii="Times New Roman" w:hAnsi="Times New Roman"/>
          <w:bCs/>
          <w:color w:val="000000"/>
          <w:kern w:val="0"/>
          <w:sz w:val="23"/>
          <w:szCs w:val="23"/>
          <w:lang w:val="zh-CN"/>
        </w:rPr>
        <w:t>　</w:t>
      </w:r>
    </w:p>
    <w:p>
      <w:pPr>
        <w:autoSpaceDE w:val="0"/>
        <w:autoSpaceDN w:val="0"/>
        <w:adjustRightInd w:val="0"/>
        <w:jc w:val="left"/>
        <w:rPr>
          <w:rFonts w:hint="eastAsia" w:ascii="Times New Roman" w:hAnsi="Times New Roman"/>
          <w:bCs/>
          <w:color w:val="000000"/>
          <w:kern w:val="0"/>
          <w:sz w:val="23"/>
          <w:szCs w:val="23"/>
        </w:rPr>
      </w:pPr>
      <w:r>
        <w:rPr>
          <w:rFonts w:ascii="Times New Roman" w:hAnsi="Times New Roman"/>
          <w:bCs/>
          <w:color w:val="000000"/>
          <w:kern w:val="0"/>
          <w:sz w:val="23"/>
          <w:szCs w:val="23"/>
          <w:lang w:val="zh-CN"/>
        </w:rPr>
        <w:t>实际配筋Φ</w:t>
      </w:r>
      <w:r>
        <w:rPr>
          <w:rFonts w:hint="eastAsia" w:ascii="Times New Roman" w:hAnsi="Times New Roman"/>
          <w:bCs/>
          <w:color w:val="000000"/>
          <w:kern w:val="0"/>
          <w:sz w:val="23"/>
          <w:szCs w:val="23"/>
        </w:rPr>
        <w:t>14@150</w:t>
      </w:r>
      <w:r>
        <w:rPr>
          <w:rFonts w:ascii="Times New Roman" w:hAnsi="Times New Roman"/>
          <w:bCs/>
          <w:color w:val="000000"/>
          <w:kern w:val="0"/>
          <w:sz w:val="23"/>
          <w:szCs w:val="23"/>
        </w:rPr>
        <w:t>（HRB400），As=</w:t>
      </w:r>
      <w:r>
        <w:rPr>
          <w:rFonts w:hint="eastAsia" w:ascii="Times New Roman" w:hAnsi="Times New Roman"/>
          <w:bCs/>
          <w:color w:val="000000"/>
          <w:kern w:val="0"/>
          <w:sz w:val="23"/>
          <w:szCs w:val="23"/>
        </w:rPr>
        <w:t>1026</w:t>
      </w:r>
      <w:r>
        <w:rPr>
          <w:rFonts w:ascii="Times New Roman" w:hAnsi="Times New Roman"/>
          <w:bCs/>
          <w:color w:val="000000"/>
          <w:kern w:val="0"/>
          <w:sz w:val="23"/>
          <w:szCs w:val="23"/>
        </w:rPr>
        <w:t>mm</w:t>
      </w:r>
      <w:r>
        <w:rPr>
          <w:rFonts w:ascii="Times New Roman" w:hAnsi="Times New Roman"/>
          <w:bCs/>
          <w:color w:val="000000"/>
          <w:kern w:val="0"/>
          <w:sz w:val="23"/>
          <w:szCs w:val="23"/>
          <w:vertAlign w:val="superscript"/>
        </w:rPr>
        <w:t>2</w:t>
      </w:r>
      <w:r>
        <w:rPr>
          <w:rFonts w:ascii="Times New Roman" w:hAnsi="Times New Roman"/>
          <w:bCs/>
          <w:color w:val="000000"/>
          <w:kern w:val="0"/>
          <w:sz w:val="23"/>
          <w:szCs w:val="23"/>
        </w:rPr>
        <w:t xml:space="preserve"> ，</w:t>
      </w:r>
      <w:r>
        <w:rPr>
          <w:rFonts w:ascii="Times New Roman" w:hAnsi="Times New Roman"/>
          <w:bCs/>
          <w:color w:val="000000"/>
          <w:kern w:val="0"/>
          <w:sz w:val="23"/>
          <w:szCs w:val="23"/>
          <w:lang w:val="zh-CN"/>
        </w:rPr>
        <w:t>配筋率</w:t>
      </w:r>
      <w:r>
        <w:rPr>
          <w:rFonts w:ascii="Times New Roman" w:hAnsi="Times New Roman"/>
          <w:bCs/>
          <w:color w:val="000000"/>
          <w:kern w:val="0"/>
          <w:sz w:val="23"/>
          <w:szCs w:val="23"/>
        </w:rPr>
        <w:t>0.</w:t>
      </w:r>
      <w:r>
        <w:rPr>
          <w:rFonts w:hint="eastAsia" w:ascii="Times New Roman" w:hAnsi="Times New Roman"/>
          <w:bCs/>
          <w:color w:val="000000"/>
          <w:kern w:val="0"/>
          <w:sz w:val="23"/>
          <w:szCs w:val="23"/>
        </w:rPr>
        <w:t>65</w:t>
      </w:r>
      <w:r>
        <w:rPr>
          <w:rFonts w:ascii="Times New Roman" w:hAnsi="Times New Roman"/>
          <w:bCs/>
          <w:color w:val="000000"/>
          <w:kern w:val="0"/>
          <w:sz w:val="23"/>
          <w:szCs w:val="23"/>
        </w:rPr>
        <w:t>%，</w:t>
      </w:r>
      <w:r>
        <w:rPr>
          <w:rFonts w:hint="eastAsia" w:ascii="Times New Roman" w:hAnsi="Times New Roman"/>
          <w:bCs/>
          <w:color w:val="000000"/>
          <w:kern w:val="0"/>
          <w:sz w:val="23"/>
          <w:szCs w:val="23"/>
          <w:lang w:val="zh-CN"/>
        </w:rPr>
        <w:t>分布筋</w:t>
      </w:r>
      <w:r>
        <w:rPr>
          <w:rFonts w:ascii="Times New Roman" w:hAnsi="Times New Roman"/>
          <w:bCs/>
          <w:color w:val="000000"/>
          <w:kern w:val="0"/>
          <w:sz w:val="23"/>
          <w:szCs w:val="23"/>
          <w:lang w:val="zh-CN"/>
        </w:rPr>
        <w:t>Φ</w:t>
      </w:r>
      <w:r>
        <w:rPr>
          <w:rFonts w:ascii="Times New Roman" w:hAnsi="Times New Roman"/>
          <w:bCs/>
          <w:color w:val="000000"/>
          <w:kern w:val="0"/>
          <w:sz w:val="23"/>
          <w:szCs w:val="23"/>
        </w:rPr>
        <w:t>10@</w:t>
      </w:r>
      <w:r>
        <w:rPr>
          <w:rFonts w:hint="eastAsia" w:ascii="Times New Roman" w:hAnsi="Times New Roman"/>
          <w:bCs/>
          <w:color w:val="000000"/>
          <w:kern w:val="0"/>
          <w:sz w:val="23"/>
          <w:szCs w:val="23"/>
        </w:rPr>
        <w:t>15</w:t>
      </w:r>
      <w:r>
        <w:rPr>
          <w:rFonts w:ascii="Times New Roman" w:hAnsi="Times New Roman"/>
          <w:bCs/>
          <w:color w:val="000000"/>
          <w:kern w:val="0"/>
          <w:sz w:val="23"/>
          <w:szCs w:val="23"/>
        </w:rPr>
        <w:t>0</w:t>
      </w:r>
      <w:r>
        <w:rPr>
          <w:rFonts w:hint="eastAsia" w:ascii="Times New Roman" w:hAnsi="Times New Roman"/>
          <w:bCs/>
          <w:color w:val="000000"/>
          <w:kern w:val="0"/>
          <w:sz w:val="23"/>
          <w:szCs w:val="23"/>
        </w:rPr>
        <w:t>，拉结筋按构造配置，</w:t>
      </w:r>
      <w:r>
        <w:rPr>
          <w:rFonts w:ascii="Times New Roman" w:hAnsi="Times New Roman"/>
          <w:bCs/>
          <w:color w:val="000000"/>
          <w:kern w:val="0"/>
          <w:sz w:val="23"/>
          <w:szCs w:val="23"/>
          <w:lang w:val="zh-CN"/>
        </w:rPr>
        <w:t>满足要求。</w:t>
      </w:r>
    </w:p>
    <w:p>
      <w:pPr>
        <w:spacing w:before="62" w:beforeLines="20" w:line="400" w:lineRule="exact"/>
        <w:rPr>
          <w:rFonts w:ascii="Times New Roman" w:hAnsi="Times New Roman"/>
          <w:b/>
          <w:sz w:val="28"/>
          <w:szCs w:val="28"/>
        </w:rPr>
      </w:pPr>
      <w:r>
        <w:rPr>
          <w:rFonts w:ascii="Times New Roman" w:hAnsi="Times New Roman"/>
          <w:b/>
          <w:sz w:val="28"/>
          <w:szCs w:val="28"/>
        </w:rPr>
        <w:t>4.</w:t>
      </w:r>
      <w:r>
        <w:rPr>
          <w:rFonts w:hint="eastAsia" w:ascii="Times New Roman" w:hAnsi="Times New Roman"/>
          <w:b/>
          <w:sz w:val="28"/>
          <w:szCs w:val="28"/>
        </w:rPr>
        <w:t>8深基坑支护设计（对应4-4剖面）</w:t>
      </w:r>
    </w:p>
    <w:p>
      <w:pPr>
        <w:spacing w:before="62" w:beforeLines="20" w:line="400" w:lineRule="exact"/>
        <w:rPr>
          <w:rFonts w:ascii="宋体" w:cs="宋体"/>
          <w:kern w:val="0"/>
          <w:szCs w:val="21"/>
        </w:rPr>
      </w:pPr>
      <w:r>
        <w:rPr>
          <w:rFonts w:hint="eastAsia" w:ascii="Times New Roman" w:hAnsi="Times New Roman"/>
          <w:b/>
          <w:sz w:val="28"/>
          <w:szCs w:val="28"/>
        </w:rPr>
        <w:t>排桩支护</w:t>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2459990" cy="2743200"/>
            <wp:effectExtent l="0" t="0" r="0" b="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26"/>
                    <a:stretch>
                      <a:fillRect/>
                    </a:stretch>
                  </pic:blipFill>
                  <pic:spPr>
                    <a:xfrm>
                      <a:off x="0" y="0"/>
                      <a:ext cx="2459990" cy="274320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基本信息</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tbl>
      <w:tblPr>
        <w:tblStyle w:val="15"/>
        <w:tblW w:w="0" w:type="auto"/>
        <w:tblInd w:w="50" w:type="dxa"/>
        <w:tblLayout w:type="fixed"/>
        <w:tblCellMar>
          <w:top w:w="0" w:type="dxa"/>
          <w:left w:w="50" w:type="dxa"/>
          <w:bottom w:w="0" w:type="dxa"/>
          <w:right w:w="50" w:type="dxa"/>
        </w:tblCellMar>
      </w:tblPr>
      <w:tblGrid>
        <w:gridCol w:w="4268"/>
        <w:gridCol w:w="4822"/>
      </w:tblGrid>
      <w:tr>
        <w:tblPrEx>
          <w:tblCellMar>
            <w:top w:w="0" w:type="dxa"/>
            <w:left w:w="50" w:type="dxa"/>
            <w:bottom w:w="0" w:type="dxa"/>
            <w:right w:w="50" w:type="dxa"/>
          </w:tblCellMar>
        </w:tblPrEx>
        <w:trPr>
          <w:wBefore w:w="0" w:type="auto"/>
          <w:trHeight w:val="400" w:hRule="atLeast"/>
        </w:trPr>
        <w:tc>
          <w:tcPr>
            <w:tcW w:w="4268" w:type="dxa"/>
            <w:tcBorders>
              <w:top w:val="single" w:color="auto" w:sz="12" w:space="0"/>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规范与规程</w:t>
            </w:r>
          </w:p>
        </w:tc>
        <w:tc>
          <w:tcPr>
            <w:tcW w:w="4822" w:type="dxa"/>
            <w:tcBorders>
              <w:top w:val="single" w:color="auto" w:sz="12" w:space="0"/>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《建筑基坑支护技术规程》</w:t>
            </w:r>
            <w:r>
              <w:rPr>
                <w:rFonts w:ascii="宋体" w:cs="宋体"/>
                <w:kern w:val="0"/>
                <w:szCs w:val="21"/>
              </w:rPr>
              <w:t xml:space="preserve"> JGJ 120-2012</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内力计算方法</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增量法</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支护结构安全等级</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一级</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支护结构重要性系数γ</w:t>
            </w:r>
            <w:r>
              <w:rPr>
                <w:rFonts w:ascii="宋体" w:cs="宋体"/>
                <w:kern w:val="0"/>
                <w:szCs w:val="21"/>
                <w:vertAlign w:val="subscript"/>
              </w:rPr>
              <w:t>0</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基坑深度</w:t>
            </w:r>
            <w:r>
              <w:rPr>
                <w:rFonts w:ascii="宋体" w:cs="宋体"/>
                <w:kern w:val="0"/>
                <w:szCs w:val="21"/>
              </w:rPr>
              <w:t>H(m)</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21.353</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嵌固深度</w:t>
            </w:r>
            <w:r>
              <w:rPr>
                <w:rFonts w:ascii="宋体" w:cs="宋体"/>
                <w:kern w:val="0"/>
                <w:szCs w:val="21"/>
              </w:rPr>
              <w:t>(m)</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6.000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桩顶标高</w:t>
            </w:r>
            <w:r>
              <w:rPr>
                <w:rFonts w:ascii="宋体" w:cs="宋体"/>
                <w:kern w:val="0"/>
                <w:szCs w:val="21"/>
              </w:rPr>
              <w:t>(m)</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-1.443</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桩材料类型</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钢筋混凝土</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混凝土强度等级</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C30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桩截面类型</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圆形</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r>
              <w:rPr>
                <w:rFonts w:hint="eastAsia" w:ascii="宋体" w:cs="宋体"/>
                <w:kern w:val="0"/>
                <w:szCs w:val="21"/>
              </w:rPr>
              <w:t>└桩直径</w:t>
            </w:r>
            <w:r>
              <w:rPr>
                <w:rFonts w:ascii="宋体" w:cs="宋体"/>
                <w:kern w:val="0"/>
                <w:szCs w:val="21"/>
              </w:rPr>
              <w:t>(m)</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桩间距</w:t>
            </w:r>
            <w:r>
              <w:rPr>
                <w:rFonts w:ascii="宋体" w:cs="宋体"/>
                <w:kern w:val="0"/>
                <w:szCs w:val="21"/>
              </w:rPr>
              <w:t>(m)</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1.600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cs="宋体"/>
                <w:kern w:val="0"/>
                <w:szCs w:val="21"/>
              </w:rPr>
            </w:pPr>
            <w:r>
              <w:rPr>
                <w:rFonts w:hint="eastAsia" w:ascii="宋体" w:cs="宋体"/>
                <w:kern w:val="0"/>
                <w:szCs w:val="21"/>
              </w:rPr>
              <w:t>有无冠梁</w:t>
            </w:r>
          </w:p>
          <w:p>
            <w:pPr>
              <w:autoSpaceDE w:val="0"/>
              <w:autoSpaceDN w:val="0"/>
              <w:adjustRightInd w:val="0"/>
              <w:jc w:val="left"/>
              <w:rPr>
                <w:rFonts w:ascii="宋体"/>
                <w:kern w:val="0"/>
                <w:sz w:val="24"/>
              </w:rPr>
            </w:pP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有</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r>
              <w:rPr>
                <w:rFonts w:hint="eastAsia" w:ascii="宋体" w:cs="宋体"/>
                <w:kern w:val="0"/>
                <w:szCs w:val="21"/>
              </w:rPr>
              <w:t>├冠梁宽度</w:t>
            </w:r>
            <w:r>
              <w:rPr>
                <w:rFonts w:ascii="宋体" w:cs="宋体"/>
                <w:kern w:val="0"/>
                <w:szCs w:val="21"/>
              </w:rPr>
              <w:t xml:space="preserve">(m) </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r>
              <w:rPr>
                <w:rFonts w:hint="eastAsia" w:ascii="宋体" w:cs="宋体"/>
                <w:kern w:val="0"/>
                <w:szCs w:val="21"/>
              </w:rPr>
              <w:t>├冠梁高度</w:t>
            </w:r>
            <w:r>
              <w:rPr>
                <w:rFonts w:ascii="宋体" w:cs="宋体"/>
                <w:kern w:val="0"/>
                <w:szCs w:val="21"/>
              </w:rPr>
              <w:t xml:space="preserve">(m) </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r>
              <w:rPr>
                <w:rFonts w:hint="eastAsia" w:ascii="宋体" w:cs="宋体"/>
                <w:kern w:val="0"/>
                <w:szCs w:val="21"/>
              </w:rPr>
              <w:t>└水平侧向刚度</w:t>
            </w:r>
            <w:r>
              <w:rPr>
                <w:rFonts w:ascii="宋体" w:cs="宋体"/>
                <w:kern w:val="0"/>
                <w:szCs w:val="21"/>
              </w:rPr>
              <w:t xml:space="preserve">(MN/m) </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349.854</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放坡级数</w:t>
            </w:r>
            <w:r>
              <w:rPr>
                <w:rFonts w:ascii="宋体" w:cs="宋体"/>
                <w:kern w:val="0"/>
                <w:szCs w:val="21"/>
              </w:rPr>
              <w:t xml:space="preserve"> </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超载个数</w:t>
            </w:r>
            <w:r>
              <w:rPr>
                <w:rFonts w:ascii="宋体" w:cs="宋体"/>
                <w:kern w:val="0"/>
                <w:szCs w:val="21"/>
              </w:rPr>
              <w:t xml:space="preserve"> </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支护结构上的水平集中力</w:t>
            </w:r>
          </w:p>
        </w:tc>
        <w:tc>
          <w:tcPr>
            <w:tcW w:w="4822"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0</w:t>
            </w: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超载信息</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tbl>
      <w:tblPr>
        <w:tblStyle w:val="15"/>
        <w:tblW w:w="0" w:type="auto"/>
        <w:tblInd w:w="50" w:type="dxa"/>
        <w:tblLayout w:type="fixed"/>
        <w:tblCellMar>
          <w:top w:w="0" w:type="dxa"/>
          <w:left w:w="50" w:type="dxa"/>
          <w:bottom w:w="0" w:type="dxa"/>
          <w:right w:w="50" w:type="dxa"/>
        </w:tblCellMar>
      </w:tblPr>
      <w:tblGrid>
        <w:gridCol w:w="708"/>
        <w:gridCol w:w="1298"/>
        <w:gridCol w:w="1416"/>
        <w:gridCol w:w="1180"/>
        <w:gridCol w:w="1180"/>
        <w:gridCol w:w="1180"/>
        <w:gridCol w:w="1062"/>
        <w:gridCol w:w="1062"/>
      </w:tblGrid>
      <w:tr>
        <w:tblPrEx>
          <w:tblCellMar>
            <w:top w:w="0" w:type="dxa"/>
            <w:left w:w="50" w:type="dxa"/>
            <w:bottom w:w="0" w:type="dxa"/>
            <w:right w:w="50" w:type="dxa"/>
          </w:tblCellMar>
        </w:tblPrEx>
        <w:trPr>
          <w:wBefore w:w="0" w:type="auto"/>
          <w:trHeight w:val="340" w:hRule="atLeast"/>
        </w:trPr>
        <w:tc>
          <w:tcPr>
            <w:tcW w:w="708"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超载</w:t>
            </w:r>
          </w:p>
        </w:tc>
        <w:tc>
          <w:tcPr>
            <w:tcW w:w="129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类型</w:t>
            </w:r>
          </w:p>
        </w:tc>
        <w:tc>
          <w:tcPr>
            <w:tcW w:w="1416"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超载值</w:t>
            </w:r>
          </w:p>
        </w:tc>
        <w:tc>
          <w:tcPr>
            <w:tcW w:w="1180"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作用深度</w:t>
            </w:r>
          </w:p>
        </w:tc>
        <w:tc>
          <w:tcPr>
            <w:tcW w:w="1180"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作用宽度</w:t>
            </w:r>
          </w:p>
        </w:tc>
        <w:tc>
          <w:tcPr>
            <w:tcW w:w="1180"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距坑边距</w:t>
            </w:r>
          </w:p>
        </w:tc>
        <w:tc>
          <w:tcPr>
            <w:tcW w:w="1062"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形式</w:t>
            </w:r>
          </w:p>
        </w:tc>
        <w:tc>
          <w:tcPr>
            <w:tcW w:w="1062"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长度</w:t>
            </w:r>
          </w:p>
        </w:tc>
      </w:tr>
      <w:tr>
        <w:tblPrEx>
          <w:tblCellMar>
            <w:top w:w="0" w:type="dxa"/>
            <w:left w:w="50" w:type="dxa"/>
            <w:bottom w:w="0" w:type="dxa"/>
            <w:right w:w="50" w:type="dxa"/>
          </w:tblCellMar>
        </w:tblPrEx>
        <w:trPr>
          <w:wBefore w:w="0" w:type="auto"/>
          <w:trHeight w:val="340" w:hRule="atLeast"/>
        </w:trPr>
        <w:tc>
          <w:tcPr>
            <w:tcW w:w="708"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序号</w:t>
            </w:r>
          </w:p>
        </w:tc>
        <w:tc>
          <w:tcPr>
            <w:tcW w:w="129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416"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(kPa,kN/m)</w:t>
            </w:r>
          </w:p>
        </w:tc>
        <w:tc>
          <w:tcPr>
            <w:tcW w:w="118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18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18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06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062"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r>
      <w:tr>
        <w:tblPrEx>
          <w:tblCellMar>
            <w:top w:w="0" w:type="dxa"/>
            <w:left w:w="50" w:type="dxa"/>
            <w:bottom w:w="0" w:type="dxa"/>
            <w:right w:w="50" w:type="dxa"/>
          </w:tblCellMar>
        </w:tblPrEx>
        <w:trPr>
          <w:wBefore w:w="0" w:type="auto"/>
          <w:trHeight w:val="400" w:hRule="atLeast"/>
        </w:trPr>
        <w:tc>
          <w:tcPr>
            <w:tcW w:w="708"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129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kern w:val="0"/>
                <w:sz w:val="24"/>
              </w:rPr>
              <w:drawing>
                <wp:inline distT="0" distB="0" distL="114300" distR="114300">
                  <wp:extent cx="495300" cy="171450"/>
                  <wp:effectExtent l="0" t="0" r="0" b="0"/>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27"/>
                          <a:stretch>
                            <a:fillRect/>
                          </a:stretch>
                        </pic:blipFill>
                        <pic:spPr>
                          <a:xfrm>
                            <a:off x="0" y="0"/>
                            <a:ext cx="495300" cy="171450"/>
                          </a:xfrm>
                          <a:prstGeom prst="rect">
                            <a:avLst/>
                          </a:prstGeom>
                          <a:noFill/>
                          <a:ln>
                            <a:noFill/>
                          </a:ln>
                        </pic:spPr>
                      </pic:pic>
                    </a:graphicData>
                  </a:graphic>
                </wp:inline>
              </w:drawing>
            </w:r>
          </w:p>
        </w:tc>
        <w:tc>
          <w:tcPr>
            <w:tcW w:w="1416"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20.000</w:t>
            </w:r>
          </w:p>
        </w:tc>
        <w:tc>
          <w:tcPr>
            <w:tcW w:w="118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0.000</w:t>
            </w:r>
          </w:p>
        </w:tc>
        <w:tc>
          <w:tcPr>
            <w:tcW w:w="118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10.000</w:t>
            </w:r>
          </w:p>
        </w:tc>
        <w:tc>
          <w:tcPr>
            <w:tcW w:w="118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0.000</w:t>
            </w:r>
          </w:p>
        </w:tc>
        <w:tc>
          <w:tcPr>
            <w:tcW w:w="106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条形</w:t>
            </w:r>
          </w:p>
        </w:tc>
        <w:tc>
          <w:tcPr>
            <w:tcW w:w="1062"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附加水平力信息</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tbl>
      <w:tblPr>
        <w:tblStyle w:val="15"/>
        <w:tblW w:w="0" w:type="auto"/>
        <w:tblInd w:w="50" w:type="dxa"/>
        <w:tblLayout w:type="fixed"/>
        <w:tblCellMar>
          <w:top w:w="0" w:type="dxa"/>
          <w:left w:w="50" w:type="dxa"/>
          <w:bottom w:w="0" w:type="dxa"/>
          <w:right w:w="50" w:type="dxa"/>
        </w:tblCellMar>
      </w:tblPr>
      <w:tblGrid>
        <w:gridCol w:w="802"/>
        <w:gridCol w:w="1203"/>
        <w:gridCol w:w="1203"/>
        <w:gridCol w:w="1203"/>
        <w:gridCol w:w="1203"/>
        <w:gridCol w:w="1203"/>
      </w:tblGrid>
      <w:tr>
        <w:tblPrEx>
          <w:tblCellMar>
            <w:top w:w="0" w:type="dxa"/>
            <w:left w:w="50" w:type="dxa"/>
            <w:bottom w:w="0" w:type="dxa"/>
            <w:right w:w="50" w:type="dxa"/>
          </w:tblCellMar>
        </w:tblPrEx>
        <w:trPr>
          <w:wBefore w:w="0" w:type="auto"/>
          <w:trHeight w:val="340" w:hRule="atLeast"/>
        </w:trPr>
        <w:tc>
          <w:tcPr>
            <w:tcW w:w="802"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水平力</w:t>
            </w:r>
          </w:p>
        </w:tc>
        <w:tc>
          <w:tcPr>
            <w:tcW w:w="1203"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作用类型</w:t>
            </w:r>
          </w:p>
        </w:tc>
        <w:tc>
          <w:tcPr>
            <w:tcW w:w="1203"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水平力值</w:t>
            </w:r>
          </w:p>
        </w:tc>
        <w:tc>
          <w:tcPr>
            <w:tcW w:w="1203"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作用深度</w:t>
            </w:r>
          </w:p>
        </w:tc>
        <w:tc>
          <w:tcPr>
            <w:tcW w:w="1203"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是否参与</w:t>
            </w:r>
          </w:p>
        </w:tc>
        <w:tc>
          <w:tcPr>
            <w:tcW w:w="1203"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是否参与</w:t>
            </w:r>
          </w:p>
        </w:tc>
      </w:tr>
      <w:tr>
        <w:tblPrEx>
          <w:tblCellMar>
            <w:top w:w="0" w:type="dxa"/>
            <w:left w:w="50" w:type="dxa"/>
            <w:bottom w:w="0" w:type="dxa"/>
            <w:right w:w="50" w:type="dxa"/>
          </w:tblCellMar>
        </w:tblPrEx>
        <w:trPr>
          <w:wBefore w:w="0" w:type="auto"/>
          <w:trHeight w:val="340" w:hRule="atLeast"/>
        </w:trPr>
        <w:tc>
          <w:tcPr>
            <w:tcW w:w="802"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序号</w:t>
            </w:r>
          </w:p>
        </w:tc>
        <w:tc>
          <w:tcPr>
            <w:tcW w:w="120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20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(kN)</w:t>
            </w:r>
          </w:p>
        </w:tc>
        <w:tc>
          <w:tcPr>
            <w:tcW w:w="120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20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倾覆稳定</w:t>
            </w:r>
          </w:p>
        </w:tc>
        <w:tc>
          <w:tcPr>
            <w:tcW w:w="1203"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整体稳定</w:t>
            </w: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土层信息</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tbl>
      <w:tblPr>
        <w:tblStyle w:val="15"/>
        <w:tblW w:w="0" w:type="auto"/>
        <w:tblInd w:w="50" w:type="dxa"/>
        <w:tblLayout w:type="fixed"/>
        <w:tblCellMar>
          <w:top w:w="0" w:type="dxa"/>
          <w:left w:w="50" w:type="dxa"/>
          <w:bottom w:w="0" w:type="dxa"/>
          <w:right w:w="50" w:type="dxa"/>
        </w:tblCellMar>
      </w:tblPr>
      <w:tblGrid>
        <w:gridCol w:w="3305"/>
        <w:gridCol w:w="1239"/>
        <w:gridCol w:w="3305"/>
        <w:gridCol w:w="1239"/>
      </w:tblGrid>
      <w:tr>
        <w:tblPrEx>
          <w:tblCellMar>
            <w:top w:w="0" w:type="dxa"/>
            <w:left w:w="50" w:type="dxa"/>
            <w:bottom w:w="0" w:type="dxa"/>
            <w:right w:w="50" w:type="dxa"/>
          </w:tblCellMar>
        </w:tblPrEx>
        <w:trPr>
          <w:wBefore w:w="0" w:type="auto"/>
          <w:trHeight w:val="400" w:hRule="atLeast"/>
        </w:trPr>
        <w:tc>
          <w:tcPr>
            <w:tcW w:w="3305" w:type="dxa"/>
            <w:tcBorders>
              <w:top w:val="single" w:color="auto" w:sz="12" w:space="0"/>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土层数</w:t>
            </w:r>
            <w:r>
              <w:rPr>
                <w:rFonts w:ascii="宋体" w:cs="宋体"/>
                <w:kern w:val="0"/>
                <w:szCs w:val="21"/>
              </w:rPr>
              <w:t xml:space="preserve"> </w:t>
            </w:r>
          </w:p>
        </w:tc>
        <w:tc>
          <w:tcPr>
            <w:tcW w:w="1239" w:type="dxa"/>
            <w:tcBorders>
              <w:top w:val="single" w:color="auto" w:sz="12" w:space="0"/>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13</w:t>
            </w:r>
          </w:p>
        </w:tc>
        <w:tc>
          <w:tcPr>
            <w:tcW w:w="3305" w:type="dxa"/>
            <w:tcBorders>
              <w:top w:val="single" w:color="auto" w:sz="12" w:space="0"/>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坑内加固土</w:t>
            </w:r>
            <w:r>
              <w:rPr>
                <w:rFonts w:ascii="宋体" w:cs="宋体"/>
                <w:kern w:val="0"/>
                <w:szCs w:val="21"/>
              </w:rPr>
              <w:t xml:space="preserve"> </w:t>
            </w:r>
          </w:p>
        </w:tc>
        <w:tc>
          <w:tcPr>
            <w:tcW w:w="1239" w:type="dxa"/>
            <w:tcBorders>
              <w:top w:val="single" w:color="auto" w:sz="12" w:space="0"/>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否</w:t>
            </w:r>
          </w:p>
        </w:tc>
      </w:tr>
      <w:tr>
        <w:tblPrEx>
          <w:tblCellMar>
            <w:top w:w="0" w:type="dxa"/>
            <w:left w:w="50" w:type="dxa"/>
            <w:bottom w:w="0" w:type="dxa"/>
            <w:right w:w="50" w:type="dxa"/>
          </w:tblCellMar>
        </w:tblPrEx>
        <w:trPr>
          <w:wBefore w:w="0" w:type="auto"/>
          <w:trHeight w:val="400" w:hRule="atLeast"/>
        </w:trPr>
        <w:tc>
          <w:tcPr>
            <w:tcW w:w="330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内侧降水最终深度</w:t>
            </w:r>
            <w:r>
              <w:rPr>
                <w:rFonts w:ascii="宋体" w:cs="宋体"/>
                <w:kern w:val="0"/>
                <w:szCs w:val="21"/>
              </w:rPr>
              <w:t>(m)</w:t>
            </w:r>
          </w:p>
        </w:tc>
        <w:tc>
          <w:tcPr>
            <w:tcW w:w="123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22.300</w:t>
            </w:r>
          </w:p>
        </w:tc>
        <w:tc>
          <w:tcPr>
            <w:tcW w:w="330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外侧水位深度</w:t>
            </w:r>
            <w:r>
              <w:rPr>
                <w:rFonts w:ascii="宋体" w:cs="宋体"/>
                <w:kern w:val="0"/>
                <w:szCs w:val="21"/>
              </w:rPr>
              <w:t>(m)</w:t>
            </w:r>
          </w:p>
        </w:tc>
        <w:tc>
          <w:tcPr>
            <w:tcW w:w="123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22.300</w:t>
            </w:r>
          </w:p>
        </w:tc>
      </w:tr>
      <w:tr>
        <w:tblPrEx>
          <w:tblCellMar>
            <w:top w:w="0" w:type="dxa"/>
            <w:left w:w="50" w:type="dxa"/>
            <w:bottom w:w="0" w:type="dxa"/>
            <w:right w:w="50" w:type="dxa"/>
          </w:tblCellMar>
        </w:tblPrEx>
        <w:trPr>
          <w:wBefore w:w="0" w:type="auto"/>
          <w:trHeight w:val="400" w:hRule="atLeast"/>
        </w:trPr>
        <w:tc>
          <w:tcPr>
            <w:tcW w:w="330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内侧水位是否随开挖过程变化</w:t>
            </w:r>
          </w:p>
        </w:tc>
        <w:tc>
          <w:tcPr>
            <w:tcW w:w="123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否</w:t>
            </w:r>
          </w:p>
        </w:tc>
        <w:tc>
          <w:tcPr>
            <w:tcW w:w="330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内侧水位距开挖面距离</w:t>
            </w:r>
            <w:r>
              <w:rPr>
                <w:rFonts w:ascii="宋体" w:cs="宋体"/>
                <w:kern w:val="0"/>
                <w:szCs w:val="21"/>
              </w:rPr>
              <w:t>(m)</w:t>
            </w:r>
          </w:p>
        </w:tc>
        <w:tc>
          <w:tcPr>
            <w:tcW w:w="123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330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弹性计算方法按土层指定</w:t>
            </w:r>
          </w:p>
        </w:tc>
        <w:tc>
          <w:tcPr>
            <w:tcW w:w="123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ㄨ</w:t>
            </w:r>
          </w:p>
        </w:tc>
        <w:tc>
          <w:tcPr>
            <w:tcW w:w="330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弹性法计算方法</w:t>
            </w:r>
          </w:p>
        </w:tc>
        <w:tc>
          <w:tcPr>
            <w:tcW w:w="123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r>
      <w:tr>
        <w:tblPrEx>
          <w:tblCellMar>
            <w:top w:w="0" w:type="dxa"/>
            <w:left w:w="50" w:type="dxa"/>
            <w:bottom w:w="0" w:type="dxa"/>
            <w:right w:w="50" w:type="dxa"/>
          </w:tblCellMar>
        </w:tblPrEx>
        <w:trPr>
          <w:wBefore w:w="0" w:type="auto"/>
          <w:trHeight w:val="400" w:hRule="atLeast"/>
        </w:trPr>
        <w:tc>
          <w:tcPr>
            <w:tcW w:w="3305"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基坑外侧土压力计算方法</w:t>
            </w:r>
          </w:p>
        </w:tc>
        <w:tc>
          <w:tcPr>
            <w:tcW w:w="1239"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主动</w:t>
            </w:r>
          </w:p>
        </w:tc>
        <w:tc>
          <w:tcPr>
            <w:tcW w:w="3305"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p>
        </w:tc>
        <w:tc>
          <w:tcPr>
            <w:tcW w:w="1239"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土层参数</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tbl>
      <w:tblPr>
        <w:tblStyle w:val="15"/>
        <w:tblW w:w="0" w:type="auto"/>
        <w:tblInd w:w="50" w:type="dxa"/>
        <w:tblLayout w:type="fixed"/>
        <w:tblCellMar>
          <w:top w:w="0" w:type="dxa"/>
          <w:left w:w="50" w:type="dxa"/>
          <w:bottom w:w="0" w:type="dxa"/>
          <w:right w:w="50" w:type="dxa"/>
        </w:tblCellMar>
      </w:tblPr>
      <w:tblGrid>
        <w:gridCol w:w="814"/>
        <w:gridCol w:w="1628"/>
        <w:gridCol w:w="1085"/>
        <w:gridCol w:w="1356"/>
        <w:gridCol w:w="1492"/>
        <w:gridCol w:w="1356"/>
        <w:gridCol w:w="1356"/>
      </w:tblGrid>
      <w:tr>
        <w:tblPrEx>
          <w:tblCellMar>
            <w:top w:w="0" w:type="dxa"/>
            <w:left w:w="50" w:type="dxa"/>
            <w:bottom w:w="0" w:type="dxa"/>
            <w:right w:w="50" w:type="dxa"/>
          </w:tblCellMar>
        </w:tblPrEx>
        <w:trPr>
          <w:wBefore w:w="0" w:type="auto"/>
          <w:trHeight w:val="300" w:hRule="atLeast"/>
        </w:trPr>
        <w:tc>
          <w:tcPr>
            <w:tcW w:w="814"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层号</w:t>
            </w:r>
          </w:p>
        </w:tc>
        <w:tc>
          <w:tcPr>
            <w:tcW w:w="162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土类名称</w:t>
            </w:r>
          </w:p>
        </w:tc>
        <w:tc>
          <w:tcPr>
            <w:tcW w:w="1085"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层厚</w:t>
            </w:r>
          </w:p>
        </w:tc>
        <w:tc>
          <w:tcPr>
            <w:tcW w:w="1356"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重度</w:t>
            </w:r>
          </w:p>
        </w:tc>
        <w:tc>
          <w:tcPr>
            <w:tcW w:w="1492"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浮重度</w:t>
            </w:r>
          </w:p>
        </w:tc>
        <w:tc>
          <w:tcPr>
            <w:tcW w:w="1356"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粘聚力</w:t>
            </w:r>
          </w:p>
        </w:tc>
        <w:tc>
          <w:tcPr>
            <w:tcW w:w="1356"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内摩擦角</w:t>
            </w:r>
          </w:p>
        </w:tc>
      </w:tr>
      <w:tr>
        <w:tblPrEx>
          <w:tblCellMar>
            <w:top w:w="0" w:type="dxa"/>
            <w:left w:w="50" w:type="dxa"/>
            <w:bottom w:w="0" w:type="dxa"/>
            <w:right w:w="50" w:type="dxa"/>
          </w:tblCellMar>
        </w:tblPrEx>
        <w:trPr>
          <w:wBefore w:w="0" w:type="auto"/>
          <w:trHeight w:val="300" w:hRule="atLeast"/>
        </w:trPr>
        <w:tc>
          <w:tcPr>
            <w:tcW w:w="814"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62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085"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356"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(kN/m</w:t>
            </w:r>
            <w:r>
              <w:rPr>
                <w:rFonts w:ascii="宋体" w:cs="宋体"/>
                <w:kern w:val="0"/>
                <w:szCs w:val="21"/>
                <w:vertAlign w:val="superscript"/>
              </w:rPr>
              <w:t>3</w:t>
            </w:r>
            <w:r>
              <w:rPr>
                <w:rFonts w:ascii="宋体" w:cs="宋体"/>
                <w:kern w:val="0"/>
                <w:szCs w:val="21"/>
              </w:rPr>
              <w:t>)</w:t>
            </w:r>
          </w:p>
        </w:tc>
        <w:tc>
          <w:tcPr>
            <w:tcW w:w="149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(kN/m</w:t>
            </w:r>
            <w:r>
              <w:rPr>
                <w:rFonts w:ascii="宋体" w:cs="宋体"/>
                <w:kern w:val="0"/>
                <w:szCs w:val="21"/>
                <w:vertAlign w:val="superscript"/>
              </w:rPr>
              <w:t>3</w:t>
            </w:r>
            <w:r>
              <w:rPr>
                <w:rFonts w:ascii="宋体" w:cs="宋体"/>
                <w:kern w:val="0"/>
                <w:szCs w:val="21"/>
              </w:rPr>
              <w:t>)</w:t>
            </w:r>
          </w:p>
        </w:tc>
        <w:tc>
          <w:tcPr>
            <w:tcW w:w="1356"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(kPa)</w:t>
            </w:r>
          </w:p>
        </w:tc>
        <w:tc>
          <w:tcPr>
            <w:tcW w:w="1356"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r>
              <w:rPr>
                <w:rFonts w:hint="eastAsia" w:ascii="宋体" w:cs="宋体"/>
                <w:kern w:val="0"/>
                <w:szCs w:val="21"/>
              </w:rPr>
              <w:t>度</w:t>
            </w: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素填土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2.40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18.5</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杂填土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17.0</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16.00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6.00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19.9</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31.00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18.00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细砂</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19.2</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28.00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3.40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19.7</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31.00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19.00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18.7</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32.00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8.00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19.7</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31.00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19.00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18.8</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36.00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8.00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2.60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19.7</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20.00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32.00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细砂</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19.5</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3.50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19.9</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9.9</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33.00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19.00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1.40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18.8</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8.8</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13</w:t>
            </w:r>
          </w:p>
        </w:tc>
        <w:tc>
          <w:tcPr>
            <w:tcW w:w="162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卵石</w:t>
            </w:r>
          </w:p>
        </w:tc>
        <w:tc>
          <w:tcPr>
            <w:tcW w:w="1085"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2.10</w:t>
            </w:r>
          </w:p>
        </w:tc>
        <w:tc>
          <w:tcPr>
            <w:tcW w:w="1356"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20.5</w:t>
            </w:r>
          </w:p>
        </w:tc>
        <w:tc>
          <w:tcPr>
            <w:tcW w:w="149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10.5</w:t>
            </w:r>
          </w:p>
        </w:tc>
        <w:tc>
          <w:tcPr>
            <w:tcW w:w="1356"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bl>
    <w:p>
      <w:pPr>
        <w:autoSpaceDE w:val="0"/>
        <w:autoSpaceDN w:val="0"/>
        <w:adjustRightInd w:val="0"/>
        <w:jc w:val="left"/>
        <w:rPr>
          <w:rFonts w:ascii="宋体" w:cs="宋体"/>
          <w:kern w:val="0"/>
          <w:szCs w:val="21"/>
        </w:rPr>
      </w:pPr>
    </w:p>
    <w:tbl>
      <w:tblPr>
        <w:tblStyle w:val="15"/>
        <w:tblW w:w="0" w:type="auto"/>
        <w:tblInd w:w="50" w:type="dxa"/>
        <w:tblLayout w:type="fixed"/>
        <w:tblCellMar>
          <w:top w:w="0" w:type="dxa"/>
          <w:left w:w="50" w:type="dxa"/>
          <w:bottom w:w="0" w:type="dxa"/>
          <w:right w:w="50" w:type="dxa"/>
        </w:tblCellMar>
      </w:tblPr>
      <w:tblGrid>
        <w:gridCol w:w="649"/>
        <w:gridCol w:w="1515"/>
        <w:gridCol w:w="1298"/>
        <w:gridCol w:w="1298"/>
        <w:gridCol w:w="865"/>
        <w:gridCol w:w="1082"/>
        <w:gridCol w:w="1082"/>
        <w:gridCol w:w="1298"/>
      </w:tblGrid>
      <w:tr>
        <w:tblPrEx>
          <w:tblCellMar>
            <w:top w:w="0" w:type="dxa"/>
            <w:left w:w="50" w:type="dxa"/>
            <w:bottom w:w="0" w:type="dxa"/>
            <w:right w:w="50" w:type="dxa"/>
          </w:tblCellMar>
        </w:tblPrEx>
        <w:trPr>
          <w:wBefore w:w="0" w:type="auto"/>
          <w:trHeight w:val="300" w:hRule="atLeast"/>
        </w:trPr>
        <w:tc>
          <w:tcPr>
            <w:tcW w:w="649"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层号</w:t>
            </w:r>
          </w:p>
        </w:tc>
        <w:tc>
          <w:tcPr>
            <w:tcW w:w="1515"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与锚固体摩</w:t>
            </w:r>
          </w:p>
        </w:tc>
        <w:tc>
          <w:tcPr>
            <w:tcW w:w="129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粘聚力</w:t>
            </w:r>
          </w:p>
        </w:tc>
        <w:tc>
          <w:tcPr>
            <w:tcW w:w="129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内摩擦角</w:t>
            </w:r>
          </w:p>
        </w:tc>
        <w:tc>
          <w:tcPr>
            <w:tcW w:w="865"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水土</w:t>
            </w:r>
          </w:p>
        </w:tc>
        <w:tc>
          <w:tcPr>
            <w:tcW w:w="1082"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计算方法</w:t>
            </w:r>
          </w:p>
        </w:tc>
        <w:tc>
          <w:tcPr>
            <w:tcW w:w="1082"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m,c,K</w:t>
            </w:r>
            <w:r>
              <w:rPr>
                <w:rFonts w:hint="eastAsia" w:ascii="宋体" w:cs="宋体"/>
                <w:kern w:val="0"/>
                <w:szCs w:val="21"/>
              </w:rPr>
              <w:t>值</w:t>
            </w:r>
          </w:p>
        </w:tc>
        <w:tc>
          <w:tcPr>
            <w:tcW w:w="1298"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抗剪强度</w:t>
            </w:r>
          </w:p>
        </w:tc>
      </w:tr>
      <w:tr>
        <w:tblPrEx>
          <w:tblCellMar>
            <w:top w:w="0" w:type="dxa"/>
            <w:left w:w="50" w:type="dxa"/>
            <w:bottom w:w="0" w:type="dxa"/>
            <w:right w:w="50" w:type="dxa"/>
          </w:tblCellMar>
        </w:tblPrEx>
        <w:trPr>
          <w:wBefore w:w="0" w:type="auto"/>
          <w:trHeight w:val="300" w:hRule="atLeast"/>
        </w:trPr>
        <w:tc>
          <w:tcPr>
            <w:tcW w:w="649"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515"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擦阻力</w:t>
            </w:r>
            <w:r>
              <w:rPr>
                <w:rFonts w:ascii="宋体" w:cs="宋体"/>
                <w:kern w:val="0"/>
                <w:szCs w:val="21"/>
              </w:rPr>
              <w:t>(kPa)</w:t>
            </w:r>
          </w:p>
        </w:tc>
        <w:tc>
          <w:tcPr>
            <w:tcW w:w="129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水下</w:t>
            </w:r>
            <w:r>
              <w:rPr>
                <w:rFonts w:ascii="宋体" w:cs="宋体"/>
                <w:kern w:val="0"/>
                <w:szCs w:val="21"/>
              </w:rPr>
              <w:t>(kPa)</w:t>
            </w:r>
          </w:p>
        </w:tc>
        <w:tc>
          <w:tcPr>
            <w:tcW w:w="129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水下</w:t>
            </w:r>
            <w:r>
              <w:rPr>
                <w:rFonts w:ascii="宋体" w:cs="宋体"/>
                <w:kern w:val="0"/>
                <w:szCs w:val="21"/>
              </w:rPr>
              <w:t>(</w:t>
            </w:r>
            <w:r>
              <w:rPr>
                <w:rFonts w:hint="eastAsia" w:ascii="宋体" w:cs="宋体"/>
                <w:kern w:val="0"/>
                <w:szCs w:val="21"/>
              </w:rPr>
              <w:t>度</w:t>
            </w:r>
            <w:r>
              <w:rPr>
                <w:rFonts w:ascii="宋体" w:cs="宋体"/>
                <w:kern w:val="0"/>
                <w:szCs w:val="21"/>
              </w:rPr>
              <w:t>)</w:t>
            </w:r>
          </w:p>
        </w:tc>
        <w:tc>
          <w:tcPr>
            <w:tcW w:w="865"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08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08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298"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(kPa)</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23.0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2.20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23.0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82.0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14.00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59.0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50.0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59.0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74.0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180.0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59.0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180.0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35.00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59.0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33.00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19.00</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59.0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36.00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8.00</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13</w:t>
            </w:r>
          </w:p>
        </w:tc>
        <w:tc>
          <w:tcPr>
            <w:tcW w:w="1515"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74.0</w:t>
            </w:r>
          </w:p>
        </w:tc>
        <w:tc>
          <w:tcPr>
            <w:tcW w:w="129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0.00</w:t>
            </w:r>
          </w:p>
        </w:tc>
        <w:tc>
          <w:tcPr>
            <w:tcW w:w="129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40.00</w:t>
            </w:r>
          </w:p>
        </w:tc>
        <w:tc>
          <w:tcPr>
            <w:tcW w:w="865"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08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220.00</w:t>
            </w:r>
          </w:p>
        </w:tc>
        <w:tc>
          <w:tcPr>
            <w:tcW w:w="1298"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支锚信息</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tbl>
      <w:tblPr>
        <w:tblStyle w:val="15"/>
        <w:tblW w:w="0" w:type="auto"/>
        <w:tblInd w:w="50" w:type="dxa"/>
        <w:tblLayout w:type="fixed"/>
        <w:tblCellMar>
          <w:top w:w="0" w:type="dxa"/>
          <w:left w:w="50" w:type="dxa"/>
          <w:bottom w:w="0" w:type="dxa"/>
          <w:right w:w="50" w:type="dxa"/>
        </w:tblCellMar>
      </w:tblPr>
      <w:tblGrid>
        <w:gridCol w:w="5454"/>
        <w:gridCol w:w="3636"/>
      </w:tblGrid>
      <w:tr>
        <w:tblPrEx>
          <w:tblCellMar>
            <w:top w:w="0" w:type="dxa"/>
            <w:left w:w="50" w:type="dxa"/>
            <w:bottom w:w="0" w:type="dxa"/>
            <w:right w:w="50" w:type="dxa"/>
          </w:tblCellMar>
        </w:tblPrEx>
        <w:trPr>
          <w:wBefore w:w="0" w:type="auto"/>
          <w:trHeight w:val="400" w:hRule="atLeast"/>
        </w:trPr>
        <w:tc>
          <w:tcPr>
            <w:tcW w:w="5454" w:type="dxa"/>
            <w:tcBorders>
              <w:top w:val="single" w:color="auto" w:sz="12" w:space="0"/>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支锚道数</w:t>
            </w:r>
          </w:p>
        </w:tc>
        <w:tc>
          <w:tcPr>
            <w:tcW w:w="3636" w:type="dxa"/>
            <w:tcBorders>
              <w:top w:val="single" w:color="auto" w:sz="12" w:space="0"/>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4</w:t>
            </w:r>
          </w:p>
        </w:tc>
      </w:tr>
    </w:tbl>
    <w:p>
      <w:pPr>
        <w:autoSpaceDE w:val="0"/>
        <w:autoSpaceDN w:val="0"/>
        <w:adjustRightInd w:val="0"/>
        <w:jc w:val="left"/>
        <w:rPr>
          <w:rFonts w:ascii="宋体" w:cs="宋体"/>
          <w:kern w:val="0"/>
          <w:szCs w:val="21"/>
        </w:rPr>
      </w:pPr>
    </w:p>
    <w:tbl>
      <w:tblPr>
        <w:tblStyle w:val="15"/>
        <w:tblW w:w="0" w:type="auto"/>
        <w:tblInd w:w="50" w:type="dxa"/>
        <w:tblLayout w:type="fixed"/>
        <w:tblCellMar>
          <w:top w:w="0" w:type="dxa"/>
          <w:left w:w="50" w:type="dxa"/>
          <w:bottom w:w="0" w:type="dxa"/>
          <w:right w:w="50" w:type="dxa"/>
        </w:tblCellMar>
      </w:tblPr>
      <w:tblGrid>
        <w:gridCol w:w="757"/>
        <w:gridCol w:w="1388"/>
        <w:gridCol w:w="1388"/>
        <w:gridCol w:w="1388"/>
        <w:gridCol w:w="1388"/>
        <w:gridCol w:w="1388"/>
        <w:gridCol w:w="1388"/>
      </w:tblGrid>
      <w:tr>
        <w:tblPrEx>
          <w:tblCellMar>
            <w:top w:w="0" w:type="dxa"/>
            <w:left w:w="50" w:type="dxa"/>
            <w:bottom w:w="0" w:type="dxa"/>
            <w:right w:w="50" w:type="dxa"/>
          </w:tblCellMar>
        </w:tblPrEx>
        <w:trPr>
          <w:wBefore w:w="0" w:type="auto"/>
          <w:trHeight w:val="300" w:hRule="atLeast"/>
        </w:trPr>
        <w:tc>
          <w:tcPr>
            <w:tcW w:w="757"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支锚</w:t>
            </w:r>
          </w:p>
        </w:tc>
        <w:tc>
          <w:tcPr>
            <w:tcW w:w="138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支锚类型</w:t>
            </w:r>
          </w:p>
        </w:tc>
        <w:tc>
          <w:tcPr>
            <w:tcW w:w="138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水平间距</w:t>
            </w:r>
          </w:p>
        </w:tc>
        <w:tc>
          <w:tcPr>
            <w:tcW w:w="138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竖向间距</w:t>
            </w:r>
          </w:p>
        </w:tc>
        <w:tc>
          <w:tcPr>
            <w:tcW w:w="138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入射角</w:t>
            </w:r>
          </w:p>
        </w:tc>
        <w:tc>
          <w:tcPr>
            <w:tcW w:w="138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总长</w:t>
            </w:r>
          </w:p>
        </w:tc>
        <w:tc>
          <w:tcPr>
            <w:tcW w:w="1388"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锚固段</w:t>
            </w:r>
          </w:p>
        </w:tc>
      </w:tr>
      <w:tr>
        <w:tblPrEx>
          <w:tblCellMar>
            <w:top w:w="0" w:type="dxa"/>
            <w:left w:w="50" w:type="dxa"/>
            <w:bottom w:w="0" w:type="dxa"/>
            <w:right w:w="50" w:type="dxa"/>
          </w:tblCellMar>
        </w:tblPrEx>
        <w:trPr>
          <w:wBefore w:w="0" w:type="auto"/>
          <w:trHeight w:val="300" w:hRule="atLeast"/>
        </w:trPr>
        <w:tc>
          <w:tcPr>
            <w:tcW w:w="757"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道号</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r>
              <w:rPr>
                <w:rFonts w:hint="eastAsia" w:ascii="宋体" w:cs="宋体"/>
                <w:kern w:val="0"/>
                <w:szCs w:val="21"/>
              </w:rPr>
              <w:t>°</w:t>
            </w:r>
            <w:r>
              <w:rPr>
                <w:rFonts w:ascii="宋体" w:cs="宋体"/>
                <w:kern w:val="0"/>
                <w:szCs w:val="21"/>
              </w:rPr>
              <w:t>)</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388"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长度</w:t>
            </w:r>
            <w:r>
              <w:rPr>
                <w:rFonts w:ascii="宋体" w:cs="宋体"/>
                <w:kern w:val="0"/>
                <w:szCs w:val="21"/>
              </w:rPr>
              <w:t>(m)</w:t>
            </w:r>
          </w:p>
        </w:tc>
      </w:tr>
      <w:tr>
        <w:tblPrEx>
          <w:tblCellMar>
            <w:top w:w="0" w:type="dxa"/>
            <w:left w:w="50" w:type="dxa"/>
            <w:bottom w:w="0" w:type="dxa"/>
            <w:right w:w="50" w:type="dxa"/>
          </w:tblCellMar>
        </w:tblPrEx>
        <w:trPr>
          <w:wBefore w:w="0" w:type="auto"/>
          <w:trHeight w:val="400" w:hRule="atLeast"/>
        </w:trPr>
        <w:tc>
          <w:tcPr>
            <w:tcW w:w="757"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内撑</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7.000</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1.943</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757"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内撑</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3.500</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7.270</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757"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内撑</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3.500</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6.700</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757"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内撑</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3.500</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1.500</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bl>
    <w:p>
      <w:pPr>
        <w:autoSpaceDE w:val="0"/>
        <w:autoSpaceDN w:val="0"/>
        <w:adjustRightInd w:val="0"/>
        <w:jc w:val="left"/>
        <w:rPr>
          <w:rFonts w:ascii="宋体" w:cs="宋体"/>
          <w:kern w:val="0"/>
          <w:szCs w:val="21"/>
        </w:rPr>
      </w:pPr>
    </w:p>
    <w:tbl>
      <w:tblPr>
        <w:tblStyle w:val="15"/>
        <w:tblW w:w="0" w:type="auto"/>
        <w:tblInd w:w="50" w:type="dxa"/>
        <w:tblLayout w:type="fixed"/>
        <w:tblCellMar>
          <w:top w:w="0" w:type="dxa"/>
          <w:left w:w="50" w:type="dxa"/>
          <w:bottom w:w="0" w:type="dxa"/>
          <w:right w:w="50" w:type="dxa"/>
        </w:tblCellMar>
      </w:tblPr>
      <w:tblGrid>
        <w:gridCol w:w="673"/>
        <w:gridCol w:w="1234"/>
        <w:gridCol w:w="1234"/>
        <w:gridCol w:w="1234"/>
        <w:gridCol w:w="1010"/>
        <w:gridCol w:w="1234"/>
        <w:gridCol w:w="1234"/>
        <w:gridCol w:w="1234"/>
      </w:tblGrid>
      <w:tr>
        <w:tblPrEx>
          <w:tblCellMar>
            <w:top w:w="0" w:type="dxa"/>
            <w:left w:w="50" w:type="dxa"/>
            <w:bottom w:w="0" w:type="dxa"/>
            <w:right w:w="50" w:type="dxa"/>
          </w:tblCellMar>
        </w:tblPrEx>
        <w:trPr>
          <w:wBefore w:w="0" w:type="auto"/>
          <w:trHeight w:val="300" w:hRule="atLeast"/>
        </w:trPr>
        <w:tc>
          <w:tcPr>
            <w:tcW w:w="673"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支锚</w:t>
            </w:r>
          </w:p>
        </w:tc>
        <w:tc>
          <w:tcPr>
            <w:tcW w:w="123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预加力</w:t>
            </w:r>
          </w:p>
        </w:tc>
        <w:tc>
          <w:tcPr>
            <w:tcW w:w="123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支锚刚度</w:t>
            </w:r>
          </w:p>
        </w:tc>
        <w:tc>
          <w:tcPr>
            <w:tcW w:w="123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锚固体</w:t>
            </w:r>
          </w:p>
        </w:tc>
        <w:tc>
          <w:tcPr>
            <w:tcW w:w="1010"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工况</w:t>
            </w:r>
          </w:p>
        </w:tc>
        <w:tc>
          <w:tcPr>
            <w:tcW w:w="123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锚固力</w:t>
            </w:r>
          </w:p>
        </w:tc>
        <w:tc>
          <w:tcPr>
            <w:tcW w:w="123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材料抗力</w:t>
            </w:r>
          </w:p>
        </w:tc>
        <w:tc>
          <w:tcPr>
            <w:tcW w:w="1234"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材料抗力</w:t>
            </w:r>
          </w:p>
        </w:tc>
      </w:tr>
      <w:tr>
        <w:tblPrEx>
          <w:tblCellMar>
            <w:top w:w="0" w:type="dxa"/>
            <w:left w:w="50" w:type="dxa"/>
            <w:bottom w:w="0" w:type="dxa"/>
            <w:right w:w="50" w:type="dxa"/>
          </w:tblCellMar>
        </w:tblPrEx>
        <w:trPr>
          <w:wBefore w:w="0" w:type="auto"/>
          <w:trHeight w:val="300" w:hRule="atLeast"/>
        </w:trPr>
        <w:tc>
          <w:tcPr>
            <w:tcW w:w="673"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道号</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(kN)</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(MN/m)</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直径</w:t>
            </w:r>
            <w:r>
              <w:rPr>
                <w:rFonts w:ascii="宋体" w:cs="宋体"/>
                <w:kern w:val="0"/>
                <w:szCs w:val="21"/>
              </w:rPr>
              <w:t>(mm)</w:t>
            </w:r>
          </w:p>
        </w:tc>
        <w:tc>
          <w:tcPr>
            <w:tcW w:w="101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号</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调整系数</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(kN)</w:t>
            </w:r>
          </w:p>
        </w:tc>
        <w:tc>
          <w:tcPr>
            <w:tcW w:w="1234"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调整系数</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150.00</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629.01</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10"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w:t>
            </w:r>
            <w:r>
              <w:rPr>
                <w:rFonts w:hint="eastAsia" w:ascii="宋体" w:cs="宋体"/>
                <w:kern w:val="0"/>
                <w:szCs w:val="21"/>
              </w:rPr>
              <w:t>～</w:t>
            </w:r>
            <w:r>
              <w:rPr>
                <w:rFonts w:ascii="宋体" w:cs="宋体"/>
                <w:kern w:val="0"/>
                <w:szCs w:val="21"/>
              </w:rPr>
              <w:t>14</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6405.00</w:t>
            </w:r>
          </w:p>
        </w:tc>
        <w:tc>
          <w:tcPr>
            <w:tcW w:w="123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300.00</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660.26</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10"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w:t>
            </w:r>
            <w:r>
              <w:rPr>
                <w:rFonts w:hint="eastAsia" w:ascii="宋体" w:cs="宋体"/>
                <w:kern w:val="0"/>
                <w:szCs w:val="21"/>
              </w:rPr>
              <w:t>～</w:t>
            </w:r>
            <w:r>
              <w:rPr>
                <w:rFonts w:ascii="宋体" w:cs="宋体"/>
                <w:kern w:val="0"/>
                <w:szCs w:val="21"/>
              </w:rPr>
              <w:t>12</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6405.00</w:t>
            </w:r>
          </w:p>
        </w:tc>
        <w:tc>
          <w:tcPr>
            <w:tcW w:w="123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250.00</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660.26</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10"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w:t>
            </w:r>
            <w:r>
              <w:rPr>
                <w:rFonts w:hint="eastAsia" w:ascii="宋体" w:cs="宋体"/>
                <w:kern w:val="0"/>
                <w:szCs w:val="21"/>
              </w:rPr>
              <w:t>～</w:t>
            </w:r>
            <w:r>
              <w:rPr>
                <w:rFonts w:ascii="宋体" w:cs="宋体"/>
                <w:kern w:val="0"/>
                <w:szCs w:val="21"/>
              </w:rPr>
              <w:t>10</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6405.00</w:t>
            </w:r>
          </w:p>
        </w:tc>
        <w:tc>
          <w:tcPr>
            <w:tcW w:w="123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0.00</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660.26</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1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w:t>
            </w:r>
            <w:r>
              <w:rPr>
                <w:rFonts w:hint="eastAsia" w:ascii="宋体" w:cs="宋体"/>
                <w:kern w:val="0"/>
                <w:szCs w:val="21"/>
              </w:rPr>
              <w:t>～</w:t>
            </w:r>
            <w:r>
              <w:rPr>
                <w:rFonts w:ascii="宋体" w:cs="宋体"/>
                <w:kern w:val="0"/>
                <w:szCs w:val="21"/>
              </w:rPr>
              <w:t>15</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6405.00</w:t>
            </w:r>
          </w:p>
        </w:tc>
        <w:tc>
          <w:tcPr>
            <w:tcW w:w="1234"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w:t>
            </w: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土压力模型及系数调整</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___</w:t>
      </w:r>
      <w:r>
        <w:rPr>
          <w:rFonts w:hint="eastAsia" w:ascii="宋体" w:cs="宋体"/>
          <w:kern w:val="0"/>
          <w:szCs w:val="21"/>
        </w:rPr>
        <w:t>弹性法土压力模型</w:t>
      </w:r>
      <w:r>
        <w:rPr>
          <w:rFonts w:ascii="宋体" w:cs="宋体"/>
          <w:kern w:val="0"/>
          <w:szCs w:val="21"/>
        </w:rPr>
        <w:t>:__</w:t>
      </w:r>
      <w:r>
        <w:rPr>
          <w:rFonts w:hint="eastAsia" w:ascii="宋体" w:cs="宋体"/>
          <w:kern w:val="0"/>
          <w:szCs w:val="21"/>
        </w:rPr>
        <w:t>经典法土压力模型</w:t>
      </w: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___</w:t>
      </w:r>
      <w:r>
        <w:rPr>
          <w:rFonts w:hint="eastAsia" w:ascii="宋体"/>
          <w:kern w:val="0"/>
          <w:sz w:val="24"/>
        </w:rPr>
        <w:drawing>
          <wp:inline distT="0" distB="0" distL="114300" distR="114300">
            <wp:extent cx="742950" cy="1143000"/>
            <wp:effectExtent l="0" t="0" r="0" b="0"/>
            <wp:docPr id="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8"/>
                    <pic:cNvPicPr>
                      <a:picLocks noChangeAspect="1"/>
                    </pic:cNvPicPr>
                  </pic:nvPicPr>
                  <pic:blipFill>
                    <a:blip r:embed="rId28"/>
                    <a:stretch>
                      <a:fillRect/>
                    </a:stretch>
                  </pic:blipFill>
                  <pic:spPr>
                    <a:xfrm>
                      <a:off x="0" y="0"/>
                      <a:ext cx="742950" cy="1143000"/>
                    </a:xfrm>
                    <a:prstGeom prst="rect">
                      <a:avLst/>
                    </a:prstGeom>
                    <a:noFill/>
                    <a:ln>
                      <a:noFill/>
                    </a:ln>
                  </pic:spPr>
                </pic:pic>
              </a:graphicData>
            </a:graphic>
          </wp:inline>
        </w:drawing>
      </w:r>
      <w:r>
        <w:rPr>
          <w:rFonts w:ascii="宋体" w:cs="宋体"/>
          <w:kern w:val="0"/>
          <w:szCs w:val="21"/>
        </w:rPr>
        <w:t>___</w:t>
      </w:r>
      <w:r>
        <w:rPr>
          <w:rFonts w:hint="eastAsia" w:ascii="宋体"/>
          <w:kern w:val="0"/>
          <w:sz w:val="24"/>
        </w:rPr>
        <w:drawing>
          <wp:inline distT="0" distB="0" distL="114300" distR="114300">
            <wp:extent cx="742950" cy="1143000"/>
            <wp:effectExtent l="0" t="0" r="0"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29"/>
                    <a:stretch>
                      <a:fillRect/>
                    </a:stretch>
                  </pic:blipFill>
                  <pic:spPr>
                    <a:xfrm>
                      <a:off x="0" y="0"/>
                      <a:ext cx="742950" cy="114300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p>
    <w:tbl>
      <w:tblPr>
        <w:tblStyle w:val="15"/>
        <w:tblW w:w="0" w:type="auto"/>
        <w:tblInd w:w="50" w:type="dxa"/>
        <w:tblLayout w:type="fixed"/>
        <w:tblCellMar>
          <w:top w:w="0" w:type="dxa"/>
          <w:left w:w="50" w:type="dxa"/>
          <w:bottom w:w="0" w:type="dxa"/>
          <w:right w:w="50" w:type="dxa"/>
        </w:tblCellMar>
      </w:tblPr>
      <w:tblGrid>
        <w:gridCol w:w="673"/>
        <w:gridCol w:w="1122"/>
        <w:gridCol w:w="897"/>
        <w:gridCol w:w="1212"/>
        <w:gridCol w:w="1279"/>
        <w:gridCol w:w="1279"/>
        <w:gridCol w:w="1167"/>
        <w:gridCol w:w="1459"/>
      </w:tblGrid>
      <w:tr>
        <w:trPr>
          <w:wBefore w:w="0" w:type="auto"/>
          <w:trHeight w:val="300" w:hRule="atLeast"/>
        </w:trPr>
        <w:tc>
          <w:tcPr>
            <w:tcW w:w="673"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层号</w:t>
            </w:r>
          </w:p>
        </w:tc>
        <w:tc>
          <w:tcPr>
            <w:tcW w:w="1122"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土类</w:t>
            </w:r>
          </w:p>
        </w:tc>
        <w:tc>
          <w:tcPr>
            <w:tcW w:w="897"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水土</w:t>
            </w:r>
          </w:p>
        </w:tc>
        <w:tc>
          <w:tcPr>
            <w:tcW w:w="1212"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水压力</w:t>
            </w:r>
          </w:p>
        </w:tc>
        <w:tc>
          <w:tcPr>
            <w:tcW w:w="1279"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外侧土压力</w:t>
            </w:r>
          </w:p>
        </w:tc>
        <w:tc>
          <w:tcPr>
            <w:tcW w:w="1279"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外侧土压力</w:t>
            </w:r>
          </w:p>
        </w:tc>
        <w:tc>
          <w:tcPr>
            <w:tcW w:w="1167"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内侧土压力</w:t>
            </w:r>
          </w:p>
        </w:tc>
        <w:tc>
          <w:tcPr>
            <w:tcW w:w="1459"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内侧土压力</w:t>
            </w:r>
          </w:p>
        </w:tc>
      </w:tr>
      <w:tr>
        <w:tblPrEx>
          <w:tblCellMar>
            <w:top w:w="0" w:type="dxa"/>
            <w:left w:w="50" w:type="dxa"/>
            <w:bottom w:w="0" w:type="dxa"/>
            <w:right w:w="50" w:type="dxa"/>
          </w:tblCellMar>
        </w:tblPrEx>
        <w:trPr>
          <w:wBefore w:w="0" w:type="auto"/>
          <w:trHeight w:val="300" w:hRule="atLeast"/>
        </w:trPr>
        <w:tc>
          <w:tcPr>
            <w:tcW w:w="673"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12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名称</w:t>
            </w:r>
          </w:p>
        </w:tc>
        <w:tc>
          <w:tcPr>
            <w:tcW w:w="897"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21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调整系数</w:t>
            </w:r>
          </w:p>
        </w:tc>
        <w:tc>
          <w:tcPr>
            <w:tcW w:w="1279"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调整系数</w:t>
            </w:r>
            <w:r>
              <w:rPr>
                <w:rFonts w:ascii="宋体" w:cs="宋体"/>
                <w:kern w:val="0"/>
                <w:szCs w:val="21"/>
              </w:rPr>
              <w:t>1</w:t>
            </w:r>
          </w:p>
        </w:tc>
        <w:tc>
          <w:tcPr>
            <w:tcW w:w="1279"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调整系数</w:t>
            </w:r>
            <w:r>
              <w:rPr>
                <w:rFonts w:ascii="宋体" w:cs="宋体"/>
                <w:kern w:val="0"/>
                <w:szCs w:val="21"/>
              </w:rPr>
              <w:t>2</w:t>
            </w:r>
          </w:p>
        </w:tc>
        <w:tc>
          <w:tcPr>
            <w:tcW w:w="1167"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调整系数</w:t>
            </w:r>
          </w:p>
        </w:tc>
        <w:tc>
          <w:tcPr>
            <w:tcW w:w="1459"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最大值</w:t>
            </w:r>
            <w:r>
              <w:rPr>
                <w:rFonts w:ascii="宋体" w:cs="宋体"/>
                <w:kern w:val="0"/>
                <w:szCs w:val="21"/>
              </w:rPr>
              <w:t>(kPa)</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素填土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杂填土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细砂</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细砂</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13</w:t>
            </w:r>
          </w:p>
        </w:tc>
        <w:tc>
          <w:tcPr>
            <w:tcW w:w="112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卵石</w:t>
            </w:r>
          </w:p>
        </w:tc>
        <w:tc>
          <w:tcPr>
            <w:tcW w:w="897"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工况信息</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p>
    <w:tbl>
      <w:tblPr>
        <w:tblStyle w:val="15"/>
        <w:tblW w:w="0" w:type="auto"/>
        <w:tblInd w:w="50" w:type="dxa"/>
        <w:tblLayout w:type="fixed"/>
        <w:tblCellMar>
          <w:top w:w="0" w:type="dxa"/>
          <w:left w:w="50" w:type="dxa"/>
          <w:bottom w:w="0" w:type="dxa"/>
          <w:right w:w="50" w:type="dxa"/>
        </w:tblCellMar>
      </w:tblPr>
      <w:tblGrid>
        <w:gridCol w:w="1398"/>
        <w:gridCol w:w="2564"/>
        <w:gridCol w:w="2564"/>
        <w:gridCol w:w="2564"/>
      </w:tblGrid>
      <w:tr>
        <w:tblPrEx>
          <w:tblCellMar>
            <w:top w:w="0" w:type="dxa"/>
            <w:left w:w="50" w:type="dxa"/>
            <w:bottom w:w="0" w:type="dxa"/>
            <w:right w:w="50" w:type="dxa"/>
          </w:tblCellMar>
        </w:tblPrEx>
        <w:trPr>
          <w:wBefore w:w="0" w:type="auto"/>
          <w:trHeight w:val="300" w:hRule="atLeast"/>
        </w:trPr>
        <w:tc>
          <w:tcPr>
            <w:tcW w:w="1398"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工况</w:t>
            </w:r>
          </w:p>
        </w:tc>
        <w:tc>
          <w:tcPr>
            <w:tcW w:w="256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工况</w:t>
            </w:r>
          </w:p>
        </w:tc>
        <w:tc>
          <w:tcPr>
            <w:tcW w:w="256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深度</w:t>
            </w:r>
          </w:p>
        </w:tc>
        <w:tc>
          <w:tcPr>
            <w:tcW w:w="2564"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支锚</w:t>
            </w:r>
          </w:p>
        </w:tc>
      </w:tr>
      <w:tr>
        <w:tblPrEx>
          <w:tblCellMar>
            <w:top w:w="0" w:type="dxa"/>
            <w:left w:w="50" w:type="dxa"/>
            <w:bottom w:w="0" w:type="dxa"/>
            <w:right w:w="50" w:type="dxa"/>
          </w:tblCellMar>
        </w:tblPrEx>
        <w:trPr>
          <w:wBefore w:w="0" w:type="auto"/>
          <w:trHeight w:val="300" w:hRule="atLeast"/>
        </w:trPr>
        <w:tc>
          <w:tcPr>
            <w:tcW w:w="1398"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号</w:t>
            </w:r>
          </w:p>
        </w:tc>
        <w:tc>
          <w:tcPr>
            <w:tcW w:w="25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类型</w:t>
            </w:r>
          </w:p>
        </w:tc>
        <w:tc>
          <w:tcPr>
            <w:tcW w:w="25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2564"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道号</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开挖</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2.443</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加撑</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w:t>
            </w:r>
            <w:r>
              <w:rPr>
                <w:rFonts w:hint="eastAsia" w:ascii="宋体" w:cs="宋体"/>
                <w:kern w:val="0"/>
                <w:szCs w:val="21"/>
              </w:rPr>
              <w:t>内撑</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开挖</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9.713</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加撑</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2.</w:t>
            </w:r>
            <w:r>
              <w:rPr>
                <w:rFonts w:hint="eastAsia" w:ascii="宋体" w:cs="宋体"/>
                <w:kern w:val="0"/>
                <w:szCs w:val="21"/>
              </w:rPr>
              <w:t>内撑</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开挖</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16.413</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加撑</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3.</w:t>
            </w:r>
            <w:r>
              <w:rPr>
                <w:rFonts w:hint="eastAsia" w:ascii="宋体" w:cs="宋体"/>
                <w:kern w:val="0"/>
                <w:szCs w:val="21"/>
              </w:rPr>
              <w:t>内撑</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开挖</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21.353</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刚性铰</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20.653</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加撑</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4.</w:t>
            </w:r>
            <w:r>
              <w:rPr>
                <w:rFonts w:hint="eastAsia" w:ascii="宋体" w:cs="宋体"/>
                <w:kern w:val="0"/>
                <w:szCs w:val="21"/>
              </w:rPr>
              <w:t>内撑</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拆撑</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3.</w:t>
            </w:r>
            <w:r>
              <w:rPr>
                <w:rFonts w:hint="eastAsia" w:ascii="宋体" w:cs="宋体"/>
                <w:kern w:val="0"/>
                <w:szCs w:val="21"/>
              </w:rPr>
              <w:t>内撑</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刚性铰</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10.913</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拆撑</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2.</w:t>
            </w:r>
            <w:r>
              <w:rPr>
                <w:rFonts w:hint="eastAsia" w:ascii="宋体" w:cs="宋体"/>
                <w:kern w:val="0"/>
                <w:szCs w:val="21"/>
              </w:rPr>
              <w:t>内撑</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13</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刚性铰</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4.113</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14</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拆撑</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w:t>
            </w:r>
            <w:r>
              <w:rPr>
                <w:rFonts w:hint="eastAsia" w:ascii="宋体" w:cs="宋体"/>
                <w:kern w:val="0"/>
                <w:szCs w:val="21"/>
              </w:rPr>
              <w:t>内撑</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15</w:t>
            </w:r>
          </w:p>
        </w:tc>
        <w:tc>
          <w:tcPr>
            <w:tcW w:w="25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拆撑</w:t>
            </w:r>
          </w:p>
        </w:tc>
        <w:tc>
          <w:tcPr>
            <w:tcW w:w="25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4.</w:t>
            </w:r>
            <w:r>
              <w:rPr>
                <w:rFonts w:hint="eastAsia" w:ascii="宋体" w:cs="宋体"/>
                <w:kern w:val="0"/>
                <w:szCs w:val="21"/>
              </w:rPr>
              <w:t>内撑</w:t>
            </w: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设计结果</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结构计算</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hint="eastAsia" w:ascii="宋体" w:cs="宋体"/>
          <w:kern w:val="0"/>
          <w:szCs w:val="21"/>
        </w:rPr>
        <w:t>各工况：</w:t>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4515"/>
            <wp:effectExtent l="0" t="0" r="0" b="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30"/>
                    <a:stretch>
                      <a:fillRect/>
                    </a:stretch>
                  </pic:blipFill>
                  <pic:spPr>
                    <a:xfrm>
                      <a:off x="0" y="0"/>
                      <a:ext cx="5760085" cy="310451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4515"/>
            <wp:effectExtent l="0" t="0" r="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31"/>
                    <a:stretch>
                      <a:fillRect/>
                    </a:stretch>
                  </pic:blipFill>
                  <pic:spPr>
                    <a:xfrm>
                      <a:off x="0" y="0"/>
                      <a:ext cx="5760085" cy="310451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4515"/>
            <wp:effectExtent l="0" t="0" r="0" b="0"/>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32"/>
                    <a:stretch>
                      <a:fillRect/>
                    </a:stretch>
                  </pic:blipFill>
                  <pic:spPr>
                    <a:xfrm>
                      <a:off x="0" y="0"/>
                      <a:ext cx="5760085" cy="310451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4515"/>
            <wp:effectExtent l="0" t="0" r="0" b="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33"/>
                    <a:stretch>
                      <a:fillRect/>
                    </a:stretch>
                  </pic:blipFill>
                  <pic:spPr>
                    <a:xfrm>
                      <a:off x="0" y="0"/>
                      <a:ext cx="5760085" cy="310451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4515"/>
            <wp:effectExtent l="0" t="0" r="0" b="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34"/>
                    <a:stretch>
                      <a:fillRect/>
                    </a:stretch>
                  </pic:blipFill>
                  <pic:spPr>
                    <a:xfrm>
                      <a:off x="0" y="0"/>
                      <a:ext cx="5760085" cy="310451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4515"/>
            <wp:effectExtent l="0" t="0" r="0" b="0"/>
            <wp:docPr id="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
                    <pic:cNvPicPr>
                      <a:picLocks noChangeAspect="1"/>
                    </pic:cNvPicPr>
                  </pic:nvPicPr>
                  <pic:blipFill>
                    <a:blip r:embed="rId35"/>
                    <a:stretch>
                      <a:fillRect/>
                    </a:stretch>
                  </pic:blipFill>
                  <pic:spPr>
                    <a:xfrm>
                      <a:off x="0" y="0"/>
                      <a:ext cx="5760085" cy="310451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4515"/>
            <wp:effectExtent l="0" t="0" r="0" b="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36"/>
                    <a:stretch>
                      <a:fillRect/>
                    </a:stretch>
                  </pic:blipFill>
                  <pic:spPr>
                    <a:xfrm>
                      <a:off x="0" y="0"/>
                      <a:ext cx="5760085" cy="310451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4515"/>
            <wp:effectExtent l="0" t="0" r="0" b="0"/>
            <wp:docPr id="1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pic:cNvPicPr>
                      <a:picLocks noChangeAspect="1"/>
                    </pic:cNvPicPr>
                  </pic:nvPicPr>
                  <pic:blipFill>
                    <a:blip r:embed="rId37"/>
                    <a:stretch>
                      <a:fillRect/>
                    </a:stretch>
                  </pic:blipFill>
                  <pic:spPr>
                    <a:xfrm>
                      <a:off x="0" y="0"/>
                      <a:ext cx="5760085" cy="310451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4515"/>
            <wp:effectExtent l="0" t="0" r="0"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38"/>
                    <a:stretch>
                      <a:fillRect/>
                    </a:stretch>
                  </pic:blipFill>
                  <pic:spPr>
                    <a:xfrm>
                      <a:off x="0" y="0"/>
                      <a:ext cx="5760085" cy="310451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4515"/>
            <wp:effectExtent l="0" t="0" r="0" b="0"/>
            <wp:docPr id="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9"/>
                    <pic:cNvPicPr>
                      <a:picLocks noChangeAspect="1"/>
                    </pic:cNvPicPr>
                  </pic:nvPicPr>
                  <pic:blipFill>
                    <a:blip r:embed="rId39"/>
                    <a:stretch>
                      <a:fillRect/>
                    </a:stretch>
                  </pic:blipFill>
                  <pic:spPr>
                    <a:xfrm>
                      <a:off x="0" y="0"/>
                      <a:ext cx="5760085" cy="310451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4515"/>
            <wp:effectExtent l="0" t="0" r="0" b="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40"/>
                    <a:stretch>
                      <a:fillRect/>
                    </a:stretch>
                  </pic:blipFill>
                  <pic:spPr>
                    <a:xfrm>
                      <a:off x="0" y="0"/>
                      <a:ext cx="5760085" cy="310451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4515"/>
            <wp:effectExtent l="0" t="0" r="0" b="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41"/>
                    <a:stretch>
                      <a:fillRect/>
                    </a:stretch>
                  </pic:blipFill>
                  <pic:spPr>
                    <a:xfrm>
                      <a:off x="0" y="0"/>
                      <a:ext cx="5760085" cy="310451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4515"/>
            <wp:effectExtent l="0" t="0" r="0" b="0"/>
            <wp:docPr id="1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2"/>
                    <pic:cNvPicPr>
                      <a:picLocks noChangeAspect="1"/>
                    </pic:cNvPicPr>
                  </pic:nvPicPr>
                  <pic:blipFill>
                    <a:blip r:embed="rId42"/>
                    <a:stretch>
                      <a:fillRect/>
                    </a:stretch>
                  </pic:blipFill>
                  <pic:spPr>
                    <a:xfrm>
                      <a:off x="0" y="0"/>
                      <a:ext cx="5760085" cy="310451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4515"/>
            <wp:effectExtent l="0" t="0" r="0" b="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43"/>
                    <a:stretch>
                      <a:fillRect/>
                    </a:stretch>
                  </pic:blipFill>
                  <pic:spPr>
                    <a:xfrm>
                      <a:off x="0" y="0"/>
                      <a:ext cx="5760085" cy="310451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4515"/>
            <wp:effectExtent l="0" t="0" r="0" b="0"/>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44"/>
                    <a:stretch>
                      <a:fillRect/>
                    </a:stretch>
                  </pic:blipFill>
                  <pic:spPr>
                    <a:xfrm>
                      <a:off x="0" y="0"/>
                      <a:ext cx="5760085" cy="310451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cs="宋体"/>
          <w:kern w:val="0"/>
          <w:szCs w:val="21"/>
        </w:rPr>
        <w:t>内力位移包络图：</w:t>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242945"/>
            <wp:effectExtent l="0" t="0" r="0" b="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45"/>
                    <a:stretch>
                      <a:fillRect/>
                    </a:stretch>
                  </pic:blipFill>
                  <pic:spPr>
                    <a:xfrm>
                      <a:off x="0" y="0"/>
                      <a:ext cx="5760085" cy="324294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cs="宋体"/>
          <w:kern w:val="0"/>
          <w:szCs w:val="21"/>
        </w:rPr>
        <w:t>地表沉降图：</w:t>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20390"/>
            <wp:effectExtent l="0" t="0" r="0" b="0"/>
            <wp:docPr id="2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6"/>
                    <pic:cNvPicPr>
                      <a:picLocks noChangeAspect="1"/>
                    </pic:cNvPicPr>
                  </pic:nvPicPr>
                  <pic:blipFill>
                    <a:blip r:embed="rId46"/>
                    <a:stretch>
                      <a:fillRect/>
                    </a:stretch>
                  </pic:blipFill>
                  <pic:spPr>
                    <a:xfrm>
                      <a:off x="0" y="0"/>
                      <a:ext cx="5760085" cy="312039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冠梁选筋结果</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___</w:t>
      </w:r>
      <w:r>
        <w:rPr>
          <w:rFonts w:hint="eastAsia" w:ascii="宋体"/>
          <w:kern w:val="0"/>
          <w:sz w:val="24"/>
        </w:rPr>
        <w:drawing>
          <wp:inline distT="0" distB="0" distL="114300" distR="114300">
            <wp:extent cx="1428750" cy="1047750"/>
            <wp:effectExtent l="0" t="0" r="0" b="0"/>
            <wp:docPr id="2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7"/>
                    <pic:cNvPicPr>
                      <a:picLocks noChangeAspect="1"/>
                    </pic:cNvPicPr>
                  </pic:nvPicPr>
                  <pic:blipFill>
                    <a:blip r:embed="rId47"/>
                    <a:stretch>
                      <a:fillRect/>
                    </a:stretch>
                  </pic:blipFill>
                  <pic:spPr>
                    <a:xfrm>
                      <a:off x="0" y="0"/>
                      <a:ext cx="1428750" cy="1047750"/>
                    </a:xfrm>
                    <a:prstGeom prst="rect">
                      <a:avLst/>
                    </a:prstGeom>
                    <a:noFill/>
                    <a:ln>
                      <a:noFill/>
                    </a:ln>
                  </pic:spPr>
                </pic:pic>
              </a:graphicData>
            </a:graphic>
          </wp:inline>
        </w:drawing>
      </w:r>
    </w:p>
    <w:tbl>
      <w:tblPr>
        <w:tblStyle w:val="15"/>
        <w:tblW w:w="0" w:type="auto"/>
        <w:tblInd w:w="50" w:type="dxa"/>
        <w:tblLayout w:type="fixed"/>
        <w:tblCellMar>
          <w:top w:w="0" w:type="dxa"/>
          <w:left w:w="50" w:type="dxa"/>
          <w:bottom w:w="0" w:type="dxa"/>
          <w:right w:w="50" w:type="dxa"/>
        </w:tblCellMar>
      </w:tblPr>
      <w:tblGrid>
        <w:gridCol w:w="2356"/>
        <w:gridCol w:w="3367"/>
        <w:gridCol w:w="3367"/>
      </w:tblGrid>
      <w:tr>
        <w:tblPrEx>
          <w:tblCellMar>
            <w:top w:w="0" w:type="dxa"/>
            <w:left w:w="50" w:type="dxa"/>
            <w:bottom w:w="0" w:type="dxa"/>
            <w:right w:w="50" w:type="dxa"/>
          </w:tblCellMar>
        </w:tblPrEx>
        <w:trPr>
          <w:wBefore w:w="0" w:type="auto"/>
          <w:trHeight w:val="600" w:hRule="atLeast"/>
        </w:trPr>
        <w:tc>
          <w:tcPr>
            <w:tcW w:w="2356" w:type="dxa"/>
            <w:tcBorders>
              <w:top w:val="single" w:color="auto" w:sz="12" w:space="0"/>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3367" w:type="dxa"/>
            <w:tcBorders>
              <w:top w:val="single" w:color="auto" w:sz="12" w:space="0"/>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钢筋级别</w:t>
            </w:r>
          </w:p>
        </w:tc>
        <w:tc>
          <w:tcPr>
            <w:tcW w:w="3367" w:type="dxa"/>
            <w:tcBorders>
              <w:top w:val="single" w:color="auto" w:sz="12" w:space="0"/>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选筋</w:t>
            </w:r>
          </w:p>
        </w:tc>
      </w:tr>
      <w:tr>
        <w:tblPrEx>
          <w:tblCellMar>
            <w:top w:w="0" w:type="dxa"/>
            <w:left w:w="50" w:type="dxa"/>
            <w:bottom w:w="0" w:type="dxa"/>
            <w:right w:w="50" w:type="dxa"/>
          </w:tblCellMar>
        </w:tblPrEx>
        <w:trPr>
          <w:wBefore w:w="0" w:type="auto"/>
          <w:trHeight w:val="400" w:hRule="atLeast"/>
        </w:trPr>
        <w:tc>
          <w:tcPr>
            <w:tcW w:w="2356"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As1</w:t>
            </w:r>
          </w:p>
        </w:tc>
        <w:tc>
          <w:tcPr>
            <w:tcW w:w="33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HRB400</w:t>
            </w:r>
          </w:p>
        </w:tc>
        <w:tc>
          <w:tcPr>
            <w:tcW w:w="3367"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8E25</w:t>
            </w:r>
          </w:p>
        </w:tc>
      </w:tr>
      <w:tr>
        <w:tblPrEx>
          <w:tblCellMar>
            <w:top w:w="0" w:type="dxa"/>
            <w:left w:w="50" w:type="dxa"/>
            <w:bottom w:w="0" w:type="dxa"/>
            <w:right w:w="50" w:type="dxa"/>
          </w:tblCellMar>
        </w:tblPrEx>
        <w:trPr>
          <w:wBefore w:w="0" w:type="auto"/>
          <w:trHeight w:val="400" w:hRule="atLeast"/>
        </w:trPr>
        <w:tc>
          <w:tcPr>
            <w:tcW w:w="2356"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As2</w:t>
            </w:r>
          </w:p>
        </w:tc>
        <w:tc>
          <w:tcPr>
            <w:tcW w:w="33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HRB400</w:t>
            </w:r>
          </w:p>
        </w:tc>
        <w:tc>
          <w:tcPr>
            <w:tcW w:w="3367"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4E22</w:t>
            </w:r>
          </w:p>
        </w:tc>
      </w:tr>
      <w:tr>
        <w:tblPrEx>
          <w:tblCellMar>
            <w:top w:w="0" w:type="dxa"/>
            <w:left w:w="50" w:type="dxa"/>
            <w:bottom w:w="0" w:type="dxa"/>
            <w:right w:w="50" w:type="dxa"/>
          </w:tblCellMar>
        </w:tblPrEx>
        <w:trPr>
          <w:wBefore w:w="0" w:type="auto"/>
          <w:trHeight w:val="400" w:hRule="atLeast"/>
        </w:trPr>
        <w:tc>
          <w:tcPr>
            <w:tcW w:w="2356"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As3</w:t>
            </w:r>
          </w:p>
        </w:tc>
        <w:tc>
          <w:tcPr>
            <w:tcW w:w="3367"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HRB400</w:t>
            </w:r>
          </w:p>
        </w:tc>
        <w:tc>
          <w:tcPr>
            <w:tcW w:w="3367"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E12@200</w:t>
            </w: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截面计算</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hint="eastAsia" w:ascii="宋体" w:cs="宋体"/>
          <w:kern w:val="0"/>
          <w:szCs w:val="21"/>
        </w:rPr>
        <w:t>钢筋类型对应关系：</w:t>
      </w:r>
      <w:r>
        <w:rPr>
          <w:rFonts w:ascii="宋体" w:cs="宋体"/>
          <w:kern w:val="0"/>
          <w:szCs w:val="21"/>
        </w:rPr>
        <w:t>d-HPB300,D-HRB335,E-HRB400,F-RRB400,G-HRB500,P-HRBF335,Q-HRBF400,R-HRBF500</w:t>
      </w: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截面参数</w:t>
      </w:r>
      <w:r>
        <w:rPr>
          <w:rFonts w:ascii="宋体" w:cs="宋体"/>
          <w:kern w:val="0"/>
          <w:szCs w:val="21"/>
        </w:rPr>
        <w:t xml:space="preserve"> ]</w:t>
      </w:r>
    </w:p>
    <w:tbl>
      <w:tblPr>
        <w:tblStyle w:val="15"/>
        <w:tblW w:w="0" w:type="auto"/>
        <w:tblInd w:w="50" w:type="dxa"/>
        <w:tblLayout w:type="fixed"/>
        <w:tblCellMar>
          <w:top w:w="0" w:type="dxa"/>
          <w:left w:w="50" w:type="dxa"/>
          <w:bottom w:w="0" w:type="dxa"/>
          <w:right w:w="50" w:type="dxa"/>
        </w:tblCellMar>
      </w:tblPr>
      <w:tblGrid>
        <w:gridCol w:w="4545"/>
        <w:gridCol w:w="4545"/>
      </w:tblGrid>
      <w:tr>
        <w:tblPrEx>
          <w:tblCellMar>
            <w:top w:w="0" w:type="dxa"/>
            <w:left w:w="50" w:type="dxa"/>
            <w:bottom w:w="0" w:type="dxa"/>
            <w:right w:w="50" w:type="dxa"/>
          </w:tblCellMar>
        </w:tblPrEx>
        <w:trPr>
          <w:wBefore w:w="0" w:type="auto"/>
          <w:trHeight w:val="400" w:hRule="atLeast"/>
        </w:trPr>
        <w:tc>
          <w:tcPr>
            <w:tcW w:w="4545" w:type="dxa"/>
            <w:tcBorders>
              <w:top w:val="single" w:color="auto" w:sz="12" w:space="0"/>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桩是否均匀配筋</w:t>
            </w:r>
          </w:p>
        </w:tc>
        <w:tc>
          <w:tcPr>
            <w:tcW w:w="4545" w:type="dxa"/>
            <w:tcBorders>
              <w:top w:val="single" w:color="auto" w:sz="12" w:space="0"/>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r>
              <w:rPr>
                <w:rFonts w:hint="eastAsia" w:ascii="宋体" w:cs="宋体"/>
                <w:kern w:val="0"/>
                <w:szCs w:val="21"/>
              </w:rPr>
              <w:t>是</w:t>
            </w:r>
            <w:r>
              <w:rPr>
                <w:rFonts w:ascii="宋体" w:cs="宋体"/>
                <w:kern w:val="0"/>
                <w:szCs w:val="21"/>
              </w:rPr>
              <w:t xml:space="preserve"> </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混凝土保护层厚度</w:t>
            </w:r>
            <w:r>
              <w:rPr>
                <w:rFonts w:ascii="宋体" w:cs="宋体"/>
                <w:kern w:val="0"/>
                <w:szCs w:val="21"/>
              </w:rPr>
              <w:t>(mm)</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50</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桩的纵筋级别</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HRB400</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桩的螺旋箍筋级别</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HPB300</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桩的螺旋箍筋间距</w:t>
            </w:r>
            <w:r>
              <w:rPr>
                <w:rFonts w:ascii="宋体" w:cs="宋体"/>
                <w:kern w:val="0"/>
                <w:szCs w:val="21"/>
              </w:rPr>
              <w:t>(mm)</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弯矩折减系数</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0.90</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剪力折减系数</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荷载分项系数</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1.25</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配筋分段数</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一段</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各分段长度</w:t>
            </w:r>
            <w:r>
              <w:rPr>
                <w:rFonts w:ascii="宋体" w:cs="宋体"/>
                <w:kern w:val="0"/>
                <w:szCs w:val="21"/>
              </w:rPr>
              <w:t>(m)</w:t>
            </w:r>
          </w:p>
        </w:tc>
        <w:tc>
          <w:tcPr>
            <w:tcW w:w="4545"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25.91</w:t>
            </w: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内力取值</w:t>
      </w:r>
      <w:r>
        <w:rPr>
          <w:rFonts w:ascii="宋体" w:cs="宋体"/>
          <w:kern w:val="0"/>
          <w:szCs w:val="21"/>
        </w:rPr>
        <w:t xml:space="preserve"> ]</w:t>
      </w:r>
    </w:p>
    <w:tbl>
      <w:tblPr>
        <w:tblStyle w:val="15"/>
        <w:tblW w:w="0" w:type="auto"/>
        <w:tblInd w:w="50" w:type="dxa"/>
        <w:tblLayout w:type="fixed"/>
        <w:tblCellMar>
          <w:top w:w="0" w:type="dxa"/>
          <w:left w:w="50" w:type="dxa"/>
          <w:bottom w:w="0" w:type="dxa"/>
          <w:right w:w="50" w:type="dxa"/>
        </w:tblCellMar>
      </w:tblPr>
      <w:tblGrid>
        <w:gridCol w:w="454"/>
        <w:gridCol w:w="3181"/>
        <w:gridCol w:w="1363"/>
        <w:gridCol w:w="1363"/>
        <w:gridCol w:w="1363"/>
        <w:gridCol w:w="1363"/>
      </w:tblGrid>
      <w:tr>
        <w:tblPrEx>
          <w:tblCellMar>
            <w:top w:w="0" w:type="dxa"/>
            <w:left w:w="50" w:type="dxa"/>
            <w:bottom w:w="0" w:type="dxa"/>
            <w:right w:w="50" w:type="dxa"/>
          </w:tblCellMar>
        </w:tblPrEx>
        <w:trPr>
          <w:wBefore w:w="0" w:type="auto"/>
          <w:trHeight w:val="300" w:hRule="atLeast"/>
        </w:trPr>
        <w:tc>
          <w:tcPr>
            <w:tcW w:w="454"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段</w:t>
            </w:r>
          </w:p>
        </w:tc>
        <w:tc>
          <w:tcPr>
            <w:tcW w:w="3181"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内力类型</w:t>
            </w:r>
          </w:p>
        </w:tc>
        <w:tc>
          <w:tcPr>
            <w:tcW w:w="1363"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弹性法</w:t>
            </w:r>
          </w:p>
        </w:tc>
        <w:tc>
          <w:tcPr>
            <w:tcW w:w="1363"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经典法</w:t>
            </w:r>
          </w:p>
        </w:tc>
        <w:tc>
          <w:tcPr>
            <w:tcW w:w="1363"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内力</w:t>
            </w:r>
          </w:p>
        </w:tc>
        <w:tc>
          <w:tcPr>
            <w:tcW w:w="1363"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内力</w:t>
            </w:r>
          </w:p>
        </w:tc>
      </w:tr>
      <w:tr>
        <w:tblPrEx>
          <w:tblCellMar>
            <w:top w:w="0" w:type="dxa"/>
            <w:left w:w="50" w:type="dxa"/>
            <w:bottom w:w="0" w:type="dxa"/>
            <w:right w:w="50" w:type="dxa"/>
          </w:tblCellMar>
        </w:tblPrEx>
        <w:trPr>
          <w:wBefore w:w="0" w:type="auto"/>
          <w:trHeight w:val="300" w:hRule="atLeast"/>
        </w:trPr>
        <w:tc>
          <w:tcPr>
            <w:tcW w:w="454"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号</w:t>
            </w:r>
          </w:p>
        </w:tc>
        <w:tc>
          <w:tcPr>
            <w:tcW w:w="3181"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36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计算值</w:t>
            </w:r>
          </w:p>
        </w:tc>
        <w:tc>
          <w:tcPr>
            <w:tcW w:w="136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计算值</w:t>
            </w:r>
          </w:p>
        </w:tc>
        <w:tc>
          <w:tcPr>
            <w:tcW w:w="136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设计值</w:t>
            </w:r>
          </w:p>
        </w:tc>
        <w:tc>
          <w:tcPr>
            <w:tcW w:w="1363"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实用值</w:t>
            </w:r>
          </w:p>
        </w:tc>
      </w:tr>
      <w:tr>
        <w:tblPrEx>
          <w:tblCellMar>
            <w:top w:w="0" w:type="dxa"/>
            <w:left w:w="50" w:type="dxa"/>
            <w:bottom w:w="0" w:type="dxa"/>
            <w:right w:w="50" w:type="dxa"/>
          </w:tblCellMar>
        </w:tblPrEx>
        <w:trPr>
          <w:wBefore w:w="0" w:type="auto"/>
          <w:trHeight w:val="400" w:hRule="atLeast"/>
        </w:trPr>
        <w:tc>
          <w:tcPr>
            <w:tcW w:w="45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p>
        </w:tc>
        <w:tc>
          <w:tcPr>
            <w:tcW w:w="3181"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基坑内侧最大弯矩</w:t>
            </w:r>
            <w:r>
              <w:rPr>
                <w:rFonts w:ascii="宋体" w:cs="宋体"/>
                <w:kern w:val="0"/>
                <w:szCs w:val="21"/>
              </w:rPr>
              <w:t>(kN.m)</w:t>
            </w:r>
          </w:p>
        </w:tc>
        <w:tc>
          <w:tcPr>
            <w:tcW w:w="1363"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1591.79</w:t>
            </w:r>
          </w:p>
        </w:tc>
        <w:tc>
          <w:tcPr>
            <w:tcW w:w="1363"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1753.85</w:t>
            </w:r>
          </w:p>
        </w:tc>
        <w:tc>
          <w:tcPr>
            <w:tcW w:w="1363"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1790.77</w:t>
            </w:r>
          </w:p>
        </w:tc>
        <w:tc>
          <w:tcPr>
            <w:tcW w:w="1363"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1790.77</w:t>
            </w:r>
          </w:p>
        </w:tc>
      </w:tr>
      <w:tr>
        <w:tblPrEx>
          <w:tblCellMar>
            <w:top w:w="0" w:type="dxa"/>
            <w:left w:w="50" w:type="dxa"/>
            <w:bottom w:w="0" w:type="dxa"/>
            <w:right w:w="50" w:type="dxa"/>
          </w:tblCellMar>
        </w:tblPrEx>
        <w:trPr>
          <w:wBefore w:w="0" w:type="auto"/>
          <w:trHeight w:val="400" w:hRule="atLeast"/>
        </w:trPr>
        <w:tc>
          <w:tcPr>
            <w:tcW w:w="45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3181"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基坑外侧最大弯矩</w:t>
            </w:r>
            <w:r>
              <w:rPr>
                <w:rFonts w:ascii="宋体" w:cs="宋体"/>
                <w:kern w:val="0"/>
                <w:szCs w:val="21"/>
              </w:rPr>
              <w:t>(kN.m)</w:t>
            </w:r>
          </w:p>
        </w:tc>
        <w:tc>
          <w:tcPr>
            <w:tcW w:w="1363"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1225.46</w:t>
            </w:r>
          </w:p>
        </w:tc>
        <w:tc>
          <w:tcPr>
            <w:tcW w:w="1363"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2323.56</w:t>
            </w:r>
          </w:p>
        </w:tc>
        <w:tc>
          <w:tcPr>
            <w:tcW w:w="1363"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1378.64</w:t>
            </w:r>
          </w:p>
        </w:tc>
        <w:tc>
          <w:tcPr>
            <w:tcW w:w="1363"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1378.64</w:t>
            </w:r>
          </w:p>
        </w:tc>
      </w:tr>
      <w:tr>
        <w:tblPrEx>
          <w:tblCellMar>
            <w:top w:w="0" w:type="dxa"/>
            <w:left w:w="50" w:type="dxa"/>
            <w:bottom w:w="0" w:type="dxa"/>
            <w:right w:w="50" w:type="dxa"/>
          </w:tblCellMar>
        </w:tblPrEx>
        <w:trPr>
          <w:wBefore w:w="0" w:type="auto"/>
          <w:trHeight w:val="400" w:hRule="atLeast"/>
        </w:trPr>
        <w:tc>
          <w:tcPr>
            <w:tcW w:w="454"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p>
        </w:tc>
        <w:tc>
          <w:tcPr>
            <w:tcW w:w="3181"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最大剪力</w:t>
            </w:r>
            <w:r>
              <w:rPr>
                <w:rFonts w:ascii="宋体" w:cs="宋体"/>
                <w:kern w:val="0"/>
                <w:szCs w:val="21"/>
              </w:rPr>
              <w:t>(kN)</w:t>
            </w:r>
          </w:p>
        </w:tc>
        <w:tc>
          <w:tcPr>
            <w:tcW w:w="136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928.15</w:t>
            </w:r>
          </w:p>
        </w:tc>
        <w:tc>
          <w:tcPr>
            <w:tcW w:w="136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830.09</w:t>
            </w:r>
          </w:p>
        </w:tc>
        <w:tc>
          <w:tcPr>
            <w:tcW w:w="136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1160.19</w:t>
            </w:r>
          </w:p>
        </w:tc>
        <w:tc>
          <w:tcPr>
            <w:tcW w:w="1363"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1160.19</w:t>
            </w:r>
          </w:p>
        </w:tc>
      </w:tr>
    </w:tbl>
    <w:p>
      <w:pPr>
        <w:autoSpaceDE w:val="0"/>
        <w:autoSpaceDN w:val="0"/>
        <w:adjustRightInd w:val="0"/>
        <w:jc w:val="left"/>
        <w:rPr>
          <w:rFonts w:ascii="宋体" w:cs="宋体"/>
          <w:kern w:val="0"/>
          <w:szCs w:val="21"/>
        </w:rPr>
      </w:pPr>
    </w:p>
    <w:tbl>
      <w:tblPr>
        <w:tblStyle w:val="15"/>
        <w:tblW w:w="0" w:type="auto"/>
        <w:tblInd w:w="50" w:type="dxa"/>
        <w:tblLayout w:type="fixed"/>
        <w:tblCellMar>
          <w:top w:w="0" w:type="dxa"/>
          <w:left w:w="50" w:type="dxa"/>
          <w:bottom w:w="0" w:type="dxa"/>
          <w:right w:w="50" w:type="dxa"/>
        </w:tblCellMar>
      </w:tblPr>
      <w:tblGrid>
        <w:gridCol w:w="466"/>
        <w:gridCol w:w="2331"/>
        <w:gridCol w:w="1864"/>
        <w:gridCol w:w="1864"/>
        <w:gridCol w:w="2564"/>
      </w:tblGrid>
      <w:tr>
        <w:tblPrEx>
          <w:tblCellMar>
            <w:top w:w="0" w:type="dxa"/>
            <w:left w:w="50" w:type="dxa"/>
            <w:bottom w:w="0" w:type="dxa"/>
            <w:right w:w="50" w:type="dxa"/>
          </w:tblCellMar>
        </w:tblPrEx>
        <w:trPr>
          <w:wBefore w:w="0" w:type="auto"/>
          <w:trHeight w:val="300" w:hRule="atLeast"/>
        </w:trPr>
        <w:tc>
          <w:tcPr>
            <w:tcW w:w="466"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段</w:t>
            </w:r>
          </w:p>
        </w:tc>
        <w:tc>
          <w:tcPr>
            <w:tcW w:w="2331"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选筋类型</w:t>
            </w:r>
          </w:p>
        </w:tc>
        <w:tc>
          <w:tcPr>
            <w:tcW w:w="186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级别</w:t>
            </w:r>
          </w:p>
        </w:tc>
        <w:tc>
          <w:tcPr>
            <w:tcW w:w="186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钢筋</w:t>
            </w:r>
          </w:p>
        </w:tc>
        <w:tc>
          <w:tcPr>
            <w:tcW w:w="2564"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实配</w:t>
            </w:r>
            <w:r>
              <w:rPr>
                <w:rFonts w:ascii="宋体" w:cs="宋体"/>
                <w:kern w:val="0"/>
                <w:szCs w:val="21"/>
              </w:rPr>
              <w:t>[</w:t>
            </w:r>
            <w:r>
              <w:rPr>
                <w:rFonts w:hint="eastAsia" w:ascii="宋体" w:cs="宋体"/>
                <w:kern w:val="0"/>
                <w:szCs w:val="21"/>
              </w:rPr>
              <w:t>计算</w:t>
            </w:r>
            <w:r>
              <w:rPr>
                <w:rFonts w:ascii="宋体" w:cs="宋体"/>
                <w:kern w:val="0"/>
                <w:szCs w:val="21"/>
              </w:rPr>
              <w:t>]</w:t>
            </w:r>
            <w:r>
              <w:rPr>
                <w:rFonts w:hint="eastAsia" w:ascii="宋体" w:cs="宋体"/>
                <w:kern w:val="0"/>
                <w:szCs w:val="21"/>
              </w:rPr>
              <w:t>面积</w:t>
            </w:r>
          </w:p>
        </w:tc>
      </w:tr>
      <w:tr>
        <w:tblPrEx>
          <w:tblCellMar>
            <w:top w:w="0" w:type="dxa"/>
            <w:left w:w="50" w:type="dxa"/>
            <w:bottom w:w="0" w:type="dxa"/>
            <w:right w:w="50" w:type="dxa"/>
          </w:tblCellMar>
        </w:tblPrEx>
        <w:trPr>
          <w:wBefore w:w="0" w:type="auto"/>
          <w:trHeight w:val="300" w:hRule="atLeast"/>
        </w:trPr>
        <w:tc>
          <w:tcPr>
            <w:tcW w:w="466"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号</w:t>
            </w:r>
          </w:p>
        </w:tc>
        <w:tc>
          <w:tcPr>
            <w:tcW w:w="2331"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8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8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实配值</w:t>
            </w:r>
          </w:p>
        </w:tc>
        <w:tc>
          <w:tcPr>
            <w:tcW w:w="2564"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(mm2</w:t>
            </w:r>
            <w:r>
              <w:rPr>
                <w:rFonts w:hint="eastAsia" w:ascii="宋体" w:cs="宋体"/>
                <w:kern w:val="0"/>
                <w:szCs w:val="21"/>
              </w:rPr>
              <w:t>或</w:t>
            </w:r>
            <w:r>
              <w:rPr>
                <w:rFonts w:ascii="宋体" w:cs="宋体"/>
                <w:kern w:val="0"/>
                <w:szCs w:val="21"/>
              </w:rPr>
              <w:t>mm2/m)</w:t>
            </w:r>
          </w:p>
        </w:tc>
      </w:tr>
      <w:tr>
        <w:tblPrEx>
          <w:tblCellMar>
            <w:top w:w="0" w:type="dxa"/>
            <w:left w:w="50" w:type="dxa"/>
            <w:bottom w:w="0" w:type="dxa"/>
            <w:right w:w="50" w:type="dxa"/>
          </w:tblCellMar>
        </w:tblPrEx>
        <w:trPr>
          <w:wBefore w:w="0" w:type="auto"/>
          <w:trHeight w:val="400" w:hRule="atLeast"/>
        </w:trPr>
        <w:tc>
          <w:tcPr>
            <w:tcW w:w="466"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2331"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纵筋</w:t>
            </w:r>
          </w:p>
        </w:tc>
        <w:tc>
          <w:tcPr>
            <w:tcW w:w="18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HRB400</w:t>
            </w:r>
          </w:p>
        </w:tc>
        <w:tc>
          <w:tcPr>
            <w:tcW w:w="18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22E28</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13547[13454]</w:t>
            </w:r>
          </w:p>
        </w:tc>
      </w:tr>
      <w:tr>
        <w:tblPrEx>
          <w:tblCellMar>
            <w:top w:w="0" w:type="dxa"/>
            <w:left w:w="50" w:type="dxa"/>
            <w:bottom w:w="0" w:type="dxa"/>
            <w:right w:w="50" w:type="dxa"/>
          </w:tblCellMar>
        </w:tblPrEx>
        <w:trPr>
          <w:wBefore w:w="0" w:type="auto"/>
          <w:trHeight w:val="400" w:hRule="atLeast"/>
        </w:trPr>
        <w:tc>
          <w:tcPr>
            <w:tcW w:w="466"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p>
        </w:tc>
        <w:tc>
          <w:tcPr>
            <w:tcW w:w="2331"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箍筋</w:t>
            </w:r>
          </w:p>
        </w:tc>
        <w:tc>
          <w:tcPr>
            <w:tcW w:w="18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HPB300</w:t>
            </w:r>
          </w:p>
        </w:tc>
        <w:tc>
          <w:tcPr>
            <w:tcW w:w="18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d12@100</w:t>
            </w:r>
          </w:p>
        </w:tc>
        <w:tc>
          <w:tcPr>
            <w:tcW w:w="2564"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2262[2109]</w:t>
            </w:r>
          </w:p>
        </w:tc>
      </w:tr>
      <w:tr>
        <w:tblPrEx>
          <w:tblCellMar>
            <w:top w:w="0" w:type="dxa"/>
            <w:left w:w="50" w:type="dxa"/>
            <w:bottom w:w="0" w:type="dxa"/>
            <w:right w:w="50" w:type="dxa"/>
          </w:tblCellMar>
        </w:tblPrEx>
        <w:trPr>
          <w:wBefore w:w="0" w:type="auto"/>
          <w:trHeight w:val="20" w:hRule="atLeast"/>
        </w:trPr>
        <w:tc>
          <w:tcPr>
            <w:tcW w:w="2797" w:type="dxa"/>
            <w:gridSpan w:val="2"/>
            <w:tcBorders>
              <w:top w:val="single" w:color="auto" w:sz="12" w:space="0"/>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864" w:type="dxa"/>
            <w:tcBorders>
              <w:top w:val="single" w:color="auto" w:sz="12" w:space="0"/>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864" w:type="dxa"/>
            <w:tcBorders>
              <w:top w:val="single" w:color="auto" w:sz="12" w:space="0"/>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2564" w:type="dxa"/>
            <w:tcBorders>
              <w:top w:val="single" w:color="auto" w:sz="12" w:space="0"/>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r>
      <w:tr>
        <w:tblPrEx>
          <w:tblCellMar>
            <w:top w:w="0" w:type="dxa"/>
            <w:left w:w="50" w:type="dxa"/>
            <w:bottom w:w="0" w:type="dxa"/>
            <w:right w:w="50" w:type="dxa"/>
          </w:tblCellMar>
        </w:tblPrEx>
        <w:trPr>
          <w:wBefore w:w="0" w:type="auto"/>
          <w:trHeight w:val="400" w:hRule="atLeast"/>
        </w:trPr>
        <w:tc>
          <w:tcPr>
            <w:tcW w:w="2797" w:type="dxa"/>
            <w:gridSpan w:val="2"/>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加强箍筋</w:t>
            </w:r>
          </w:p>
        </w:tc>
        <w:tc>
          <w:tcPr>
            <w:tcW w:w="18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HRB400</w:t>
            </w:r>
          </w:p>
        </w:tc>
        <w:tc>
          <w:tcPr>
            <w:tcW w:w="18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E20@2000</w:t>
            </w:r>
          </w:p>
        </w:tc>
        <w:tc>
          <w:tcPr>
            <w:tcW w:w="2564"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314</w:t>
            </w: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整体稳定验算</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3769360" cy="2539365"/>
            <wp:effectExtent l="0" t="0" r="0" b="0"/>
            <wp:docPr id="2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8"/>
                    <pic:cNvPicPr>
                      <a:picLocks noChangeAspect="1"/>
                    </pic:cNvPicPr>
                  </pic:nvPicPr>
                  <pic:blipFill>
                    <a:blip r:embed="rId48"/>
                    <a:stretch>
                      <a:fillRect/>
                    </a:stretch>
                  </pic:blipFill>
                  <pic:spPr>
                    <a:xfrm>
                      <a:off x="0" y="0"/>
                      <a:ext cx="3769360" cy="253936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hint="eastAsia" w:ascii="宋体" w:cs="宋体"/>
          <w:kern w:val="0"/>
          <w:szCs w:val="21"/>
        </w:rPr>
        <w:t>计算方法：瑞典条分法</w:t>
      </w:r>
    </w:p>
    <w:p>
      <w:pPr>
        <w:autoSpaceDE w:val="0"/>
        <w:autoSpaceDN w:val="0"/>
        <w:adjustRightInd w:val="0"/>
        <w:jc w:val="left"/>
        <w:rPr>
          <w:rFonts w:ascii="宋体" w:cs="宋体"/>
          <w:kern w:val="0"/>
          <w:szCs w:val="21"/>
        </w:rPr>
      </w:pPr>
      <w:r>
        <w:rPr>
          <w:rFonts w:hint="eastAsia" w:ascii="宋体" w:cs="宋体"/>
          <w:kern w:val="0"/>
          <w:szCs w:val="21"/>
        </w:rPr>
        <w:t>应力状态：总应力法</w:t>
      </w:r>
    </w:p>
    <w:p>
      <w:pPr>
        <w:autoSpaceDE w:val="0"/>
        <w:autoSpaceDN w:val="0"/>
        <w:adjustRightInd w:val="0"/>
        <w:jc w:val="left"/>
        <w:rPr>
          <w:rFonts w:ascii="宋体" w:cs="宋体"/>
          <w:kern w:val="0"/>
          <w:szCs w:val="21"/>
        </w:rPr>
      </w:pPr>
      <w:r>
        <w:rPr>
          <w:rFonts w:hint="eastAsia" w:ascii="宋体" w:cs="宋体"/>
          <w:kern w:val="0"/>
          <w:szCs w:val="21"/>
        </w:rPr>
        <w:t>条分法中的土条宽度</w:t>
      </w:r>
      <w:r>
        <w:rPr>
          <w:rFonts w:ascii="宋体" w:cs="宋体"/>
          <w:kern w:val="0"/>
          <w:szCs w:val="21"/>
        </w:rPr>
        <w:t>: 0.50m</w:t>
      </w:r>
    </w:p>
    <w:p>
      <w:pPr>
        <w:autoSpaceDE w:val="0"/>
        <w:autoSpaceDN w:val="0"/>
        <w:adjustRightInd w:val="0"/>
        <w:jc w:val="left"/>
        <w:rPr>
          <w:rFonts w:ascii="宋体" w:cs="宋体"/>
          <w:kern w:val="0"/>
          <w:szCs w:val="21"/>
        </w:rPr>
      </w:pPr>
      <w:r>
        <w:rPr>
          <w:rFonts w:hint="eastAsia" w:ascii="宋体" w:cs="宋体"/>
          <w:kern w:val="0"/>
          <w:szCs w:val="21"/>
        </w:rPr>
        <w:t>滑裂面数据</w:t>
      </w:r>
    </w:p>
    <w:p>
      <w:pPr>
        <w:autoSpaceDE w:val="0"/>
        <w:autoSpaceDN w:val="0"/>
        <w:adjustRightInd w:val="0"/>
        <w:jc w:val="left"/>
        <w:rPr>
          <w:rFonts w:ascii="宋体" w:cs="宋体"/>
          <w:kern w:val="0"/>
          <w:szCs w:val="21"/>
        </w:rPr>
      </w:pPr>
      <w:r>
        <w:rPr>
          <w:rFonts w:hint="eastAsia" w:ascii="宋体" w:cs="宋体"/>
          <w:kern w:val="0"/>
          <w:szCs w:val="21"/>
        </w:rPr>
        <w:t>整体稳定安全系数</w:t>
      </w:r>
      <w:r>
        <w:rPr>
          <w:rFonts w:ascii="宋体" w:cs="宋体"/>
          <w:kern w:val="0"/>
          <w:szCs w:val="21"/>
        </w:rPr>
        <w:t xml:space="preserve"> K</w:t>
      </w:r>
      <w:r>
        <w:rPr>
          <w:rFonts w:ascii="宋体" w:cs="宋体"/>
          <w:kern w:val="0"/>
          <w:szCs w:val="21"/>
          <w:vertAlign w:val="subscript"/>
        </w:rPr>
        <w:t>s</w:t>
      </w:r>
      <w:r>
        <w:rPr>
          <w:rFonts w:ascii="宋体" w:cs="宋体"/>
          <w:kern w:val="0"/>
          <w:szCs w:val="21"/>
        </w:rPr>
        <w:t xml:space="preserve"> = 2.972</w:t>
      </w:r>
    </w:p>
    <w:p>
      <w:pPr>
        <w:autoSpaceDE w:val="0"/>
        <w:autoSpaceDN w:val="0"/>
        <w:adjustRightInd w:val="0"/>
        <w:jc w:val="left"/>
        <w:rPr>
          <w:rFonts w:ascii="宋体" w:cs="宋体"/>
          <w:kern w:val="0"/>
          <w:szCs w:val="21"/>
        </w:rPr>
      </w:pPr>
      <w:r>
        <w:rPr>
          <w:rFonts w:hint="eastAsia" w:ascii="宋体" w:cs="宋体"/>
          <w:kern w:val="0"/>
          <w:szCs w:val="21"/>
        </w:rPr>
        <w:t>圆弧半径</w:t>
      </w:r>
      <w:r>
        <w:rPr>
          <w:rFonts w:ascii="宋体" w:cs="宋体"/>
          <w:kern w:val="0"/>
          <w:szCs w:val="21"/>
        </w:rPr>
        <w:t>(m) R = 42.383</w:t>
      </w:r>
    </w:p>
    <w:p>
      <w:pPr>
        <w:autoSpaceDE w:val="0"/>
        <w:autoSpaceDN w:val="0"/>
        <w:adjustRightInd w:val="0"/>
        <w:jc w:val="left"/>
        <w:rPr>
          <w:rFonts w:ascii="宋体" w:cs="宋体"/>
          <w:kern w:val="0"/>
          <w:szCs w:val="21"/>
        </w:rPr>
      </w:pPr>
      <w:r>
        <w:rPr>
          <w:rFonts w:hint="eastAsia" w:ascii="宋体" w:cs="宋体"/>
          <w:kern w:val="0"/>
          <w:szCs w:val="21"/>
        </w:rPr>
        <w:t>圆心坐标</w:t>
      </w:r>
      <w:r>
        <w:rPr>
          <w:rFonts w:ascii="宋体" w:cs="宋体"/>
          <w:kern w:val="0"/>
          <w:szCs w:val="21"/>
        </w:rPr>
        <w:t>X(m) X = -7.980</w:t>
      </w:r>
    </w:p>
    <w:p>
      <w:pPr>
        <w:autoSpaceDE w:val="0"/>
        <w:autoSpaceDN w:val="0"/>
        <w:adjustRightInd w:val="0"/>
        <w:jc w:val="left"/>
        <w:rPr>
          <w:rFonts w:ascii="宋体" w:cs="宋体"/>
          <w:kern w:val="0"/>
          <w:szCs w:val="21"/>
        </w:rPr>
      </w:pPr>
      <w:r>
        <w:rPr>
          <w:rFonts w:hint="eastAsia" w:ascii="宋体" w:cs="宋体"/>
          <w:kern w:val="0"/>
          <w:szCs w:val="21"/>
        </w:rPr>
        <w:t>圆心坐标</w:t>
      </w:r>
      <w:r>
        <w:rPr>
          <w:rFonts w:ascii="宋体" w:cs="宋体"/>
          <w:kern w:val="0"/>
          <w:szCs w:val="21"/>
        </w:rPr>
        <w:t>Y(m) Y = 35.420</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抗倾覆稳定性验算</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hint="eastAsia" w:ascii="宋体" w:cs="宋体"/>
          <w:kern w:val="0"/>
          <w:szCs w:val="21"/>
        </w:rPr>
        <w:t>抗倾覆安全系数</w:t>
      </w: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_</w:t>
      </w:r>
      <w:r>
        <w:rPr>
          <w:rFonts w:hint="eastAsia" w:ascii="宋体"/>
          <w:kern w:val="0"/>
          <w:sz w:val="24"/>
        </w:rPr>
        <w:drawing>
          <wp:inline distT="0" distB="0" distL="114300" distR="114300">
            <wp:extent cx="625475" cy="443230"/>
            <wp:effectExtent l="0" t="0" r="3175" b="13970"/>
            <wp:docPr id="2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9"/>
                    <pic:cNvPicPr>
                      <a:picLocks noChangeAspect="1"/>
                    </pic:cNvPicPr>
                  </pic:nvPicPr>
                  <pic:blipFill>
                    <a:blip r:embed="rId49"/>
                    <a:stretch>
                      <a:fillRect/>
                    </a:stretch>
                  </pic:blipFill>
                  <pic:spPr>
                    <a:xfrm>
                      <a:off x="0" y="0"/>
                      <a:ext cx="625475" cy="44323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_M</w:t>
      </w:r>
      <w:r>
        <w:rPr>
          <w:rFonts w:ascii="宋体" w:cs="宋体"/>
          <w:kern w:val="0"/>
          <w:szCs w:val="21"/>
          <w:vertAlign w:val="subscript"/>
        </w:rPr>
        <w:t>p</w:t>
      </w:r>
      <w:r>
        <w:rPr>
          <w:rFonts w:hint="eastAsia" w:ascii="宋体" w:cs="宋体"/>
          <w:kern w:val="0"/>
          <w:szCs w:val="21"/>
        </w:rPr>
        <w:t>——被动土压力及支点力对桩底的抗倾覆弯矩</w:t>
      </w:r>
      <w:r>
        <w:rPr>
          <w:rFonts w:ascii="宋体" w:cs="宋体"/>
          <w:kern w:val="0"/>
          <w:szCs w:val="21"/>
        </w:rPr>
        <w:t xml:space="preserve">, </w:t>
      </w:r>
      <w:r>
        <w:rPr>
          <w:rFonts w:hint="eastAsia" w:ascii="宋体" w:cs="宋体"/>
          <w:kern w:val="0"/>
          <w:szCs w:val="21"/>
        </w:rPr>
        <w:t>对于内支撑支点力由内支撑抗压力</w:t>
      </w:r>
    </w:p>
    <w:p>
      <w:pPr>
        <w:autoSpaceDE w:val="0"/>
        <w:autoSpaceDN w:val="0"/>
        <w:adjustRightInd w:val="0"/>
        <w:jc w:val="left"/>
        <w:rPr>
          <w:rFonts w:ascii="宋体" w:cs="宋体"/>
          <w:kern w:val="0"/>
          <w:szCs w:val="21"/>
        </w:rPr>
      </w:pPr>
      <w:r>
        <w:rPr>
          <w:rFonts w:ascii="宋体" w:cs="宋体"/>
          <w:kern w:val="0"/>
          <w:szCs w:val="21"/>
        </w:rPr>
        <w:t xml:space="preserve">_      </w:t>
      </w:r>
      <w:r>
        <w:rPr>
          <w:rFonts w:hint="eastAsia" w:ascii="宋体" w:cs="宋体"/>
          <w:kern w:val="0"/>
          <w:szCs w:val="21"/>
        </w:rPr>
        <w:t>决定</w:t>
      </w:r>
      <w:r>
        <w:rPr>
          <w:rFonts w:ascii="宋体" w:cs="宋体"/>
          <w:kern w:val="0"/>
          <w:szCs w:val="21"/>
        </w:rPr>
        <w:t>;</w:t>
      </w:r>
      <w:r>
        <w:rPr>
          <w:rFonts w:hint="eastAsia" w:ascii="宋体" w:cs="宋体"/>
          <w:kern w:val="0"/>
          <w:szCs w:val="21"/>
        </w:rPr>
        <w:t>对于锚杆或锚索，支点力为锚杆或锚索的锚固力和抗拉力的较小值。</w:t>
      </w:r>
    </w:p>
    <w:p>
      <w:pPr>
        <w:autoSpaceDE w:val="0"/>
        <w:autoSpaceDN w:val="0"/>
        <w:adjustRightInd w:val="0"/>
        <w:jc w:val="left"/>
        <w:rPr>
          <w:rFonts w:ascii="宋体" w:cs="宋体"/>
          <w:kern w:val="0"/>
          <w:szCs w:val="21"/>
        </w:rPr>
      </w:pPr>
      <w:r>
        <w:rPr>
          <w:rFonts w:ascii="宋体" w:cs="宋体"/>
          <w:kern w:val="0"/>
          <w:szCs w:val="21"/>
        </w:rPr>
        <w:t>_M</w:t>
      </w:r>
      <w:r>
        <w:rPr>
          <w:rFonts w:ascii="宋体" w:cs="宋体"/>
          <w:kern w:val="0"/>
          <w:szCs w:val="21"/>
          <w:vertAlign w:val="subscript"/>
        </w:rPr>
        <w:t>a</w:t>
      </w:r>
      <w:r>
        <w:rPr>
          <w:rFonts w:hint="eastAsia" w:ascii="宋体" w:cs="宋体"/>
          <w:kern w:val="0"/>
          <w:szCs w:val="21"/>
        </w:rPr>
        <w:t>——主动土压力对桩底的倾覆弯矩。</w:t>
      </w: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_</w:t>
      </w:r>
      <w:r>
        <w:rPr>
          <w:rFonts w:hint="eastAsia" w:ascii="宋体" w:cs="宋体"/>
          <w:kern w:val="0"/>
          <w:szCs w:val="21"/>
        </w:rPr>
        <w:t>注意：锚固力计算依据锚杆实际锚固长度计算。</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1</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序号</w:t>
      </w:r>
      <w:r>
        <w:rPr>
          <w:rFonts w:ascii="宋体" w:cs="宋体"/>
          <w:kern w:val="0"/>
          <w:szCs w:val="21"/>
        </w:rPr>
        <w:t>_</w:t>
      </w:r>
      <w:r>
        <w:rPr>
          <w:rFonts w:hint="eastAsia" w:ascii="宋体" w:cs="宋体"/>
          <w:kern w:val="0"/>
          <w:szCs w:val="21"/>
        </w:rPr>
        <w:t>支锚类型</w:t>
      </w:r>
      <w:r>
        <w:rPr>
          <w:rFonts w:ascii="宋体" w:cs="宋体"/>
          <w:kern w:val="0"/>
          <w:szCs w:val="21"/>
        </w:rPr>
        <w:t>_</w:t>
      </w:r>
      <w:r>
        <w:rPr>
          <w:rFonts w:hint="eastAsia" w:ascii="宋体" w:cs="宋体"/>
          <w:kern w:val="0"/>
          <w:szCs w:val="21"/>
        </w:rPr>
        <w:t>材料抗力</w:t>
      </w:r>
      <w:r>
        <w:rPr>
          <w:rFonts w:ascii="宋体" w:cs="宋体"/>
          <w:kern w:val="0"/>
          <w:szCs w:val="21"/>
        </w:rPr>
        <w:t>(kN/m)_</w:t>
      </w:r>
      <w:r>
        <w:rPr>
          <w:rFonts w:hint="eastAsia" w:ascii="宋体" w:cs="宋体"/>
          <w:kern w:val="0"/>
          <w:szCs w:val="21"/>
        </w:rPr>
        <w:t>锚固力</w:t>
      </w:r>
      <w:r>
        <w:rPr>
          <w:rFonts w:ascii="宋体" w:cs="宋体"/>
          <w:kern w:val="0"/>
          <w:szCs w:val="21"/>
        </w:rPr>
        <w:t>(kN/m)</w:t>
      </w:r>
    </w:p>
    <w:p>
      <w:pPr>
        <w:autoSpaceDE w:val="0"/>
        <w:autoSpaceDN w:val="0"/>
        <w:adjustRightInd w:val="0"/>
        <w:jc w:val="left"/>
        <w:rPr>
          <w:rFonts w:ascii="宋体" w:cs="宋体"/>
          <w:kern w:val="0"/>
          <w:szCs w:val="21"/>
        </w:rPr>
      </w:pPr>
      <w:r>
        <w:rPr>
          <w:rFonts w:ascii="宋体" w:cs="宋体"/>
          <w:kern w:val="0"/>
          <w:szCs w:val="21"/>
        </w:rPr>
        <w:t xml:space="preserve">        _   1_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2_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3_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4_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kern w:val="0"/>
          <w:sz w:val="24"/>
        </w:rPr>
        <w:drawing>
          <wp:inline distT="0" distB="0" distL="114300" distR="114300">
            <wp:extent cx="1496695" cy="372110"/>
            <wp:effectExtent l="0" t="0" r="8255" b="8890"/>
            <wp:docPr id="2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0"/>
                    <pic:cNvPicPr>
                      <a:picLocks noChangeAspect="1"/>
                    </pic:cNvPicPr>
                  </pic:nvPicPr>
                  <pic:blipFill>
                    <a:blip r:embed="rId50"/>
                    <a:stretch>
                      <a:fillRect/>
                    </a:stretch>
                  </pic:blipFill>
                  <pic:spPr>
                    <a:xfrm>
                      <a:off x="0" y="0"/>
                      <a:ext cx="1496695"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 xml:space="preserve">        _K</w:t>
      </w:r>
      <w:r>
        <w:rPr>
          <w:rFonts w:ascii="宋体" w:cs="宋体"/>
          <w:kern w:val="0"/>
          <w:szCs w:val="21"/>
          <w:vertAlign w:val="subscript"/>
        </w:rPr>
        <w:t>s</w:t>
      </w:r>
      <w:r>
        <w:rPr>
          <w:rFonts w:ascii="宋体" w:cs="宋体"/>
          <w:kern w:val="0"/>
          <w:szCs w:val="21"/>
        </w:rPr>
        <w:t xml:space="preserve"> = 5.951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2</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序号</w:t>
      </w:r>
      <w:r>
        <w:rPr>
          <w:rFonts w:ascii="宋体" w:cs="宋体"/>
          <w:kern w:val="0"/>
          <w:szCs w:val="21"/>
        </w:rPr>
        <w:t>_</w:t>
      </w:r>
      <w:r>
        <w:rPr>
          <w:rFonts w:hint="eastAsia" w:ascii="宋体" w:cs="宋体"/>
          <w:kern w:val="0"/>
          <w:szCs w:val="21"/>
        </w:rPr>
        <w:t>支锚类型</w:t>
      </w:r>
      <w:r>
        <w:rPr>
          <w:rFonts w:ascii="宋体" w:cs="宋体"/>
          <w:kern w:val="0"/>
          <w:szCs w:val="21"/>
        </w:rPr>
        <w:t>_</w:t>
      </w:r>
      <w:r>
        <w:rPr>
          <w:rFonts w:hint="eastAsia" w:ascii="宋体" w:cs="宋体"/>
          <w:kern w:val="0"/>
          <w:szCs w:val="21"/>
        </w:rPr>
        <w:t>材料抗力</w:t>
      </w:r>
      <w:r>
        <w:rPr>
          <w:rFonts w:ascii="宋体" w:cs="宋体"/>
          <w:kern w:val="0"/>
          <w:szCs w:val="21"/>
        </w:rPr>
        <w:t>(kN/m)_</w:t>
      </w:r>
      <w:r>
        <w:rPr>
          <w:rFonts w:hint="eastAsia" w:ascii="宋体" w:cs="宋体"/>
          <w:kern w:val="0"/>
          <w:szCs w:val="21"/>
        </w:rPr>
        <w:t>锚固力</w:t>
      </w:r>
      <w:r>
        <w:rPr>
          <w:rFonts w:ascii="宋体" w:cs="宋体"/>
          <w:kern w:val="0"/>
          <w:szCs w:val="21"/>
        </w:rPr>
        <w:t>(kN/m)</w:t>
      </w:r>
    </w:p>
    <w:p>
      <w:pPr>
        <w:autoSpaceDE w:val="0"/>
        <w:autoSpaceDN w:val="0"/>
        <w:adjustRightInd w:val="0"/>
        <w:jc w:val="left"/>
        <w:rPr>
          <w:rFonts w:ascii="宋体" w:cs="宋体"/>
          <w:kern w:val="0"/>
          <w:szCs w:val="21"/>
        </w:rPr>
      </w:pPr>
      <w:r>
        <w:rPr>
          <w:rFonts w:ascii="宋体" w:cs="宋体"/>
          <w:kern w:val="0"/>
          <w:szCs w:val="21"/>
        </w:rPr>
        <w:t xml:space="preserve">        _   1_  </w:t>
      </w:r>
      <w:r>
        <w:rPr>
          <w:rFonts w:hint="eastAsia" w:ascii="宋体" w:cs="宋体"/>
          <w:kern w:val="0"/>
          <w:szCs w:val="21"/>
        </w:rPr>
        <w:t>内撑</w:t>
      </w:r>
      <w:r>
        <w:rPr>
          <w:rFonts w:ascii="宋体" w:cs="宋体"/>
          <w:kern w:val="0"/>
          <w:szCs w:val="21"/>
        </w:rPr>
        <w:t>_          915.000_        ---</w:t>
      </w:r>
    </w:p>
    <w:p>
      <w:pPr>
        <w:autoSpaceDE w:val="0"/>
        <w:autoSpaceDN w:val="0"/>
        <w:adjustRightInd w:val="0"/>
        <w:jc w:val="left"/>
        <w:rPr>
          <w:rFonts w:ascii="宋体" w:cs="宋体"/>
          <w:kern w:val="0"/>
          <w:szCs w:val="21"/>
        </w:rPr>
      </w:pPr>
      <w:r>
        <w:rPr>
          <w:rFonts w:ascii="宋体" w:cs="宋体"/>
          <w:kern w:val="0"/>
          <w:szCs w:val="21"/>
        </w:rPr>
        <w:t xml:space="preserve">        _   2_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3_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4_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kern w:val="0"/>
          <w:sz w:val="24"/>
        </w:rPr>
        <w:drawing>
          <wp:inline distT="0" distB="0" distL="114300" distR="114300">
            <wp:extent cx="1750060" cy="372110"/>
            <wp:effectExtent l="0" t="0" r="2540" b="8890"/>
            <wp:docPr id="2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1"/>
                    <pic:cNvPicPr>
                      <a:picLocks noChangeAspect="1"/>
                    </pic:cNvPicPr>
                  </pic:nvPicPr>
                  <pic:blipFill>
                    <a:blip r:embed="rId51"/>
                    <a:stretch>
                      <a:fillRect/>
                    </a:stretch>
                  </pic:blipFill>
                  <pic:spPr>
                    <a:xfrm>
                      <a:off x="0" y="0"/>
                      <a:ext cx="1750060"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 xml:space="preserve">        _K</w:t>
      </w:r>
      <w:r>
        <w:rPr>
          <w:rFonts w:ascii="宋体" w:cs="宋体"/>
          <w:kern w:val="0"/>
          <w:szCs w:val="21"/>
          <w:vertAlign w:val="subscript"/>
        </w:rPr>
        <w:t>s</w:t>
      </w:r>
      <w:r>
        <w:rPr>
          <w:rFonts w:ascii="宋体" w:cs="宋体"/>
          <w:kern w:val="0"/>
          <w:szCs w:val="21"/>
        </w:rPr>
        <w:t xml:space="preserve"> = 7.007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3</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序号</w:t>
      </w:r>
      <w:r>
        <w:rPr>
          <w:rFonts w:ascii="宋体" w:cs="宋体"/>
          <w:kern w:val="0"/>
          <w:szCs w:val="21"/>
        </w:rPr>
        <w:t>_</w:t>
      </w:r>
      <w:r>
        <w:rPr>
          <w:rFonts w:hint="eastAsia" w:ascii="宋体" w:cs="宋体"/>
          <w:kern w:val="0"/>
          <w:szCs w:val="21"/>
        </w:rPr>
        <w:t>支锚类型</w:t>
      </w:r>
      <w:r>
        <w:rPr>
          <w:rFonts w:ascii="宋体" w:cs="宋体"/>
          <w:kern w:val="0"/>
          <w:szCs w:val="21"/>
        </w:rPr>
        <w:t>_</w:t>
      </w:r>
      <w:r>
        <w:rPr>
          <w:rFonts w:hint="eastAsia" w:ascii="宋体" w:cs="宋体"/>
          <w:kern w:val="0"/>
          <w:szCs w:val="21"/>
        </w:rPr>
        <w:t>材料抗力</w:t>
      </w:r>
      <w:r>
        <w:rPr>
          <w:rFonts w:ascii="宋体" w:cs="宋体"/>
          <w:kern w:val="0"/>
          <w:szCs w:val="21"/>
        </w:rPr>
        <w:t>(kN/m)_</w:t>
      </w:r>
      <w:r>
        <w:rPr>
          <w:rFonts w:hint="eastAsia" w:ascii="宋体" w:cs="宋体"/>
          <w:kern w:val="0"/>
          <w:szCs w:val="21"/>
        </w:rPr>
        <w:t>锚固力</w:t>
      </w:r>
      <w:r>
        <w:rPr>
          <w:rFonts w:ascii="宋体" w:cs="宋体"/>
          <w:kern w:val="0"/>
          <w:szCs w:val="21"/>
        </w:rPr>
        <w:t>(kN/m)</w:t>
      </w:r>
    </w:p>
    <w:p>
      <w:pPr>
        <w:autoSpaceDE w:val="0"/>
        <w:autoSpaceDN w:val="0"/>
        <w:adjustRightInd w:val="0"/>
        <w:jc w:val="left"/>
        <w:rPr>
          <w:rFonts w:ascii="宋体" w:cs="宋体"/>
          <w:kern w:val="0"/>
          <w:szCs w:val="21"/>
        </w:rPr>
      </w:pPr>
      <w:r>
        <w:rPr>
          <w:rFonts w:ascii="宋体" w:cs="宋体"/>
          <w:kern w:val="0"/>
          <w:szCs w:val="21"/>
        </w:rPr>
        <w:t xml:space="preserve">        _   1_  </w:t>
      </w:r>
      <w:r>
        <w:rPr>
          <w:rFonts w:hint="eastAsia" w:ascii="宋体" w:cs="宋体"/>
          <w:kern w:val="0"/>
          <w:szCs w:val="21"/>
        </w:rPr>
        <w:t>内撑</w:t>
      </w:r>
      <w:r>
        <w:rPr>
          <w:rFonts w:ascii="宋体" w:cs="宋体"/>
          <w:kern w:val="0"/>
          <w:szCs w:val="21"/>
        </w:rPr>
        <w:t>_          915.000_        ---</w:t>
      </w:r>
    </w:p>
    <w:p>
      <w:pPr>
        <w:autoSpaceDE w:val="0"/>
        <w:autoSpaceDN w:val="0"/>
        <w:adjustRightInd w:val="0"/>
        <w:jc w:val="left"/>
        <w:rPr>
          <w:rFonts w:ascii="宋体" w:cs="宋体"/>
          <w:kern w:val="0"/>
          <w:szCs w:val="21"/>
        </w:rPr>
      </w:pPr>
      <w:r>
        <w:rPr>
          <w:rFonts w:ascii="宋体" w:cs="宋体"/>
          <w:kern w:val="0"/>
          <w:szCs w:val="21"/>
        </w:rPr>
        <w:t xml:space="preserve">        _   2_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3_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4_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kern w:val="0"/>
          <w:sz w:val="24"/>
        </w:rPr>
        <w:drawing>
          <wp:inline distT="0" distB="0" distL="114300" distR="114300">
            <wp:extent cx="1687195" cy="372110"/>
            <wp:effectExtent l="0" t="0" r="8255" b="8890"/>
            <wp:docPr id="2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2"/>
                    <pic:cNvPicPr>
                      <a:picLocks noChangeAspect="1"/>
                    </pic:cNvPicPr>
                  </pic:nvPicPr>
                  <pic:blipFill>
                    <a:blip r:embed="rId52"/>
                    <a:stretch>
                      <a:fillRect/>
                    </a:stretch>
                  </pic:blipFill>
                  <pic:spPr>
                    <a:xfrm>
                      <a:off x="0" y="0"/>
                      <a:ext cx="1687195"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 xml:space="preserve">        _K</w:t>
      </w:r>
      <w:r>
        <w:rPr>
          <w:rFonts w:ascii="宋体" w:cs="宋体"/>
          <w:kern w:val="0"/>
          <w:szCs w:val="21"/>
          <w:vertAlign w:val="subscript"/>
        </w:rPr>
        <w:t>s</w:t>
      </w:r>
      <w:r>
        <w:rPr>
          <w:rFonts w:ascii="宋体" w:cs="宋体"/>
          <w:kern w:val="0"/>
          <w:szCs w:val="21"/>
        </w:rPr>
        <w:t xml:space="preserve"> = 3.365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4</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序号</w:t>
      </w:r>
      <w:r>
        <w:rPr>
          <w:rFonts w:ascii="宋体" w:cs="宋体"/>
          <w:kern w:val="0"/>
          <w:szCs w:val="21"/>
        </w:rPr>
        <w:t>_</w:t>
      </w:r>
      <w:r>
        <w:rPr>
          <w:rFonts w:hint="eastAsia" w:ascii="宋体" w:cs="宋体"/>
          <w:kern w:val="0"/>
          <w:szCs w:val="21"/>
        </w:rPr>
        <w:t>支锚类型</w:t>
      </w:r>
      <w:r>
        <w:rPr>
          <w:rFonts w:ascii="宋体" w:cs="宋体"/>
          <w:kern w:val="0"/>
          <w:szCs w:val="21"/>
        </w:rPr>
        <w:t>_</w:t>
      </w:r>
      <w:r>
        <w:rPr>
          <w:rFonts w:hint="eastAsia" w:ascii="宋体" w:cs="宋体"/>
          <w:kern w:val="0"/>
          <w:szCs w:val="21"/>
        </w:rPr>
        <w:t>材料抗力</w:t>
      </w:r>
      <w:r>
        <w:rPr>
          <w:rFonts w:ascii="宋体" w:cs="宋体"/>
          <w:kern w:val="0"/>
          <w:szCs w:val="21"/>
        </w:rPr>
        <w:t>(kN/m)_</w:t>
      </w:r>
      <w:r>
        <w:rPr>
          <w:rFonts w:hint="eastAsia" w:ascii="宋体" w:cs="宋体"/>
          <w:kern w:val="0"/>
          <w:szCs w:val="21"/>
        </w:rPr>
        <w:t>锚固力</w:t>
      </w:r>
      <w:r>
        <w:rPr>
          <w:rFonts w:ascii="宋体" w:cs="宋体"/>
          <w:kern w:val="0"/>
          <w:szCs w:val="21"/>
        </w:rPr>
        <w:t>(kN/m)</w:t>
      </w:r>
    </w:p>
    <w:p>
      <w:pPr>
        <w:autoSpaceDE w:val="0"/>
        <w:autoSpaceDN w:val="0"/>
        <w:adjustRightInd w:val="0"/>
        <w:jc w:val="left"/>
        <w:rPr>
          <w:rFonts w:ascii="宋体" w:cs="宋体"/>
          <w:kern w:val="0"/>
          <w:szCs w:val="21"/>
        </w:rPr>
      </w:pPr>
      <w:r>
        <w:rPr>
          <w:rFonts w:ascii="宋体" w:cs="宋体"/>
          <w:kern w:val="0"/>
          <w:szCs w:val="21"/>
        </w:rPr>
        <w:t xml:space="preserve">        _   1_  </w:t>
      </w:r>
      <w:r>
        <w:rPr>
          <w:rFonts w:hint="eastAsia" w:ascii="宋体" w:cs="宋体"/>
          <w:kern w:val="0"/>
          <w:szCs w:val="21"/>
        </w:rPr>
        <w:t>内撑</w:t>
      </w:r>
      <w:r>
        <w:rPr>
          <w:rFonts w:ascii="宋体" w:cs="宋体"/>
          <w:kern w:val="0"/>
          <w:szCs w:val="21"/>
        </w:rPr>
        <w:t>_          915.000_        ---</w:t>
      </w:r>
    </w:p>
    <w:p>
      <w:pPr>
        <w:autoSpaceDE w:val="0"/>
        <w:autoSpaceDN w:val="0"/>
        <w:adjustRightInd w:val="0"/>
        <w:jc w:val="left"/>
        <w:rPr>
          <w:rFonts w:ascii="宋体" w:cs="宋体"/>
          <w:kern w:val="0"/>
          <w:szCs w:val="21"/>
        </w:rPr>
      </w:pPr>
      <w:r>
        <w:rPr>
          <w:rFonts w:ascii="宋体" w:cs="宋体"/>
          <w:kern w:val="0"/>
          <w:szCs w:val="21"/>
        </w:rPr>
        <w:t xml:space="preserve">        _   2_  </w:t>
      </w:r>
      <w:r>
        <w:rPr>
          <w:rFonts w:hint="eastAsia" w:ascii="宋体" w:cs="宋体"/>
          <w:kern w:val="0"/>
          <w:szCs w:val="21"/>
        </w:rPr>
        <w:t>内撑</w:t>
      </w:r>
      <w:r>
        <w:rPr>
          <w:rFonts w:ascii="宋体" w:cs="宋体"/>
          <w:kern w:val="0"/>
          <w:szCs w:val="21"/>
        </w:rPr>
        <w:t>_         1830.000_        ---</w:t>
      </w:r>
    </w:p>
    <w:p>
      <w:pPr>
        <w:autoSpaceDE w:val="0"/>
        <w:autoSpaceDN w:val="0"/>
        <w:adjustRightInd w:val="0"/>
        <w:jc w:val="left"/>
        <w:rPr>
          <w:rFonts w:ascii="宋体" w:cs="宋体"/>
          <w:kern w:val="0"/>
          <w:szCs w:val="21"/>
        </w:rPr>
      </w:pPr>
      <w:r>
        <w:rPr>
          <w:rFonts w:ascii="宋体" w:cs="宋体"/>
          <w:kern w:val="0"/>
          <w:szCs w:val="21"/>
        </w:rPr>
        <w:t xml:space="preserve">        _   3_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4_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kern w:val="0"/>
          <w:sz w:val="24"/>
        </w:rPr>
        <w:drawing>
          <wp:inline distT="0" distB="0" distL="114300" distR="114300">
            <wp:extent cx="1687195" cy="372110"/>
            <wp:effectExtent l="0" t="0" r="8255" b="8890"/>
            <wp:docPr id="2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3"/>
                    <pic:cNvPicPr>
                      <a:picLocks noChangeAspect="1"/>
                    </pic:cNvPicPr>
                  </pic:nvPicPr>
                  <pic:blipFill>
                    <a:blip r:embed="rId53"/>
                    <a:stretch>
                      <a:fillRect/>
                    </a:stretch>
                  </pic:blipFill>
                  <pic:spPr>
                    <a:xfrm>
                      <a:off x="0" y="0"/>
                      <a:ext cx="1687195"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 xml:space="preserve">        _K</w:t>
      </w:r>
      <w:r>
        <w:rPr>
          <w:rFonts w:ascii="宋体" w:cs="宋体"/>
          <w:kern w:val="0"/>
          <w:szCs w:val="21"/>
          <w:vertAlign w:val="subscript"/>
        </w:rPr>
        <w:t>s</w:t>
      </w:r>
      <w:r>
        <w:rPr>
          <w:rFonts w:ascii="宋体" w:cs="宋体"/>
          <w:kern w:val="0"/>
          <w:szCs w:val="21"/>
        </w:rPr>
        <w:t xml:space="preserve"> = 4.872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5</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序号</w:t>
      </w:r>
      <w:r>
        <w:rPr>
          <w:rFonts w:ascii="宋体" w:cs="宋体"/>
          <w:kern w:val="0"/>
          <w:szCs w:val="21"/>
        </w:rPr>
        <w:t>_</w:t>
      </w:r>
      <w:r>
        <w:rPr>
          <w:rFonts w:hint="eastAsia" w:ascii="宋体" w:cs="宋体"/>
          <w:kern w:val="0"/>
          <w:szCs w:val="21"/>
        </w:rPr>
        <w:t>支锚类型</w:t>
      </w:r>
      <w:r>
        <w:rPr>
          <w:rFonts w:ascii="宋体" w:cs="宋体"/>
          <w:kern w:val="0"/>
          <w:szCs w:val="21"/>
        </w:rPr>
        <w:t>_</w:t>
      </w:r>
      <w:r>
        <w:rPr>
          <w:rFonts w:hint="eastAsia" w:ascii="宋体" w:cs="宋体"/>
          <w:kern w:val="0"/>
          <w:szCs w:val="21"/>
        </w:rPr>
        <w:t>材料抗力</w:t>
      </w:r>
      <w:r>
        <w:rPr>
          <w:rFonts w:ascii="宋体" w:cs="宋体"/>
          <w:kern w:val="0"/>
          <w:szCs w:val="21"/>
        </w:rPr>
        <w:t>(kN/m)_</w:t>
      </w:r>
      <w:r>
        <w:rPr>
          <w:rFonts w:hint="eastAsia" w:ascii="宋体" w:cs="宋体"/>
          <w:kern w:val="0"/>
          <w:szCs w:val="21"/>
        </w:rPr>
        <w:t>锚固力</w:t>
      </w:r>
      <w:r>
        <w:rPr>
          <w:rFonts w:ascii="宋体" w:cs="宋体"/>
          <w:kern w:val="0"/>
          <w:szCs w:val="21"/>
        </w:rPr>
        <w:t>(kN/m)</w:t>
      </w:r>
    </w:p>
    <w:p>
      <w:pPr>
        <w:autoSpaceDE w:val="0"/>
        <w:autoSpaceDN w:val="0"/>
        <w:adjustRightInd w:val="0"/>
        <w:jc w:val="left"/>
        <w:rPr>
          <w:rFonts w:ascii="宋体" w:cs="宋体"/>
          <w:kern w:val="0"/>
          <w:szCs w:val="21"/>
        </w:rPr>
      </w:pPr>
      <w:r>
        <w:rPr>
          <w:rFonts w:ascii="宋体" w:cs="宋体"/>
          <w:kern w:val="0"/>
          <w:szCs w:val="21"/>
        </w:rPr>
        <w:t xml:space="preserve">        _   1_  </w:t>
      </w:r>
      <w:r>
        <w:rPr>
          <w:rFonts w:hint="eastAsia" w:ascii="宋体" w:cs="宋体"/>
          <w:kern w:val="0"/>
          <w:szCs w:val="21"/>
        </w:rPr>
        <w:t>内撑</w:t>
      </w:r>
      <w:r>
        <w:rPr>
          <w:rFonts w:ascii="宋体" w:cs="宋体"/>
          <w:kern w:val="0"/>
          <w:szCs w:val="21"/>
        </w:rPr>
        <w:t>_          915.000_        ---</w:t>
      </w:r>
    </w:p>
    <w:p>
      <w:pPr>
        <w:autoSpaceDE w:val="0"/>
        <w:autoSpaceDN w:val="0"/>
        <w:adjustRightInd w:val="0"/>
        <w:jc w:val="left"/>
        <w:rPr>
          <w:rFonts w:ascii="宋体" w:cs="宋体"/>
          <w:kern w:val="0"/>
          <w:szCs w:val="21"/>
        </w:rPr>
      </w:pPr>
      <w:r>
        <w:rPr>
          <w:rFonts w:ascii="宋体" w:cs="宋体"/>
          <w:kern w:val="0"/>
          <w:szCs w:val="21"/>
        </w:rPr>
        <w:t xml:space="preserve">        _   2_  </w:t>
      </w:r>
      <w:r>
        <w:rPr>
          <w:rFonts w:hint="eastAsia" w:ascii="宋体" w:cs="宋体"/>
          <w:kern w:val="0"/>
          <w:szCs w:val="21"/>
        </w:rPr>
        <w:t>内撑</w:t>
      </w:r>
      <w:r>
        <w:rPr>
          <w:rFonts w:ascii="宋体" w:cs="宋体"/>
          <w:kern w:val="0"/>
          <w:szCs w:val="21"/>
        </w:rPr>
        <w:t>_         1830.000_        ---</w:t>
      </w:r>
    </w:p>
    <w:p>
      <w:pPr>
        <w:autoSpaceDE w:val="0"/>
        <w:autoSpaceDN w:val="0"/>
        <w:adjustRightInd w:val="0"/>
        <w:jc w:val="left"/>
        <w:rPr>
          <w:rFonts w:ascii="宋体" w:cs="宋体"/>
          <w:kern w:val="0"/>
          <w:szCs w:val="21"/>
        </w:rPr>
      </w:pPr>
      <w:r>
        <w:rPr>
          <w:rFonts w:ascii="宋体" w:cs="宋体"/>
          <w:kern w:val="0"/>
          <w:szCs w:val="21"/>
        </w:rPr>
        <w:t xml:space="preserve">        _   3_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4_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kern w:val="0"/>
          <w:sz w:val="24"/>
        </w:rPr>
        <w:drawing>
          <wp:inline distT="0" distB="0" distL="114300" distR="114300">
            <wp:extent cx="1687195" cy="372110"/>
            <wp:effectExtent l="0" t="0" r="8255" b="8890"/>
            <wp:docPr id="3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4"/>
                    <pic:cNvPicPr>
                      <a:picLocks noChangeAspect="1"/>
                    </pic:cNvPicPr>
                  </pic:nvPicPr>
                  <pic:blipFill>
                    <a:blip r:embed="rId54"/>
                    <a:stretch>
                      <a:fillRect/>
                    </a:stretch>
                  </pic:blipFill>
                  <pic:spPr>
                    <a:xfrm>
                      <a:off x="0" y="0"/>
                      <a:ext cx="1687195"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 xml:space="preserve">        _K</w:t>
      </w:r>
      <w:r>
        <w:rPr>
          <w:rFonts w:ascii="宋体" w:cs="宋体"/>
          <w:kern w:val="0"/>
          <w:szCs w:val="21"/>
          <w:vertAlign w:val="subscript"/>
        </w:rPr>
        <w:t>s</w:t>
      </w:r>
      <w:r>
        <w:rPr>
          <w:rFonts w:ascii="宋体" w:cs="宋体"/>
          <w:kern w:val="0"/>
          <w:szCs w:val="21"/>
        </w:rPr>
        <w:t xml:space="preserve"> = 3.213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6</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序号</w:t>
      </w:r>
      <w:r>
        <w:rPr>
          <w:rFonts w:ascii="宋体" w:cs="宋体"/>
          <w:kern w:val="0"/>
          <w:szCs w:val="21"/>
        </w:rPr>
        <w:t>_</w:t>
      </w:r>
      <w:r>
        <w:rPr>
          <w:rFonts w:hint="eastAsia" w:ascii="宋体" w:cs="宋体"/>
          <w:kern w:val="0"/>
          <w:szCs w:val="21"/>
        </w:rPr>
        <w:t>支锚类型</w:t>
      </w:r>
      <w:r>
        <w:rPr>
          <w:rFonts w:ascii="宋体" w:cs="宋体"/>
          <w:kern w:val="0"/>
          <w:szCs w:val="21"/>
        </w:rPr>
        <w:t>_</w:t>
      </w:r>
      <w:r>
        <w:rPr>
          <w:rFonts w:hint="eastAsia" w:ascii="宋体" w:cs="宋体"/>
          <w:kern w:val="0"/>
          <w:szCs w:val="21"/>
        </w:rPr>
        <w:t>材料抗力</w:t>
      </w:r>
      <w:r>
        <w:rPr>
          <w:rFonts w:ascii="宋体" w:cs="宋体"/>
          <w:kern w:val="0"/>
          <w:szCs w:val="21"/>
        </w:rPr>
        <w:t>(kN/m)_</w:t>
      </w:r>
      <w:r>
        <w:rPr>
          <w:rFonts w:hint="eastAsia" w:ascii="宋体" w:cs="宋体"/>
          <w:kern w:val="0"/>
          <w:szCs w:val="21"/>
        </w:rPr>
        <w:t>锚固力</w:t>
      </w:r>
      <w:r>
        <w:rPr>
          <w:rFonts w:ascii="宋体" w:cs="宋体"/>
          <w:kern w:val="0"/>
          <w:szCs w:val="21"/>
        </w:rPr>
        <w:t>(kN/m)</w:t>
      </w:r>
    </w:p>
    <w:p>
      <w:pPr>
        <w:autoSpaceDE w:val="0"/>
        <w:autoSpaceDN w:val="0"/>
        <w:adjustRightInd w:val="0"/>
        <w:jc w:val="left"/>
        <w:rPr>
          <w:rFonts w:ascii="宋体" w:cs="宋体"/>
          <w:kern w:val="0"/>
          <w:szCs w:val="21"/>
        </w:rPr>
      </w:pPr>
      <w:r>
        <w:rPr>
          <w:rFonts w:ascii="宋体" w:cs="宋体"/>
          <w:kern w:val="0"/>
          <w:szCs w:val="21"/>
        </w:rPr>
        <w:t xml:space="preserve">        _   1_  </w:t>
      </w:r>
      <w:r>
        <w:rPr>
          <w:rFonts w:hint="eastAsia" w:ascii="宋体" w:cs="宋体"/>
          <w:kern w:val="0"/>
          <w:szCs w:val="21"/>
        </w:rPr>
        <w:t>内撑</w:t>
      </w:r>
      <w:r>
        <w:rPr>
          <w:rFonts w:ascii="宋体" w:cs="宋体"/>
          <w:kern w:val="0"/>
          <w:szCs w:val="21"/>
        </w:rPr>
        <w:t>_          915.000_        ---</w:t>
      </w:r>
    </w:p>
    <w:p>
      <w:pPr>
        <w:autoSpaceDE w:val="0"/>
        <w:autoSpaceDN w:val="0"/>
        <w:adjustRightInd w:val="0"/>
        <w:jc w:val="left"/>
        <w:rPr>
          <w:rFonts w:ascii="宋体" w:cs="宋体"/>
          <w:kern w:val="0"/>
          <w:szCs w:val="21"/>
        </w:rPr>
      </w:pPr>
      <w:r>
        <w:rPr>
          <w:rFonts w:ascii="宋体" w:cs="宋体"/>
          <w:kern w:val="0"/>
          <w:szCs w:val="21"/>
        </w:rPr>
        <w:t xml:space="preserve">        _   2_  </w:t>
      </w:r>
      <w:r>
        <w:rPr>
          <w:rFonts w:hint="eastAsia" w:ascii="宋体" w:cs="宋体"/>
          <w:kern w:val="0"/>
          <w:szCs w:val="21"/>
        </w:rPr>
        <w:t>内撑</w:t>
      </w:r>
      <w:r>
        <w:rPr>
          <w:rFonts w:ascii="宋体" w:cs="宋体"/>
          <w:kern w:val="0"/>
          <w:szCs w:val="21"/>
        </w:rPr>
        <w:t>_         1830.000_        ---</w:t>
      </w:r>
    </w:p>
    <w:p>
      <w:pPr>
        <w:autoSpaceDE w:val="0"/>
        <w:autoSpaceDN w:val="0"/>
        <w:adjustRightInd w:val="0"/>
        <w:jc w:val="left"/>
        <w:rPr>
          <w:rFonts w:ascii="宋体" w:cs="宋体"/>
          <w:kern w:val="0"/>
          <w:szCs w:val="21"/>
        </w:rPr>
      </w:pPr>
      <w:r>
        <w:rPr>
          <w:rFonts w:ascii="宋体" w:cs="宋体"/>
          <w:kern w:val="0"/>
          <w:szCs w:val="21"/>
        </w:rPr>
        <w:t xml:space="preserve">        _   3_  </w:t>
      </w:r>
      <w:r>
        <w:rPr>
          <w:rFonts w:hint="eastAsia" w:ascii="宋体" w:cs="宋体"/>
          <w:kern w:val="0"/>
          <w:szCs w:val="21"/>
        </w:rPr>
        <w:t>内撑</w:t>
      </w:r>
      <w:r>
        <w:rPr>
          <w:rFonts w:ascii="宋体" w:cs="宋体"/>
          <w:kern w:val="0"/>
          <w:szCs w:val="21"/>
        </w:rPr>
        <w:t>_         1830.000_        ---</w:t>
      </w:r>
    </w:p>
    <w:p>
      <w:pPr>
        <w:autoSpaceDE w:val="0"/>
        <w:autoSpaceDN w:val="0"/>
        <w:adjustRightInd w:val="0"/>
        <w:jc w:val="left"/>
        <w:rPr>
          <w:rFonts w:ascii="宋体" w:cs="宋体"/>
          <w:kern w:val="0"/>
          <w:szCs w:val="21"/>
        </w:rPr>
      </w:pPr>
      <w:r>
        <w:rPr>
          <w:rFonts w:ascii="宋体" w:cs="宋体"/>
          <w:kern w:val="0"/>
          <w:szCs w:val="21"/>
        </w:rPr>
        <w:t xml:space="preserve">        _   4_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kern w:val="0"/>
          <w:sz w:val="24"/>
        </w:rPr>
        <w:drawing>
          <wp:inline distT="0" distB="0" distL="114300" distR="114300">
            <wp:extent cx="1687195" cy="372110"/>
            <wp:effectExtent l="0" t="0" r="8255" b="8890"/>
            <wp:docPr id="3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5"/>
                    <pic:cNvPicPr>
                      <a:picLocks noChangeAspect="1"/>
                    </pic:cNvPicPr>
                  </pic:nvPicPr>
                  <pic:blipFill>
                    <a:blip r:embed="rId55"/>
                    <a:stretch>
                      <a:fillRect/>
                    </a:stretch>
                  </pic:blipFill>
                  <pic:spPr>
                    <a:xfrm>
                      <a:off x="0" y="0"/>
                      <a:ext cx="1687195"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 xml:space="preserve">        _K</w:t>
      </w:r>
      <w:r>
        <w:rPr>
          <w:rFonts w:ascii="宋体" w:cs="宋体"/>
          <w:kern w:val="0"/>
          <w:szCs w:val="21"/>
          <w:vertAlign w:val="subscript"/>
        </w:rPr>
        <w:t>s</w:t>
      </w:r>
      <w:r>
        <w:rPr>
          <w:rFonts w:ascii="宋体" w:cs="宋体"/>
          <w:kern w:val="0"/>
          <w:szCs w:val="21"/>
        </w:rPr>
        <w:t xml:space="preserve"> = 4.164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7</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序号</w:t>
      </w:r>
      <w:r>
        <w:rPr>
          <w:rFonts w:ascii="宋体" w:cs="宋体"/>
          <w:kern w:val="0"/>
          <w:szCs w:val="21"/>
        </w:rPr>
        <w:t>_</w:t>
      </w:r>
      <w:r>
        <w:rPr>
          <w:rFonts w:hint="eastAsia" w:ascii="宋体" w:cs="宋体"/>
          <w:kern w:val="0"/>
          <w:szCs w:val="21"/>
        </w:rPr>
        <w:t>支锚类型</w:t>
      </w:r>
      <w:r>
        <w:rPr>
          <w:rFonts w:ascii="宋体" w:cs="宋体"/>
          <w:kern w:val="0"/>
          <w:szCs w:val="21"/>
        </w:rPr>
        <w:t>_</w:t>
      </w:r>
      <w:r>
        <w:rPr>
          <w:rFonts w:hint="eastAsia" w:ascii="宋体" w:cs="宋体"/>
          <w:kern w:val="0"/>
          <w:szCs w:val="21"/>
        </w:rPr>
        <w:t>材料抗力</w:t>
      </w:r>
      <w:r>
        <w:rPr>
          <w:rFonts w:ascii="宋体" w:cs="宋体"/>
          <w:kern w:val="0"/>
          <w:szCs w:val="21"/>
        </w:rPr>
        <w:t>(kN/m)_</w:t>
      </w:r>
      <w:r>
        <w:rPr>
          <w:rFonts w:hint="eastAsia" w:ascii="宋体" w:cs="宋体"/>
          <w:kern w:val="0"/>
          <w:szCs w:val="21"/>
        </w:rPr>
        <w:t>锚固力</w:t>
      </w:r>
      <w:r>
        <w:rPr>
          <w:rFonts w:ascii="宋体" w:cs="宋体"/>
          <w:kern w:val="0"/>
          <w:szCs w:val="21"/>
        </w:rPr>
        <w:t>(kN/m)</w:t>
      </w:r>
    </w:p>
    <w:p>
      <w:pPr>
        <w:autoSpaceDE w:val="0"/>
        <w:autoSpaceDN w:val="0"/>
        <w:adjustRightInd w:val="0"/>
        <w:jc w:val="left"/>
        <w:rPr>
          <w:rFonts w:ascii="宋体" w:cs="宋体"/>
          <w:kern w:val="0"/>
          <w:szCs w:val="21"/>
        </w:rPr>
      </w:pPr>
      <w:r>
        <w:rPr>
          <w:rFonts w:ascii="宋体" w:cs="宋体"/>
          <w:kern w:val="0"/>
          <w:szCs w:val="21"/>
        </w:rPr>
        <w:t xml:space="preserve">        _   1_  </w:t>
      </w:r>
      <w:r>
        <w:rPr>
          <w:rFonts w:hint="eastAsia" w:ascii="宋体" w:cs="宋体"/>
          <w:kern w:val="0"/>
          <w:szCs w:val="21"/>
        </w:rPr>
        <w:t>内撑</w:t>
      </w:r>
      <w:r>
        <w:rPr>
          <w:rFonts w:ascii="宋体" w:cs="宋体"/>
          <w:kern w:val="0"/>
          <w:szCs w:val="21"/>
        </w:rPr>
        <w:t>_          915.000_        ---</w:t>
      </w:r>
    </w:p>
    <w:p>
      <w:pPr>
        <w:autoSpaceDE w:val="0"/>
        <w:autoSpaceDN w:val="0"/>
        <w:adjustRightInd w:val="0"/>
        <w:jc w:val="left"/>
        <w:rPr>
          <w:rFonts w:ascii="宋体" w:cs="宋体"/>
          <w:kern w:val="0"/>
          <w:szCs w:val="21"/>
        </w:rPr>
      </w:pPr>
      <w:r>
        <w:rPr>
          <w:rFonts w:ascii="宋体" w:cs="宋体"/>
          <w:kern w:val="0"/>
          <w:szCs w:val="21"/>
        </w:rPr>
        <w:t xml:space="preserve">        _   2_  </w:t>
      </w:r>
      <w:r>
        <w:rPr>
          <w:rFonts w:hint="eastAsia" w:ascii="宋体" w:cs="宋体"/>
          <w:kern w:val="0"/>
          <w:szCs w:val="21"/>
        </w:rPr>
        <w:t>内撑</w:t>
      </w:r>
      <w:r>
        <w:rPr>
          <w:rFonts w:ascii="宋体" w:cs="宋体"/>
          <w:kern w:val="0"/>
          <w:szCs w:val="21"/>
        </w:rPr>
        <w:t>_         1830.000_        ---</w:t>
      </w:r>
    </w:p>
    <w:p>
      <w:pPr>
        <w:autoSpaceDE w:val="0"/>
        <w:autoSpaceDN w:val="0"/>
        <w:adjustRightInd w:val="0"/>
        <w:jc w:val="left"/>
        <w:rPr>
          <w:rFonts w:ascii="宋体" w:cs="宋体"/>
          <w:kern w:val="0"/>
          <w:szCs w:val="21"/>
        </w:rPr>
      </w:pPr>
      <w:r>
        <w:rPr>
          <w:rFonts w:ascii="宋体" w:cs="宋体"/>
          <w:kern w:val="0"/>
          <w:szCs w:val="21"/>
        </w:rPr>
        <w:t xml:space="preserve">        _   3_  </w:t>
      </w:r>
      <w:r>
        <w:rPr>
          <w:rFonts w:hint="eastAsia" w:ascii="宋体" w:cs="宋体"/>
          <w:kern w:val="0"/>
          <w:szCs w:val="21"/>
        </w:rPr>
        <w:t>内撑</w:t>
      </w:r>
      <w:r>
        <w:rPr>
          <w:rFonts w:ascii="宋体" w:cs="宋体"/>
          <w:kern w:val="0"/>
          <w:szCs w:val="21"/>
        </w:rPr>
        <w:t>_         1830.000_        ---</w:t>
      </w:r>
    </w:p>
    <w:p>
      <w:pPr>
        <w:autoSpaceDE w:val="0"/>
        <w:autoSpaceDN w:val="0"/>
        <w:adjustRightInd w:val="0"/>
        <w:jc w:val="left"/>
        <w:rPr>
          <w:rFonts w:ascii="宋体" w:cs="宋体"/>
          <w:kern w:val="0"/>
          <w:szCs w:val="21"/>
        </w:rPr>
      </w:pPr>
      <w:r>
        <w:rPr>
          <w:rFonts w:ascii="宋体" w:cs="宋体"/>
          <w:kern w:val="0"/>
          <w:szCs w:val="21"/>
        </w:rPr>
        <w:t xml:space="preserve">        _   4_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kern w:val="0"/>
          <w:sz w:val="24"/>
        </w:rPr>
        <w:drawing>
          <wp:inline distT="0" distB="0" distL="114300" distR="114300">
            <wp:extent cx="1623695" cy="372110"/>
            <wp:effectExtent l="0" t="0" r="14605" b="8890"/>
            <wp:docPr id="3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6"/>
                    <pic:cNvPicPr>
                      <a:picLocks noChangeAspect="1"/>
                    </pic:cNvPicPr>
                  </pic:nvPicPr>
                  <pic:blipFill>
                    <a:blip r:embed="rId56"/>
                    <a:stretch>
                      <a:fillRect/>
                    </a:stretch>
                  </pic:blipFill>
                  <pic:spPr>
                    <a:xfrm>
                      <a:off x="0" y="0"/>
                      <a:ext cx="1623695"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 xml:space="preserve">        _K</w:t>
      </w:r>
      <w:r>
        <w:rPr>
          <w:rFonts w:ascii="宋体" w:cs="宋体"/>
          <w:kern w:val="0"/>
          <w:szCs w:val="21"/>
          <w:vertAlign w:val="subscript"/>
        </w:rPr>
        <w:t>s</w:t>
      </w:r>
      <w:r>
        <w:rPr>
          <w:rFonts w:ascii="宋体" w:cs="宋体"/>
          <w:kern w:val="0"/>
          <w:szCs w:val="21"/>
        </w:rPr>
        <w:t xml:space="preserve"> = 3.646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8</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9</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10</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11</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12</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13</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14</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15</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安全系数最小的工况号：工况</w:t>
      </w:r>
      <w:r>
        <w:rPr>
          <w:rFonts w:ascii="宋体" w:cs="宋体"/>
          <w:kern w:val="0"/>
          <w:szCs w:val="21"/>
        </w:rPr>
        <w:t>5</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最小安全</w:t>
      </w:r>
      <w:r>
        <w:rPr>
          <w:rFonts w:ascii="宋体" w:cs="宋体"/>
          <w:kern w:val="0"/>
          <w:szCs w:val="21"/>
        </w:rPr>
        <w:t>K</w:t>
      </w:r>
      <w:r>
        <w:rPr>
          <w:rFonts w:ascii="宋体" w:cs="宋体"/>
          <w:kern w:val="0"/>
          <w:szCs w:val="21"/>
          <w:vertAlign w:val="subscript"/>
        </w:rPr>
        <w:t>s</w:t>
      </w:r>
      <w:r>
        <w:rPr>
          <w:rFonts w:ascii="宋体" w:cs="宋体"/>
          <w:kern w:val="0"/>
          <w:szCs w:val="21"/>
        </w:rPr>
        <w:t xml:space="preserve"> = 3.213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抗隆起验算</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400040" cy="3006090"/>
            <wp:effectExtent l="0" t="0" r="0" b="0"/>
            <wp:docPr id="3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7"/>
                    <pic:cNvPicPr>
                      <a:picLocks noChangeAspect="1"/>
                    </pic:cNvPicPr>
                  </pic:nvPicPr>
                  <pic:blipFill>
                    <a:blip r:embed="rId57"/>
                    <a:stretch>
                      <a:fillRect/>
                    </a:stretch>
                  </pic:blipFill>
                  <pic:spPr>
                    <a:xfrm>
                      <a:off x="0" y="0"/>
                      <a:ext cx="5400040" cy="300609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 xml:space="preserve">1) </w:t>
      </w:r>
      <w:r>
        <w:rPr>
          <w:rFonts w:hint="eastAsia" w:ascii="宋体" w:cs="宋体"/>
          <w:kern w:val="0"/>
          <w:szCs w:val="21"/>
        </w:rPr>
        <w:t>从支护底部开始，逐层验算抗隆起稳定性，结果如下：</w:t>
      </w:r>
    </w:p>
    <w:p>
      <w:pPr>
        <w:autoSpaceDE w:val="0"/>
        <w:autoSpaceDN w:val="0"/>
        <w:adjustRightInd w:val="0"/>
        <w:jc w:val="left"/>
        <w:rPr>
          <w:rFonts w:ascii="宋体" w:cs="宋体"/>
          <w:kern w:val="0"/>
          <w:szCs w:val="21"/>
        </w:rPr>
      </w:pPr>
      <w:r>
        <w:rPr>
          <w:rFonts w:ascii="宋体" w:cs="宋体"/>
          <w:kern w:val="0"/>
          <w:szCs w:val="21"/>
        </w:rPr>
        <w:t>_</w:t>
      </w:r>
      <w:r>
        <w:rPr>
          <w:rFonts w:hint="eastAsia" w:ascii="宋体"/>
          <w:kern w:val="0"/>
          <w:sz w:val="24"/>
        </w:rPr>
        <w:drawing>
          <wp:inline distT="0" distB="0" distL="114300" distR="114300">
            <wp:extent cx="1877060" cy="474980"/>
            <wp:effectExtent l="0" t="0" r="8890" b="1270"/>
            <wp:docPr id="3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8"/>
                    <pic:cNvPicPr>
                      <a:picLocks noChangeAspect="1"/>
                    </pic:cNvPicPr>
                  </pic:nvPicPr>
                  <pic:blipFill>
                    <a:blip r:embed="rId58"/>
                    <a:stretch>
                      <a:fillRect/>
                    </a:stretch>
                  </pic:blipFill>
                  <pic:spPr>
                    <a:xfrm>
                      <a:off x="0" y="0"/>
                      <a:ext cx="1877060" cy="47498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_</w:t>
      </w:r>
      <w:r>
        <w:rPr>
          <w:rFonts w:hint="eastAsia" w:ascii="宋体"/>
          <w:kern w:val="0"/>
          <w:sz w:val="24"/>
        </w:rPr>
        <w:drawing>
          <wp:inline distT="0" distB="0" distL="114300" distR="114300">
            <wp:extent cx="2162175" cy="499110"/>
            <wp:effectExtent l="0" t="0" r="9525" b="15240"/>
            <wp:docPr id="3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9"/>
                    <pic:cNvPicPr>
                      <a:picLocks noChangeAspect="1"/>
                    </pic:cNvPicPr>
                  </pic:nvPicPr>
                  <pic:blipFill>
                    <a:blip r:embed="rId59"/>
                    <a:stretch>
                      <a:fillRect/>
                    </a:stretch>
                  </pic:blipFill>
                  <pic:spPr>
                    <a:xfrm>
                      <a:off x="0" y="0"/>
                      <a:ext cx="2162175" cy="499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_</w:t>
      </w:r>
      <w:r>
        <w:rPr>
          <w:rFonts w:hint="eastAsia" w:ascii="宋体"/>
          <w:kern w:val="0"/>
          <w:sz w:val="24"/>
        </w:rPr>
        <w:drawing>
          <wp:inline distT="0" distB="0" distL="114300" distR="114300">
            <wp:extent cx="1362075" cy="372110"/>
            <wp:effectExtent l="0" t="0" r="9525" b="8890"/>
            <wp:docPr id="3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0"/>
                    <pic:cNvPicPr>
                      <a:picLocks noChangeAspect="1"/>
                    </pic:cNvPicPr>
                  </pic:nvPicPr>
                  <pic:blipFill>
                    <a:blip r:embed="rId60"/>
                    <a:stretch>
                      <a:fillRect/>
                    </a:stretch>
                  </pic:blipFill>
                  <pic:spPr>
                    <a:xfrm>
                      <a:off x="0" y="0"/>
                      <a:ext cx="1362075"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_</w:t>
      </w:r>
      <w:r>
        <w:rPr>
          <w:rFonts w:hint="eastAsia" w:ascii="宋体" w:cs="宋体"/>
          <w:kern w:val="0"/>
          <w:szCs w:val="21"/>
        </w:rPr>
        <w:t>支护底部，验算抗隆起：</w:t>
      </w:r>
    </w:p>
    <w:p>
      <w:pPr>
        <w:autoSpaceDE w:val="0"/>
        <w:autoSpaceDN w:val="0"/>
        <w:adjustRightInd w:val="0"/>
        <w:jc w:val="left"/>
        <w:rPr>
          <w:rFonts w:ascii="宋体" w:cs="宋体"/>
          <w:kern w:val="0"/>
          <w:szCs w:val="21"/>
        </w:rPr>
      </w:pPr>
      <w:r>
        <w:rPr>
          <w:rFonts w:ascii="宋体" w:cs="宋体"/>
          <w:kern w:val="0"/>
          <w:szCs w:val="21"/>
        </w:rPr>
        <w:t xml:space="preserve">__Ks = 13.802 </w:t>
      </w:r>
      <w:r>
        <w:rPr>
          <w:rFonts w:hint="eastAsia" w:ascii="宋体" w:cs="宋体"/>
          <w:kern w:val="0"/>
          <w:szCs w:val="21"/>
        </w:rPr>
        <w:t>≥</w:t>
      </w:r>
      <w:r>
        <w:rPr>
          <w:rFonts w:ascii="宋体" w:cs="宋体"/>
          <w:kern w:val="0"/>
          <w:szCs w:val="21"/>
        </w:rPr>
        <w:t xml:space="preserve"> 1.800</w:t>
      </w:r>
      <w:r>
        <w:rPr>
          <w:rFonts w:hint="eastAsia" w:ascii="宋体" w:cs="宋体"/>
          <w:kern w:val="0"/>
          <w:szCs w:val="21"/>
        </w:rPr>
        <w:t>，抗隆起稳定性满足。</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嵌固深度计算</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hint="eastAsia" w:ascii="宋体" w:cs="宋体"/>
          <w:kern w:val="0"/>
          <w:szCs w:val="21"/>
        </w:rPr>
        <w:t>嵌固深度计算参数：</w:t>
      </w:r>
    </w:p>
    <w:tbl>
      <w:tblPr>
        <w:tblStyle w:val="15"/>
        <w:tblW w:w="0" w:type="auto"/>
        <w:tblInd w:w="50" w:type="dxa"/>
        <w:tblLayout w:type="fixed"/>
        <w:tblCellMar>
          <w:top w:w="0" w:type="dxa"/>
          <w:left w:w="50" w:type="dxa"/>
          <w:bottom w:w="0" w:type="dxa"/>
          <w:right w:w="50" w:type="dxa"/>
        </w:tblCellMar>
      </w:tblPr>
      <w:tblGrid>
        <w:gridCol w:w="5000"/>
        <w:gridCol w:w="1818"/>
      </w:tblGrid>
      <w:tr>
        <w:tblPrEx>
          <w:tblCellMar>
            <w:top w:w="0" w:type="dxa"/>
            <w:left w:w="50" w:type="dxa"/>
            <w:bottom w:w="0" w:type="dxa"/>
            <w:right w:w="50" w:type="dxa"/>
          </w:tblCellMar>
        </w:tblPrEx>
        <w:trPr>
          <w:wBefore w:w="0" w:type="auto"/>
          <w:trHeight w:val="400" w:hRule="atLeast"/>
        </w:trPr>
        <w:tc>
          <w:tcPr>
            <w:tcW w:w="5000" w:type="dxa"/>
            <w:tcBorders>
              <w:top w:val="single" w:color="auto" w:sz="12" w:space="0"/>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嵌固深度是否考虑内支撑作用</w:t>
            </w:r>
          </w:p>
        </w:tc>
        <w:tc>
          <w:tcPr>
            <w:tcW w:w="1818" w:type="dxa"/>
            <w:tcBorders>
              <w:top w:val="single" w:color="auto" w:sz="12" w:space="0"/>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5000"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是否考虑坑底隆起稳定性</w:t>
            </w:r>
          </w:p>
        </w:tc>
        <w:tc>
          <w:tcPr>
            <w:tcW w:w="181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5000"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是否考虑最下层支点为轴心的圆弧稳定性</w:t>
            </w:r>
          </w:p>
        </w:tc>
        <w:tc>
          <w:tcPr>
            <w:tcW w:w="1818"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ㄨ</w:t>
            </w:r>
          </w:p>
        </w:tc>
      </w:tr>
    </w:tbl>
    <w:p>
      <w:pPr>
        <w:autoSpaceDE w:val="0"/>
        <w:autoSpaceDN w:val="0"/>
        <w:adjustRightInd w:val="0"/>
        <w:jc w:val="left"/>
        <w:rPr>
          <w:rFonts w:ascii="宋体" w:cs="宋体"/>
          <w:kern w:val="0"/>
          <w:szCs w:val="21"/>
        </w:rPr>
      </w:pPr>
      <w:r>
        <w:rPr>
          <w:rFonts w:hint="eastAsia" w:ascii="宋体" w:cs="宋体"/>
          <w:kern w:val="0"/>
          <w:szCs w:val="21"/>
        </w:rPr>
        <w:t>嵌固深度计算过程：</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当地层不够时，软件是自动加深最后地层厚度</w:t>
      </w:r>
      <w:r>
        <w:rPr>
          <w:rFonts w:ascii="宋体" w:cs="宋体"/>
          <w:kern w:val="0"/>
          <w:szCs w:val="21"/>
        </w:rPr>
        <w:t>(</w:t>
      </w:r>
      <w:r>
        <w:rPr>
          <w:rFonts w:hint="eastAsia" w:ascii="宋体" w:cs="宋体"/>
          <w:kern w:val="0"/>
          <w:szCs w:val="21"/>
        </w:rPr>
        <w:t>最多延伸</w:t>
      </w:r>
      <w:r>
        <w:rPr>
          <w:rFonts w:ascii="宋体" w:cs="宋体"/>
          <w:kern w:val="0"/>
          <w:szCs w:val="21"/>
        </w:rPr>
        <w:t>100m)</w:t>
      </w:r>
      <w:r>
        <w:rPr>
          <w:rFonts w:hint="eastAsia" w:ascii="宋体" w:cs="宋体"/>
          <w:kern w:val="0"/>
          <w:szCs w:val="21"/>
        </w:rPr>
        <w:t>得到的结果。</w:t>
      </w:r>
    </w:p>
    <w:p>
      <w:pPr>
        <w:autoSpaceDE w:val="0"/>
        <w:autoSpaceDN w:val="0"/>
        <w:adjustRightInd w:val="0"/>
        <w:jc w:val="left"/>
        <w:rPr>
          <w:rFonts w:ascii="宋体" w:cs="宋体"/>
          <w:kern w:val="0"/>
          <w:szCs w:val="21"/>
        </w:rPr>
      </w:pPr>
      <w:r>
        <w:rPr>
          <w:rFonts w:ascii="宋体" w:cs="宋体"/>
          <w:kern w:val="0"/>
          <w:szCs w:val="21"/>
        </w:rPr>
        <w:t xml:space="preserve">1) </w:t>
      </w:r>
      <w:r>
        <w:rPr>
          <w:rFonts w:hint="eastAsia" w:ascii="宋体" w:cs="宋体"/>
          <w:kern w:val="0"/>
          <w:szCs w:val="21"/>
        </w:rPr>
        <w:t>嵌固深度构造要求：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依据《建筑基坑支护技术规程》</w:t>
      </w:r>
      <w:r>
        <w:rPr>
          <w:rFonts w:ascii="宋体" w:cs="宋体"/>
          <w:kern w:val="0"/>
          <w:szCs w:val="21"/>
        </w:rPr>
        <w:t xml:space="preserve"> JGJ 120-2012, </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嵌固深度对于多支点支护结构</w:t>
      </w:r>
      <w:r>
        <w:rPr>
          <w:rFonts w:ascii="宋体" w:cs="宋体"/>
          <w:kern w:val="0"/>
          <w:szCs w:val="21"/>
        </w:rPr>
        <w:t>l</w:t>
      </w:r>
      <w:r>
        <w:rPr>
          <w:rFonts w:ascii="宋体" w:cs="宋体"/>
          <w:kern w:val="0"/>
          <w:szCs w:val="21"/>
          <w:vertAlign w:val="subscript"/>
        </w:rPr>
        <w:t>d</w:t>
      </w:r>
      <w:r>
        <w:rPr>
          <w:rFonts w:hint="eastAsia" w:ascii="宋体" w:cs="宋体"/>
          <w:kern w:val="0"/>
          <w:szCs w:val="21"/>
        </w:rPr>
        <w:t>不宜小于</w:t>
      </w:r>
      <w:r>
        <w:rPr>
          <w:rFonts w:ascii="宋体" w:cs="宋体"/>
          <w:kern w:val="0"/>
          <w:szCs w:val="21"/>
        </w:rPr>
        <w:t>0.2h</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嵌固深度构造长度</w:t>
      </w:r>
      <w:r>
        <w:rPr>
          <w:rFonts w:ascii="宋体" w:cs="宋体"/>
          <w:kern w:val="0"/>
          <w:szCs w:val="21"/>
        </w:rPr>
        <w:t>ld</w:t>
      </w:r>
      <w:r>
        <w:rPr>
          <w:rFonts w:hint="eastAsia" w:ascii="宋体" w:cs="宋体"/>
          <w:kern w:val="0"/>
          <w:szCs w:val="21"/>
        </w:rPr>
        <w:t>：</w:t>
      </w:r>
      <w:r>
        <w:rPr>
          <w:rFonts w:ascii="宋体" w:cs="宋体"/>
          <w:kern w:val="0"/>
          <w:szCs w:val="21"/>
        </w:rPr>
        <w:t>4.271m</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2) </w:t>
      </w:r>
      <w:r>
        <w:rPr>
          <w:rFonts w:hint="eastAsia" w:ascii="宋体" w:cs="宋体"/>
          <w:kern w:val="0"/>
          <w:szCs w:val="21"/>
        </w:rPr>
        <w:t>嵌固深度满足整体滑动稳定性要求：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按《建筑基坑支护技术规程》</w:t>
      </w:r>
      <w:r>
        <w:rPr>
          <w:rFonts w:ascii="宋体" w:cs="宋体"/>
          <w:kern w:val="0"/>
          <w:szCs w:val="21"/>
        </w:rPr>
        <w:t xml:space="preserve"> JGJ 120-2012</w:t>
      </w:r>
      <w:r>
        <w:rPr>
          <w:rFonts w:hint="eastAsia" w:ascii="宋体" w:cs="宋体"/>
          <w:kern w:val="0"/>
          <w:szCs w:val="21"/>
        </w:rPr>
        <w:t>圆弧滑动简单条分法计算嵌固深度：</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圆心</w:t>
      </w:r>
      <w:r>
        <w:rPr>
          <w:rFonts w:ascii="宋体" w:cs="宋体"/>
          <w:kern w:val="0"/>
          <w:szCs w:val="21"/>
        </w:rPr>
        <w:t>(-344.975</w:t>
      </w:r>
      <w:r>
        <w:rPr>
          <w:rFonts w:hint="eastAsia" w:ascii="宋体" w:cs="宋体"/>
          <w:kern w:val="0"/>
          <w:szCs w:val="21"/>
        </w:rPr>
        <w:t>，</w:t>
      </w:r>
      <w:r>
        <w:rPr>
          <w:rFonts w:ascii="宋体" w:cs="宋体"/>
          <w:kern w:val="0"/>
          <w:szCs w:val="21"/>
        </w:rPr>
        <w:t>175.045)</w:t>
      </w:r>
      <w:r>
        <w:rPr>
          <w:rFonts w:hint="eastAsia" w:ascii="宋体" w:cs="宋体"/>
          <w:kern w:val="0"/>
          <w:szCs w:val="21"/>
        </w:rPr>
        <w:t>，半径</w:t>
      </w:r>
      <w:r>
        <w:rPr>
          <w:rFonts w:ascii="宋体" w:cs="宋体"/>
          <w:kern w:val="0"/>
          <w:szCs w:val="21"/>
        </w:rPr>
        <w:t>=387.736m</w:t>
      </w:r>
      <w:r>
        <w:rPr>
          <w:rFonts w:hint="eastAsia" w:ascii="宋体" w:cs="宋体"/>
          <w:kern w:val="0"/>
          <w:szCs w:val="21"/>
        </w:rPr>
        <w:t>，对应的安全系数</w:t>
      </w:r>
      <w:r>
        <w:rPr>
          <w:rFonts w:ascii="宋体" w:cs="宋体"/>
          <w:kern w:val="0"/>
          <w:szCs w:val="21"/>
        </w:rPr>
        <w:t>K</w:t>
      </w:r>
      <w:r>
        <w:rPr>
          <w:rFonts w:ascii="宋体" w:cs="宋体"/>
          <w:kern w:val="0"/>
          <w:szCs w:val="21"/>
          <w:vertAlign w:val="subscript"/>
        </w:rPr>
        <w:t>s</w:t>
      </w:r>
      <w:r>
        <w:rPr>
          <w:rFonts w:ascii="宋体" w:cs="宋体"/>
          <w:kern w:val="0"/>
          <w:szCs w:val="21"/>
        </w:rPr>
        <w:t xml:space="preserve"> = 1.962 </w:t>
      </w:r>
      <w:r>
        <w:rPr>
          <w:rFonts w:hint="eastAsia" w:ascii="宋体" w:cs="宋体"/>
          <w:kern w:val="0"/>
          <w:szCs w:val="21"/>
        </w:rPr>
        <w:t>≥</w:t>
      </w:r>
      <w:r>
        <w:rPr>
          <w:rFonts w:ascii="宋体" w:cs="宋体"/>
          <w:kern w:val="0"/>
          <w:szCs w:val="21"/>
        </w:rPr>
        <w:t xml:space="preserve"> 1.350</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嵌固深度计算值</w:t>
      </w:r>
      <w:r>
        <w:rPr>
          <w:rFonts w:ascii="宋体" w:cs="宋体"/>
          <w:kern w:val="0"/>
          <w:szCs w:val="21"/>
        </w:rPr>
        <w:t xml:space="preserve"> l</w:t>
      </w:r>
      <w:r>
        <w:rPr>
          <w:rFonts w:ascii="宋体" w:cs="宋体"/>
          <w:kern w:val="0"/>
          <w:szCs w:val="21"/>
          <w:vertAlign w:val="subscript"/>
        </w:rPr>
        <w:t xml:space="preserve">d </w:t>
      </w:r>
      <w:r>
        <w:rPr>
          <w:rFonts w:ascii="宋体" w:cs="宋体"/>
          <w:kern w:val="0"/>
          <w:szCs w:val="21"/>
        </w:rPr>
        <w:t xml:space="preserve"> = 0.000m</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3) </w:t>
      </w:r>
      <w:r>
        <w:rPr>
          <w:rFonts w:hint="eastAsia" w:ascii="宋体" w:cs="宋体"/>
          <w:kern w:val="0"/>
          <w:szCs w:val="21"/>
        </w:rPr>
        <w:t>嵌固深度满足坑底抗隆起要求：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符合坑底抗隆起的嵌固深度</w:t>
      </w:r>
      <w:r>
        <w:rPr>
          <w:rFonts w:ascii="宋体" w:cs="宋体"/>
          <w:kern w:val="0"/>
          <w:szCs w:val="21"/>
        </w:rPr>
        <w:t>l</w:t>
      </w:r>
      <w:r>
        <w:rPr>
          <w:rFonts w:ascii="宋体" w:cs="宋体"/>
          <w:kern w:val="0"/>
          <w:szCs w:val="21"/>
          <w:vertAlign w:val="subscript"/>
        </w:rPr>
        <w:t>d</w:t>
      </w:r>
      <w:r>
        <w:rPr>
          <w:rFonts w:ascii="宋体" w:cs="宋体"/>
          <w:kern w:val="0"/>
          <w:szCs w:val="21"/>
        </w:rPr>
        <w:t xml:space="preserve"> = 4.800m</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满足以上要求的嵌固深度</w:t>
      </w:r>
      <w:r>
        <w:rPr>
          <w:rFonts w:ascii="宋体" w:cs="宋体"/>
          <w:kern w:val="0"/>
          <w:szCs w:val="21"/>
        </w:rPr>
        <w:t>l</w:t>
      </w:r>
      <w:r>
        <w:rPr>
          <w:rFonts w:ascii="宋体" w:cs="宋体"/>
          <w:kern w:val="0"/>
          <w:szCs w:val="21"/>
          <w:vertAlign w:val="subscript"/>
        </w:rPr>
        <w:t>d</w:t>
      </w:r>
      <w:r>
        <w:rPr>
          <w:rFonts w:hint="eastAsia" w:ascii="宋体" w:cs="宋体"/>
          <w:kern w:val="0"/>
          <w:szCs w:val="21"/>
        </w:rPr>
        <w:t>计算值</w:t>
      </w:r>
      <w:r>
        <w:rPr>
          <w:rFonts w:ascii="宋体" w:cs="宋体"/>
          <w:kern w:val="0"/>
          <w:szCs w:val="21"/>
        </w:rPr>
        <w:t>=4.800m</w:t>
      </w:r>
      <w:r>
        <w:rPr>
          <w:rFonts w:hint="eastAsia" w:ascii="宋体" w:cs="宋体"/>
          <w:kern w:val="0"/>
          <w:szCs w:val="21"/>
        </w:rPr>
        <w:t>，</w:t>
      </w:r>
      <w:r>
        <w:rPr>
          <w:rFonts w:ascii="宋体" w:cs="宋体"/>
          <w:kern w:val="0"/>
          <w:szCs w:val="21"/>
        </w:rPr>
        <w:t>l</w:t>
      </w:r>
      <w:r>
        <w:rPr>
          <w:rFonts w:ascii="宋体" w:cs="宋体"/>
          <w:kern w:val="0"/>
          <w:szCs w:val="21"/>
          <w:vertAlign w:val="subscript"/>
        </w:rPr>
        <w:t>d</w:t>
      </w:r>
      <w:r>
        <w:rPr>
          <w:rFonts w:hint="eastAsia" w:ascii="宋体" w:cs="宋体"/>
          <w:kern w:val="0"/>
          <w:szCs w:val="21"/>
        </w:rPr>
        <w:t>采用值</w:t>
      </w:r>
      <w:r>
        <w:rPr>
          <w:rFonts w:ascii="宋体" w:cs="宋体"/>
          <w:kern w:val="0"/>
          <w:szCs w:val="21"/>
        </w:rPr>
        <w:t>=6.000m</w:t>
      </w:r>
      <w:r>
        <w:rPr>
          <w:rFonts w:hint="eastAsia" w:ascii="宋体" w:cs="宋体"/>
          <w:kern w:val="0"/>
          <w:szCs w:val="21"/>
        </w:rPr>
        <w:t>。</w:t>
      </w:r>
    </w:p>
    <w:p>
      <w:pPr>
        <w:spacing w:before="62" w:beforeLines="20" w:line="400" w:lineRule="exact"/>
        <w:rPr>
          <w:rFonts w:ascii="Times New Roman" w:hAnsi="Times New Roman"/>
          <w:b/>
          <w:sz w:val="28"/>
          <w:szCs w:val="28"/>
        </w:rPr>
      </w:pPr>
      <w:r>
        <w:rPr>
          <w:rFonts w:ascii="Times New Roman" w:hAnsi="Times New Roman"/>
          <w:b/>
          <w:sz w:val="28"/>
          <w:szCs w:val="28"/>
        </w:rPr>
        <w:t>4.</w:t>
      </w:r>
      <w:r>
        <w:rPr>
          <w:rFonts w:hint="eastAsia" w:ascii="Times New Roman" w:hAnsi="Times New Roman"/>
          <w:b/>
          <w:sz w:val="28"/>
          <w:szCs w:val="28"/>
        </w:rPr>
        <w:t>9深基坑支护设计（对应3-3剖面，基坑加宽段）</w:t>
      </w:r>
    </w:p>
    <w:p>
      <w:pPr>
        <w:spacing w:before="62" w:beforeLines="20" w:line="400" w:lineRule="exact"/>
        <w:rPr>
          <w:rFonts w:ascii="宋体" w:cs="宋体"/>
          <w:kern w:val="0"/>
          <w:szCs w:val="21"/>
        </w:rPr>
      </w:pPr>
      <w:r>
        <w:rPr>
          <w:rFonts w:hint="eastAsia" w:ascii="Times New Roman" w:hAnsi="Times New Roman"/>
          <w:b/>
          <w:sz w:val="28"/>
          <w:szCs w:val="28"/>
        </w:rPr>
        <w:t>排桩支护</w:t>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2445385" cy="2708275"/>
            <wp:effectExtent l="0" t="0" r="0" b="0"/>
            <wp:docPr id="3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1"/>
                    <pic:cNvPicPr>
                      <a:picLocks noChangeAspect="1"/>
                    </pic:cNvPicPr>
                  </pic:nvPicPr>
                  <pic:blipFill>
                    <a:blip r:embed="rId61"/>
                    <a:stretch>
                      <a:fillRect/>
                    </a:stretch>
                  </pic:blipFill>
                  <pic:spPr>
                    <a:xfrm>
                      <a:off x="0" y="0"/>
                      <a:ext cx="2445385" cy="270827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基本信息</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tbl>
      <w:tblPr>
        <w:tblStyle w:val="15"/>
        <w:tblW w:w="0" w:type="auto"/>
        <w:tblInd w:w="50" w:type="dxa"/>
        <w:tblLayout w:type="fixed"/>
        <w:tblCellMar>
          <w:top w:w="0" w:type="dxa"/>
          <w:left w:w="50" w:type="dxa"/>
          <w:bottom w:w="0" w:type="dxa"/>
          <w:right w:w="50" w:type="dxa"/>
        </w:tblCellMar>
      </w:tblPr>
      <w:tblGrid>
        <w:gridCol w:w="4268"/>
        <w:gridCol w:w="4822"/>
      </w:tblGrid>
      <w:tr>
        <w:tblPrEx>
          <w:tblCellMar>
            <w:top w:w="0" w:type="dxa"/>
            <w:left w:w="50" w:type="dxa"/>
            <w:bottom w:w="0" w:type="dxa"/>
            <w:right w:w="50" w:type="dxa"/>
          </w:tblCellMar>
        </w:tblPrEx>
        <w:trPr>
          <w:wBefore w:w="0" w:type="auto"/>
          <w:trHeight w:val="400" w:hRule="atLeast"/>
        </w:trPr>
        <w:tc>
          <w:tcPr>
            <w:tcW w:w="4268" w:type="dxa"/>
            <w:tcBorders>
              <w:top w:val="single" w:color="auto" w:sz="12" w:space="0"/>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规范与规程</w:t>
            </w:r>
          </w:p>
        </w:tc>
        <w:tc>
          <w:tcPr>
            <w:tcW w:w="4822" w:type="dxa"/>
            <w:tcBorders>
              <w:top w:val="single" w:color="auto" w:sz="12" w:space="0"/>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《建筑基坑支护技术规程》</w:t>
            </w:r>
            <w:r>
              <w:rPr>
                <w:rFonts w:ascii="宋体" w:cs="宋体"/>
                <w:kern w:val="0"/>
                <w:szCs w:val="21"/>
              </w:rPr>
              <w:t xml:space="preserve"> JGJ 120-2012</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内力计算方法</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增量法</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支护结构安全等级</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一级</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支护结构重要性系数γ</w:t>
            </w:r>
            <w:r>
              <w:rPr>
                <w:rFonts w:ascii="宋体" w:cs="宋体"/>
                <w:kern w:val="0"/>
                <w:szCs w:val="21"/>
                <w:vertAlign w:val="subscript"/>
              </w:rPr>
              <w:t>0</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基坑深度</w:t>
            </w:r>
            <w:r>
              <w:rPr>
                <w:rFonts w:ascii="宋体" w:cs="宋体"/>
                <w:kern w:val="0"/>
                <w:szCs w:val="21"/>
              </w:rPr>
              <w:t>H(m)</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21.320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嵌固深度</w:t>
            </w:r>
            <w:r>
              <w:rPr>
                <w:rFonts w:ascii="宋体" w:cs="宋体"/>
                <w:kern w:val="0"/>
                <w:szCs w:val="21"/>
              </w:rPr>
              <w:t>(m)</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5.800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桩顶标高</w:t>
            </w:r>
            <w:r>
              <w:rPr>
                <w:rFonts w:ascii="宋体" w:cs="宋体"/>
                <w:kern w:val="0"/>
                <w:szCs w:val="21"/>
              </w:rPr>
              <w:t>(m)</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-1.210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桩材料类型</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钢筋混凝土</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混凝土强度等级</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C30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桩截面类型</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圆形</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r>
              <w:rPr>
                <w:rFonts w:hint="eastAsia" w:ascii="宋体" w:cs="宋体"/>
                <w:kern w:val="0"/>
                <w:szCs w:val="21"/>
              </w:rPr>
              <w:t>└桩直径</w:t>
            </w:r>
            <w:r>
              <w:rPr>
                <w:rFonts w:ascii="宋体" w:cs="宋体"/>
                <w:kern w:val="0"/>
                <w:szCs w:val="21"/>
              </w:rPr>
              <w:t>(m)</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桩间距</w:t>
            </w:r>
            <w:r>
              <w:rPr>
                <w:rFonts w:ascii="宋体" w:cs="宋体"/>
                <w:kern w:val="0"/>
                <w:szCs w:val="21"/>
              </w:rPr>
              <w:t>(m)</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1.600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cs="宋体"/>
                <w:kern w:val="0"/>
                <w:szCs w:val="21"/>
              </w:rPr>
            </w:pPr>
            <w:r>
              <w:rPr>
                <w:rFonts w:hint="eastAsia" w:ascii="宋体" w:cs="宋体"/>
                <w:kern w:val="0"/>
                <w:szCs w:val="21"/>
              </w:rPr>
              <w:t>有无冠梁</w:t>
            </w:r>
          </w:p>
          <w:p>
            <w:pPr>
              <w:autoSpaceDE w:val="0"/>
              <w:autoSpaceDN w:val="0"/>
              <w:adjustRightInd w:val="0"/>
              <w:jc w:val="left"/>
              <w:rPr>
                <w:rFonts w:ascii="宋体"/>
                <w:kern w:val="0"/>
                <w:sz w:val="24"/>
              </w:rPr>
            </w:pP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有</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r>
              <w:rPr>
                <w:rFonts w:hint="eastAsia" w:ascii="宋体" w:cs="宋体"/>
                <w:kern w:val="0"/>
                <w:szCs w:val="21"/>
              </w:rPr>
              <w:t>├冠梁宽度</w:t>
            </w:r>
            <w:r>
              <w:rPr>
                <w:rFonts w:ascii="宋体" w:cs="宋体"/>
                <w:kern w:val="0"/>
                <w:szCs w:val="21"/>
              </w:rPr>
              <w:t xml:space="preserve">(m) </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r>
              <w:rPr>
                <w:rFonts w:hint="eastAsia" w:ascii="宋体" w:cs="宋体"/>
                <w:kern w:val="0"/>
                <w:szCs w:val="21"/>
              </w:rPr>
              <w:t>├冠梁高度</w:t>
            </w:r>
            <w:r>
              <w:rPr>
                <w:rFonts w:ascii="宋体" w:cs="宋体"/>
                <w:kern w:val="0"/>
                <w:szCs w:val="21"/>
              </w:rPr>
              <w:t xml:space="preserve">(m) </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r>
              <w:rPr>
                <w:rFonts w:hint="eastAsia" w:ascii="宋体" w:cs="宋体"/>
                <w:kern w:val="0"/>
                <w:szCs w:val="21"/>
              </w:rPr>
              <w:t>└水平侧向刚度</w:t>
            </w:r>
            <w:r>
              <w:rPr>
                <w:rFonts w:ascii="宋体" w:cs="宋体"/>
                <w:kern w:val="0"/>
                <w:szCs w:val="21"/>
              </w:rPr>
              <w:t xml:space="preserve">(MN/m) </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555.555</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放坡级数</w:t>
            </w:r>
            <w:r>
              <w:rPr>
                <w:rFonts w:ascii="宋体" w:cs="宋体"/>
                <w:kern w:val="0"/>
                <w:szCs w:val="21"/>
              </w:rPr>
              <w:t xml:space="preserve"> </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0</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超载个数</w:t>
            </w:r>
            <w:r>
              <w:rPr>
                <w:rFonts w:ascii="宋体" w:cs="宋体"/>
                <w:kern w:val="0"/>
                <w:szCs w:val="21"/>
              </w:rPr>
              <w:t xml:space="preserve"> </w:t>
            </w:r>
          </w:p>
        </w:tc>
        <w:tc>
          <w:tcPr>
            <w:tcW w:w="4822"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r>
      <w:tr>
        <w:tblPrEx>
          <w:tblCellMar>
            <w:top w:w="0" w:type="dxa"/>
            <w:left w:w="50" w:type="dxa"/>
            <w:bottom w:w="0" w:type="dxa"/>
            <w:right w:w="50" w:type="dxa"/>
          </w:tblCellMar>
        </w:tblPrEx>
        <w:trPr>
          <w:wBefore w:w="0" w:type="auto"/>
          <w:trHeight w:val="400" w:hRule="atLeast"/>
        </w:trPr>
        <w:tc>
          <w:tcPr>
            <w:tcW w:w="4268"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支护结构上的水平集中力</w:t>
            </w:r>
          </w:p>
        </w:tc>
        <w:tc>
          <w:tcPr>
            <w:tcW w:w="4822"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0</w:t>
            </w: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超载信息</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tbl>
      <w:tblPr>
        <w:tblStyle w:val="15"/>
        <w:tblW w:w="0" w:type="auto"/>
        <w:tblInd w:w="50" w:type="dxa"/>
        <w:tblLayout w:type="fixed"/>
        <w:tblCellMar>
          <w:top w:w="0" w:type="dxa"/>
          <w:left w:w="50" w:type="dxa"/>
          <w:bottom w:w="0" w:type="dxa"/>
          <w:right w:w="50" w:type="dxa"/>
        </w:tblCellMar>
      </w:tblPr>
      <w:tblGrid>
        <w:gridCol w:w="708"/>
        <w:gridCol w:w="1298"/>
        <w:gridCol w:w="1416"/>
        <w:gridCol w:w="1180"/>
        <w:gridCol w:w="1180"/>
        <w:gridCol w:w="1180"/>
        <w:gridCol w:w="1062"/>
        <w:gridCol w:w="1062"/>
      </w:tblGrid>
      <w:tr>
        <w:tblPrEx>
          <w:tblCellMar>
            <w:top w:w="0" w:type="dxa"/>
            <w:left w:w="50" w:type="dxa"/>
            <w:bottom w:w="0" w:type="dxa"/>
            <w:right w:w="50" w:type="dxa"/>
          </w:tblCellMar>
        </w:tblPrEx>
        <w:trPr>
          <w:wBefore w:w="0" w:type="auto"/>
          <w:trHeight w:val="340" w:hRule="atLeast"/>
        </w:trPr>
        <w:tc>
          <w:tcPr>
            <w:tcW w:w="708"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超载</w:t>
            </w:r>
          </w:p>
        </w:tc>
        <w:tc>
          <w:tcPr>
            <w:tcW w:w="129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类型</w:t>
            </w:r>
          </w:p>
        </w:tc>
        <w:tc>
          <w:tcPr>
            <w:tcW w:w="1416"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超载值</w:t>
            </w:r>
          </w:p>
        </w:tc>
        <w:tc>
          <w:tcPr>
            <w:tcW w:w="1180"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作用深度</w:t>
            </w:r>
          </w:p>
        </w:tc>
        <w:tc>
          <w:tcPr>
            <w:tcW w:w="1180"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作用宽度</w:t>
            </w:r>
          </w:p>
        </w:tc>
        <w:tc>
          <w:tcPr>
            <w:tcW w:w="1180"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距坑边距</w:t>
            </w:r>
          </w:p>
        </w:tc>
        <w:tc>
          <w:tcPr>
            <w:tcW w:w="1062"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形式</w:t>
            </w:r>
          </w:p>
        </w:tc>
        <w:tc>
          <w:tcPr>
            <w:tcW w:w="1062"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长度</w:t>
            </w:r>
          </w:p>
        </w:tc>
      </w:tr>
      <w:tr>
        <w:tblPrEx>
          <w:tblCellMar>
            <w:top w:w="0" w:type="dxa"/>
            <w:left w:w="50" w:type="dxa"/>
            <w:bottom w:w="0" w:type="dxa"/>
            <w:right w:w="50" w:type="dxa"/>
          </w:tblCellMar>
        </w:tblPrEx>
        <w:trPr>
          <w:wBefore w:w="0" w:type="auto"/>
          <w:trHeight w:val="340" w:hRule="atLeast"/>
        </w:trPr>
        <w:tc>
          <w:tcPr>
            <w:tcW w:w="708"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序号</w:t>
            </w:r>
          </w:p>
        </w:tc>
        <w:tc>
          <w:tcPr>
            <w:tcW w:w="129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416"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(kPa,kN/m)</w:t>
            </w:r>
          </w:p>
        </w:tc>
        <w:tc>
          <w:tcPr>
            <w:tcW w:w="118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18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18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06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062"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r>
      <w:tr>
        <w:tblPrEx>
          <w:tblCellMar>
            <w:top w:w="0" w:type="dxa"/>
            <w:left w:w="50" w:type="dxa"/>
            <w:bottom w:w="0" w:type="dxa"/>
            <w:right w:w="50" w:type="dxa"/>
          </w:tblCellMar>
        </w:tblPrEx>
        <w:trPr>
          <w:wBefore w:w="0" w:type="auto"/>
          <w:trHeight w:val="400" w:hRule="atLeast"/>
        </w:trPr>
        <w:tc>
          <w:tcPr>
            <w:tcW w:w="708"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129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kern w:val="0"/>
                <w:sz w:val="24"/>
              </w:rPr>
              <w:drawing>
                <wp:inline distT="0" distB="0" distL="114300" distR="114300">
                  <wp:extent cx="495300" cy="171450"/>
                  <wp:effectExtent l="0" t="0" r="0" b="0"/>
                  <wp:docPr id="3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2"/>
                          <pic:cNvPicPr>
                            <a:picLocks noChangeAspect="1"/>
                          </pic:cNvPicPr>
                        </pic:nvPicPr>
                        <pic:blipFill>
                          <a:blip r:embed="rId62"/>
                          <a:stretch>
                            <a:fillRect/>
                          </a:stretch>
                        </pic:blipFill>
                        <pic:spPr>
                          <a:xfrm>
                            <a:off x="0" y="0"/>
                            <a:ext cx="495300" cy="171450"/>
                          </a:xfrm>
                          <a:prstGeom prst="rect">
                            <a:avLst/>
                          </a:prstGeom>
                          <a:noFill/>
                          <a:ln>
                            <a:noFill/>
                          </a:ln>
                        </pic:spPr>
                      </pic:pic>
                    </a:graphicData>
                  </a:graphic>
                </wp:inline>
              </w:drawing>
            </w:r>
          </w:p>
        </w:tc>
        <w:tc>
          <w:tcPr>
            <w:tcW w:w="1416"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20.000</w:t>
            </w:r>
          </w:p>
        </w:tc>
        <w:tc>
          <w:tcPr>
            <w:tcW w:w="118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0.000</w:t>
            </w:r>
          </w:p>
        </w:tc>
        <w:tc>
          <w:tcPr>
            <w:tcW w:w="118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10.000</w:t>
            </w:r>
          </w:p>
        </w:tc>
        <w:tc>
          <w:tcPr>
            <w:tcW w:w="118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0.000</w:t>
            </w:r>
          </w:p>
        </w:tc>
        <w:tc>
          <w:tcPr>
            <w:tcW w:w="106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条形</w:t>
            </w:r>
          </w:p>
        </w:tc>
        <w:tc>
          <w:tcPr>
            <w:tcW w:w="1062"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bl>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附加水平力信息</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tbl>
      <w:tblPr>
        <w:tblStyle w:val="15"/>
        <w:tblW w:w="0" w:type="auto"/>
        <w:tblInd w:w="50" w:type="dxa"/>
        <w:tblLayout w:type="fixed"/>
        <w:tblCellMar>
          <w:top w:w="0" w:type="dxa"/>
          <w:left w:w="50" w:type="dxa"/>
          <w:bottom w:w="0" w:type="dxa"/>
          <w:right w:w="50" w:type="dxa"/>
        </w:tblCellMar>
      </w:tblPr>
      <w:tblGrid>
        <w:gridCol w:w="802"/>
        <w:gridCol w:w="1203"/>
        <w:gridCol w:w="1203"/>
        <w:gridCol w:w="1203"/>
        <w:gridCol w:w="1203"/>
        <w:gridCol w:w="1203"/>
      </w:tblGrid>
      <w:tr>
        <w:tblPrEx>
          <w:tblCellMar>
            <w:top w:w="0" w:type="dxa"/>
            <w:left w:w="50" w:type="dxa"/>
            <w:bottom w:w="0" w:type="dxa"/>
            <w:right w:w="50" w:type="dxa"/>
          </w:tblCellMar>
        </w:tblPrEx>
        <w:trPr>
          <w:wBefore w:w="0" w:type="auto"/>
          <w:trHeight w:val="340" w:hRule="atLeast"/>
        </w:trPr>
        <w:tc>
          <w:tcPr>
            <w:tcW w:w="802"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水平力</w:t>
            </w:r>
          </w:p>
        </w:tc>
        <w:tc>
          <w:tcPr>
            <w:tcW w:w="1203"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作用类型</w:t>
            </w:r>
          </w:p>
        </w:tc>
        <w:tc>
          <w:tcPr>
            <w:tcW w:w="1203"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水平力值</w:t>
            </w:r>
          </w:p>
        </w:tc>
        <w:tc>
          <w:tcPr>
            <w:tcW w:w="1203"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作用深度</w:t>
            </w:r>
          </w:p>
        </w:tc>
        <w:tc>
          <w:tcPr>
            <w:tcW w:w="1203"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是否参与</w:t>
            </w:r>
          </w:p>
        </w:tc>
        <w:tc>
          <w:tcPr>
            <w:tcW w:w="1203"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是否参与</w:t>
            </w:r>
          </w:p>
        </w:tc>
      </w:tr>
      <w:tr>
        <w:tblPrEx>
          <w:tblCellMar>
            <w:top w:w="0" w:type="dxa"/>
            <w:left w:w="50" w:type="dxa"/>
            <w:bottom w:w="0" w:type="dxa"/>
            <w:right w:w="50" w:type="dxa"/>
          </w:tblCellMar>
        </w:tblPrEx>
        <w:trPr>
          <w:wBefore w:w="0" w:type="auto"/>
          <w:trHeight w:val="340" w:hRule="atLeast"/>
        </w:trPr>
        <w:tc>
          <w:tcPr>
            <w:tcW w:w="802"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序号</w:t>
            </w:r>
          </w:p>
        </w:tc>
        <w:tc>
          <w:tcPr>
            <w:tcW w:w="120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20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(kN)</w:t>
            </w:r>
          </w:p>
        </w:tc>
        <w:tc>
          <w:tcPr>
            <w:tcW w:w="120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20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倾覆稳定</w:t>
            </w:r>
          </w:p>
        </w:tc>
        <w:tc>
          <w:tcPr>
            <w:tcW w:w="1203"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整体稳定</w:t>
            </w:r>
          </w:p>
        </w:tc>
      </w:tr>
    </w:tbl>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土层信息</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tbl>
      <w:tblPr>
        <w:tblStyle w:val="15"/>
        <w:tblW w:w="0" w:type="auto"/>
        <w:tblInd w:w="50" w:type="dxa"/>
        <w:tblLayout w:type="fixed"/>
        <w:tblCellMar>
          <w:top w:w="0" w:type="dxa"/>
          <w:left w:w="50" w:type="dxa"/>
          <w:bottom w:w="0" w:type="dxa"/>
          <w:right w:w="50" w:type="dxa"/>
        </w:tblCellMar>
      </w:tblPr>
      <w:tblGrid>
        <w:gridCol w:w="3305"/>
        <w:gridCol w:w="1239"/>
        <w:gridCol w:w="3305"/>
        <w:gridCol w:w="1239"/>
      </w:tblGrid>
      <w:tr>
        <w:tblPrEx>
          <w:tblCellMar>
            <w:top w:w="0" w:type="dxa"/>
            <w:left w:w="50" w:type="dxa"/>
            <w:bottom w:w="0" w:type="dxa"/>
            <w:right w:w="50" w:type="dxa"/>
          </w:tblCellMar>
        </w:tblPrEx>
        <w:trPr>
          <w:wBefore w:w="0" w:type="auto"/>
          <w:trHeight w:val="400" w:hRule="atLeast"/>
        </w:trPr>
        <w:tc>
          <w:tcPr>
            <w:tcW w:w="3305" w:type="dxa"/>
            <w:tcBorders>
              <w:top w:val="single" w:color="auto" w:sz="12" w:space="0"/>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土层数</w:t>
            </w:r>
            <w:r>
              <w:rPr>
                <w:rFonts w:ascii="宋体" w:cs="宋体"/>
                <w:kern w:val="0"/>
                <w:szCs w:val="21"/>
              </w:rPr>
              <w:t xml:space="preserve"> </w:t>
            </w:r>
          </w:p>
        </w:tc>
        <w:tc>
          <w:tcPr>
            <w:tcW w:w="1239" w:type="dxa"/>
            <w:tcBorders>
              <w:top w:val="single" w:color="auto" w:sz="12" w:space="0"/>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17</w:t>
            </w:r>
          </w:p>
        </w:tc>
        <w:tc>
          <w:tcPr>
            <w:tcW w:w="3305" w:type="dxa"/>
            <w:tcBorders>
              <w:top w:val="single" w:color="auto" w:sz="12" w:space="0"/>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坑内加固土</w:t>
            </w:r>
            <w:r>
              <w:rPr>
                <w:rFonts w:ascii="宋体" w:cs="宋体"/>
                <w:kern w:val="0"/>
                <w:szCs w:val="21"/>
              </w:rPr>
              <w:t xml:space="preserve"> </w:t>
            </w:r>
          </w:p>
        </w:tc>
        <w:tc>
          <w:tcPr>
            <w:tcW w:w="1239" w:type="dxa"/>
            <w:tcBorders>
              <w:top w:val="single" w:color="auto" w:sz="12" w:space="0"/>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否</w:t>
            </w:r>
          </w:p>
        </w:tc>
      </w:tr>
      <w:tr>
        <w:tblPrEx>
          <w:tblCellMar>
            <w:top w:w="0" w:type="dxa"/>
            <w:left w:w="50" w:type="dxa"/>
            <w:bottom w:w="0" w:type="dxa"/>
            <w:right w:w="50" w:type="dxa"/>
          </w:tblCellMar>
        </w:tblPrEx>
        <w:trPr>
          <w:wBefore w:w="0" w:type="auto"/>
          <w:trHeight w:val="400" w:hRule="atLeast"/>
        </w:trPr>
        <w:tc>
          <w:tcPr>
            <w:tcW w:w="330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内侧降水最终深度</w:t>
            </w:r>
            <w:r>
              <w:rPr>
                <w:rFonts w:ascii="宋体" w:cs="宋体"/>
                <w:kern w:val="0"/>
                <w:szCs w:val="21"/>
              </w:rPr>
              <w:t>(m)</w:t>
            </w:r>
          </w:p>
        </w:tc>
        <w:tc>
          <w:tcPr>
            <w:tcW w:w="123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22.300</w:t>
            </w:r>
          </w:p>
        </w:tc>
        <w:tc>
          <w:tcPr>
            <w:tcW w:w="330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外侧水位深度</w:t>
            </w:r>
            <w:r>
              <w:rPr>
                <w:rFonts w:ascii="宋体" w:cs="宋体"/>
                <w:kern w:val="0"/>
                <w:szCs w:val="21"/>
              </w:rPr>
              <w:t>(m)</w:t>
            </w:r>
          </w:p>
        </w:tc>
        <w:tc>
          <w:tcPr>
            <w:tcW w:w="123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22.300</w:t>
            </w:r>
          </w:p>
        </w:tc>
      </w:tr>
      <w:tr>
        <w:tblPrEx>
          <w:tblCellMar>
            <w:top w:w="0" w:type="dxa"/>
            <w:left w:w="50" w:type="dxa"/>
            <w:bottom w:w="0" w:type="dxa"/>
            <w:right w:w="50" w:type="dxa"/>
          </w:tblCellMar>
        </w:tblPrEx>
        <w:trPr>
          <w:wBefore w:w="0" w:type="auto"/>
          <w:trHeight w:val="400" w:hRule="atLeast"/>
        </w:trPr>
        <w:tc>
          <w:tcPr>
            <w:tcW w:w="330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内侧水位是否随开挖过程变化</w:t>
            </w:r>
          </w:p>
        </w:tc>
        <w:tc>
          <w:tcPr>
            <w:tcW w:w="123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否</w:t>
            </w:r>
          </w:p>
        </w:tc>
        <w:tc>
          <w:tcPr>
            <w:tcW w:w="330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内侧水位距开挖面距离</w:t>
            </w:r>
            <w:r>
              <w:rPr>
                <w:rFonts w:ascii="宋体" w:cs="宋体"/>
                <w:kern w:val="0"/>
                <w:szCs w:val="21"/>
              </w:rPr>
              <w:t>(m)</w:t>
            </w:r>
          </w:p>
        </w:tc>
        <w:tc>
          <w:tcPr>
            <w:tcW w:w="123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330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弹性计算方法按土层指定</w:t>
            </w:r>
          </w:p>
        </w:tc>
        <w:tc>
          <w:tcPr>
            <w:tcW w:w="123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ㄨ</w:t>
            </w:r>
          </w:p>
        </w:tc>
        <w:tc>
          <w:tcPr>
            <w:tcW w:w="330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弹性法计算方法</w:t>
            </w:r>
          </w:p>
        </w:tc>
        <w:tc>
          <w:tcPr>
            <w:tcW w:w="123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r>
      <w:tr>
        <w:tblPrEx>
          <w:tblCellMar>
            <w:top w:w="0" w:type="dxa"/>
            <w:left w:w="50" w:type="dxa"/>
            <w:bottom w:w="0" w:type="dxa"/>
            <w:right w:w="50" w:type="dxa"/>
          </w:tblCellMar>
        </w:tblPrEx>
        <w:trPr>
          <w:wBefore w:w="0" w:type="auto"/>
          <w:trHeight w:val="400" w:hRule="atLeast"/>
        </w:trPr>
        <w:tc>
          <w:tcPr>
            <w:tcW w:w="3305"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基坑外侧土压力计算方法</w:t>
            </w:r>
          </w:p>
        </w:tc>
        <w:tc>
          <w:tcPr>
            <w:tcW w:w="1239"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主动</w:t>
            </w:r>
          </w:p>
        </w:tc>
        <w:tc>
          <w:tcPr>
            <w:tcW w:w="3305"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p>
        </w:tc>
        <w:tc>
          <w:tcPr>
            <w:tcW w:w="1239"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土层参数</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tbl>
      <w:tblPr>
        <w:tblStyle w:val="15"/>
        <w:tblW w:w="0" w:type="auto"/>
        <w:tblInd w:w="50" w:type="dxa"/>
        <w:tblLayout w:type="fixed"/>
        <w:tblCellMar>
          <w:top w:w="0" w:type="dxa"/>
          <w:left w:w="50" w:type="dxa"/>
          <w:bottom w:w="0" w:type="dxa"/>
          <w:right w:w="50" w:type="dxa"/>
        </w:tblCellMar>
      </w:tblPr>
      <w:tblGrid>
        <w:gridCol w:w="814"/>
        <w:gridCol w:w="1628"/>
        <w:gridCol w:w="1085"/>
        <w:gridCol w:w="1356"/>
        <w:gridCol w:w="1492"/>
        <w:gridCol w:w="1356"/>
        <w:gridCol w:w="1356"/>
      </w:tblGrid>
      <w:tr>
        <w:tblPrEx>
          <w:tblCellMar>
            <w:top w:w="0" w:type="dxa"/>
            <w:left w:w="50" w:type="dxa"/>
            <w:bottom w:w="0" w:type="dxa"/>
            <w:right w:w="50" w:type="dxa"/>
          </w:tblCellMar>
        </w:tblPrEx>
        <w:trPr>
          <w:wBefore w:w="0" w:type="auto"/>
          <w:trHeight w:val="300" w:hRule="atLeast"/>
        </w:trPr>
        <w:tc>
          <w:tcPr>
            <w:tcW w:w="814"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层号</w:t>
            </w:r>
          </w:p>
        </w:tc>
        <w:tc>
          <w:tcPr>
            <w:tcW w:w="162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土类名称</w:t>
            </w:r>
          </w:p>
        </w:tc>
        <w:tc>
          <w:tcPr>
            <w:tcW w:w="1085"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层厚</w:t>
            </w:r>
          </w:p>
        </w:tc>
        <w:tc>
          <w:tcPr>
            <w:tcW w:w="1356"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重度</w:t>
            </w:r>
          </w:p>
        </w:tc>
        <w:tc>
          <w:tcPr>
            <w:tcW w:w="1492"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浮重度</w:t>
            </w:r>
          </w:p>
        </w:tc>
        <w:tc>
          <w:tcPr>
            <w:tcW w:w="1356"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粘聚力</w:t>
            </w:r>
          </w:p>
        </w:tc>
        <w:tc>
          <w:tcPr>
            <w:tcW w:w="1356"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内摩擦角</w:t>
            </w:r>
          </w:p>
        </w:tc>
      </w:tr>
      <w:tr>
        <w:tblPrEx>
          <w:tblCellMar>
            <w:top w:w="0" w:type="dxa"/>
            <w:left w:w="50" w:type="dxa"/>
            <w:bottom w:w="0" w:type="dxa"/>
            <w:right w:w="50" w:type="dxa"/>
          </w:tblCellMar>
        </w:tblPrEx>
        <w:trPr>
          <w:wBefore w:w="0" w:type="auto"/>
          <w:trHeight w:val="300" w:hRule="atLeast"/>
        </w:trPr>
        <w:tc>
          <w:tcPr>
            <w:tcW w:w="814"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62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085"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356"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(kN/m</w:t>
            </w:r>
            <w:r>
              <w:rPr>
                <w:rFonts w:ascii="宋体" w:cs="宋体"/>
                <w:kern w:val="0"/>
                <w:szCs w:val="21"/>
                <w:vertAlign w:val="superscript"/>
              </w:rPr>
              <w:t>3</w:t>
            </w:r>
            <w:r>
              <w:rPr>
                <w:rFonts w:ascii="宋体" w:cs="宋体"/>
                <w:kern w:val="0"/>
                <w:szCs w:val="21"/>
              </w:rPr>
              <w:t>)</w:t>
            </w:r>
          </w:p>
        </w:tc>
        <w:tc>
          <w:tcPr>
            <w:tcW w:w="149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(kN/m</w:t>
            </w:r>
            <w:r>
              <w:rPr>
                <w:rFonts w:ascii="宋体" w:cs="宋体"/>
                <w:kern w:val="0"/>
                <w:szCs w:val="21"/>
                <w:vertAlign w:val="superscript"/>
              </w:rPr>
              <w:t>3</w:t>
            </w:r>
            <w:r>
              <w:rPr>
                <w:rFonts w:ascii="宋体" w:cs="宋体"/>
                <w:kern w:val="0"/>
                <w:szCs w:val="21"/>
              </w:rPr>
              <w:t>)</w:t>
            </w:r>
          </w:p>
        </w:tc>
        <w:tc>
          <w:tcPr>
            <w:tcW w:w="1356"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(kPa)</w:t>
            </w:r>
          </w:p>
        </w:tc>
        <w:tc>
          <w:tcPr>
            <w:tcW w:w="1356"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r>
              <w:rPr>
                <w:rFonts w:hint="eastAsia" w:ascii="宋体" w:cs="宋体"/>
                <w:kern w:val="0"/>
                <w:szCs w:val="21"/>
              </w:rPr>
              <w:t>度</w:t>
            </w: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素填土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18.5</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杂填土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2.30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17.0</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16.00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19.9</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31.00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18.00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粉土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19.8</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18.00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0.90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19.9</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31.00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18.00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细砂</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0.40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19.2</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28.00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2.00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19.9</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31.00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18.00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0.90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19.8</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18.00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细砂</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19.2</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28.00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0.90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18.7</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32.00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8.00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4.10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19.7</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31.00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19.00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细砂</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19.5</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13</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粉土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2.80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19.7</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20.00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32.00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14</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1.60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19.9</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9.9</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33.00</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19.00</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15</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18.8</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8.8</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16</w:t>
            </w:r>
          </w:p>
        </w:tc>
        <w:tc>
          <w:tcPr>
            <w:tcW w:w="162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108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2.90</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19.9</w:t>
            </w:r>
          </w:p>
        </w:tc>
        <w:tc>
          <w:tcPr>
            <w:tcW w:w="149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9.9</w:t>
            </w:r>
          </w:p>
        </w:tc>
        <w:tc>
          <w:tcPr>
            <w:tcW w:w="1356"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814"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17</w:t>
            </w:r>
          </w:p>
        </w:tc>
        <w:tc>
          <w:tcPr>
            <w:tcW w:w="162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细砂</w:t>
            </w:r>
          </w:p>
        </w:tc>
        <w:tc>
          <w:tcPr>
            <w:tcW w:w="1085"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w:t>
            </w:r>
          </w:p>
        </w:tc>
        <w:tc>
          <w:tcPr>
            <w:tcW w:w="1356"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19.5</w:t>
            </w:r>
          </w:p>
        </w:tc>
        <w:tc>
          <w:tcPr>
            <w:tcW w:w="149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9.5</w:t>
            </w:r>
          </w:p>
        </w:tc>
        <w:tc>
          <w:tcPr>
            <w:tcW w:w="1356"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56"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bl>
    <w:p>
      <w:pPr>
        <w:autoSpaceDE w:val="0"/>
        <w:autoSpaceDN w:val="0"/>
        <w:adjustRightInd w:val="0"/>
        <w:jc w:val="left"/>
        <w:rPr>
          <w:rFonts w:ascii="宋体" w:cs="宋体"/>
          <w:kern w:val="0"/>
          <w:szCs w:val="21"/>
        </w:rPr>
      </w:pPr>
    </w:p>
    <w:tbl>
      <w:tblPr>
        <w:tblStyle w:val="15"/>
        <w:tblW w:w="0" w:type="auto"/>
        <w:tblInd w:w="50" w:type="dxa"/>
        <w:tblLayout w:type="fixed"/>
        <w:tblCellMar>
          <w:top w:w="0" w:type="dxa"/>
          <w:left w:w="50" w:type="dxa"/>
          <w:bottom w:w="0" w:type="dxa"/>
          <w:right w:w="50" w:type="dxa"/>
        </w:tblCellMar>
      </w:tblPr>
      <w:tblGrid>
        <w:gridCol w:w="649"/>
        <w:gridCol w:w="1515"/>
        <w:gridCol w:w="1298"/>
        <w:gridCol w:w="1298"/>
        <w:gridCol w:w="865"/>
        <w:gridCol w:w="1082"/>
        <w:gridCol w:w="1082"/>
        <w:gridCol w:w="1298"/>
      </w:tblGrid>
      <w:tr>
        <w:tblPrEx>
          <w:tblCellMar>
            <w:top w:w="0" w:type="dxa"/>
            <w:left w:w="50" w:type="dxa"/>
            <w:bottom w:w="0" w:type="dxa"/>
            <w:right w:w="50" w:type="dxa"/>
          </w:tblCellMar>
        </w:tblPrEx>
        <w:trPr>
          <w:wBefore w:w="0" w:type="auto"/>
          <w:trHeight w:val="300" w:hRule="atLeast"/>
        </w:trPr>
        <w:tc>
          <w:tcPr>
            <w:tcW w:w="649"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层号</w:t>
            </w:r>
          </w:p>
        </w:tc>
        <w:tc>
          <w:tcPr>
            <w:tcW w:w="1515"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与锚固体摩</w:t>
            </w:r>
          </w:p>
        </w:tc>
        <w:tc>
          <w:tcPr>
            <w:tcW w:w="129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粘聚力</w:t>
            </w:r>
          </w:p>
        </w:tc>
        <w:tc>
          <w:tcPr>
            <w:tcW w:w="129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内摩擦角</w:t>
            </w:r>
          </w:p>
        </w:tc>
        <w:tc>
          <w:tcPr>
            <w:tcW w:w="865"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水土</w:t>
            </w:r>
          </w:p>
        </w:tc>
        <w:tc>
          <w:tcPr>
            <w:tcW w:w="1082"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计算方法</w:t>
            </w:r>
          </w:p>
        </w:tc>
        <w:tc>
          <w:tcPr>
            <w:tcW w:w="1082"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m,c,K</w:t>
            </w:r>
            <w:r>
              <w:rPr>
                <w:rFonts w:hint="eastAsia" w:ascii="宋体" w:cs="宋体"/>
                <w:kern w:val="0"/>
                <w:szCs w:val="21"/>
              </w:rPr>
              <w:t>值</w:t>
            </w:r>
          </w:p>
        </w:tc>
        <w:tc>
          <w:tcPr>
            <w:tcW w:w="1298"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抗剪强度</w:t>
            </w:r>
          </w:p>
        </w:tc>
      </w:tr>
      <w:tr>
        <w:tblPrEx>
          <w:tblCellMar>
            <w:top w:w="0" w:type="dxa"/>
            <w:left w:w="50" w:type="dxa"/>
            <w:bottom w:w="0" w:type="dxa"/>
            <w:right w:w="50" w:type="dxa"/>
          </w:tblCellMar>
        </w:tblPrEx>
        <w:trPr>
          <w:wBefore w:w="0" w:type="auto"/>
          <w:trHeight w:val="300" w:hRule="atLeast"/>
        </w:trPr>
        <w:tc>
          <w:tcPr>
            <w:tcW w:w="649"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515"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擦阻力</w:t>
            </w:r>
            <w:r>
              <w:rPr>
                <w:rFonts w:ascii="宋体" w:cs="宋体"/>
                <w:kern w:val="0"/>
                <w:szCs w:val="21"/>
              </w:rPr>
              <w:t>(kPa)</w:t>
            </w:r>
          </w:p>
        </w:tc>
        <w:tc>
          <w:tcPr>
            <w:tcW w:w="129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水下</w:t>
            </w:r>
            <w:r>
              <w:rPr>
                <w:rFonts w:ascii="宋体" w:cs="宋体"/>
                <w:kern w:val="0"/>
                <w:szCs w:val="21"/>
              </w:rPr>
              <w:t>(kPa)</w:t>
            </w:r>
          </w:p>
        </w:tc>
        <w:tc>
          <w:tcPr>
            <w:tcW w:w="129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水下</w:t>
            </w:r>
            <w:r>
              <w:rPr>
                <w:rFonts w:ascii="宋体" w:cs="宋体"/>
                <w:kern w:val="0"/>
                <w:szCs w:val="21"/>
              </w:rPr>
              <w:t>(</w:t>
            </w:r>
            <w:r>
              <w:rPr>
                <w:rFonts w:hint="eastAsia" w:ascii="宋体" w:cs="宋体"/>
                <w:kern w:val="0"/>
                <w:szCs w:val="21"/>
              </w:rPr>
              <w:t>度</w:t>
            </w:r>
            <w:r>
              <w:rPr>
                <w:rFonts w:ascii="宋体" w:cs="宋体"/>
                <w:kern w:val="0"/>
                <w:szCs w:val="21"/>
              </w:rPr>
              <w:t>)</w:t>
            </w:r>
          </w:p>
        </w:tc>
        <w:tc>
          <w:tcPr>
            <w:tcW w:w="865"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08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08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298"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(kPa)</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23.0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2.20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23.0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82.0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14.00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59.0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16.00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50.0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14.00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59.0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74.0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14.00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180.0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16.00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59.0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180.0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59.0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59.0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35.00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13</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74.0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14</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120.0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33.00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19.00</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15</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120.0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36.00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8.00</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16</w:t>
            </w:r>
          </w:p>
        </w:tc>
        <w:tc>
          <w:tcPr>
            <w:tcW w:w="151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120.0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33.00</w:t>
            </w:r>
          </w:p>
        </w:tc>
        <w:tc>
          <w:tcPr>
            <w:tcW w:w="129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19.00</w:t>
            </w:r>
          </w:p>
        </w:tc>
        <w:tc>
          <w:tcPr>
            <w:tcW w:w="865"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29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649"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17</w:t>
            </w:r>
          </w:p>
        </w:tc>
        <w:tc>
          <w:tcPr>
            <w:tcW w:w="1515"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120.0</w:t>
            </w:r>
          </w:p>
        </w:tc>
        <w:tc>
          <w:tcPr>
            <w:tcW w:w="129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0.00</w:t>
            </w:r>
          </w:p>
        </w:tc>
        <w:tc>
          <w:tcPr>
            <w:tcW w:w="129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865"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08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r>
              <w:rPr>
                <w:rFonts w:hint="eastAsia" w:ascii="宋体" w:cs="宋体"/>
                <w:kern w:val="0"/>
                <w:szCs w:val="21"/>
              </w:rPr>
              <w:t>法</w:t>
            </w:r>
          </w:p>
        </w:tc>
        <w:tc>
          <w:tcPr>
            <w:tcW w:w="108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35.00</w:t>
            </w:r>
          </w:p>
        </w:tc>
        <w:tc>
          <w:tcPr>
            <w:tcW w:w="1298"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bl>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支锚信息</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tbl>
      <w:tblPr>
        <w:tblStyle w:val="15"/>
        <w:tblW w:w="0" w:type="auto"/>
        <w:tblInd w:w="50" w:type="dxa"/>
        <w:tblLayout w:type="fixed"/>
        <w:tblCellMar>
          <w:top w:w="0" w:type="dxa"/>
          <w:left w:w="50" w:type="dxa"/>
          <w:bottom w:w="0" w:type="dxa"/>
          <w:right w:w="50" w:type="dxa"/>
        </w:tblCellMar>
      </w:tblPr>
      <w:tblGrid>
        <w:gridCol w:w="5454"/>
        <w:gridCol w:w="3636"/>
      </w:tblGrid>
      <w:tr>
        <w:tblPrEx>
          <w:tblCellMar>
            <w:top w:w="0" w:type="dxa"/>
            <w:left w:w="50" w:type="dxa"/>
            <w:bottom w:w="0" w:type="dxa"/>
            <w:right w:w="50" w:type="dxa"/>
          </w:tblCellMar>
        </w:tblPrEx>
        <w:trPr>
          <w:wBefore w:w="0" w:type="auto"/>
          <w:trHeight w:val="400" w:hRule="atLeast"/>
        </w:trPr>
        <w:tc>
          <w:tcPr>
            <w:tcW w:w="5454" w:type="dxa"/>
            <w:tcBorders>
              <w:top w:val="single" w:color="auto" w:sz="12" w:space="0"/>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支锚道数</w:t>
            </w:r>
          </w:p>
        </w:tc>
        <w:tc>
          <w:tcPr>
            <w:tcW w:w="3636" w:type="dxa"/>
            <w:tcBorders>
              <w:top w:val="single" w:color="auto" w:sz="12" w:space="0"/>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4</w:t>
            </w:r>
          </w:p>
        </w:tc>
      </w:tr>
    </w:tbl>
    <w:p>
      <w:pPr>
        <w:autoSpaceDE w:val="0"/>
        <w:autoSpaceDN w:val="0"/>
        <w:adjustRightInd w:val="0"/>
        <w:jc w:val="left"/>
        <w:rPr>
          <w:rFonts w:ascii="宋体" w:cs="宋体"/>
          <w:kern w:val="0"/>
          <w:szCs w:val="21"/>
        </w:rPr>
      </w:pPr>
    </w:p>
    <w:tbl>
      <w:tblPr>
        <w:tblStyle w:val="15"/>
        <w:tblW w:w="0" w:type="auto"/>
        <w:tblInd w:w="50" w:type="dxa"/>
        <w:tblLayout w:type="fixed"/>
        <w:tblCellMar>
          <w:top w:w="0" w:type="dxa"/>
          <w:left w:w="50" w:type="dxa"/>
          <w:bottom w:w="0" w:type="dxa"/>
          <w:right w:w="50" w:type="dxa"/>
        </w:tblCellMar>
      </w:tblPr>
      <w:tblGrid>
        <w:gridCol w:w="757"/>
        <w:gridCol w:w="1388"/>
        <w:gridCol w:w="1388"/>
        <w:gridCol w:w="1388"/>
        <w:gridCol w:w="1388"/>
        <w:gridCol w:w="1388"/>
        <w:gridCol w:w="1388"/>
      </w:tblGrid>
      <w:tr>
        <w:tblPrEx>
          <w:tblCellMar>
            <w:top w:w="0" w:type="dxa"/>
            <w:left w:w="50" w:type="dxa"/>
            <w:bottom w:w="0" w:type="dxa"/>
            <w:right w:w="50" w:type="dxa"/>
          </w:tblCellMar>
        </w:tblPrEx>
        <w:trPr>
          <w:wBefore w:w="0" w:type="auto"/>
          <w:trHeight w:val="300" w:hRule="atLeast"/>
        </w:trPr>
        <w:tc>
          <w:tcPr>
            <w:tcW w:w="757"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支锚</w:t>
            </w:r>
          </w:p>
        </w:tc>
        <w:tc>
          <w:tcPr>
            <w:tcW w:w="138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支锚类型</w:t>
            </w:r>
          </w:p>
        </w:tc>
        <w:tc>
          <w:tcPr>
            <w:tcW w:w="138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水平间距</w:t>
            </w:r>
          </w:p>
        </w:tc>
        <w:tc>
          <w:tcPr>
            <w:tcW w:w="138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竖向间距</w:t>
            </w:r>
          </w:p>
        </w:tc>
        <w:tc>
          <w:tcPr>
            <w:tcW w:w="138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入射角</w:t>
            </w:r>
          </w:p>
        </w:tc>
        <w:tc>
          <w:tcPr>
            <w:tcW w:w="1388"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总长</w:t>
            </w:r>
          </w:p>
        </w:tc>
        <w:tc>
          <w:tcPr>
            <w:tcW w:w="1388"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锚固段</w:t>
            </w:r>
          </w:p>
        </w:tc>
      </w:tr>
      <w:tr>
        <w:tblPrEx>
          <w:tblCellMar>
            <w:top w:w="0" w:type="dxa"/>
            <w:left w:w="50" w:type="dxa"/>
            <w:bottom w:w="0" w:type="dxa"/>
            <w:right w:w="50" w:type="dxa"/>
          </w:tblCellMar>
        </w:tblPrEx>
        <w:trPr>
          <w:wBefore w:w="0" w:type="auto"/>
          <w:trHeight w:val="300" w:hRule="atLeast"/>
        </w:trPr>
        <w:tc>
          <w:tcPr>
            <w:tcW w:w="757"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道号</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r>
              <w:rPr>
                <w:rFonts w:hint="eastAsia" w:ascii="宋体" w:cs="宋体"/>
                <w:kern w:val="0"/>
                <w:szCs w:val="21"/>
              </w:rPr>
              <w:t>°</w:t>
            </w:r>
            <w:r>
              <w:rPr>
                <w:rFonts w:ascii="宋体" w:cs="宋体"/>
                <w:kern w:val="0"/>
                <w:szCs w:val="21"/>
              </w:rPr>
              <w:t>)</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1388"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长度</w:t>
            </w:r>
            <w:r>
              <w:rPr>
                <w:rFonts w:ascii="宋体" w:cs="宋体"/>
                <w:kern w:val="0"/>
                <w:szCs w:val="21"/>
              </w:rPr>
              <w:t>(m)</w:t>
            </w:r>
          </w:p>
        </w:tc>
      </w:tr>
      <w:tr>
        <w:tblPrEx>
          <w:tblCellMar>
            <w:top w:w="0" w:type="dxa"/>
            <w:left w:w="50" w:type="dxa"/>
            <w:bottom w:w="0" w:type="dxa"/>
            <w:right w:w="50" w:type="dxa"/>
          </w:tblCellMar>
        </w:tblPrEx>
        <w:trPr>
          <w:wBefore w:w="0" w:type="auto"/>
          <w:trHeight w:val="400" w:hRule="atLeast"/>
        </w:trPr>
        <w:tc>
          <w:tcPr>
            <w:tcW w:w="757"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内撑</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6.000</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1.710</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757"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内撑</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7.270</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757"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内撑</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6.700</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757"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内撑</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1.500</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388"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bl>
    <w:p>
      <w:pPr>
        <w:autoSpaceDE w:val="0"/>
        <w:autoSpaceDN w:val="0"/>
        <w:adjustRightInd w:val="0"/>
        <w:jc w:val="left"/>
        <w:rPr>
          <w:rFonts w:ascii="宋体" w:cs="宋体"/>
          <w:kern w:val="0"/>
          <w:szCs w:val="21"/>
        </w:rPr>
      </w:pPr>
    </w:p>
    <w:tbl>
      <w:tblPr>
        <w:tblStyle w:val="15"/>
        <w:tblW w:w="0" w:type="auto"/>
        <w:tblInd w:w="50" w:type="dxa"/>
        <w:tblLayout w:type="fixed"/>
        <w:tblCellMar>
          <w:top w:w="0" w:type="dxa"/>
          <w:left w:w="50" w:type="dxa"/>
          <w:bottom w:w="0" w:type="dxa"/>
          <w:right w:w="50" w:type="dxa"/>
        </w:tblCellMar>
      </w:tblPr>
      <w:tblGrid>
        <w:gridCol w:w="673"/>
        <w:gridCol w:w="1234"/>
        <w:gridCol w:w="1234"/>
        <w:gridCol w:w="1234"/>
        <w:gridCol w:w="1010"/>
        <w:gridCol w:w="1234"/>
        <w:gridCol w:w="1234"/>
        <w:gridCol w:w="1234"/>
      </w:tblGrid>
      <w:tr>
        <w:tblPrEx>
          <w:tblCellMar>
            <w:top w:w="0" w:type="dxa"/>
            <w:left w:w="50" w:type="dxa"/>
            <w:bottom w:w="0" w:type="dxa"/>
            <w:right w:w="50" w:type="dxa"/>
          </w:tblCellMar>
        </w:tblPrEx>
        <w:trPr>
          <w:wBefore w:w="0" w:type="auto"/>
          <w:trHeight w:val="300" w:hRule="atLeast"/>
        </w:trPr>
        <w:tc>
          <w:tcPr>
            <w:tcW w:w="673"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支锚</w:t>
            </w:r>
          </w:p>
        </w:tc>
        <w:tc>
          <w:tcPr>
            <w:tcW w:w="123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预加力</w:t>
            </w:r>
          </w:p>
        </w:tc>
        <w:tc>
          <w:tcPr>
            <w:tcW w:w="123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支锚刚度</w:t>
            </w:r>
          </w:p>
        </w:tc>
        <w:tc>
          <w:tcPr>
            <w:tcW w:w="123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锚固体</w:t>
            </w:r>
          </w:p>
        </w:tc>
        <w:tc>
          <w:tcPr>
            <w:tcW w:w="1010"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工况</w:t>
            </w:r>
          </w:p>
        </w:tc>
        <w:tc>
          <w:tcPr>
            <w:tcW w:w="123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锚固力</w:t>
            </w:r>
          </w:p>
        </w:tc>
        <w:tc>
          <w:tcPr>
            <w:tcW w:w="123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材料抗力</w:t>
            </w:r>
          </w:p>
        </w:tc>
        <w:tc>
          <w:tcPr>
            <w:tcW w:w="1234"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材料抗力</w:t>
            </w:r>
          </w:p>
        </w:tc>
      </w:tr>
      <w:tr>
        <w:tblPrEx>
          <w:tblCellMar>
            <w:top w:w="0" w:type="dxa"/>
            <w:left w:w="50" w:type="dxa"/>
            <w:bottom w:w="0" w:type="dxa"/>
            <w:right w:w="50" w:type="dxa"/>
          </w:tblCellMar>
        </w:tblPrEx>
        <w:trPr>
          <w:wBefore w:w="0" w:type="auto"/>
          <w:trHeight w:val="300" w:hRule="atLeast"/>
        </w:trPr>
        <w:tc>
          <w:tcPr>
            <w:tcW w:w="673"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道号</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(kN)</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(MN/m)</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直径</w:t>
            </w:r>
            <w:r>
              <w:rPr>
                <w:rFonts w:ascii="宋体" w:cs="宋体"/>
                <w:kern w:val="0"/>
                <w:szCs w:val="21"/>
              </w:rPr>
              <w:t>(mm)</w:t>
            </w:r>
          </w:p>
        </w:tc>
        <w:tc>
          <w:tcPr>
            <w:tcW w:w="101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号</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调整系数</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(kN)</w:t>
            </w:r>
          </w:p>
        </w:tc>
        <w:tc>
          <w:tcPr>
            <w:tcW w:w="1234"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调整系数</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150.00</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612.64</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10"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w:t>
            </w:r>
            <w:r>
              <w:rPr>
                <w:rFonts w:hint="eastAsia" w:ascii="宋体" w:cs="宋体"/>
                <w:kern w:val="0"/>
                <w:szCs w:val="21"/>
              </w:rPr>
              <w:t>～</w:t>
            </w:r>
            <w:r>
              <w:rPr>
                <w:rFonts w:ascii="宋体" w:cs="宋体"/>
                <w:kern w:val="0"/>
                <w:szCs w:val="21"/>
              </w:rPr>
              <w:t>14</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6405.00</w:t>
            </w:r>
          </w:p>
        </w:tc>
        <w:tc>
          <w:tcPr>
            <w:tcW w:w="123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300.00</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629.01</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10"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w:t>
            </w:r>
            <w:r>
              <w:rPr>
                <w:rFonts w:hint="eastAsia" w:ascii="宋体" w:cs="宋体"/>
                <w:kern w:val="0"/>
                <w:szCs w:val="21"/>
              </w:rPr>
              <w:t>～</w:t>
            </w:r>
            <w:r>
              <w:rPr>
                <w:rFonts w:ascii="宋体" w:cs="宋体"/>
                <w:kern w:val="0"/>
                <w:szCs w:val="21"/>
              </w:rPr>
              <w:t>12</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6405.00</w:t>
            </w:r>
          </w:p>
        </w:tc>
        <w:tc>
          <w:tcPr>
            <w:tcW w:w="123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250.00</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629.01</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10"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w:t>
            </w:r>
            <w:r>
              <w:rPr>
                <w:rFonts w:hint="eastAsia" w:ascii="宋体" w:cs="宋体"/>
                <w:kern w:val="0"/>
                <w:szCs w:val="21"/>
              </w:rPr>
              <w:t>～</w:t>
            </w:r>
            <w:r>
              <w:rPr>
                <w:rFonts w:ascii="宋体" w:cs="宋体"/>
                <w:kern w:val="0"/>
                <w:szCs w:val="21"/>
              </w:rPr>
              <w:t>10</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3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6405.00</w:t>
            </w:r>
          </w:p>
        </w:tc>
        <w:tc>
          <w:tcPr>
            <w:tcW w:w="123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0.00</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629.01</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010"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w:t>
            </w:r>
            <w:r>
              <w:rPr>
                <w:rFonts w:hint="eastAsia" w:ascii="宋体" w:cs="宋体"/>
                <w:kern w:val="0"/>
                <w:szCs w:val="21"/>
              </w:rPr>
              <w:t>～</w:t>
            </w:r>
            <w:r>
              <w:rPr>
                <w:rFonts w:ascii="宋体" w:cs="宋体"/>
                <w:kern w:val="0"/>
                <w:szCs w:val="21"/>
              </w:rPr>
              <w:t>15</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123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6405.00</w:t>
            </w:r>
          </w:p>
        </w:tc>
        <w:tc>
          <w:tcPr>
            <w:tcW w:w="1234"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w:t>
            </w:r>
          </w:p>
        </w:tc>
      </w:tr>
    </w:tbl>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土压力模型及系数调整</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___</w:t>
      </w:r>
      <w:r>
        <w:rPr>
          <w:rFonts w:hint="eastAsia" w:ascii="宋体" w:cs="宋体"/>
          <w:kern w:val="0"/>
          <w:szCs w:val="21"/>
        </w:rPr>
        <w:t>弹性法土压力模型</w:t>
      </w:r>
      <w:r>
        <w:rPr>
          <w:rFonts w:ascii="宋体" w:cs="宋体"/>
          <w:kern w:val="0"/>
          <w:szCs w:val="21"/>
        </w:rPr>
        <w:t>:__</w:t>
      </w:r>
      <w:r>
        <w:rPr>
          <w:rFonts w:hint="eastAsia" w:ascii="宋体" w:cs="宋体"/>
          <w:kern w:val="0"/>
          <w:szCs w:val="21"/>
        </w:rPr>
        <w:t>经典法土压力模型</w:t>
      </w: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___</w:t>
      </w:r>
      <w:r>
        <w:rPr>
          <w:rFonts w:hint="eastAsia" w:ascii="宋体"/>
          <w:kern w:val="0"/>
          <w:sz w:val="24"/>
        </w:rPr>
        <w:drawing>
          <wp:inline distT="0" distB="0" distL="114300" distR="114300">
            <wp:extent cx="742950" cy="1143000"/>
            <wp:effectExtent l="0" t="0" r="0" b="0"/>
            <wp:docPr id="3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3"/>
                    <pic:cNvPicPr>
                      <a:picLocks noChangeAspect="1"/>
                    </pic:cNvPicPr>
                  </pic:nvPicPr>
                  <pic:blipFill>
                    <a:blip r:embed="rId63"/>
                    <a:stretch>
                      <a:fillRect/>
                    </a:stretch>
                  </pic:blipFill>
                  <pic:spPr>
                    <a:xfrm>
                      <a:off x="0" y="0"/>
                      <a:ext cx="742950" cy="1143000"/>
                    </a:xfrm>
                    <a:prstGeom prst="rect">
                      <a:avLst/>
                    </a:prstGeom>
                    <a:noFill/>
                    <a:ln>
                      <a:noFill/>
                    </a:ln>
                  </pic:spPr>
                </pic:pic>
              </a:graphicData>
            </a:graphic>
          </wp:inline>
        </w:drawing>
      </w:r>
      <w:r>
        <w:rPr>
          <w:rFonts w:ascii="宋体" w:cs="宋体"/>
          <w:kern w:val="0"/>
          <w:szCs w:val="21"/>
        </w:rPr>
        <w:t>___</w:t>
      </w:r>
      <w:r>
        <w:rPr>
          <w:rFonts w:hint="eastAsia" w:ascii="宋体"/>
          <w:kern w:val="0"/>
          <w:sz w:val="24"/>
        </w:rPr>
        <w:drawing>
          <wp:inline distT="0" distB="0" distL="114300" distR="114300">
            <wp:extent cx="742950" cy="1143000"/>
            <wp:effectExtent l="0" t="0" r="0" b="0"/>
            <wp:docPr id="4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4"/>
                    <pic:cNvPicPr>
                      <a:picLocks noChangeAspect="1"/>
                    </pic:cNvPicPr>
                  </pic:nvPicPr>
                  <pic:blipFill>
                    <a:blip r:embed="rId64"/>
                    <a:stretch>
                      <a:fillRect/>
                    </a:stretch>
                  </pic:blipFill>
                  <pic:spPr>
                    <a:xfrm>
                      <a:off x="0" y="0"/>
                      <a:ext cx="742950" cy="114300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p>
    <w:tbl>
      <w:tblPr>
        <w:tblStyle w:val="15"/>
        <w:tblW w:w="0" w:type="auto"/>
        <w:tblInd w:w="50" w:type="dxa"/>
        <w:tblLayout w:type="fixed"/>
        <w:tblCellMar>
          <w:top w:w="0" w:type="dxa"/>
          <w:left w:w="50" w:type="dxa"/>
          <w:bottom w:w="0" w:type="dxa"/>
          <w:right w:w="50" w:type="dxa"/>
        </w:tblCellMar>
      </w:tblPr>
      <w:tblGrid>
        <w:gridCol w:w="673"/>
        <w:gridCol w:w="1122"/>
        <w:gridCol w:w="897"/>
        <w:gridCol w:w="1212"/>
        <w:gridCol w:w="1279"/>
        <w:gridCol w:w="1279"/>
        <w:gridCol w:w="1167"/>
        <w:gridCol w:w="1459"/>
      </w:tblGrid>
      <w:tr>
        <w:tblPrEx>
          <w:tblCellMar>
            <w:top w:w="0" w:type="dxa"/>
            <w:left w:w="50" w:type="dxa"/>
            <w:bottom w:w="0" w:type="dxa"/>
            <w:right w:w="50" w:type="dxa"/>
          </w:tblCellMar>
        </w:tblPrEx>
        <w:trPr>
          <w:wBefore w:w="0" w:type="auto"/>
          <w:trHeight w:val="300" w:hRule="atLeast"/>
        </w:trPr>
        <w:tc>
          <w:tcPr>
            <w:tcW w:w="673"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层号</w:t>
            </w:r>
          </w:p>
        </w:tc>
        <w:tc>
          <w:tcPr>
            <w:tcW w:w="1122"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土类</w:t>
            </w:r>
          </w:p>
        </w:tc>
        <w:tc>
          <w:tcPr>
            <w:tcW w:w="897"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水土</w:t>
            </w:r>
          </w:p>
        </w:tc>
        <w:tc>
          <w:tcPr>
            <w:tcW w:w="1212"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水压力</w:t>
            </w:r>
          </w:p>
        </w:tc>
        <w:tc>
          <w:tcPr>
            <w:tcW w:w="1279"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外侧土压力</w:t>
            </w:r>
          </w:p>
        </w:tc>
        <w:tc>
          <w:tcPr>
            <w:tcW w:w="1279"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外侧土压力</w:t>
            </w:r>
          </w:p>
        </w:tc>
        <w:tc>
          <w:tcPr>
            <w:tcW w:w="1167"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内侧土压力</w:t>
            </w:r>
          </w:p>
        </w:tc>
        <w:tc>
          <w:tcPr>
            <w:tcW w:w="1459"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内侧土压力</w:t>
            </w:r>
          </w:p>
        </w:tc>
      </w:tr>
      <w:tr>
        <w:tblPrEx>
          <w:tblCellMar>
            <w:top w:w="0" w:type="dxa"/>
            <w:left w:w="50" w:type="dxa"/>
            <w:bottom w:w="0" w:type="dxa"/>
            <w:right w:w="50" w:type="dxa"/>
          </w:tblCellMar>
        </w:tblPrEx>
        <w:trPr>
          <w:wBefore w:w="0" w:type="auto"/>
          <w:trHeight w:val="300" w:hRule="atLeast"/>
        </w:trPr>
        <w:tc>
          <w:tcPr>
            <w:tcW w:w="673"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12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名称</w:t>
            </w:r>
          </w:p>
        </w:tc>
        <w:tc>
          <w:tcPr>
            <w:tcW w:w="897"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21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调整系数</w:t>
            </w:r>
          </w:p>
        </w:tc>
        <w:tc>
          <w:tcPr>
            <w:tcW w:w="1279"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调整系数</w:t>
            </w:r>
            <w:r>
              <w:rPr>
                <w:rFonts w:ascii="宋体" w:cs="宋体"/>
                <w:kern w:val="0"/>
                <w:szCs w:val="21"/>
              </w:rPr>
              <w:t>1</w:t>
            </w:r>
          </w:p>
        </w:tc>
        <w:tc>
          <w:tcPr>
            <w:tcW w:w="1279"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调整系数</w:t>
            </w:r>
            <w:r>
              <w:rPr>
                <w:rFonts w:ascii="宋体" w:cs="宋体"/>
                <w:kern w:val="0"/>
                <w:szCs w:val="21"/>
              </w:rPr>
              <w:t>2</w:t>
            </w:r>
          </w:p>
        </w:tc>
        <w:tc>
          <w:tcPr>
            <w:tcW w:w="1167"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调整系数</w:t>
            </w:r>
          </w:p>
        </w:tc>
        <w:tc>
          <w:tcPr>
            <w:tcW w:w="1459"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最大值</w:t>
            </w:r>
            <w:r>
              <w:rPr>
                <w:rFonts w:ascii="宋体" w:cs="宋体"/>
                <w:kern w:val="0"/>
                <w:szCs w:val="21"/>
              </w:rPr>
              <w:t>(kPa)</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素填土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杂填土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粉土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细砂</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细砂</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细砂</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13</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粉土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14</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15</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16</w:t>
            </w:r>
          </w:p>
        </w:tc>
        <w:tc>
          <w:tcPr>
            <w:tcW w:w="112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粘性土</w:t>
            </w:r>
          </w:p>
        </w:tc>
        <w:tc>
          <w:tcPr>
            <w:tcW w:w="89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合算</w:t>
            </w:r>
          </w:p>
        </w:tc>
        <w:tc>
          <w:tcPr>
            <w:tcW w:w="1212"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r>
        <w:tblPrEx>
          <w:tblCellMar>
            <w:top w:w="0" w:type="dxa"/>
            <w:left w:w="50" w:type="dxa"/>
            <w:bottom w:w="0" w:type="dxa"/>
            <w:right w:w="50" w:type="dxa"/>
          </w:tblCellMar>
        </w:tblPrEx>
        <w:trPr>
          <w:wBefore w:w="0" w:type="auto"/>
          <w:trHeight w:val="400" w:hRule="atLeast"/>
        </w:trPr>
        <w:tc>
          <w:tcPr>
            <w:tcW w:w="673"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17</w:t>
            </w:r>
          </w:p>
        </w:tc>
        <w:tc>
          <w:tcPr>
            <w:tcW w:w="112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细砂</w:t>
            </w:r>
          </w:p>
        </w:tc>
        <w:tc>
          <w:tcPr>
            <w:tcW w:w="897"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分算</w:t>
            </w:r>
          </w:p>
        </w:tc>
        <w:tc>
          <w:tcPr>
            <w:tcW w:w="1212"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279"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167"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1.000</w:t>
            </w:r>
          </w:p>
        </w:tc>
        <w:tc>
          <w:tcPr>
            <w:tcW w:w="1459"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10000.000</w:t>
            </w: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工况信息</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p>
    <w:tbl>
      <w:tblPr>
        <w:tblStyle w:val="15"/>
        <w:tblW w:w="0" w:type="auto"/>
        <w:tblInd w:w="50" w:type="dxa"/>
        <w:tblLayout w:type="fixed"/>
        <w:tblCellMar>
          <w:top w:w="0" w:type="dxa"/>
          <w:left w:w="50" w:type="dxa"/>
          <w:bottom w:w="0" w:type="dxa"/>
          <w:right w:w="50" w:type="dxa"/>
        </w:tblCellMar>
      </w:tblPr>
      <w:tblGrid>
        <w:gridCol w:w="1398"/>
        <w:gridCol w:w="2564"/>
        <w:gridCol w:w="2564"/>
        <w:gridCol w:w="2564"/>
      </w:tblGrid>
      <w:tr>
        <w:tblPrEx>
          <w:tblCellMar>
            <w:top w:w="0" w:type="dxa"/>
            <w:left w:w="50" w:type="dxa"/>
            <w:bottom w:w="0" w:type="dxa"/>
            <w:right w:w="50" w:type="dxa"/>
          </w:tblCellMar>
        </w:tblPrEx>
        <w:trPr>
          <w:wBefore w:w="0" w:type="auto"/>
          <w:trHeight w:val="300" w:hRule="atLeast"/>
        </w:trPr>
        <w:tc>
          <w:tcPr>
            <w:tcW w:w="1398"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工况</w:t>
            </w:r>
          </w:p>
        </w:tc>
        <w:tc>
          <w:tcPr>
            <w:tcW w:w="256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工况</w:t>
            </w:r>
          </w:p>
        </w:tc>
        <w:tc>
          <w:tcPr>
            <w:tcW w:w="256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深度</w:t>
            </w:r>
          </w:p>
        </w:tc>
        <w:tc>
          <w:tcPr>
            <w:tcW w:w="2564"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支锚</w:t>
            </w:r>
          </w:p>
        </w:tc>
      </w:tr>
      <w:tr>
        <w:tblPrEx>
          <w:tblCellMar>
            <w:top w:w="0" w:type="dxa"/>
            <w:left w:w="50" w:type="dxa"/>
            <w:bottom w:w="0" w:type="dxa"/>
            <w:right w:w="50" w:type="dxa"/>
          </w:tblCellMar>
        </w:tblPrEx>
        <w:trPr>
          <w:wBefore w:w="0" w:type="auto"/>
          <w:trHeight w:val="300" w:hRule="atLeast"/>
        </w:trPr>
        <w:tc>
          <w:tcPr>
            <w:tcW w:w="1398"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号</w:t>
            </w:r>
          </w:p>
        </w:tc>
        <w:tc>
          <w:tcPr>
            <w:tcW w:w="25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类型</w:t>
            </w:r>
          </w:p>
        </w:tc>
        <w:tc>
          <w:tcPr>
            <w:tcW w:w="25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(m)</w:t>
            </w:r>
          </w:p>
        </w:tc>
        <w:tc>
          <w:tcPr>
            <w:tcW w:w="2564"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道号</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开挖</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2.210</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加撑</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w:t>
            </w:r>
            <w:r>
              <w:rPr>
                <w:rFonts w:hint="eastAsia" w:ascii="宋体" w:cs="宋体"/>
                <w:kern w:val="0"/>
                <w:szCs w:val="21"/>
              </w:rPr>
              <w:t>内撑</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开挖</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8.980</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4</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加撑</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2.</w:t>
            </w:r>
            <w:r>
              <w:rPr>
                <w:rFonts w:hint="eastAsia" w:ascii="宋体" w:cs="宋体"/>
                <w:kern w:val="0"/>
                <w:szCs w:val="21"/>
              </w:rPr>
              <w:t>内撑</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5</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开挖</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15.680</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加撑</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3.</w:t>
            </w:r>
            <w:r>
              <w:rPr>
                <w:rFonts w:hint="eastAsia" w:ascii="宋体" w:cs="宋体"/>
                <w:kern w:val="0"/>
                <w:szCs w:val="21"/>
              </w:rPr>
              <w:t>内撑</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7</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开挖</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21.320</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刚性铰</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20.620</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9</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加撑</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4.</w:t>
            </w:r>
            <w:r>
              <w:rPr>
                <w:rFonts w:hint="eastAsia" w:ascii="宋体" w:cs="宋体"/>
                <w:kern w:val="0"/>
                <w:szCs w:val="21"/>
              </w:rPr>
              <w:t>内撑</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拆撑</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3.</w:t>
            </w:r>
            <w:r>
              <w:rPr>
                <w:rFonts w:hint="eastAsia" w:ascii="宋体" w:cs="宋体"/>
                <w:kern w:val="0"/>
                <w:szCs w:val="21"/>
              </w:rPr>
              <w:t>内撑</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刚性铰</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10.880</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拆撑</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2.</w:t>
            </w:r>
            <w:r>
              <w:rPr>
                <w:rFonts w:hint="eastAsia" w:ascii="宋体" w:cs="宋体"/>
                <w:kern w:val="0"/>
                <w:szCs w:val="21"/>
              </w:rPr>
              <w:t>内撑</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13</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刚性铰</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3.830</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14</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拆撑</w:t>
            </w:r>
          </w:p>
        </w:tc>
        <w:tc>
          <w:tcPr>
            <w:tcW w:w="25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w:t>
            </w:r>
            <w:r>
              <w:rPr>
                <w:rFonts w:hint="eastAsia" w:ascii="宋体" w:cs="宋体"/>
                <w:kern w:val="0"/>
                <w:szCs w:val="21"/>
              </w:rPr>
              <w:t>内撑</w:t>
            </w:r>
          </w:p>
        </w:tc>
      </w:tr>
      <w:tr>
        <w:tblPrEx>
          <w:tblCellMar>
            <w:top w:w="0" w:type="dxa"/>
            <w:left w:w="50" w:type="dxa"/>
            <w:bottom w:w="0" w:type="dxa"/>
            <w:right w:w="50" w:type="dxa"/>
          </w:tblCellMar>
        </w:tblPrEx>
        <w:trPr>
          <w:wBefore w:w="0" w:type="auto"/>
          <w:trHeight w:val="400" w:hRule="atLeast"/>
        </w:trPr>
        <w:tc>
          <w:tcPr>
            <w:tcW w:w="1398"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15</w:t>
            </w:r>
          </w:p>
        </w:tc>
        <w:tc>
          <w:tcPr>
            <w:tcW w:w="25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拆撑</w:t>
            </w:r>
          </w:p>
        </w:tc>
        <w:tc>
          <w:tcPr>
            <w:tcW w:w="25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w:t>
            </w:r>
          </w:p>
        </w:tc>
        <w:tc>
          <w:tcPr>
            <w:tcW w:w="2564"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4.</w:t>
            </w:r>
            <w:r>
              <w:rPr>
                <w:rFonts w:hint="eastAsia" w:ascii="宋体" w:cs="宋体"/>
                <w:kern w:val="0"/>
                <w:szCs w:val="21"/>
              </w:rPr>
              <w:t>内撑</w:t>
            </w:r>
          </w:p>
        </w:tc>
      </w:tr>
    </w:tbl>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设计结果</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结构计算</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hint="eastAsia" w:ascii="宋体" w:cs="宋体"/>
          <w:kern w:val="0"/>
          <w:szCs w:val="21"/>
        </w:rPr>
        <w:t>各工况：</w:t>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4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5"/>
                    <pic:cNvPicPr>
                      <a:picLocks noChangeAspect="1"/>
                    </pic:cNvPicPr>
                  </pic:nvPicPr>
                  <pic:blipFill>
                    <a:blip r:embed="rId65"/>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4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6"/>
                    <pic:cNvPicPr>
                      <a:picLocks noChangeAspect="1"/>
                    </pic:cNvPicPr>
                  </pic:nvPicPr>
                  <pic:blipFill>
                    <a:blip r:embed="rId66"/>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4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7"/>
                    <pic:cNvPicPr>
                      <a:picLocks noChangeAspect="1"/>
                    </pic:cNvPicPr>
                  </pic:nvPicPr>
                  <pic:blipFill>
                    <a:blip r:embed="rId67"/>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4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8"/>
                    <pic:cNvPicPr>
                      <a:picLocks noChangeAspect="1"/>
                    </pic:cNvPicPr>
                  </pic:nvPicPr>
                  <pic:blipFill>
                    <a:blip r:embed="rId68"/>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4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9"/>
                    <pic:cNvPicPr>
                      <a:picLocks noChangeAspect="1"/>
                    </pic:cNvPicPr>
                  </pic:nvPicPr>
                  <pic:blipFill>
                    <a:blip r:embed="rId69"/>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4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0"/>
                    <pic:cNvPicPr>
                      <a:picLocks noChangeAspect="1"/>
                    </pic:cNvPicPr>
                  </pic:nvPicPr>
                  <pic:blipFill>
                    <a:blip r:embed="rId70"/>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4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1"/>
                    <pic:cNvPicPr>
                      <a:picLocks noChangeAspect="1"/>
                    </pic:cNvPicPr>
                  </pic:nvPicPr>
                  <pic:blipFill>
                    <a:blip r:embed="rId71"/>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4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2"/>
                    <pic:cNvPicPr>
                      <a:picLocks noChangeAspect="1"/>
                    </pic:cNvPicPr>
                  </pic:nvPicPr>
                  <pic:blipFill>
                    <a:blip r:embed="rId72"/>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4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3"/>
                    <pic:cNvPicPr>
                      <a:picLocks noChangeAspect="1"/>
                    </pic:cNvPicPr>
                  </pic:nvPicPr>
                  <pic:blipFill>
                    <a:blip r:embed="rId73"/>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5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4"/>
                    <pic:cNvPicPr>
                      <a:picLocks noChangeAspect="1"/>
                    </pic:cNvPicPr>
                  </pic:nvPicPr>
                  <pic:blipFill>
                    <a:blip r:embed="rId74"/>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5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5"/>
                    <pic:cNvPicPr>
                      <a:picLocks noChangeAspect="1"/>
                    </pic:cNvPicPr>
                  </pic:nvPicPr>
                  <pic:blipFill>
                    <a:blip r:embed="rId75"/>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5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6"/>
                    <pic:cNvPicPr>
                      <a:picLocks noChangeAspect="1"/>
                    </pic:cNvPicPr>
                  </pic:nvPicPr>
                  <pic:blipFill>
                    <a:blip r:embed="rId76"/>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5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7"/>
                    <pic:cNvPicPr>
                      <a:picLocks noChangeAspect="1"/>
                    </pic:cNvPicPr>
                  </pic:nvPicPr>
                  <pic:blipFill>
                    <a:blip r:embed="rId77"/>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5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8"/>
                    <pic:cNvPicPr>
                      <a:picLocks noChangeAspect="1"/>
                    </pic:cNvPicPr>
                  </pic:nvPicPr>
                  <pic:blipFill>
                    <a:blip r:embed="rId78"/>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5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9"/>
                    <pic:cNvPicPr>
                      <a:picLocks noChangeAspect="1"/>
                    </pic:cNvPicPr>
                  </pic:nvPicPr>
                  <pic:blipFill>
                    <a:blip r:embed="rId79"/>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cs="宋体"/>
          <w:kern w:val="0"/>
          <w:szCs w:val="21"/>
        </w:rPr>
        <w:t>内力位移包络图：</w:t>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242945"/>
            <wp:effectExtent l="0" t="0" r="0" b="0"/>
            <wp:docPr id="5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0"/>
                    <pic:cNvPicPr>
                      <a:picLocks noChangeAspect="1"/>
                    </pic:cNvPicPr>
                  </pic:nvPicPr>
                  <pic:blipFill>
                    <a:blip r:embed="rId80"/>
                    <a:stretch>
                      <a:fillRect/>
                    </a:stretch>
                  </pic:blipFill>
                  <pic:spPr>
                    <a:xfrm>
                      <a:off x="0" y="0"/>
                      <a:ext cx="5760085" cy="324294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cs="宋体"/>
          <w:kern w:val="0"/>
          <w:szCs w:val="21"/>
        </w:rPr>
        <w:t>地表沉降图：</w:t>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760085" cy="3108325"/>
            <wp:effectExtent l="0" t="0" r="0" b="0"/>
            <wp:docPr id="5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1"/>
                    <pic:cNvPicPr>
                      <a:picLocks noChangeAspect="1"/>
                    </pic:cNvPicPr>
                  </pic:nvPicPr>
                  <pic:blipFill>
                    <a:blip r:embed="rId81"/>
                    <a:stretch>
                      <a:fillRect/>
                    </a:stretch>
                  </pic:blipFill>
                  <pic:spPr>
                    <a:xfrm>
                      <a:off x="0" y="0"/>
                      <a:ext cx="5760085" cy="310832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冠梁选筋结果</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___</w:t>
      </w:r>
      <w:r>
        <w:rPr>
          <w:rFonts w:hint="eastAsia" w:ascii="宋体"/>
          <w:kern w:val="0"/>
          <w:sz w:val="24"/>
        </w:rPr>
        <w:drawing>
          <wp:inline distT="0" distB="0" distL="114300" distR="114300">
            <wp:extent cx="1428750" cy="1047750"/>
            <wp:effectExtent l="0" t="0" r="0" b="0"/>
            <wp:docPr id="5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2"/>
                    <pic:cNvPicPr>
                      <a:picLocks noChangeAspect="1"/>
                    </pic:cNvPicPr>
                  </pic:nvPicPr>
                  <pic:blipFill>
                    <a:blip r:embed="rId82"/>
                    <a:stretch>
                      <a:fillRect/>
                    </a:stretch>
                  </pic:blipFill>
                  <pic:spPr>
                    <a:xfrm>
                      <a:off x="0" y="0"/>
                      <a:ext cx="1428750" cy="1047750"/>
                    </a:xfrm>
                    <a:prstGeom prst="rect">
                      <a:avLst/>
                    </a:prstGeom>
                    <a:noFill/>
                    <a:ln>
                      <a:noFill/>
                    </a:ln>
                  </pic:spPr>
                </pic:pic>
              </a:graphicData>
            </a:graphic>
          </wp:inline>
        </w:drawing>
      </w:r>
    </w:p>
    <w:tbl>
      <w:tblPr>
        <w:tblStyle w:val="15"/>
        <w:tblW w:w="0" w:type="auto"/>
        <w:tblInd w:w="50" w:type="dxa"/>
        <w:tblLayout w:type="fixed"/>
        <w:tblCellMar>
          <w:top w:w="0" w:type="dxa"/>
          <w:left w:w="50" w:type="dxa"/>
          <w:bottom w:w="0" w:type="dxa"/>
          <w:right w:w="50" w:type="dxa"/>
        </w:tblCellMar>
      </w:tblPr>
      <w:tblGrid>
        <w:gridCol w:w="2356"/>
        <w:gridCol w:w="3367"/>
        <w:gridCol w:w="3367"/>
      </w:tblGrid>
      <w:tr>
        <w:tblPrEx>
          <w:tblCellMar>
            <w:top w:w="0" w:type="dxa"/>
            <w:left w:w="50" w:type="dxa"/>
            <w:bottom w:w="0" w:type="dxa"/>
            <w:right w:w="50" w:type="dxa"/>
          </w:tblCellMar>
        </w:tblPrEx>
        <w:trPr>
          <w:wBefore w:w="0" w:type="auto"/>
          <w:trHeight w:val="600" w:hRule="atLeast"/>
        </w:trPr>
        <w:tc>
          <w:tcPr>
            <w:tcW w:w="2356" w:type="dxa"/>
            <w:tcBorders>
              <w:top w:val="single" w:color="auto" w:sz="12" w:space="0"/>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3367" w:type="dxa"/>
            <w:tcBorders>
              <w:top w:val="single" w:color="auto" w:sz="12" w:space="0"/>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钢筋级别</w:t>
            </w:r>
          </w:p>
        </w:tc>
        <w:tc>
          <w:tcPr>
            <w:tcW w:w="3367" w:type="dxa"/>
            <w:tcBorders>
              <w:top w:val="single" w:color="auto" w:sz="12" w:space="0"/>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选筋</w:t>
            </w:r>
          </w:p>
        </w:tc>
      </w:tr>
      <w:tr>
        <w:tblPrEx>
          <w:tblCellMar>
            <w:top w:w="0" w:type="dxa"/>
            <w:left w:w="50" w:type="dxa"/>
            <w:bottom w:w="0" w:type="dxa"/>
            <w:right w:w="50" w:type="dxa"/>
          </w:tblCellMar>
        </w:tblPrEx>
        <w:trPr>
          <w:wBefore w:w="0" w:type="auto"/>
          <w:trHeight w:val="400" w:hRule="atLeast"/>
        </w:trPr>
        <w:tc>
          <w:tcPr>
            <w:tcW w:w="2356"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As1</w:t>
            </w:r>
          </w:p>
        </w:tc>
        <w:tc>
          <w:tcPr>
            <w:tcW w:w="33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HRB400</w:t>
            </w:r>
          </w:p>
        </w:tc>
        <w:tc>
          <w:tcPr>
            <w:tcW w:w="3367"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8E25</w:t>
            </w:r>
          </w:p>
        </w:tc>
      </w:tr>
      <w:tr>
        <w:tblPrEx>
          <w:tblCellMar>
            <w:top w:w="0" w:type="dxa"/>
            <w:left w:w="50" w:type="dxa"/>
            <w:bottom w:w="0" w:type="dxa"/>
            <w:right w:w="50" w:type="dxa"/>
          </w:tblCellMar>
        </w:tblPrEx>
        <w:trPr>
          <w:wBefore w:w="0" w:type="auto"/>
          <w:trHeight w:val="400" w:hRule="atLeast"/>
        </w:trPr>
        <w:tc>
          <w:tcPr>
            <w:tcW w:w="2356"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As2</w:t>
            </w:r>
          </w:p>
        </w:tc>
        <w:tc>
          <w:tcPr>
            <w:tcW w:w="3367"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HRB400</w:t>
            </w:r>
          </w:p>
        </w:tc>
        <w:tc>
          <w:tcPr>
            <w:tcW w:w="3367"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4E22</w:t>
            </w:r>
          </w:p>
        </w:tc>
      </w:tr>
      <w:tr>
        <w:tblPrEx>
          <w:tblCellMar>
            <w:top w:w="0" w:type="dxa"/>
            <w:left w:w="50" w:type="dxa"/>
            <w:bottom w:w="0" w:type="dxa"/>
            <w:right w:w="50" w:type="dxa"/>
          </w:tblCellMar>
        </w:tblPrEx>
        <w:trPr>
          <w:wBefore w:w="0" w:type="auto"/>
          <w:trHeight w:val="400" w:hRule="atLeast"/>
        </w:trPr>
        <w:tc>
          <w:tcPr>
            <w:tcW w:w="2356"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As3</w:t>
            </w:r>
          </w:p>
        </w:tc>
        <w:tc>
          <w:tcPr>
            <w:tcW w:w="3367"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HRB400</w:t>
            </w:r>
          </w:p>
        </w:tc>
        <w:tc>
          <w:tcPr>
            <w:tcW w:w="3367"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E12@200</w:t>
            </w: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截面计算</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hint="eastAsia" w:ascii="宋体" w:cs="宋体"/>
          <w:kern w:val="0"/>
          <w:szCs w:val="21"/>
        </w:rPr>
        <w:t>钢筋类型对应关系：</w:t>
      </w:r>
      <w:r>
        <w:rPr>
          <w:rFonts w:ascii="宋体" w:cs="宋体"/>
          <w:kern w:val="0"/>
          <w:szCs w:val="21"/>
        </w:rPr>
        <w:t>d-HPB300,D-HRB335,E-HRB400,F-RRB400,G-HRB500,P-HRBF335,Q-HRBF400,R-HRBF500</w:t>
      </w: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截面参数</w:t>
      </w:r>
      <w:r>
        <w:rPr>
          <w:rFonts w:ascii="宋体" w:cs="宋体"/>
          <w:kern w:val="0"/>
          <w:szCs w:val="21"/>
        </w:rPr>
        <w:t xml:space="preserve"> ]</w:t>
      </w:r>
    </w:p>
    <w:tbl>
      <w:tblPr>
        <w:tblStyle w:val="15"/>
        <w:tblW w:w="0" w:type="auto"/>
        <w:tblInd w:w="50" w:type="dxa"/>
        <w:tblLayout w:type="fixed"/>
        <w:tblCellMar>
          <w:top w:w="0" w:type="dxa"/>
          <w:left w:w="50" w:type="dxa"/>
          <w:bottom w:w="0" w:type="dxa"/>
          <w:right w:w="50" w:type="dxa"/>
        </w:tblCellMar>
      </w:tblPr>
      <w:tblGrid>
        <w:gridCol w:w="4545"/>
        <w:gridCol w:w="4545"/>
      </w:tblGrid>
      <w:tr>
        <w:tblPrEx>
          <w:tblCellMar>
            <w:top w:w="0" w:type="dxa"/>
            <w:left w:w="50" w:type="dxa"/>
            <w:bottom w:w="0" w:type="dxa"/>
            <w:right w:w="50" w:type="dxa"/>
          </w:tblCellMar>
        </w:tblPrEx>
        <w:trPr>
          <w:wBefore w:w="0" w:type="auto"/>
          <w:trHeight w:val="400" w:hRule="atLeast"/>
        </w:trPr>
        <w:tc>
          <w:tcPr>
            <w:tcW w:w="4545" w:type="dxa"/>
            <w:tcBorders>
              <w:top w:val="single" w:color="auto" w:sz="12" w:space="0"/>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桩是否均匀配筋</w:t>
            </w:r>
          </w:p>
        </w:tc>
        <w:tc>
          <w:tcPr>
            <w:tcW w:w="4545" w:type="dxa"/>
            <w:tcBorders>
              <w:top w:val="single" w:color="auto" w:sz="12" w:space="0"/>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r>
              <w:rPr>
                <w:rFonts w:hint="eastAsia" w:ascii="宋体" w:cs="宋体"/>
                <w:kern w:val="0"/>
                <w:szCs w:val="21"/>
              </w:rPr>
              <w:t>是</w:t>
            </w:r>
            <w:r>
              <w:rPr>
                <w:rFonts w:ascii="宋体" w:cs="宋体"/>
                <w:kern w:val="0"/>
                <w:szCs w:val="21"/>
              </w:rPr>
              <w:t xml:space="preserve"> </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混凝土保护层厚度</w:t>
            </w:r>
            <w:r>
              <w:rPr>
                <w:rFonts w:ascii="宋体" w:cs="宋体"/>
                <w:kern w:val="0"/>
                <w:szCs w:val="21"/>
              </w:rPr>
              <w:t>(mm)</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50</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桩的纵筋级别</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HRB400</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桩的螺旋箍筋级别</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HPB300</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桩的螺旋箍筋间距</w:t>
            </w:r>
            <w:r>
              <w:rPr>
                <w:rFonts w:ascii="宋体" w:cs="宋体"/>
                <w:kern w:val="0"/>
                <w:szCs w:val="21"/>
              </w:rPr>
              <w:t>(mm)</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弯矩折减系数</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0.90</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剪力折减系数</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1.00</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荷载分项系数</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1.25</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配筋分段数</w:t>
            </w:r>
          </w:p>
        </w:tc>
        <w:tc>
          <w:tcPr>
            <w:tcW w:w="4545"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一段</w:t>
            </w:r>
          </w:p>
        </w:tc>
      </w:tr>
      <w:tr>
        <w:tblPrEx>
          <w:tblCellMar>
            <w:top w:w="0" w:type="dxa"/>
            <w:left w:w="50" w:type="dxa"/>
            <w:bottom w:w="0" w:type="dxa"/>
            <w:right w:w="50" w:type="dxa"/>
          </w:tblCellMar>
        </w:tblPrEx>
        <w:trPr>
          <w:wBefore w:w="0" w:type="auto"/>
          <w:trHeight w:val="400" w:hRule="atLeast"/>
        </w:trPr>
        <w:tc>
          <w:tcPr>
            <w:tcW w:w="4545"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各分段长度</w:t>
            </w:r>
            <w:r>
              <w:rPr>
                <w:rFonts w:ascii="宋体" w:cs="宋体"/>
                <w:kern w:val="0"/>
                <w:szCs w:val="21"/>
              </w:rPr>
              <w:t>(m)</w:t>
            </w:r>
          </w:p>
        </w:tc>
        <w:tc>
          <w:tcPr>
            <w:tcW w:w="4545"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25.91</w:t>
            </w: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内力取值</w:t>
      </w:r>
      <w:r>
        <w:rPr>
          <w:rFonts w:ascii="宋体" w:cs="宋体"/>
          <w:kern w:val="0"/>
          <w:szCs w:val="21"/>
        </w:rPr>
        <w:t xml:space="preserve"> ]</w:t>
      </w:r>
    </w:p>
    <w:tbl>
      <w:tblPr>
        <w:tblStyle w:val="15"/>
        <w:tblW w:w="0" w:type="auto"/>
        <w:tblInd w:w="50" w:type="dxa"/>
        <w:tblLayout w:type="fixed"/>
        <w:tblCellMar>
          <w:top w:w="0" w:type="dxa"/>
          <w:left w:w="50" w:type="dxa"/>
          <w:bottom w:w="0" w:type="dxa"/>
          <w:right w:w="50" w:type="dxa"/>
        </w:tblCellMar>
      </w:tblPr>
      <w:tblGrid>
        <w:gridCol w:w="454"/>
        <w:gridCol w:w="3181"/>
        <w:gridCol w:w="1363"/>
        <w:gridCol w:w="1363"/>
        <w:gridCol w:w="1363"/>
        <w:gridCol w:w="1363"/>
      </w:tblGrid>
      <w:tr>
        <w:tblPrEx>
          <w:tblCellMar>
            <w:top w:w="0" w:type="dxa"/>
            <w:left w:w="50" w:type="dxa"/>
            <w:bottom w:w="0" w:type="dxa"/>
            <w:right w:w="50" w:type="dxa"/>
          </w:tblCellMar>
        </w:tblPrEx>
        <w:trPr>
          <w:wBefore w:w="0" w:type="auto"/>
          <w:trHeight w:val="300" w:hRule="atLeast"/>
        </w:trPr>
        <w:tc>
          <w:tcPr>
            <w:tcW w:w="454"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段</w:t>
            </w:r>
          </w:p>
        </w:tc>
        <w:tc>
          <w:tcPr>
            <w:tcW w:w="3181"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内力类型</w:t>
            </w:r>
          </w:p>
        </w:tc>
        <w:tc>
          <w:tcPr>
            <w:tcW w:w="1363"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弹性法</w:t>
            </w:r>
          </w:p>
        </w:tc>
        <w:tc>
          <w:tcPr>
            <w:tcW w:w="1363"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经典法</w:t>
            </w:r>
          </w:p>
        </w:tc>
        <w:tc>
          <w:tcPr>
            <w:tcW w:w="1363"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内力</w:t>
            </w:r>
          </w:p>
        </w:tc>
        <w:tc>
          <w:tcPr>
            <w:tcW w:w="1363"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内力</w:t>
            </w:r>
          </w:p>
        </w:tc>
      </w:tr>
      <w:tr>
        <w:tblPrEx>
          <w:tblCellMar>
            <w:top w:w="0" w:type="dxa"/>
            <w:left w:w="50" w:type="dxa"/>
            <w:bottom w:w="0" w:type="dxa"/>
            <w:right w:w="50" w:type="dxa"/>
          </w:tblCellMar>
        </w:tblPrEx>
        <w:trPr>
          <w:wBefore w:w="0" w:type="auto"/>
          <w:trHeight w:val="300" w:hRule="atLeast"/>
        </w:trPr>
        <w:tc>
          <w:tcPr>
            <w:tcW w:w="454"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号</w:t>
            </w:r>
          </w:p>
        </w:tc>
        <w:tc>
          <w:tcPr>
            <w:tcW w:w="3181"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36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计算值</w:t>
            </w:r>
          </w:p>
        </w:tc>
        <w:tc>
          <w:tcPr>
            <w:tcW w:w="136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计算值</w:t>
            </w:r>
          </w:p>
        </w:tc>
        <w:tc>
          <w:tcPr>
            <w:tcW w:w="136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设计值</w:t>
            </w:r>
          </w:p>
        </w:tc>
        <w:tc>
          <w:tcPr>
            <w:tcW w:w="1363"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实用值</w:t>
            </w:r>
          </w:p>
        </w:tc>
      </w:tr>
      <w:tr>
        <w:tblPrEx>
          <w:tblCellMar>
            <w:top w:w="0" w:type="dxa"/>
            <w:left w:w="50" w:type="dxa"/>
            <w:bottom w:w="0" w:type="dxa"/>
            <w:right w:w="50" w:type="dxa"/>
          </w:tblCellMar>
        </w:tblPrEx>
        <w:trPr>
          <w:wBefore w:w="0" w:type="auto"/>
          <w:trHeight w:val="400" w:hRule="atLeast"/>
        </w:trPr>
        <w:tc>
          <w:tcPr>
            <w:tcW w:w="45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p>
        </w:tc>
        <w:tc>
          <w:tcPr>
            <w:tcW w:w="3181"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基坑内侧最大弯矩</w:t>
            </w:r>
            <w:r>
              <w:rPr>
                <w:rFonts w:ascii="宋体" w:cs="宋体"/>
                <w:kern w:val="0"/>
                <w:szCs w:val="21"/>
              </w:rPr>
              <w:t>(kN.m)</w:t>
            </w:r>
          </w:p>
        </w:tc>
        <w:tc>
          <w:tcPr>
            <w:tcW w:w="1363"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1281.59</w:t>
            </w:r>
          </w:p>
        </w:tc>
        <w:tc>
          <w:tcPr>
            <w:tcW w:w="1363"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1511.08</w:t>
            </w:r>
          </w:p>
        </w:tc>
        <w:tc>
          <w:tcPr>
            <w:tcW w:w="1363"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1441.78</w:t>
            </w:r>
          </w:p>
        </w:tc>
        <w:tc>
          <w:tcPr>
            <w:tcW w:w="1363"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1441.78</w:t>
            </w:r>
          </w:p>
        </w:tc>
      </w:tr>
      <w:tr>
        <w:tblPrEx>
          <w:tblCellMar>
            <w:top w:w="0" w:type="dxa"/>
            <w:left w:w="50" w:type="dxa"/>
            <w:bottom w:w="0" w:type="dxa"/>
            <w:right w:w="50" w:type="dxa"/>
          </w:tblCellMar>
        </w:tblPrEx>
        <w:trPr>
          <w:wBefore w:w="0" w:type="auto"/>
          <w:trHeight w:val="400" w:hRule="atLeast"/>
        </w:trPr>
        <w:tc>
          <w:tcPr>
            <w:tcW w:w="454"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3181"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基坑外侧最大弯矩</w:t>
            </w:r>
            <w:r>
              <w:rPr>
                <w:rFonts w:ascii="宋体" w:cs="宋体"/>
                <w:kern w:val="0"/>
                <w:szCs w:val="21"/>
              </w:rPr>
              <w:t>(kN.m)</w:t>
            </w:r>
          </w:p>
        </w:tc>
        <w:tc>
          <w:tcPr>
            <w:tcW w:w="1363"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1156.29</w:t>
            </w:r>
          </w:p>
        </w:tc>
        <w:tc>
          <w:tcPr>
            <w:tcW w:w="1363"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2036.77</w:t>
            </w:r>
          </w:p>
        </w:tc>
        <w:tc>
          <w:tcPr>
            <w:tcW w:w="1363"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1300.82</w:t>
            </w:r>
          </w:p>
        </w:tc>
        <w:tc>
          <w:tcPr>
            <w:tcW w:w="1363"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1300.82</w:t>
            </w:r>
          </w:p>
        </w:tc>
      </w:tr>
      <w:tr>
        <w:tblPrEx>
          <w:tblCellMar>
            <w:top w:w="0" w:type="dxa"/>
            <w:left w:w="50" w:type="dxa"/>
            <w:bottom w:w="0" w:type="dxa"/>
            <w:right w:w="50" w:type="dxa"/>
          </w:tblCellMar>
        </w:tblPrEx>
        <w:trPr>
          <w:wBefore w:w="0" w:type="auto"/>
          <w:trHeight w:val="400" w:hRule="atLeast"/>
        </w:trPr>
        <w:tc>
          <w:tcPr>
            <w:tcW w:w="454"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p>
        </w:tc>
        <w:tc>
          <w:tcPr>
            <w:tcW w:w="3181"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最大剪力</w:t>
            </w:r>
            <w:r>
              <w:rPr>
                <w:rFonts w:ascii="宋体" w:cs="宋体"/>
                <w:kern w:val="0"/>
                <w:szCs w:val="21"/>
              </w:rPr>
              <w:t>(kN)</w:t>
            </w:r>
          </w:p>
        </w:tc>
        <w:tc>
          <w:tcPr>
            <w:tcW w:w="136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893.09</w:t>
            </w:r>
          </w:p>
        </w:tc>
        <w:tc>
          <w:tcPr>
            <w:tcW w:w="136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687.18</w:t>
            </w:r>
          </w:p>
        </w:tc>
        <w:tc>
          <w:tcPr>
            <w:tcW w:w="1363"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1116.37</w:t>
            </w:r>
          </w:p>
        </w:tc>
        <w:tc>
          <w:tcPr>
            <w:tcW w:w="1363"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1116.37</w:t>
            </w:r>
          </w:p>
        </w:tc>
      </w:tr>
    </w:tbl>
    <w:p>
      <w:pPr>
        <w:autoSpaceDE w:val="0"/>
        <w:autoSpaceDN w:val="0"/>
        <w:adjustRightInd w:val="0"/>
        <w:jc w:val="left"/>
        <w:rPr>
          <w:rFonts w:ascii="宋体" w:cs="宋体"/>
          <w:kern w:val="0"/>
          <w:szCs w:val="21"/>
        </w:rPr>
      </w:pPr>
    </w:p>
    <w:tbl>
      <w:tblPr>
        <w:tblStyle w:val="15"/>
        <w:tblW w:w="0" w:type="auto"/>
        <w:tblInd w:w="50" w:type="dxa"/>
        <w:tblLayout w:type="fixed"/>
        <w:tblCellMar>
          <w:top w:w="0" w:type="dxa"/>
          <w:left w:w="50" w:type="dxa"/>
          <w:bottom w:w="0" w:type="dxa"/>
          <w:right w:w="50" w:type="dxa"/>
        </w:tblCellMar>
      </w:tblPr>
      <w:tblGrid>
        <w:gridCol w:w="466"/>
        <w:gridCol w:w="2331"/>
        <w:gridCol w:w="1864"/>
        <w:gridCol w:w="1864"/>
        <w:gridCol w:w="2564"/>
      </w:tblGrid>
      <w:tr>
        <w:tblPrEx>
          <w:tblCellMar>
            <w:top w:w="0" w:type="dxa"/>
            <w:left w:w="50" w:type="dxa"/>
            <w:bottom w:w="0" w:type="dxa"/>
            <w:right w:w="50" w:type="dxa"/>
          </w:tblCellMar>
        </w:tblPrEx>
        <w:trPr>
          <w:wBefore w:w="0" w:type="auto"/>
          <w:trHeight w:val="300" w:hRule="atLeast"/>
        </w:trPr>
        <w:tc>
          <w:tcPr>
            <w:tcW w:w="466" w:type="dxa"/>
            <w:tcBorders>
              <w:top w:val="single" w:color="auto" w:sz="12" w:space="0"/>
              <w:left w:val="single" w:color="auto" w:sz="12"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段</w:t>
            </w:r>
          </w:p>
        </w:tc>
        <w:tc>
          <w:tcPr>
            <w:tcW w:w="2331"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选筋类型</w:t>
            </w:r>
          </w:p>
        </w:tc>
        <w:tc>
          <w:tcPr>
            <w:tcW w:w="186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级别</w:t>
            </w:r>
          </w:p>
        </w:tc>
        <w:tc>
          <w:tcPr>
            <w:tcW w:w="1864" w:type="dxa"/>
            <w:tcBorders>
              <w:top w:val="single" w:color="auto" w:sz="12" w:space="0"/>
              <w:left w:val="single" w:color="auto" w:sz="6" w:space="0"/>
              <w:bottom w:val="nil"/>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钢筋</w:t>
            </w:r>
          </w:p>
        </w:tc>
        <w:tc>
          <w:tcPr>
            <w:tcW w:w="2564" w:type="dxa"/>
            <w:tcBorders>
              <w:top w:val="single" w:color="auto" w:sz="12" w:space="0"/>
              <w:left w:val="single" w:color="auto" w:sz="6" w:space="0"/>
              <w:bottom w:val="nil"/>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实配</w:t>
            </w:r>
            <w:r>
              <w:rPr>
                <w:rFonts w:ascii="宋体" w:cs="宋体"/>
                <w:kern w:val="0"/>
                <w:szCs w:val="21"/>
              </w:rPr>
              <w:t>[</w:t>
            </w:r>
            <w:r>
              <w:rPr>
                <w:rFonts w:hint="eastAsia" w:ascii="宋体" w:cs="宋体"/>
                <w:kern w:val="0"/>
                <w:szCs w:val="21"/>
              </w:rPr>
              <w:t>计算</w:t>
            </w:r>
            <w:r>
              <w:rPr>
                <w:rFonts w:ascii="宋体" w:cs="宋体"/>
                <w:kern w:val="0"/>
                <w:szCs w:val="21"/>
              </w:rPr>
              <w:t>]</w:t>
            </w:r>
            <w:r>
              <w:rPr>
                <w:rFonts w:hint="eastAsia" w:ascii="宋体" w:cs="宋体"/>
                <w:kern w:val="0"/>
                <w:szCs w:val="21"/>
              </w:rPr>
              <w:t>面积</w:t>
            </w:r>
          </w:p>
        </w:tc>
      </w:tr>
      <w:tr>
        <w:tblPrEx>
          <w:tblCellMar>
            <w:top w:w="0" w:type="dxa"/>
            <w:left w:w="50" w:type="dxa"/>
            <w:bottom w:w="0" w:type="dxa"/>
            <w:right w:w="50" w:type="dxa"/>
          </w:tblCellMar>
        </w:tblPrEx>
        <w:trPr>
          <w:wBefore w:w="0" w:type="auto"/>
          <w:trHeight w:val="300" w:hRule="atLeast"/>
        </w:trPr>
        <w:tc>
          <w:tcPr>
            <w:tcW w:w="466"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号</w:t>
            </w:r>
          </w:p>
        </w:tc>
        <w:tc>
          <w:tcPr>
            <w:tcW w:w="2331"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8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8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实配值</w:t>
            </w:r>
          </w:p>
        </w:tc>
        <w:tc>
          <w:tcPr>
            <w:tcW w:w="2564"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(mm2</w:t>
            </w:r>
            <w:r>
              <w:rPr>
                <w:rFonts w:hint="eastAsia" w:ascii="宋体" w:cs="宋体"/>
                <w:kern w:val="0"/>
                <w:szCs w:val="21"/>
              </w:rPr>
              <w:t>或</w:t>
            </w:r>
            <w:r>
              <w:rPr>
                <w:rFonts w:ascii="宋体" w:cs="宋体"/>
                <w:kern w:val="0"/>
                <w:szCs w:val="21"/>
              </w:rPr>
              <w:t>mm2/m)</w:t>
            </w:r>
          </w:p>
        </w:tc>
      </w:tr>
      <w:tr>
        <w:tblPrEx>
          <w:tblCellMar>
            <w:top w:w="0" w:type="dxa"/>
            <w:left w:w="50" w:type="dxa"/>
            <w:bottom w:w="0" w:type="dxa"/>
            <w:right w:w="50" w:type="dxa"/>
          </w:tblCellMar>
        </w:tblPrEx>
        <w:trPr>
          <w:wBefore w:w="0" w:type="auto"/>
          <w:trHeight w:val="400" w:hRule="atLeast"/>
        </w:trPr>
        <w:tc>
          <w:tcPr>
            <w:tcW w:w="466"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1</w:t>
            </w:r>
          </w:p>
        </w:tc>
        <w:tc>
          <w:tcPr>
            <w:tcW w:w="2331"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纵筋</w:t>
            </w:r>
          </w:p>
        </w:tc>
        <w:tc>
          <w:tcPr>
            <w:tcW w:w="18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HRB400</w:t>
            </w:r>
          </w:p>
        </w:tc>
        <w:tc>
          <w:tcPr>
            <w:tcW w:w="1864" w:type="dxa"/>
            <w:tcBorders>
              <w:top w:val="nil"/>
              <w:left w:val="single" w:color="auto" w:sz="6"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22E25</w:t>
            </w:r>
          </w:p>
        </w:tc>
        <w:tc>
          <w:tcPr>
            <w:tcW w:w="2564"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10799[10540]</w:t>
            </w:r>
          </w:p>
        </w:tc>
      </w:tr>
      <w:tr>
        <w:tblPrEx>
          <w:tblCellMar>
            <w:top w:w="0" w:type="dxa"/>
            <w:left w:w="50" w:type="dxa"/>
            <w:bottom w:w="0" w:type="dxa"/>
            <w:right w:w="50" w:type="dxa"/>
          </w:tblCellMar>
        </w:tblPrEx>
        <w:trPr>
          <w:wBefore w:w="0" w:type="auto"/>
          <w:trHeight w:val="400" w:hRule="atLeast"/>
        </w:trPr>
        <w:tc>
          <w:tcPr>
            <w:tcW w:w="466"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p>
        </w:tc>
        <w:tc>
          <w:tcPr>
            <w:tcW w:w="2331"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箍筋</w:t>
            </w:r>
          </w:p>
        </w:tc>
        <w:tc>
          <w:tcPr>
            <w:tcW w:w="18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HPB300</w:t>
            </w:r>
          </w:p>
        </w:tc>
        <w:tc>
          <w:tcPr>
            <w:tcW w:w="18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d12@100</w:t>
            </w:r>
          </w:p>
        </w:tc>
        <w:tc>
          <w:tcPr>
            <w:tcW w:w="2564"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2262[1906]</w:t>
            </w:r>
          </w:p>
        </w:tc>
      </w:tr>
      <w:tr>
        <w:tblPrEx>
          <w:tblCellMar>
            <w:top w:w="0" w:type="dxa"/>
            <w:left w:w="50" w:type="dxa"/>
            <w:bottom w:w="0" w:type="dxa"/>
            <w:right w:w="50" w:type="dxa"/>
          </w:tblCellMar>
        </w:tblPrEx>
        <w:trPr>
          <w:wBefore w:w="0" w:type="auto"/>
          <w:trHeight w:val="20" w:hRule="atLeast"/>
        </w:trPr>
        <w:tc>
          <w:tcPr>
            <w:tcW w:w="2797" w:type="dxa"/>
            <w:gridSpan w:val="2"/>
            <w:tcBorders>
              <w:top w:val="single" w:color="auto" w:sz="12" w:space="0"/>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864" w:type="dxa"/>
            <w:tcBorders>
              <w:top w:val="single" w:color="auto" w:sz="12" w:space="0"/>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1864" w:type="dxa"/>
            <w:tcBorders>
              <w:top w:val="single" w:color="auto" w:sz="12" w:space="0"/>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c>
          <w:tcPr>
            <w:tcW w:w="2564" w:type="dxa"/>
            <w:tcBorders>
              <w:top w:val="single" w:color="auto" w:sz="12" w:space="0"/>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 xml:space="preserve"> </w:t>
            </w:r>
          </w:p>
        </w:tc>
      </w:tr>
      <w:tr>
        <w:tblPrEx>
          <w:tblCellMar>
            <w:top w:w="0" w:type="dxa"/>
            <w:left w:w="50" w:type="dxa"/>
            <w:bottom w:w="0" w:type="dxa"/>
            <w:right w:w="50" w:type="dxa"/>
          </w:tblCellMar>
        </w:tblPrEx>
        <w:trPr>
          <w:wBefore w:w="0" w:type="auto"/>
          <w:trHeight w:val="400" w:hRule="atLeast"/>
        </w:trPr>
        <w:tc>
          <w:tcPr>
            <w:tcW w:w="2797" w:type="dxa"/>
            <w:gridSpan w:val="2"/>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加强箍筋</w:t>
            </w:r>
          </w:p>
        </w:tc>
        <w:tc>
          <w:tcPr>
            <w:tcW w:w="18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HRB400</w:t>
            </w:r>
          </w:p>
        </w:tc>
        <w:tc>
          <w:tcPr>
            <w:tcW w:w="1864" w:type="dxa"/>
            <w:tcBorders>
              <w:top w:val="nil"/>
              <w:left w:val="single" w:color="auto" w:sz="6"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ascii="宋体" w:cs="宋体"/>
                <w:kern w:val="0"/>
                <w:szCs w:val="21"/>
              </w:rPr>
              <w:t>E20@2000</w:t>
            </w:r>
          </w:p>
        </w:tc>
        <w:tc>
          <w:tcPr>
            <w:tcW w:w="2564"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ascii="宋体" w:cs="宋体"/>
                <w:kern w:val="0"/>
                <w:szCs w:val="21"/>
              </w:rPr>
              <w:t>314</w:t>
            </w:r>
          </w:p>
        </w:tc>
      </w:tr>
    </w:tbl>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整体稳定验算</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5400040" cy="3439795"/>
            <wp:effectExtent l="0" t="0" r="0" b="0"/>
            <wp:docPr id="5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3"/>
                    <pic:cNvPicPr>
                      <a:picLocks noChangeAspect="1"/>
                    </pic:cNvPicPr>
                  </pic:nvPicPr>
                  <pic:blipFill>
                    <a:blip r:embed="rId83"/>
                    <a:stretch>
                      <a:fillRect/>
                    </a:stretch>
                  </pic:blipFill>
                  <pic:spPr>
                    <a:xfrm>
                      <a:off x="0" y="0"/>
                      <a:ext cx="5400040" cy="3439795"/>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hint="eastAsia" w:ascii="宋体" w:cs="宋体"/>
          <w:kern w:val="0"/>
          <w:szCs w:val="21"/>
        </w:rPr>
        <w:t>计算方法：瑞典条分法</w:t>
      </w:r>
    </w:p>
    <w:p>
      <w:pPr>
        <w:autoSpaceDE w:val="0"/>
        <w:autoSpaceDN w:val="0"/>
        <w:adjustRightInd w:val="0"/>
        <w:jc w:val="left"/>
        <w:rPr>
          <w:rFonts w:ascii="宋体" w:cs="宋体"/>
          <w:kern w:val="0"/>
          <w:szCs w:val="21"/>
        </w:rPr>
      </w:pPr>
      <w:r>
        <w:rPr>
          <w:rFonts w:hint="eastAsia" w:ascii="宋体" w:cs="宋体"/>
          <w:kern w:val="0"/>
          <w:szCs w:val="21"/>
        </w:rPr>
        <w:t>应力状态：总应力法</w:t>
      </w:r>
    </w:p>
    <w:p>
      <w:pPr>
        <w:autoSpaceDE w:val="0"/>
        <w:autoSpaceDN w:val="0"/>
        <w:adjustRightInd w:val="0"/>
        <w:jc w:val="left"/>
        <w:rPr>
          <w:rFonts w:ascii="宋体" w:cs="宋体"/>
          <w:kern w:val="0"/>
          <w:szCs w:val="21"/>
        </w:rPr>
      </w:pPr>
      <w:r>
        <w:rPr>
          <w:rFonts w:hint="eastAsia" w:ascii="宋体" w:cs="宋体"/>
          <w:kern w:val="0"/>
          <w:szCs w:val="21"/>
        </w:rPr>
        <w:t>条分法中的土条宽度</w:t>
      </w:r>
      <w:r>
        <w:rPr>
          <w:rFonts w:ascii="宋体" w:cs="宋体"/>
          <w:kern w:val="0"/>
          <w:szCs w:val="21"/>
        </w:rPr>
        <w:t>: 0.50m</w:t>
      </w:r>
    </w:p>
    <w:p>
      <w:pPr>
        <w:autoSpaceDE w:val="0"/>
        <w:autoSpaceDN w:val="0"/>
        <w:adjustRightInd w:val="0"/>
        <w:jc w:val="left"/>
        <w:rPr>
          <w:rFonts w:ascii="宋体" w:cs="宋体"/>
          <w:kern w:val="0"/>
          <w:szCs w:val="21"/>
        </w:rPr>
      </w:pPr>
      <w:r>
        <w:rPr>
          <w:rFonts w:hint="eastAsia" w:ascii="宋体" w:cs="宋体"/>
          <w:kern w:val="0"/>
          <w:szCs w:val="21"/>
        </w:rPr>
        <w:t>滑裂面数据</w:t>
      </w:r>
    </w:p>
    <w:p>
      <w:pPr>
        <w:autoSpaceDE w:val="0"/>
        <w:autoSpaceDN w:val="0"/>
        <w:adjustRightInd w:val="0"/>
        <w:jc w:val="left"/>
        <w:rPr>
          <w:rFonts w:ascii="宋体" w:cs="宋体"/>
          <w:kern w:val="0"/>
          <w:szCs w:val="21"/>
        </w:rPr>
      </w:pPr>
      <w:r>
        <w:rPr>
          <w:rFonts w:hint="eastAsia" w:ascii="宋体" w:cs="宋体"/>
          <w:kern w:val="0"/>
          <w:szCs w:val="21"/>
        </w:rPr>
        <w:t>整体稳定安全系数</w:t>
      </w:r>
      <w:r>
        <w:rPr>
          <w:rFonts w:ascii="宋体" w:cs="宋体"/>
          <w:kern w:val="0"/>
          <w:szCs w:val="21"/>
        </w:rPr>
        <w:t xml:space="preserve"> K</w:t>
      </w:r>
      <w:r>
        <w:rPr>
          <w:rFonts w:ascii="宋体" w:cs="宋体"/>
          <w:kern w:val="0"/>
          <w:szCs w:val="21"/>
          <w:vertAlign w:val="subscript"/>
        </w:rPr>
        <w:t>s</w:t>
      </w:r>
      <w:r>
        <w:rPr>
          <w:rFonts w:ascii="宋体" w:cs="宋体"/>
          <w:kern w:val="0"/>
          <w:szCs w:val="21"/>
        </w:rPr>
        <w:t xml:space="preserve"> = 2.941</w:t>
      </w:r>
    </w:p>
    <w:p>
      <w:pPr>
        <w:autoSpaceDE w:val="0"/>
        <w:autoSpaceDN w:val="0"/>
        <w:adjustRightInd w:val="0"/>
        <w:jc w:val="left"/>
        <w:rPr>
          <w:rFonts w:ascii="宋体" w:cs="宋体"/>
          <w:kern w:val="0"/>
          <w:szCs w:val="21"/>
        </w:rPr>
      </w:pPr>
      <w:r>
        <w:rPr>
          <w:rFonts w:hint="eastAsia" w:ascii="宋体" w:cs="宋体"/>
          <w:kern w:val="0"/>
          <w:szCs w:val="21"/>
        </w:rPr>
        <w:t>圆弧半径</w:t>
      </w:r>
      <w:r>
        <w:rPr>
          <w:rFonts w:ascii="宋体" w:cs="宋体"/>
          <w:kern w:val="0"/>
          <w:szCs w:val="21"/>
        </w:rPr>
        <w:t>(m) R = 41.843</w:t>
      </w:r>
    </w:p>
    <w:p>
      <w:pPr>
        <w:autoSpaceDE w:val="0"/>
        <w:autoSpaceDN w:val="0"/>
        <w:adjustRightInd w:val="0"/>
        <w:jc w:val="left"/>
        <w:rPr>
          <w:rFonts w:ascii="宋体" w:cs="宋体"/>
          <w:kern w:val="0"/>
          <w:szCs w:val="21"/>
        </w:rPr>
      </w:pPr>
      <w:r>
        <w:rPr>
          <w:rFonts w:hint="eastAsia" w:ascii="宋体" w:cs="宋体"/>
          <w:kern w:val="0"/>
          <w:szCs w:val="21"/>
        </w:rPr>
        <w:t>圆心坐标</w:t>
      </w:r>
      <w:r>
        <w:rPr>
          <w:rFonts w:ascii="宋体" w:cs="宋体"/>
          <w:kern w:val="0"/>
          <w:szCs w:val="21"/>
        </w:rPr>
        <w:t>X(m) X = -8.228</w:t>
      </w:r>
    </w:p>
    <w:p>
      <w:pPr>
        <w:autoSpaceDE w:val="0"/>
        <w:autoSpaceDN w:val="0"/>
        <w:adjustRightInd w:val="0"/>
        <w:jc w:val="left"/>
        <w:rPr>
          <w:rFonts w:ascii="宋体" w:cs="宋体"/>
          <w:kern w:val="0"/>
          <w:szCs w:val="21"/>
        </w:rPr>
      </w:pPr>
      <w:r>
        <w:rPr>
          <w:rFonts w:hint="eastAsia" w:ascii="宋体" w:cs="宋体"/>
          <w:kern w:val="0"/>
          <w:szCs w:val="21"/>
        </w:rPr>
        <w:t>圆心坐标</w:t>
      </w:r>
      <w:r>
        <w:rPr>
          <w:rFonts w:ascii="宋体" w:cs="宋体"/>
          <w:kern w:val="0"/>
          <w:szCs w:val="21"/>
        </w:rPr>
        <w:t>Y(m) Y = 32.833</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抗倾覆稳定性验算</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hint="eastAsia" w:ascii="宋体" w:cs="宋体"/>
          <w:kern w:val="0"/>
          <w:szCs w:val="21"/>
        </w:rPr>
        <w:t>抗倾覆安全系数</w:t>
      </w:r>
      <w:r>
        <w:rPr>
          <w:rFonts w:ascii="宋体" w:cs="宋体"/>
          <w:kern w:val="0"/>
          <w:szCs w:val="21"/>
        </w:rPr>
        <w:t>:</w:t>
      </w: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_</w:t>
      </w:r>
      <w:r>
        <w:rPr>
          <w:rFonts w:hint="eastAsia" w:ascii="宋体"/>
          <w:kern w:val="0"/>
          <w:sz w:val="24"/>
        </w:rPr>
        <w:drawing>
          <wp:inline distT="0" distB="0" distL="114300" distR="114300">
            <wp:extent cx="625475" cy="443230"/>
            <wp:effectExtent l="0" t="0" r="3175" b="13970"/>
            <wp:docPr id="6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4"/>
                    <pic:cNvPicPr>
                      <a:picLocks noChangeAspect="1"/>
                    </pic:cNvPicPr>
                  </pic:nvPicPr>
                  <pic:blipFill>
                    <a:blip r:embed="rId84"/>
                    <a:stretch>
                      <a:fillRect/>
                    </a:stretch>
                  </pic:blipFill>
                  <pic:spPr>
                    <a:xfrm>
                      <a:off x="0" y="0"/>
                      <a:ext cx="625475" cy="44323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_M</w:t>
      </w:r>
      <w:r>
        <w:rPr>
          <w:rFonts w:ascii="宋体" w:cs="宋体"/>
          <w:kern w:val="0"/>
          <w:szCs w:val="21"/>
          <w:vertAlign w:val="subscript"/>
        </w:rPr>
        <w:t>p</w:t>
      </w:r>
      <w:r>
        <w:rPr>
          <w:rFonts w:hint="eastAsia" w:ascii="宋体" w:cs="宋体"/>
          <w:kern w:val="0"/>
          <w:szCs w:val="21"/>
        </w:rPr>
        <w:t>——被动土压力及支点力对桩底的抗倾覆弯矩</w:t>
      </w:r>
      <w:r>
        <w:rPr>
          <w:rFonts w:ascii="宋体" w:cs="宋体"/>
          <w:kern w:val="0"/>
          <w:szCs w:val="21"/>
        </w:rPr>
        <w:t xml:space="preserve">, </w:t>
      </w:r>
      <w:r>
        <w:rPr>
          <w:rFonts w:hint="eastAsia" w:ascii="宋体" w:cs="宋体"/>
          <w:kern w:val="0"/>
          <w:szCs w:val="21"/>
        </w:rPr>
        <w:t>对于内支撑支点力由内支撑抗压力</w:t>
      </w:r>
    </w:p>
    <w:p>
      <w:pPr>
        <w:autoSpaceDE w:val="0"/>
        <w:autoSpaceDN w:val="0"/>
        <w:adjustRightInd w:val="0"/>
        <w:jc w:val="left"/>
        <w:rPr>
          <w:rFonts w:ascii="宋体" w:cs="宋体"/>
          <w:kern w:val="0"/>
          <w:szCs w:val="21"/>
        </w:rPr>
      </w:pPr>
      <w:r>
        <w:rPr>
          <w:rFonts w:ascii="宋体" w:cs="宋体"/>
          <w:kern w:val="0"/>
          <w:szCs w:val="21"/>
        </w:rPr>
        <w:t xml:space="preserve">_      </w:t>
      </w:r>
      <w:r>
        <w:rPr>
          <w:rFonts w:hint="eastAsia" w:ascii="宋体" w:cs="宋体"/>
          <w:kern w:val="0"/>
          <w:szCs w:val="21"/>
        </w:rPr>
        <w:t>决定</w:t>
      </w:r>
      <w:r>
        <w:rPr>
          <w:rFonts w:ascii="宋体" w:cs="宋体"/>
          <w:kern w:val="0"/>
          <w:szCs w:val="21"/>
        </w:rPr>
        <w:t>;</w:t>
      </w:r>
      <w:r>
        <w:rPr>
          <w:rFonts w:hint="eastAsia" w:ascii="宋体" w:cs="宋体"/>
          <w:kern w:val="0"/>
          <w:szCs w:val="21"/>
        </w:rPr>
        <w:t>对于锚杆或锚索，支点力为锚杆或锚索的锚固力和抗拉力的较小值。</w:t>
      </w:r>
    </w:p>
    <w:p>
      <w:pPr>
        <w:autoSpaceDE w:val="0"/>
        <w:autoSpaceDN w:val="0"/>
        <w:adjustRightInd w:val="0"/>
        <w:jc w:val="left"/>
        <w:rPr>
          <w:rFonts w:ascii="宋体" w:cs="宋体"/>
          <w:kern w:val="0"/>
          <w:szCs w:val="21"/>
        </w:rPr>
      </w:pPr>
      <w:r>
        <w:rPr>
          <w:rFonts w:ascii="宋体" w:cs="宋体"/>
          <w:kern w:val="0"/>
          <w:szCs w:val="21"/>
        </w:rPr>
        <w:t>_M</w:t>
      </w:r>
      <w:r>
        <w:rPr>
          <w:rFonts w:ascii="宋体" w:cs="宋体"/>
          <w:kern w:val="0"/>
          <w:szCs w:val="21"/>
          <w:vertAlign w:val="subscript"/>
        </w:rPr>
        <w:t>a</w:t>
      </w:r>
      <w:r>
        <w:rPr>
          <w:rFonts w:hint="eastAsia" w:ascii="宋体" w:cs="宋体"/>
          <w:kern w:val="0"/>
          <w:szCs w:val="21"/>
        </w:rPr>
        <w:t>——主动土压力对桩底的倾覆弯矩。</w:t>
      </w: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_</w:t>
      </w:r>
      <w:r>
        <w:rPr>
          <w:rFonts w:hint="eastAsia" w:ascii="宋体" w:cs="宋体"/>
          <w:kern w:val="0"/>
          <w:szCs w:val="21"/>
        </w:rPr>
        <w:t>注意：锚固力计算依据锚杆实际锚固长度计算。</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1</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序号</w:t>
      </w:r>
      <w:r>
        <w:rPr>
          <w:rFonts w:ascii="宋体" w:cs="宋体"/>
          <w:kern w:val="0"/>
          <w:szCs w:val="21"/>
        </w:rPr>
        <w:t>_</w:t>
      </w:r>
      <w:r>
        <w:rPr>
          <w:rFonts w:hint="eastAsia" w:ascii="宋体" w:cs="宋体"/>
          <w:kern w:val="0"/>
          <w:szCs w:val="21"/>
        </w:rPr>
        <w:t>支锚类型</w:t>
      </w:r>
      <w:r>
        <w:rPr>
          <w:rFonts w:ascii="宋体" w:cs="宋体"/>
          <w:kern w:val="0"/>
          <w:szCs w:val="21"/>
        </w:rPr>
        <w:t>_</w:t>
      </w:r>
      <w:r>
        <w:rPr>
          <w:rFonts w:hint="eastAsia" w:ascii="宋体" w:cs="宋体"/>
          <w:kern w:val="0"/>
          <w:szCs w:val="21"/>
        </w:rPr>
        <w:t>材料抗力</w:t>
      </w:r>
      <w:r>
        <w:rPr>
          <w:rFonts w:ascii="宋体" w:cs="宋体"/>
          <w:kern w:val="0"/>
          <w:szCs w:val="21"/>
        </w:rPr>
        <w:t>(kN/m)_</w:t>
      </w:r>
      <w:r>
        <w:rPr>
          <w:rFonts w:hint="eastAsia" w:ascii="宋体" w:cs="宋体"/>
          <w:kern w:val="0"/>
          <w:szCs w:val="21"/>
        </w:rPr>
        <w:t>锚固力</w:t>
      </w:r>
      <w:r>
        <w:rPr>
          <w:rFonts w:ascii="宋体" w:cs="宋体"/>
          <w:kern w:val="0"/>
          <w:szCs w:val="21"/>
        </w:rPr>
        <w:t>(kN/m)</w:t>
      </w:r>
    </w:p>
    <w:p>
      <w:pPr>
        <w:autoSpaceDE w:val="0"/>
        <w:autoSpaceDN w:val="0"/>
        <w:adjustRightInd w:val="0"/>
        <w:jc w:val="left"/>
        <w:rPr>
          <w:rFonts w:ascii="宋体" w:cs="宋体"/>
          <w:kern w:val="0"/>
          <w:szCs w:val="21"/>
        </w:rPr>
      </w:pPr>
      <w:r>
        <w:rPr>
          <w:rFonts w:ascii="宋体" w:cs="宋体"/>
          <w:kern w:val="0"/>
          <w:szCs w:val="21"/>
        </w:rPr>
        <w:t xml:space="preserve">        _   1_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2_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3_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4_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kern w:val="0"/>
          <w:sz w:val="24"/>
        </w:rPr>
        <w:drawing>
          <wp:inline distT="0" distB="0" distL="114300" distR="114300">
            <wp:extent cx="1496695" cy="372110"/>
            <wp:effectExtent l="0" t="0" r="8255" b="8890"/>
            <wp:docPr id="61"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5"/>
                    <pic:cNvPicPr>
                      <a:picLocks noChangeAspect="1"/>
                    </pic:cNvPicPr>
                  </pic:nvPicPr>
                  <pic:blipFill>
                    <a:blip r:embed="rId85"/>
                    <a:stretch>
                      <a:fillRect/>
                    </a:stretch>
                  </pic:blipFill>
                  <pic:spPr>
                    <a:xfrm>
                      <a:off x="0" y="0"/>
                      <a:ext cx="1496695"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 xml:space="preserve">        _K</w:t>
      </w:r>
      <w:r>
        <w:rPr>
          <w:rFonts w:ascii="宋体" w:cs="宋体"/>
          <w:kern w:val="0"/>
          <w:szCs w:val="21"/>
          <w:vertAlign w:val="subscript"/>
        </w:rPr>
        <w:t>s</w:t>
      </w:r>
      <w:r>
        <w:rPr>
          <w:rFonts w:ascii="宋体" w:cs="宋体"/>
          <w:kern w:val="0"/>
          <w:szCs w:val="21"/>
        </w:rPr>
        <w:t xml:space="preserve"> = 6.887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2</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序号</w:t>
      </w:r>
      <w:r>
        <w:rPr>
          <w:rFonts w:ascii="宋体" w:cs="宋体"/>
          <w:kern w:val="0"/>
          <w:szCs w:val="21"/>
        </w:rPr>
        <w:t>_</w:t>
      </w:r>
      <w:r>
        <w:rPr>
          <w:rFonts w:hint="eastAsia" w:ascii="宋体" w:cs="宋体"/>
          <w:kern w:val="0"/>
          <w:szCs w:val="21"/>
        </w:rPr>
        <w:t>支锚类型</w:t>
      </w:r>
      <w:r>
        <w:rPr>
          <w:rFonts w:ascii="宋体" w:cs="宋体"/>
          <w:kern w:val="0"/>
          <w:szCs w:val="21"/>
        </w:rPr>
        <w:t>_</w:t>
      </w:r>
      <w:r>
        <w:rPr>
          <w:rFonts w:hint="eastAsia" w:ascii="宋体" w:cs="宋体"/>
          <w:kern w:val="0"/>
          <w:szCs w:val="21"/>
        </w:rPr>
        <w:t>材料抗力</w:t>
      </w:r>
      <w:r>
        <w:rPr>
          <w:rFonts w:ascii="宋体" w:cs="宋体"/>
          <w:kern w:val="0"/>
          <w:szCs w:val="21"/>
        </w:rPr>
        <w:t>(kN/m)_</w:t>
      </w:r>
      <w:r>
        <w:rPr>
          <w:rFonts w:hint="eastAsia" w:ascii="宋体" w:cs="宋体"/>
          <w:kern w:val="0"/>
          <w:szCs w:val="21"/>
        </w:rPr>
        <w:t>锚固力</w:t>
      </w:r>
      <w:r>
        <w:rPr>
          <w:rFonts w:ascii="宋体" w:cs="宋体"/>
          <w:kern w:val="0"/>
          <w:szCs w:val="21"/>
        </w:rPr>
        <w:t>(kN/m)</w:t>
      </w:r>
    </w:p>
    <w:p>
      <w:pPr>
        <w:autoSpaceDE w:val="0"/>
        <w:autoSpaceDN w:val="0"/>
        <w:adjustRightInd w:val="0"/>
        <w:jc w:val="left"/>
        <w:rPr>
          <w:rFonts w:ascii="宋体" w:cs="宋体"/>
          <w:kern w:val="0"/>
          <w:szCs w:val="21"/>
        </w:rPr>
      </w:pPr>
      <w:r>
        <w:rPr>
          <w:rFonts w:ascii="宋体" w:cs="宋体"/>
          <w:kern w:val="0"/>
          <w:szCs w:val="21"/>
        </w:rPr>
        <w:t xml:space="preserve">        _   1_  </w:t>
      </w:r>
      <w:r>
        <w:rPr>
          <w:rFonts w:hint="eastAsia" w:ascii="宋体" w:cs="宋体"/>
          <w:kern w:val="0"/>
          <w:szCs w:val="21"/>
        </w:rPr>
        <w:t>内撑</w:t>
      </w:r>
      <w:r>
        <w:rPr>
          <w:rFonts w:ascii="宋体" w:cs="宋体"/>
          <w:kern w:val="0"/>
          <w:szCs w:val="21"/>
        </w:rPr>
        <w:t>_         1067.500_        ---</w:t>
      </w:r>
    </w:p>
    <w:p>
      <w:pPr>
        <w:autoSpaceDE w:val="0"/>
        <w:autoSpaceDN w:val="0"/>
        <w:adjustRightInd w:val="0"/>
        <w:jc w:val="left"/>
        <w:rPr>
          <w:rFonts w:ascii="宋体" w:cs="宋体"/>
          <w:kern w:val="0"/>
          <w:szCs w:val="21"/>
        </w:rPr>
      </w:pPr>
      <w:r>
        <w:rPr>
          <w:rFonts w:ascii="宋体" w:cs="宋体"/>
          <w:kern w:val="0"/>
          <w:szCs w:val="21"/>
        </w:rPr>
        <w:t xml:space="preserve">        _   2_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3_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4_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kern w:val="0"/>
          <w:sz w:val="24"/>
        </w:rPr>
        <w:drawing>
          <wp:inline distT="0" distB="0" distL="114300" distR="114300">
            <wp:extent cx="1750060" cy="372110"/>
            <wp:effectExtent l="0" t="0" r="2540" b="8890"/>
            <wp:docPr id="6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6"/>
                    <pic:cNvPicPr>
                      <a:picLocks noChangeAspect="1"/>
                    </pic:cNvPicPr>
                  </pic:nvPicPr>
                  <pic:blipFill>
                    <a:blip r:embed="rId86"/>
                    <a:stretch>
                      <a:fillRect/>
                    </a:stretch>
                  </pic:blipFill>
                  <pic:spPr>
                    <a:xfrm>
                      <a:off x="0" y="0"/>
                      <a:ext cx="1750060"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 xml:space="preserve">        _K</w:t>
      </w:r>
      <w:r>
        <w:rPr>
          <w:rFonts w:ascii="宋体" w:cs="宋体"/>
          <w:kern w:val="0"/>
          <w:szCs w:val="21"/>
          <w:vertAlign w:val="subscript"/>
        </w:rPr>
        <w:t>s</w:t>
      </w:r>
      <w:r>
        <w:rPr>
          <w:rFonts w:ascii="宋体" w:cs="宋体"/>
          <w:kern w:val="0"/>
          <w:szCs w:val="21"/>
        </w:rPr>
        <w:t xml:space="preserve"> = 8.252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3</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序号</w:t>
      </w:r>
      <w:r>
        <w:rPr>
          <w:rFonts w:ascii="宋体" w:cs="宋体"/>
          <w:kern w:val="0"/>
          <w:szCs w:val="21"/>
        </w:rPr>
        <w:t>_</w:t>
      </w:r>
      <w:r>
        <w:rPr>
          <w:rFonts w:hint="eastAsia" w:ascii="宋体" w:cs="宋体"/>
          <w:kern w:val="0"/>
          <w:szCs w:val="21"/>
        </w:rPr>
        <w:t>支锚类型</w:t>
      </w:r>
      <w:r>
        <w:rPr>
          <w:rFonts w:ascii="宋体" w:cs="宋体"/>
          <w:kern w:val="0"/>
          <w:szCs w:val="21"/>
        </w:rPr>
        <w:t>_</w:t>
      </w:r>
      <w:r>
        <w:rPr>
          <w:rFonts w:hint="eastAsia" w:ascii="宋体" w:cs="宋体"/>
          <w:kern w:val="0"/>
          <w:szCs w:val="21"/>
        </w:rPr>
        <w:t>材料抗力</w:t>
      </w:r>
      <w:r>
        <w:rPr>
          <w:rFonts w:ascii="宋体" w:cs="宋体"/>
          <w:kern w:val="0"/>
          <w:szCs w:val="21"/>
        </w:rPr>
        <w:t>(kN/m)_</w:t>
      </w:r>
      <w:r>
        <w:rPr>
          <w:rFonts w:hint="eastAsia" w:ascii="宋体" w:cs="宋体"/>
          <w:kern w:val="0"/>
          <w:szCs w:val="21"/>
        </w:rPr>
        <w:t>锚固力</w:t>
      </w:r>
      <w:r>
        <w:rPr>
          <w:rFonts w:ascii="宋体" w:cs="宋体"/>
          <w:kern w:val="0"/>
          <w:szCs w:val="21"/>
        </w:rPr>
        <w:t>(kN/m)</w:t>
      </w:r>
    </w:p>
    <w:p>
      <w:pPr>
        <w:autoSpaceDE w:val="0"/>
        <w:autoSpaceDN w:val="0"/>
        <w:adjustRightInd w:val="0"/>
        <w:jc w:val="left"/>
        <w:rPr>
          <w:rFonts w:ascii="宋体" w:cs="宋体"/>
          <w:kern w:val="0"/>
          <w:szCs w:val="21"/>
        </w:rPr>
      </w:pPr>
      <w:r>
        <w:rPr>
          <w:rFonts w:ascii="宋体" w:cs="宋体"/>
          <w:kern w:val="0"/>
          <w:szCs w:val="21"/>
        </w:rPr>
        <w:t xml:space="preserve">        _   1_  </w:t>
      </w:r>
      <w:r>
        <w:rPr>
          <w:rFonts w:hint="eastAsia" w:ascii="宋体" w:cs="宋体"/>
          <w:kern w:val="0"/>
          <w:szCs w:val="21"/>
        </w:rPr>
        <w:t>内撑</w:t>
      </w:r>
      <w:r>
        <w:rPr>
          <w:rFonts w:ascii="宋体" w:cs="宋体"/>
          <w:kern w:val="0"/>
          <w:szCs w:val="21"/>
        </w:rPr>
        <w:t>_         1067.500_        ---</w:t>
      </w:r>
    </w:p>
    <w:p>
      <w:pPr>
        <w:autoSpaceDE w:val="0"/>
        <w:autoSpaceDN w:val="0"/>
        <w:adjustRightInd w:val="0"/>
        <w:jc w:val="left"/>
        <w:rPr>
          <w:rFonts w:ascii="宋体" w:cs="宋体"/>
          <w:kern w:val="0"/>
          <w:szCs w:val="21"/>
        </w:rPr>
      </w:pPr>
      <w:r>
        <w:rPr>
          <w:rFonts w:ascii="宋体" w:cs="宋体"/>
          <w:kern w:val="0"/>
          <w:szCs w:val="21"/>
        </w:rPr>
        <w:t xml:space="preserve">        _   2_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3_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4_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kern w:val="0"/>
          <w:sz w:val="24"/>
        </w:rPr>
        <w:drawing>
          <wp:inline distT="0" distB="0" distL="114300" distR="114300">
            <wp:extent cx="1687195" cy="372110"/>
            <wp:effectExtent l="0" t="0" r="8255" b="8890"/>
            <wp:docPr id="6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7"/>
                    <pic:cNvPicPr>
                      <a:picLocks noChangeAspect="1"/>
                    </pic:cNvPicPr>
                  </pic:nvPicPr>
                  <pic:blipFill>
                    <a:blip r:embed="rId87"/>
                    <a:stretch>
                      <a:fillRect/>
                    </a:stretch>
                  </pic:blipFill>
                  <pic:spPr>
                    <a:xfrm>
                      <a:off x="0" y="0"/>
                      <a:ext cx="1687195"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 xml:space="preserve">        _K</w:t>
      </w:r>
      <w:r>
        <w:rPr>
          <w:rFonts w:ascii="宋体" w:cs="宋体"/>
          <w:kern w:val="0"/>
          <w:szCs w:val="21"/>
          <w:vertAlign w:val="subscript"/>
        </w:rPr>
        <w:t>s</w:t>
      </w:r>
      <w:r>
        <w:rPr>
          <w:rFonts w:ascii="宋体" w:cs="宋体"/>
          <w:kern w:val="0"/>
          <w:szCs w:val="21"/>
        </w:rPr>
        <w:t xml:space="preserve"> = 4.205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4</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序号</w:t>
      </w:r>
      <w:r>
        <w:rPr>
          <w:rFonts w:ascii="宋体" w:cs="宋体"/>
          <w:kern w:val="0"/>
          <w:szCs w:val="21"/>
        </w:rPr>
        <w:t>_</w:t>
      </w:r>
      <w:r>
        <w:rPr>
          <w:rFonts w:hint="eastAsia" w:ascii="宋体" w:cs="宋体"/>
          <w:kern w:val="0"/>
          <w:szCs w:val="21"/>
        </w:rPr>
        <w:t>支锚类型</w:t>
      </w:r>
      <w:r>
        <w:rPr>
          <w:rFonts w:ascii="宋体" w:cs="宋体"/>
          <w:kern w:val="0"/>
          <w:szCs w:val="21"/>
        </w:rPr>
        <w:t>_</w:t>
      </w:r>
      <w:r>
        <w:rPr>
          <w:rFonts w:hint="eastAsia" w:ascii="宋体" w:cs="宋体"/>
          <w:kern w:val="0"/>
          <w:szCs w:val="21"/>
        </w:rPr>
        <w:t>材料抗力</w:t>
      </w:r>
      <w:r>
        <w:rPr>
          <w:rFonts w:ascii="宋体" w:cs="宋体"/>
          <w:kern w:val="0"/>
          <w:szCs w:val="21"/>
        </w:rPr>
        <w:t>(kN/m)_</w:t>
      </w:r>
      <w:r>
        <w:rPr>
          <w:rFonts w:hint="eastAsia" w:ascii="宋体" w:cs="宋体"/>
          <w:kern w:val="0"/>
          <w:szCs w:val="21"/>
        </w:rPr>
        <w:t>锚固力</w:t>
      </w:r>
      <w:r>
        <w:rPr>
          <w:rFonts w:ascii="宋体" w:cs="宋体"/>
          <w:kern w:val="0"/>
          <w:szCs w:val="21"/>
        </w:rPr>
        <w:t>(kN/m)</w:t>
      </w:r>
    </w:p>
    <w:p>
      <w:pPr>
        <w:autoSpaceDE w:val="0"/>
        <w:autoSpaceDN w:val="0"/>
        <w:adjustRightInd w:val="0"/>
        <w:jc w:val="left"/>
        <w:rPr>
          <w:rFonts w:ascii="宋体" w:cs="宋体"/>
          <w:kern w:val="0"/>
          <w:szCs w:val="21"/>
        </w:rPr>
      </w:pPr>
      <w:r>
        <w:rPr>
          <w:rFonts w:ascii="宋体" w:cs="宋体"/>
          <w:kern w:val="0"/>
          <w:szCs w:val="21"/>
        </w:rPr>
        <w:t xml:space="preserve">        _   1_  </w:t>
      </w:r>
      <w:r>
        <w:rPr>
          <w:rFonts w:hint="eastAsia" w:ascii="宋体" w:cs="宋体"/>
          <w:kern w:val="0"/>
          <w:szCs w:val="21"/>
        </w:rPr>
        <w:t>内撑</w:t>
      </w:r>
      <w:r>
        <w:rPr>
          <w:rFonts w:ascii="宋体" w:cs="宋体"/>
          <w:kern w:val="0"/>
          <w:szCs w:val="21"/>
        </w:rPr>
        <w:t>_         1067.500_        ---</w:t>
      </w:r>
    </w:p>
    <w:p>
      <w:pPr>
        <w:autoSpaceDE w:val="0"/>
        <w:autoSpaceDN w:val="0"/>
        <w:adjustRightInd w:val="0"/>
        <w:jc w:val="left"/>
        <w:rPr>
          <w:rFonts w:ascii="宋体" w:cs="宋体"/>
          <w:kern w:val="0"/>
          <w:szCs w:val="21"/>
        </w:rPr>
      </w:pPr>
      <w:r>
        <w:rPr>
          <w:rFonts w:ascii="宋体" w:cs="宋体"/>
          <w:kern w:val="0"/>
          <w:szCs w:val="21"/>
        </w:rPr>
        <w:t xml:space="preserve">        _   2_  </w:t>
      </w:r>
      <w:r>
        <w:rPr>
          <w:rFonts w:hint="eastAsia" w:ascii="宋体" w:cs="宋体"/>
          <w:kern w:val="0"/>
          <w:szCs w:val="21"/>
        </w:rPr>
        <w:t>内撑</w:t>
      </w:r>
      <w:r>
        <w:rPr>
          <w:rFonts w:ascii="宋体" w:cs="宋体"/>
          <w:kern w:val="0"/>
          <w:szCs w:val="21"/>
        </w:rPr>
        <w:t>_         2135.000_        ---</w:t>
      </w:r>
    </w:p>
    <w:p>
      <w:pPr>
        <w:autoSpaceDE w:val="0"/>
        <w:autoSpaceDN w:val="0"/>
        <w:adjustRightInd w:val="0"/>
        <w:jc w:val="left"/>
        <w:rPr>
          <w:rFonts w:ascii="宋体" w:cs="宋体"/>
          <w:kern w:val="0"/>
          <w:szCs w:val="21"/>
        </w:rPr>
      </w:pPr>
      <w:r>
        <w:rPr>
          <w:rFonts w:ascii="宋体" w:cs="宋体"/>
          <w:kern w:val="0"/>
          <w:szCs w:val="21"/>
        </w:rPr>
        <w:t xml:space="preserve">        _   3_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4_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kern w:val="0"/>
          <w:sz w:val="24"/>
        </w:rPr>
        <w:drawing>
          <wp:inline distT="0" distB="0" distL="114300" distR="114300">
            <wp:extent cx="1687195" cy="372110"/>
            <wp:effectExtent l="0" t="0" r="8255" b="8890"/>
            <wp:docPr id="6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8"/>
                    <pic:cNvPicPr>
                      <a:picLocks noChangeAspect="1"/>
                    </pic:cNvPicPr>
                  </pic:nvPicPr>
                  <pic:blipFill>
                    <a:blip r:embed="rId88"/>
                    <a:stretch>
                      <a:fillRect/>
                    </a:stretch>
                  </pic:blipFill>
                  <pic:spPr>
                    <a:xfrm>
                      <a:off x="0" y="0"/>
                      <a:ext cx="1687195"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 xml:space="preserve">        _K</w:t>
      </w:r>
      <w:r>
        <w:rPr>
          <w:rFonts w:ascii="宋体" w:cs="宋体"/>
          <w:kern w:val="0"/>
          <w:szCs w:val="21"/>
          <w:vertAlign w:val="subscript"/>
        </w:rPr>
        <w:t>s</w:t>
      </w:r>
      <w:r>
        <w:rPr>
          <w:rFonts w:ascii="宋体" w:cs="宋体"/>
          <w:kern w:val="0"/>
          <w:szCs w:val="21"/>
        </w:rPr>
        <w:t xml:space="preserve"> = 6.154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5</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序号</w:t>
      </w:r>
      <w:r>
        <w:rPr>
          <w:rFonts w:ascii="宋体" w:cs="宋体"/>
          <w:kern w:val="0"/>
          <w:szCs w:val="21"/>
        </w:rPr>
        <w:t>_</w:t>
      </w:r>
      <w:r>
        <w:rPr>
          <w:rFonts w:hint="eastAsia" w:ascii="宋体" w:cs="宋体"/>
          <w:kern w:val="0"/>
          <w:szCs w:val="21"/>
        </w:rPr>
        <w:t>支锚类型</w:t>
      </w:r>
      <w:r>
        <w:rPr>
          <w:rFonts w:ascii="宋体" w:cs="宋体"/>
          <w:kern w:val="0"/>
          <w:szCs w:val="21"/>
        </w:rPr>
        <w:t>_</w:t>
      </w:r>
      <w:r>
        <w:rPr>
          <w:rFonts w:hint="eastAsia" w:ascii="宋体" w:cs="宋体"/>
          <w:kern w:val="0"/>
          <w:szCs w:val="21"/>
        </w:rPr>
        <w:t>材料抗力</w:t>
      </w:r>
      <w:r>
        <w:rPr>
          <w:rFonts w:ascii="宋体" w:cs="宋体"/>
          <w:kern w:val="0"/>
          <w:szCs w:val="21"/>
        </w:rPr>
        <w:t>(kN/m)_</w:t>
      </w:r>
      <w:r>
        <w:rPr>
          <w:rFonts w:hint="eastAsia" w:ascii="宋体" w:cs="宋体"/>
          <w:kern w:val="0"/>
          <w:szCs w:val="21"/>
        </w:rPr>
        <w:t>锚固力</w:t>
      </w:r>
      <w:r>
        <w:rPr>
          <w:rFonts w:ascii="宋体" w:cs="宋体"/>
          <w:kern w:val="0"/>
          <w:szCs w:val="21"/>
        </w:rPr>
        <w:t>(kN/m)</w:t>
      </w:r>
    </w:p>
    <w:p>
      <w:pPr>
        <w:autoSpaceDE w:val="0"/>
        <w:autoSpaceDN w:val="0"/>
        <w:adjustRightInd w:val="0"/>
        <w:jc w:val="left"/>
        <w:rPr>
          <w:rFonts w:ascii="宋体" w:cs="宋体"/>
          <w:kern w:val="0"/>
          <w:szCs w:val="21"/>
        </w:rPr>
      </w:pPr>
      <w:r>
        <w:rPr>
          <w:rFonts w:ascii="宋体" w:cs="宋体"/>
          <w:kern w:val="0"/>
          <w:szCs w:val="21"/>
        </w:rPr>
        <w:t xml:space="preserve">        _   1_  </w:t>
      </w:r>
      <w:r>
        <w:rPr>
          <w:rFonts w:hint="eastAsia" w:ascii="宋体" w:cs="宋体"/>
          <w:kern w:val="0"/>
          <w:szCs w:val="21"/>
        </w:rPr>
        <w:t>内撑</w:t>
      </w:r>
      <w:r>
        <w:rPr>
          <w:rFonts w:ascii="宋体" w:cs="宋体"/>
          <w:kern w:val="0"/>
          <w:szCs w:val="21"/>
        </w:rPr>
        <w:t>_         1067.500_        ---</w:t>
      </w:r>
    </w:p>
    <w:p>
      <w:pPr>
        <w:autoSpaceDE w:val="0"/>
        <w:autoSpaceDN w:val="0"/>
        <w:adjustRightInd w:val="0"/>
        <w:jc w:val="left"/>
        <w:rPr>
          <w:rFonts w:ascii="宋体" w:cs="宋体"/>
          <w:kern w:val="0"/>
          <w:szCs w:val="21"/>
        </w:rPr>
      </w:pPr>
      <w:r>
        <w:rPr>
          <w:rFonts w:ascii="宋体" w:cs="宋体"/>
          <w:kern w:val="0"/>
          <w:szCs w:val="21"/>
        </w:rPr>
        <w:t xml:space="preserve">        _   2_  </w:t>
      </w:r>
      <w:r>
        <w:rPr>
          <w:rFonts w:hint="eastAsia" w:ascii="宋体" w:cs="宋体"/>
          <w:kern w:val="0"/>
          <w:szCs w:val="21"/>
        </w:rPr>
        <w:t>内撑</w:t>
      </w:r>
      <w:r>
        <w:rPr>
          <w:rFonts w:ascii="宋体" w:cs="宋体"/>
          <w:kern w:val="0"/>
          <w:szCs w:val="21"/>
        </w:rPr>
        <w:t>_         2135.000_        ---</w:t>
      </w:r>
    </w:p>
    <w:p>
      <w:pPr>
        <w:autoSpaceDE w:val="0"/>
        <w:autoSpaceDN w:val="0"/>
        <w:adjustRightInd w:val="0"/>
        <w:jc w:val="left"/>
        <w:rPr>
          <w:rFonts w:ascii="宋体" w:cs="宋体"/>
          <w:kern w:val="0"/>
          <w:szCs w:val="21"/>
        </w:rPr>
      </w:pPr>
      <w:r>
        <w:rPr>
          <w:rFonts w:ascii="宋体" w:cs="宋体"/>
          <w:kern w:val="0"/>
          <w:szCs w:val="21"/>
        </w:rPr>
        <w:t xml:space="preserve">        _   3_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_   4_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kern w:val="0"/>
          <w:sz w:val="24"/>
        </w:rPr>
        <w:drawing>
          <wp:inline distT="0" distB="0" distL="114300" distR="114300">
            <wp:extent cx="1687195" cy="372110"/>
            <wp:effectExtent l="0" t="0" r="8255" b="8890"/>
            <wp:docPr id="6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9"/>
                    <pic:cNvPicPr>
                      <a:picLocks noChangeAspect="1"/>
                    </pic:cNvPicPr>
                  </pic:nvPicPr>
                  <pic:blipFill>
                    <a:blip r:embed="rId89"/>
                    <a:stretch>
                      <a:fillRect/>
                    </a:stretch>
                  </pic:blipFill>
                  <pic:spPr>
                    <a:xfrm>
                      <a:off x="0" y="0"/>
                      <a:ext cx="1687195"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 xml:space="preserve">        _K</w:t>
      </w:r>
      <w:r>
        <w:rPr>
          <w:rFonts w:ascii="宋体" w:cs="宋体"/>
          <w:kern w:val="0"/>
          <w:szCs w:val="21"/>
          <w:vertAlign w:val="subscript"/>
        </w:rPr>
        <w:t>s</w:t>
      </w:r>
      <w:r>
        <w:rPr>
          <w:rFonts w:ascii="宋体" w:cs="宋体"/>
          <w:kern w:val="0"/>
          <w:szCs w:val="21"/>
        </w:rPr>
        <w:t xml:space="preserve"> = 4.121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6</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序号</w:t>
      </w:r>
      <w:r>
        <w:rPr>
          <w:rFonts w:ascii="宋体" w:cs="宋体"/>
          <w:kern w:val="0"/>
          <w:szCs w:val="21"/>
        </w:rPr>
        <w:t>_</w:t>
      </w:r>
      <w:r>
        <w:rPr>
          <w:rFonts w:hint="eastAsia" w:ascii="宋体" w:cs="宋体"/>
          <w:kern w:val="0"/>
          <w:szCs w:val="21"/>
        </w:rPr>
        <w:t>支锚类型</w:t>
      </w:r>
      <w:r>
        <w:rPr>
          <w:rFonts w:ascii="宋体" w:cs="宋体"/>
          <w:kern w:val="0"/>
          <w:szCs w:val="21"/>
        </w:rPr>
        <w:t>_</w:t>
      </w:r>
      <w:r>
        <w:rPr>
          <w:rFonts w:hint="eastAsia" w:ascii="宋体" w:cs="宋体"/>
          <w:kern w:val="0"/>
          <w:szCs w:val="21"/>
        </w:rPr>
        <w:t>材料抗力</w:t>
      </w:r>
      <w:r>
        <w:rPr>
          <w:rFonts w:ascii="宋体" w:cs="宋体"/>
          <w:kern w:val="0"/>
          <w:szCs w:val="21"/>
        </w:rPr>
        <w:t>(kN/m)_</w:t>
      </w:r>
      <w:r>
        <w:rPr>
          <w:rFonts w:hint="eastAsia" w:ascii="宋体" w:cs="宋体"/>
          <w:kern w:val="0"/>
          <w:szCs w:val="21"/>
        </w:rPr>
        <w:t>锚固力</w:t>
      </w:r>
      <w:r>
        <w:rPr>
          <w:rFonts w:ascii="宋体" w:cs="宋体"/>
          <w:kern w:val="0"/>
          <w:szCs w:val="21"/>
        </w:rPr>
        <w:t>(kN/m)</w:t>
      </w:r>
    </w:p>
    <w:p>
      <w:pPr>
        <w:autoSpaceDE w:val="0"/>
        <w:autoSpaceDN w:val="0"/>
        <w:adjustRightInd w:val="0"/>
        <w:jc w:val="left"/>
        <w:rPr>
          <w:rFonts w:ascii="宋体" w:cs="宋体"/>
          <w:kern w:val="0"/>
          <w:szCs w:val="21"/>
        </w:rPr>
      </w:pPr>
      <w:r>
        <w:rPr>
          <w:rFonts w:ascii="宋体" w:cs="宋体"/>
          <w:kern w:val="0"/>
          <w:szCs w:val="21"/>
        </w:rPr>
        <w:t xml:space="preserve">        _   1_  </w:t>
      </w:r>
      <w:r>
        <w:rPr>
          <w:rFonts w:hint="eastAsia" w:ascii="宋体" w:cs="宋体"/>
          <w:kern w:val="0"/>
          <w:szCs w:val="21"/>
        </w:rPr>
        <w:t>内撑</w:t>
      </w:r>
      <w:r>
        <w:rPr>
          <w:rFonts w:ascii="宋体" w:cs="宋体"/>
          <w:kern w:val="0"/>
          <w:szCs w:val="21"/>
        </w:rPr>
        <w:t>_         1067.500_        ---</w:t>
      </w:r>
    </w:p>
    <w:p>
      <w:pPr>
        <w:autoSpaceDE w:val="0"/>
        <w:autoSpaceDN w:val="0"/>
        <w:adjustRightInd w:val="0"/>
        <w:jc w:val="left"/>
        <w:rPr>
          <w:rFonts w:ascii="宋体" w:cs="宋体"/>
          <w:kern w:val="0"/>
          <w:szCs w:val="21"/>
        </w:rPr>
      </w:pPr>
      <w:r>
        <w:rPr>
          <w:rFonts w:ascii="宋体" w:cs="宋体"/>
          <w:kern w:val="0"/>
          <w:szCs w:val="21"/>
        </w:rPr>
        <w:t xml:space="preserve">        _   2_  </w:t>
      </w:r>
      <w:r>
        <w:rPr>
          <w:rFonts w:hint="eastAsia" w:ascii="宋体" w:cs="宋体"/>
          <w:kern w:val="0"/>
          <w:szCs w:val="21"/>
        </w:rPr>
        <w:t>内撑</w:t>
      </w:r>
      <w:r>
        <w:rPr>
          <w:rFonts w:ascii="宋体" w:cs="宋体"/>
          <w:kern w:val="0"/>
          <w:szCs w:val="21"/>
        </w:rPr>
        <w:t>_         2135.000_        ---</w:t>
      </w:r>
    </w:p>
    <w:p>
      <w:pPr>
        <w:autoSpaceDE w:val="0"/>
        <w:autoSpaceDN w:val="0"/>
        <w:adjustRightInd w:val="0"/>
        <w:jc w:val="left"/>
        <w:rPr>
          <w:rFonts w:ascii="宋体" w:cs="宋体"/>
          <w:kern w:val="0"/>
          <w:szCs w:val="21"/>
        </w:rPr>
      </w:pPr>
      <w:r>
        <w:rPr>
          <w:rFonts w:ascii="宋体" w:cs="宋体"/>
          <w:kern w:val="0"/>
          <w:szCs w:val="21"/>
        </w:rPr>
        <w:t xml:space="preserve">        _   3_  </w:t>
      </w:r>
      <w:r>
        <w:rPr>
          <w:rFonts w:hint="eastAsia" w:ascii="宋体" w:cs="宋体"/>
          <w:kern w:val="0"/>
          <w:szCs w:val="21"/>
        </w:rPr>
        <w:t>内撑</w:t>
      </w:r>
      <w:r>
        <w:rPr>
          <w:rFonts w:ascii="宋体" w:cs="宋体"/>
          <w:kern w:val="0"/>
          <w:szCs w:val="21"/>
        </w:rPr>
        <w:t>_         2135.000_        ---</w:t>
      </w:r>
    </w:p>
    <w:p>
      <w:pPr>
        <w:autoSpaceDE w:val="0"/>
        <w:autoSpaceDN w:val="0"/>
        <w:adjustRightInd w:val="0"/>
        <w:jc w:val="left"/>
        <w:rPr>
          <w:rFonts w:ascii="宋体" w:cs="宋体"/>
          <w:kern w:val="0"/>
          <w:szCs w:val="21"/>
        </w:rPr>
      </w:pPr>
      <w:r>
        <w:rPr>
          <w:rFonts w:ascii="宋体" w:cs="宋体"/>
          <w:kern w:val="0"/>
          <w:szCs w:val="21"/>
        </w:rPr>
        <w:t xml:space="preserve">        _   4_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kern w:val="0"/>
          <w:sz w:val="24"/>
        </w:rPr>
        <w:drawing>
          <wp:inline distT="0" distB="0" distL="114300" distR="114300">
            <wp:extent cx="1687195" cy="372110"/>
            <wp:effectExtent l="0" t="0" r="8255" b="8890"/>
            <wp:docPr id="6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0"/>
                    <pic:cNvPicPr>
                      <a:picLocks noChangeAspect="1"/>
                    </pic:cNvPicPr>
                  </pic:nvPicPr>
                  <pic:blipFill>
                    <a:blip r:embed="rId90"/>
                    <a:stretch>
                      <a:fillRect/>
                    </a:stretch>
                  </pic:blipFill>
                  <pic:spPr>
                    <a:xfrm>
                      <a:off x="0" y="0"/>
                      <a:ext cx="1687195"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 xml:space="preserve">        _K</w:t>
      </w:r>
      <w:r>
        <w:rPr>
          <w:rFonts w:ascii="宋体" w:cs="宋体"/>
          <w:kern w:val="0"/>
          <w:szCs w:val="21"/>
          <w:vertAlign w:val="subscript"/>
        </w:rPr>
        <w:t>s</w:t>
      </w:r>
      <w:r>
        <w:rPr>
          <w:rFonts w:ascii="宋体" w:cs="宋体"/>
          <w:kern w:val="0"/>
          <w:szCs w:val="21"/>
        </w:rPr>
        <w:t xml:space="preserve"> = 5.350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7</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序号</w:t>
      </w:r>
      <w:r>
        <w:rPr>
          <w:rFonts w:ascii="宋体" w:cs="宋体"/>
          <w:kern w:val="0"/>
          <w:szCs w:val="21"/>
        </w:rPr>
        <w:t>_</w:t>
      </w:r>
      <w:r>
        <w:rPr>
          <w:rFonts w:hint="eastAsia" w:ascii="宋体" w:cs="宋体"/>
          <w:kern w:val="0"/>
          <w:szCs w:val="21"/>
        </w:rPr>
        <w:t>支锚类型</w:t>
      </w:r>
      <w:r>
        <w:rPr>
          <w:rFonts w:ascii="宋体" w:cs="宋体"/>
          <w:kern w:val="0"/>
          <w:szCs w:val="21"/>
        </w:rPr>
        <w:t>_</w:t>
      </w:r>
      <w:r>
        <w:rPr>
          <w:rFonts w:hint="eastAsia" w:ascii="宋体" w:cs="宋体"/>
          <w:kern w:val="0"/>
          <w:szCs w:val="21"/>
        </w:rPr>
        <w:t>材料抗力</w:t>
      </w:r>
      <w:r>
        <w:rPr>
          <w:rFonts w:ascii="宋体" w:cs="宋体"/>
          <w:kern w:val="0"/>
          <w:szCs w:val="21"/>
        </w:rPr>
        <w:t>(kN/m)_</w:t>
      </w:r>
      <w:r>
        <w:rPr>
          <w:rFonts w:hint="eastAsia" w:ascii="宋体" w:cs="宋体"/>
          <w:kern w:val="0"/>
          <w:szCs w:val="21"/>
        </w:rPr>
        <w:t>锚固力</w:t>
      </w:r>
      <w:r>
        <w:rPr>
          <w:rFonts w:ascii="宋体" w:cs="宋体"/>
          <w:kern w:val="0"/>
          <w:szCs w:val="21"/>
        </w:rPr>
        <w:t>(kN/m)</w:t>
      </w:r>
    </w:p>
    <w:p>
      <w:pPr>
        <w:autoSpaceDE w:val="0"/>
        <w:autoSpaceDN w:val="0"/>
        <w:adjustRightInd w:val="0"/>
        <w:jc w:val="left"/>
        <w:rPr>
          <w:rFonts w:ascii="宋体" w:cs="宋体"/>
          <w:kern w:val="0"/>
          <w:szCs w:val="21"/>
        </w:rPr>
      </w:pPr>
      <w:r>
        <w:rPr>
          <w:rFonts w:ascii="宋体" w:cs="宋体"/>
          <w:kern w:val="0"/>
          <w:szCs w:val="21"/>
        </w:rPr>
        <w:t xml:space="preserve">        _   1_  </w:t>
      </w:r>
      <w:r>
        <w:rPr>
          <w:rFonts w:hint="eastAsia" w:ascii="宋体" w:cs="宋体"/>
          <w:kern w:val="0"/>
          <w:szCs w:val="21"/>
        </w:rPr>
        <w:t>内撑</w:t>
      </w:r>
      <w:r>
        <w:rPr>
          <w:rFonts w:ascii="宋体" w:cs="宋体"/>
          <w:kern w:val="0"/>
          <w:szCs w:val="21"/>
        </w:rPr>
        <w:t>_         1067.500_        ---</w:t>
      </w:r>
    </w:p>
    <w:p>
      <w:pPr>
        <w:autoSpaceDE w:val="0"/>
        <w:autoSpaceDN w:val="0"/>
        <w:adjustRightInd w:val="0"/>
        <w:jc w:val="left"/>
        <w:rPr>
          <w:rFonts w:ascii="宋体" w:cs="宋体"/>
          <w:kern w:val="0"/>
          <w:szCs w:val="21"/>
        </w:rPr>
      </w:pPr>
      <w:r>
        <w:rPr>
          <w:rFonts w:ascii="宋体" w:cs="宋体"/>
          <w:kern w:val="0"/>
          <w:szCs w:val="21"/>
        </w:rPr>
        <w:t xml:space="preserve">        _   2_  </w:t>
      </w:r>
      <w:r>
        <w:rPr>
          <w:rFonts w:hint="eastAsia" w:ascii="宋体" w:cs="宋体"/>
          <w:kern w:val="0"/>
          <w:szCs w:val="21"/>
        </w:rPr>
        <w:t>内撑</w:t>
      </w:r>
      <w:r>
        <w:rPr>
          <w:rFonts w:ascii="宋体" w:cs="宋体"/>
          <w:kern w:val="0"/>
          <w:szCs w:val="21"/>
        </w:rPr>
        <w:t>_         2135.000_        ---</w:t>
      </w:r>
    </w:p>
    <w:p>
      <w:pPr>
        <w:autoSpaceDE w:val="0"/>
        <w:autoSpaceDN w:val="0"/>
        <w:adjustRightInd w:val="0"/>
        <w:jc w:val="left"/>
        <w:rPr>
          <w:rFonts w:ascii="宋体" w:cs="宋体"/>
          <w:kern w:val="0"/>
          <w:szCs w:val="21"/>
        </w:rPr>
      </w:pPr>
      <w:r>
        <w:rPr>
          <w:rFonts w:ascii="宋体" w:cs="宋体"/>
          <w:kern w:val="0"/>
          <w:szCs w:val="21"/>
        </w:rPr>
        <w:t xml:space="preserve">        _   3_  </w:t>
      </w:r>
      <w:r>
        <w:rPr>
          <w:rFonts w:hint="eastAsia" w:ascii="宋体" w:cs="宋体"/>
          <w:kern w:val="0"/>
          <w:szCs w:val="21"/>
        </w:rPr>
        <w:t>内撑</w:t>
      </w:r>
      <w:r>
        <w:rPr>
          <w:rFonts w:ascii="宋体" w:cs="宋体"/>
          <w:kern w:val="0"/>
          <w:szCs w:val="21"/>
        </w:rPr>
        <w:t>_         2135.000_        ---</w:t>
      </w:r>
    </w:p>
    <w:p>
      <w:pPr>
        <w:autoSpaceDE w:val="0"/>
        <w:autoSpaceDN w:val="0"/>
        <w:adjustRightInd w:val="0"/>
        <w:jc w:val="left"/>
        <w:rPr>
          <w:rFonts w:ascii="宋体" w:cs="宋体"/>
          <w:kern w:val="0"/>
          <w:szCs w:val="21"/>
        </w:rPr>
      </w:pPr>
      <w:r>
        <w:rPr>
          <w:rFonts w:ascii="宋体" w:cs="宋体"/>
          <w:kern w:val="0"/>
          <w:szCs w:val="21"/>
        </w:rPr>
        <w:t xml:space="preserve">        _   4_  </w:t>
      </w:r>
      <w:r>
        <w:rPr>
          <w:rFonts w:hint="eastAsia" w:ascii="宋体" w:cs="宋体"/>
          <w:kern w:val="0"/>
          <w:szCs w:val="21"/>
        </w:rPr>
        <w:t>内撑</w:t>
      </w:r>
      <w:r>
        <w:rPr>
          <w:rFonts w:ascii="宋体" w:cs="宋体"/>
          <w:kern w:val="0"/>
          <w:szCs w:val="21"/>
        </w:rPr>
        <w:t>_            0.000_        ---</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kern w:val="0"/>
          <w:sz w:val="24"/>
        </w:rPr>
        <w:drawing>
          <wp:inline distT="0" distB="0" distL="114300" distR="114300">
            <wp:extent cx="1623695" cy="372110"/>
            <wp:effectExtent l="0" t="0" r="14605" b="8890"/>
            <wp:docPr id="6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1"/>
                    <pic:cNvPicPr>
                      <a:picLocks noChangeAspect="1"/>
                    </pic:cNvPicPr>
                  </pic:nvPicPr>
                  <pic:blipFill>
                    <a:blip r:embed="rId91"/>
                    <a:stretch>
                      <a:fillRect/>
                    </a:stretch>
                  </pic:blipFill>
                  <pic:spPr>
                    <a:xfrm>
                      <a:off x="0" y="0"/>
                      <a:ext cx="1623695"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 xml:space="preserve">        _K</w:t>
      </w:r>
      <w:r>
        <w:rPr>
          <w:rFonts w:ascii="宋体" w:cs="宋体"/>
          <w:kern w:val="0"/>
          <w:szCs w:val="21"/>
          <w:vertAlign w:val="subscript"/>
        </w:rPr>
        <w:t>s</w:t>
      </w:r>
      <w:r>
        <w:rPr>
          <w:rFonts w:ascii="宋体" w:cs="宋体"/>
          <w:kern w:val="0"/>
          <w:szCs w:val="21"/>
        </w:rPr>
        <w:t xml:space="preserve"> = 4.676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8</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9</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10</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11</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12</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13</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14</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工况</w:t>
      </w:r>
      <w:r>
        <w:rPr>
          <w:rFonts w:ascii="宋体" w:cs="宋体"/>
          <w:kern w:val="0"/>
          <w:szCs w:val="21"/>
        </w:rPr>
        <w:t>15</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已存在刚性铰，不计算抗倾覆。</w:t>
      </w:r>
    </w:p>
    <w:p>
      <w:pPr>
        <w:autoSpaceDE w:val="0"/>
        <w:autoSpaceDN w:val="0"/>
        <w:adjustRightInd w:val="0"/>
        <w:jc w:val="left"/>
        <w:rPr>
          <w:rFonts w:ascii="宋体" w:cs="宋体"/>
          <w:kern w:val="0"/>
          <w:szCs w:val="21"/>
        </w:rPr>
      </w:pP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安全系数最小的工况号：工况</w:t>
      </w:r>
      <w:r>
        <w:rPr>
          <w:rFonts w:ascii="宋体" w:cs="宋体"/>
          <w:kern w:val="0"/>
          <w:szCs w:val="21"/>
        </w:rPr>
        <w:t>5</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_</w:t>
      </w:r>
      <w:r>
        <w:rPr>
          <w:rFonts w:hint="eastAsia" w:ascii="宋体" w:cs="宋体"/>
          <w:kern w:val="0"/>
          <w:szCs w:val="21"/>
        </w:rPr>
        <w:t>最小安全</w:t>
      </w:r>
      <w:r>
        <w:rPr>
          <w:rFonts w:ascii="宋体" w:cs="宋体"/>
          <w:kern w:val="0"/>
          <w:szCs w:val="21"/>
        </w:rPr>
        <w:t>K</w:t>
      </w:r>
      <w:r>
        <w:rPr>
          <w:rFonts w:ascii="宋体" w:cs="宋体"/>
          <w:kern w:val="0"/>
          <w:szCs w:val="21"/>
          <w:vertAlign w:val="subscript"/>
        </w:rPr>
        <w:t>s</w:t>
      </w:r>
      <w:r>
        <w:rPr>
          <w:rFonts w:ascii="宋体" w:cs="宋体"/>
          <w:kern w:val="0"/>
          <w:szCs w:val="21"/>
        </w:rPr>
        <w:t xml:space="preserve"> = 4.121 &gt;= 1.250, </w:t>
      </w:r>
      <w:r>
        <w:rPr>
          <w:rFonts w:hint="eastAsia" w:ascii="宋体" w:cs="宋体"/>
          <w:kern w:val="0"/>
          <w:szCs w:val="21"/>
        </w:rPr>
        <w:t>满足规范要求。</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抗隆起验算</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hint="eastAsia" w:ascii="宋体"/>
          <w:kern w:val="0"/>
          <w:sz w:val="24"/>
        </w:rPr>
        <w:drawing>
          <wp:inline distT="0" distB="0" distL="114300" distR="114300">
            <wp:extent cx="4001135" cy="3048000"/>
            <wp:effectExtent l="0" t="0" r="0" b="0"/>
            <wp:docPr id="6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2"/>
                    <pic:cNvPicPr>
                      <a:picLocks noChangeAspect="1"/>
                    </pic:cNvPicPr>
                  </pic:nvPicPr>
                  <pic:blipFill>
                    <a:blip r:embed="rId92"/>
                    <a:stretch>
                      <a:fillRect/>
                    </a:stretch>
                  </pic:blipFill>
                  <pic:spPr>
                    <a:xfrm>
                      <a:off x="0" y="0"/>
                      <a:ext cx="4001135" cy="304800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 xml:space="preserve">1) </w:t>
      </w:r>
      <w:r>
        <w:rPr>
          <w:rFonts w:hint="eastAsia" w:ascii="宋体" w:cs="宋体"/>
          <w:kern w:val="0"/>
          <w:szCs w:val="21"/>
        </w:rPr>
        <w:t>从支护底部开始，逐层验算抗隆起稳定性，结果如下：</w:t>
      </w:r>
    </w:p>
    <w:p>
      <w:pPr>
        <w:autoSpaceDE w:val="0"/>
        <w:autoSpaceDN w:val="0"/>
        <w:adjustRightInd w:val="0"/>
        <w:jc w:val="left"/>
        <w:rPr>
          <w:rFonts w:ascii="宋体" w:cs="宋体"/>
          <w:kern w:val="0"/>
          <w:szCs w:val="21"/>
        </w:rPr>
      </w:pPr>
      <w:r>
        <w:rPr>
          <w:rFonts w:ascii="宋体" w:cs="宋体"/>
          <w:kern w:val="0"/>
          <w:szCs w:val="21"/>
        </w:rPr>
        <w:t>_</w:t>
      </w:r>
      <w:r>
        <w:rPr>
          <w:rFonts w:hint="eastAsia" w:ascii="宋体"/>
          <w:kern w:val="0"/>
          <w:sz w:val="24"/>
        </w:rPr>
        <w:drawing>
          <wp:inline distT="0" distB="0" distL="114300" distR="114300">
            <wp:extent cx="1877060" cy="474980"/>
            <wp:effectExtent l="0" t="0" r="8890" b="1270"/>
            <wp:docPr id="69"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3"/>
                    <pic:cNvPicPr>
                      <a:picLocks noChangeAspect="1"/>
                    </pic:cNvPicPr>
                  </pic:nvPicPr>
                  <pic:blipFill>
                    <a:blip r:embed="rId93"/>
                    <a:stretch>
                      <a:fillRect/>
                    </a:stretch>
                  </pic:blipFill>
                  <pic:spPr>
                    <a:xfrm>
                      <a:off x="0" y="0"/>
                      <a:ext cx="1877060" cy="47498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_</w:t>
      </w:r>
      <w:r>
        <w:rPr>
          <w:rFonts w:hint="eastAsia" w:ascii="宋体"/>
          <w:kern w:val="0"/>
          <w:sz w:val="24"/>
        </w:rPr>
        <w:drawing>
          <wp:inline distT="0" distB="0" distL="114300" distR="114300">
            <wp:extent cx="2162175" cy="499110"/>
            <wp:effectExtent l="0" t="0" r="9525" b="15240"/>
            <wp:docPr id="7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4"/>
                    <pic:cNvPicPr>
                      <a:picLocks noChangeAspect="1"/>
                    </pic:cNvPicPr>
                  </pic:nvPicPr>
                  <pic:blipFill>
                    <a:blip r:embed="rId94"/>
                    <a:stretch>
                      <a:fillRect/>
                    </a:stretch>
                  </pic:blipFill>
                  <pic:spPr>
                    <a:xfrm>
                      <a:off x="0" y="0"/>
                      <a:ext cx="2162175" cy="499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r>
        <w:rPr>
          <w:rFonts w:ascii="宋体" w:cs="宋体"/>
          <w:kern w:val="0"/>
          <w:szCs w:val="21"/>
        </w:rPr>
        <w:t>_</w:t>
      </w:r>
      <w:r>
        <w:rPr>
          <w:rFonts w:hint="eastAsia" w:ascii="宋体"/>
          <w:kern w:val="0"/>
          <w:sz w:val="24"/>
        </w:rPr>
        <w:drawing>
          <wp:inline distT="0" distB="0" distL="114300" distR="114300">
            <wp:extent cx="1362075" cy="372110"/>
            <wp:effectExtent l="0" t="0" r="9525" b="8890"/>
            <wp:docPr id="7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5"/>
                    <pic:cNvPicPr>
                      <a:picLocks noChangeAspect="1"/>
                    </pic:cNvPicPr>
                  </pic:nvPicPr>
                  <pic:blipFill>
                    <a:blip r:embed="rId95"/>
                    <a:stretch>
                      <a:fillRect/>
                    </a:stretch>
                  </pic:blipFill>
                  <pic:spPr>
                    <a:xfrm>
                      <a:off x="0" y="0"/>
                      <a:ext cx="1362075" cy="372110"/>
                    </a:xfrm>
                    <a:prstGeom prst="rect">
                      <a:avLst/>
                    </a:prstGeom>
                    <a:noFill/>
                    <a:ln>
                      <a:noFill/>
                    </a:ln>
                  </pic:spPr>
                </pic:pic>
              </a:graphicData>
            </a:graphic>
          </wp:inline>
        </w:drawing>
      </w:r>
    </w:p>
    <w:p>
      <w:pPr>
        <w:autoSpaceDE w:val="0"/>
        <w:autoSpaceDN w:val="0"/>
        <w:adjustRightInd w:val="0"/>
        <w:jc w:val="left"/>
        <w:rPr>
          <w:rFonts w:ascii="宋体" w:cs="宋体"/>
          <w:kern w:val="0"/>
          <w:szCs w:val="21"/>
        </w:rPr>
      </w:pPr>
    </w:p>
    <w:p>
      <w:pPr>
        <w:autoSpaceDE w:val="0"/>
        <w:autoSpaceDN w:val="0"/>
        <w:adjustRightInd w:val="0"/>
        <w:jc w:val="left"/>
        <w:rPr>
          <w:rFonts w:ascii="宋体" w:cs="宋体"/>
          <w:kern w:val="0"/>
          <w:szCs w:val="21"/>
        </w:rPr>
      </w:pPr>
      <w:r>
        <w:rPr>
          <w:rFonts w:ascii="宋体" w:cs="宋体"/>
          <w:kern w:val="0"/>
          <w:szCs w:val="21"/>
        </w:rPr>
        <w:t>_</w:t>
      </w:r>
      <w:r>
        <w:rPr>
          <w:rFonts w:hint="eastAsia" w:ascii="宋体" w:cs="宋体"/>
          <w:kern w:val="0"/>
          <w:szCs w:val="21"/>
        </w:rPr>
        <w:t>支护底部，验算抗隆起：</w:t>
      </w:r>
    </w:p>
    <w:p>
      <w:pPr>
        <w:autoSpaceDE w:val="0"/>
        <w:autoSpaceDN w:val="0"/>
        <w:adjustRightInd w:val="0"/>
        <w:jc w:val="left"/>
        <w:rPr>
          <w:rFonts w:ascii="宋体" w:cs="宋体"/>
          <w:kern w:val="0"/>
          <w:szCs w:val="21"/>
        </w:rPr>
      </w:pPr>
      <w:r>
        <w:rPr>
          <w:rFonts w:ascii="宋体" w:cs="宋体"/>
          <w:kern w:val="0"/>
          <w:szCs w:val="21"/>
        </w:rPr>
        <w:t xml:space="preserve">__Ks = 3.841 </w:t>
      </w:r>
      <w:r>
        <w:rPr>
          <w:rFonts w:hint="eastAsia" w:ascii="宋体" w:cs="宋体"/>
          <w:kern w:val="0"/>
          <w:szCs w:val="21"/>
        </w:rPr>
        <w:t>≥</w:t>
      </w:r>
      <w:r>
        <w:rPr>
          <w:rFonts w:ascii="宋体" w:cs="宋体"/>
          <w:kern w:val="0"/>
          <w:szCs w:val="21"/>
        </w:rPr>
        <w:t xml:space="preserve"> 1.800</w:t>
      </w:r>
      <w:r>
        <w:rPr>
          <w:rFonts w:hint="eastAsia" w:ascii="宋体" w:cs="宋体"/>
          <w:kern w:val="0"/>
          <w:szCs w:val="21"/>
        </w:rPr>
        <w:t>，抗隆起稳定性满足。</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嵌固深度计算</w:t>
      </w:r>
      <w:r>
        <w:rPr>
          <w:rFonts w:ascii="宋体" w:cs="宋体"/>
          <w:kern w:val="0"/>
          <w:szCs w:val="21"/>
        </w:rPr>
        <w:t xml:space="preserve"> ]</w:t>
      </w:r>
    </w:p>
    <w:p>
      <w:pPr>
        <w:autoSpaceDE w:val="0"/>
        <w:autoSpaceDN w:val="0"/>
        <w:adjustRightInd w:val="0"/>
        <w:jc w:val="left"/>
        <w:rPr>
          <w:rFonts w:ascii="宋体" w:cs="宋体"/>
          <w:kern w:val="0"/>
          <w:szCs w:val="21"/>
        </w:rPr>
      </w:pPr>
      <w:r>
        <w:rPr>
          <w:rFonts w:ascii="宋体" w:cs="宋体"/>
          <w:kern w:val="0"/>
          <w:szCs w:val="21"/>
        </w:rPr>
        <w:t>----------------------------------------------------------------------</w:t>
      </w:r>
    </w:p>
    <w:p>
      <w:pPr>
        <w:autoSpaceDE w:val="0"/>
        <w:autoSpaceDN w:val="0"/>
        <w:adjustRightInd w:val="0"/>
        <w:jc w:val="left"/>
        <w:rPr>
          <w:rFonts w:ascii="宋体" w:cs="宋体"/>
          <w:kern w:val="0"/>
          <w:szCs w:val="21"/>
        </w:rPr>
      </w:pPr>
      <w:r>
        <w:rPr>
          <w:rFonts w:hint="eastAsia" w:ascii="宋体" w:cs="宋体"/>
          <w:kern w:val="0"/>
          <w:szCs w:val="21"/>
        </w:rPr>
        <w:t>嵌固深度计算参数：</w:t>
      </w:r>
    </w:p>
    <w:tbl>
      <w:tblPr>
        <w:tblStyle w:val="15"/>
        <w:tblW w:w="0" w:type="auto"/>
        <w:tblInd w:w="50" w:type="dxa"/>
        <w:tblLayout w:type="fixed"/>
        <w:tblCellMar>
          <w:top w:w="0" w:type="dxa"/>
          <w:left w:w="50" w:type="dxa"/>
          <w:bottom w:w="0" w:type="dxa"/>
          <w:right w:w="50" w:type="dxa"/>
        </w:tblCellMar>
      </w:tblPr>
      <w:tblGrid>
        <w:gridCol w:w="5000"/>
        <w:gridCol w:w="1818"/>
      </w:tblGrid>
      <w:tr>
        <w:tblPrEx>
          <w:tblCellMar>
            <w:top w:w="0" w:type="dxa"/>
            <w:left w:w="50" w:type="dxa"/>
            <w:bottom w:w="0" w:type="dxa"/>
            <w:right w:w="50" w:type="dxa"/>
          </w:tblCellMar>
        </w:tblPrEx>
        <w:trPr>
          <w:wBefore w:w="0" w:type="auto"/>
          <w:trHeight w:val="400" w:hRule="atLeast"/>
        </w:trPr>
        <w:tc>
          <w:tcPr>
            <w:tcW w:w="5000" w:type="dxa"/>
            <w:tcBorders>
              <w:top w:val="single" w:color="auto" w:sz="12" w:space="0"/>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嵌固深度是否考虑内支撑作用</w:t>
            </w:r>
          </w:p>
        </w:tc>
        <w:tc>
          <w:tcPr>
            <w:tcW w:w="1818" w:type="dxa"/>
            <w:tcBorders>
              <w:top w:val="single" w:color="auto" w:sz="12" w:space="0"/>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5000" w:type="dxa"/>
            <w:tcBorders>
              <w:top w:val="nil"/>
              <w:left w:val="single" w:color="auto" w:sz="12" w:space="0"/>
              <w:bottom w:val="single" w:color="auto" w:sz="6"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是否考虑坑底隆起稳定性</w:t>
            </w:r>
          </w:p>
        </w:tc>
        <w:tc>
          <w:tcPr>
            <w:tcW w:w="1818" w:type="dxa"/>
            <w:tcBorders>
              <w:top w:val="nil"/>
              <w:left w:val="single" w:color="auto" w:sz="6" w:space="0"/>
              <w:bottom w:val="single" w:color="auto" w:sz="6"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w:t>
            </w:r>
          </w:p>
        </w:tc>
      </w:tr>
      <w:tr>
        <w:tblPrEx>
          <w:tblCellMar>
            <w:top w:w="0" w:type="dxa"/>
            <w:left w:w="50" w:type="dxa"/>
            <w:bottom w:w="0" w:type="dxa"/>
            <w:right w:w="50" w:type="dxa"/>
          </w:tblCellMar>
        </w:tblPrEx>
        <w:trPr>
          <w:wBefore w:w="0" w:type="auto"/>
          <w:trHeight w:val="400" w:hRule="atLeast"/>
        </w:trPr>
        <w:tc>
          <w:tcPr>
            <w:tcW w:w="5000" w:type="dxa"/>
            <w:tcBorders>
              <w:top w:val="nil"/>
              <w:left w:val="single" w:color="auto" w:sz="12" w:space="0"/>
              <w:bottom w:val="single" w:color="auto" w:sz="12" w:space="0"/>
              <w:right w:val="single" w:color="auto" w:sz="6"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是否考虑最下层支点为轴心的圆弧稳定性</w:t>
            </w:r>
          </w:p>
        </w:tc>
        <w:tc>
          <w:tcPr>
            <w:tcW w:w="1818" w:type="dxa"/>
            <w:tcBorders>
              <w:top w:val="nil"/>
              <w:left w:val="single" w:color="auto" w:sz="6" w:space="0"/>
              <w:bottom w:val="single" w:color="auto" w:sz="12" w:space="0"/>
              <w:right w:val="single" w:color="auto" w:sz="12" w:space="0"/>
            </w:tcBorders>
            <w:noWrap w:val="0"/>
            <w:vAlign w:val="top"/>
          </w:tcPr>
          <w:p>
            <w:pPr>
              <w:autoSpaceDE w:val="0"/>
              <w:autoSpaceDN w:val="0"/>
              <w:adjustRightInd w:val="0"/>
              <w:jc w:val="left"/>
              <w:rPr>
                <w:rFonts w:ascii="宋体"/>
                <w:kern w:val="0"/>
                <w:sz w:val="24"/>
              </w:rPr>
            </w:pPr>
            <w:r>
              <w:rPr>
                <w:rFonts w:hint="eastAsia" w:ascii="宋体" w:cs="宋体"/>
                <w:kern w:val="0"/>
                <w:szCs w:val="21"/>
              </w:rPr>
              <w:t>ㄨ</w:t>
            </w:r>
          </w:p>
        </w:tc>
      </w:tr>
    </w:tbl>
    <w:p>
      <w:pPr>
        <w:autoSpaceDE w:val="0"/>
        <w:autoSpaceDN w:val="0"/>
        <w:adjustRightInd w:val="0"/>
        <w:jc w:val="left"/>
        <w:rPr>
          <w:rFonts w:ascii="宋体" w:cs="宋体"/>
          <w:kern w:val="0"/>
          <w:szCs w:val="21"/>
        </w:rPr>
      </w:pPr>
      <w:r>
        <w:rPr>
          <w:rFonts w:hint="eastAsia" w:ascii="宋体" w:cs="宋体"/>
          <w:kern w:val="0"/>
          <w:szCs w:val="21"/>
        </w:rPr>
        <w:t>嵌固深度计算过程：</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当地层不够时，软件是自动加深最后地层厚度</w:t>
      </w:r>
      <w:r>
        <w:rPr>
          <w:rFonts w:ascii="宋体" w:cs="宋体"/>
          <w:kern w:val="0"/>
          <w:szCs w:val="21"/>
        </w:rPr>
        <w:t>(</w:t>
      </w:r>
      <w:r>
        <w:rPr>
          <w:rFonts w:hint="eastAsia" w:ascii="宋体" w:cs="宋体"/>
          <w:kern w:val="0"/>
          <w:szCs w:val="21"/>
        </w:rPr>
        <w:t>最多延伸</w:t>
      </w:r>
      <w:r>
        <w:rPr>
          <w:rFonts w:ascii="宋体" w:cs="宋体"/>
          <w:kern w:val="0"/>
          <w:szCs w:val="21"/>
        </w:rPr>
        <w:t>100m)</w:t>
      </w:r>
      <w:r>
        <w:rPr>
          <w:rFonts w:hint="eastAsia" w:ascii="宋体" w:cs="宋体"/>
          <w:kern w:val="0"/>
          <w:szCs w:val="21"/>
        </w:rPr>
        <w:t>得到的结果。</w:t>
      </w:r>
    </w:p>
    <w:p>
      <w:pPr>
        <w:autoSpaceDE w:val="0"/>
        <w:autoSpaceDN w:val="0"/>
        <w:adjustRightInd w:val="0"/>
        <w:jc w:val="left"/>
        <w:rPr>
          <w:rFonts w:ascii="宋体" w:cs="宋体"/>
          <w:kern w:val="0"/>
          <w:szCs w:val="21"/>
        </w:rPr>
      </w:pPr>
      <w:r>
        <w:rPr>
          <w:rFonts w:ascii="宋体" w:cs="宋体"/>
          <w:kern w:val="0"/>
          <w:szCs w:val="21"/>
        </w:rPr>
        <w:t xml:space="preserve">1) </w:t>
      </w:r>
      <w:r>
        <w:rPr>
          <w:rFonts w:hint="eastAsia" w:ascii="宋体" w:cs="宋体"/>
          <w:kern w:val="0"/>
          <w:szCs w:val="21"/>
        </w:rPr>
        <w:t>嵌固深度构造要求：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依据《建筑基坑支护技术规程》</w:t>
      </w:r>
      <w:r>
        <w:rPr>
          <w:rFonts w:ascii="宋体" w:cs="宋体"/>
          <w:kern w:val="0"/>
          <w:szCs w:val="21"/>
        </w:rPr>
        <w:t xml:space="preserve"> JGJ 120-2012, </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嵌固深度对于多支点支护结构</w:t>
      </w:r>
      <w:r>
        <w:rPr>
          <w:rFonts w:ascii="宋体" w:cs="宋体"/>
          <w:kern w:val="0"/>
          <w:szCs w:val="21"/>
        </w:rPr>
        <w:t>l</w:t>
      </w:r>
      <w:r>
        <w:rPr>
          <w:rFonts w:ascii="宋体" w:cs="宋体"/>
          <w:kern w:val="0"/>
          <w:szCs w:val="21"/>
          <w:vertAlign w:val="subscript"/>
        </w:rPr>
        <w:t>d</w:t>
      </w:r>
      <w:r>
        <w:rPr>
          <w:rFonts w:hint="eastAsia" w:ascii="宋体" w:cs="宋体"/>
          <w:kern w:val="0"/>
          <w:szCs w:val="21"/>
        </w:rPr>
        <w:t>不宜小于</w:t>
      </w:r>
      <w:r>
        <w:rPr>
          <w:rFonts w:ascii="宋体" w:cs="宋体"/>
          <w:kern w:val="0"/>
          <w:szCs w:val="21"/>
        </w:rPr>
        <w:t>0.2h</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嵌固深度构造长度</w:t>
      </w:r>
      <w:r>
        <w:rPr>
          <w:rFonts w:ascii="宋体" w:cs="宋体"/>
          <w:kern w:val="0"/>
          <w:szCs w:val="21"/>
        </w:rPr>
        <w:t>ld</w:t>
      </w:r>
      <w:r>
        <w:rPr>
          <w:rFonts w:hint="eastAsia" w:ascii="宋体" w:cs="宋体"/>
          <w:kern w:val="0"/>
          <w:szCs w:val="21"/>
        </w:rPr>
        <w:t>：</w:t>
      </w:r>
      <w:r>
        <w:rPr>
          <w:rFonts w:ascii="宋体" w:cs="宋体"/>
          <w:kern w:val="0"/>
          <w:szCs w:val="21"/>
        </w:rPr>
        <w:t>4.264m</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2) </w:t>
      </w:r>
      <w:r>
        <w:rPr>
          <w:rFonts w:hint="eastAsia" w:ascii="宋体" w:cs="宋体"/>
          <w:kern w:val="0"/>
          <w:szCs w:val="21"/>
        </w:rPr>
        <w:t>嵌固深度满足整体滑动稳定性要求：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按《建筑基坑支护技术规程》</w:t>
      </w:r>
      <w:r>
        <w:rPr>
          <w:rFonts w:ascii="宋体" w:cs="宋体"/>
          <w:kern w:val="0"/>
          <w:szCs w:val="21"/>
        </w:rPr>
        <w:t xml:space="preserve"> JGJ 120-2012</w:t>
      </w:r>
      <w:r>
        <w:rPr>
          <w:rFonts w:hint="eastAsia" w:ascii="宋体" w:cs="宋体"/>
          <w:kern w:val="0"/>
          <w:szCs w:val="21"/>
        </w:rPr>
        <w:t>圆弧滑动简单条分法计算嵌固深度：</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圆心</w:t>
      </w:r>
      <w:r>
        <w:rPr>
          <w:rFonts w:ascii="宋体" w:cs="宋体"/>
          <w:kern w:val="0"/>
          <w:szCs w:val="21"/>
        </w:rPr>
        <w:t>(-344.335</w:t>
      </w:r>
      <w:r>
        <w:rPr>
          <w:rFonts w:hint="eastAsia" w:ascii="宋体" w:cs="宋体"/>
          <w:kern w:val="0"/>
          <w:szCs w:val="21"/>
        </w:rPr>
        <w:t>，</w:t>
      </w:r>
      <w:r>
        <w:rPr>
          <w:rFonts w:ascii="宋体" w:cs="宋体"/>
          <w:kern w:val="0"/>
          <w:szCs w:val="21"/>
        </w:rPr>
        <w:t>174.982)</w:t>
      </w:r>
      <w:r>
        <w:rPr>
          <w:rFonts w:hint="eastAsia" w:ascii="宋体" w:cs="宋体"/>
          <w:kern w:val="0"/>
          <w:szCs w:val="21"/>
        </w:rPr>
        <w:t>，半径</w:t>
      </w:r>
      <w:r>
        <w:rPr>
          <w:rFonts w:ascii="宋体" w:cs="宋体"/>
          <w:kern w:val="0"/>
          <w:szCs w:val="21"/>
        </w:rPr>
        <w:t>=387.137m</w:t>
      </w:r>
      <w:r>
        <w:rPr>
          <w:rFonts w:hint="eastAsia" w:ascii="宋体" w:cs="宋体"/>
          <w:kern w:val="0"/>
          <w:szCs w:val="21"/>
        </w:rPr>
        <w:t>，对应的安全系数</w:t>
      </w:r>
      <w:r>
        <w:rPr>
          <w:rFonts w:ascii="宋体" w:cs="宋体"/>
          <w:kern w:val="0"/>
          <w:szCs w:val="21"/>
        </w:rPr>
        <w:t>K</w:t>
      </w:r>
      <w:r>
        <w:rPr>
          <w:rFonts w:ascii="宋体" w:cs="宋体"/>
          <w:kern w:val="0"/>
          <w:szCs w:val="21"/>
          <w:vertAlign w:val="subscript"/>
        </w:rPr>
        <w:t>s</w:t>
      </w:r>
      <w:r>
        <w:rPr>
          <w:rFonts w:ascii="宋体" w:cs="宋体"/>
          <w:kern w:val="0"/>
          <w:szCs w:val="21"/>
        </w:rPr>
        <w:t xml:space="preserve"> = 2.235 </w:t>
      </w:r>
      <w:r>
        <w:rPr>
          <w:rFonts w:hint="eastAsia" w:ascii="宋体" w:cs="宋体"/>
          <w:kern w:val="0"/>
          <w:szCs w:val="21"/>
        </w:rPr>
        <w:t>≥</w:t>
      </w:r>
      <w:r>
        <w:rPr>
          <w:rFonts w:ascii="宋体" w:cs="宋体"/>
          <w:kern w:val="0"/>
          <w:szCs w:val="21"/>
        </w:rPr>
        <w:t xml:space="preserve"> 1.350</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嵌固深度计算值</w:t>
      </w:r>
      <w:r>
        <w:rPr>
          <w:rFonts w:ascii="宋体" w:cs="宋体"/>
          <w:kern w:val="0"/>
          <w:szCs w:val="21"/>
        </w:rPr>
        <w:t xml:space="preserve"> l</w:t>
      </w:r>
      <w:r>
        <w:rPr>
          <w:rFonts w:ascii="宋体" w:cs="宋体"/>
          <w:kern w:val="0"/>
          <w:szCs w:val="21"/>
          <w:vertAlign w:val="subscript"/>
        </w:rPr>
        <w:t xml:space="preserve">d </w:t>
      </w:r>
      <w:r>
        <w:rPr>
          <w:rFonts w:ascii="宋体" w:cs="宋体"/>
          <w:kern w:val="0"/>
          <w:szCs w:val="21"/>
        </w:rPr>
        <w:t xml:space="preserve"> = 0.000m</w:t>
      </w:r>
      <w:r>
        <w:rPr>
          <w:rFonts w:hint="eastAsia" w:ascii="宋体" w:cs="宋体"/>
          <w:kern w:val="0"/>
          <w:szCs w:val="21"/>
        </w:rPr>
        <w:t>。</w:t>
      </w:r>
    </w:p>
    <w:p>
      <w:pPr>
        <w:autoSpaceDE w:val="0"/>
        <w:autoSpaceDN w:val="0"/>
        <w:adjustRightInd w:val="0"/>
        <w:jc w:val="left"/>
        <w:rPr>
          <w:rFonts w:ascii="宋体" w:cs="宋体"/>
          <w:kern w:val="0"/>
          <w:szCs w:val="21"/>
        </w:rPr>
      </w:pPr>
      <w:r>
        <w:rPr>
          <w:rFonts w:ascii="宋体" w:cs="宋体"/>
          <w:kern w:val="0"/>
          <w:szCs w:val="21"/>
        </w:rPr>
        <w:t xml:space="preserve">3) </w:t>
      </w:r>
      <w:r>
        <w:rPr>
          <w:rFonts w:hint="eastAsia" w:ascii="宋体" w:cs="宋体"/>
          <w:kern w:val="0"/>
          <w:szCs w:val="21"/>
        </w:rPr>
        <w:t>嵌固深度满足坑底抗隆起要求：</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符合坑底抗隆起的嵌固深度</w:t>
      </w:r>
      <w:r>
        <w:rPr>
          <w:rFonts w:ascii="宋体" w:cs="宋体"/>
          <w:kern w:val="0"/>
          <w:szCs w:val="21"/>
        </w:rPr>
        <w:t>l</w:t>
      </w:r>
      <w:r>
        <w:rPr>
          <w:rFonts w:ascii="宋体" w:cs="宋体"/>
          <w:kern w:val="0"/>
          <w:szCs w:val="21"/>
          <w:vertAlign w:val="subscript"/>
        </w:rPr>
        <w:t>d</w:t>
      </w:r>
      <w:r>
        <w:rPr>
          <w:rFonts w:ascii="宋体" w:cs="宋体"/>
          <w:kern w:val="0"/>
          <w:szCs w:val="21"/>
        </w:rPr>
        <w:t xml:space="preserve"> = 4.100m</w:t>
      </w:r>
    </w:p>
    <w:p>
      <w:pPr>
        <w:autoSpaceDE w:val="0"/>
        <w:autoSpaceDN w:val="0"/>
        <w:adjustRightInd w:val="0"/>
        <w:jc w:val="left"/>
        <w:rPr>
          <w:rFonts w:ascii="宋体" w:cs="宋体"/>
          <w:kern w:val="0"/>
          <w:szCs w:val="21"/>
        </w:rPr>
      </w:pPr>
      <w:r>
        <w:rPr>
          <w:rFonts w:ascii="宋体" w:cs="宋体"/>
          <w:kern w:val="0"/>
          <w:szCs w:val="21"/>
        </w:rPr>
        <w:t xml:space="preserve">    </w:t>
      </w:r>
      <w:r>
        <w:rPr>
          <w:rFonts w:hint="eastAsia" w:ascii="宋体" w:cs="宋体"/>
          <w:kern w:val="0"/>
          <w:szCs w:val="21"/>
        </w:rPr>
        <w:t>满足以上要求的嵌固深度</w:t>
      </w:r>
      <w:r>
        <w:rPr>
          <w:rFonts w:ascii="宋体" w:cs="宋体"/>
          <w:kern w:val="0"/>
          <w:szCs w:val="21"/>
        </w:rPr>
        <w:t>l</w:t>
      </w:r>
      <w:r>
        <w:rPr>
          <w:rFonts w:ascii="宋体" w:cs="宋体"/>
          <w:kern w:val="0"/>
          <w:szCs w:val="21"/>
          <w:vertAlign w:val="subscript"/>
        </w:rPr>
        <w:t>d</w:t>
      </w:r>
      <w:r>
        <w:rPr>
          <w:rFonts w:hint="eastAsia" w:ascii="宋体" w:cs="宋体"/>
          <w:kern w:val="0"/>
          <w:szCs w:val="21"/>
        </w:rPr>
        <w:t>计算值</w:t>
      </w:r>
      <w:r>
        <w:rPr>
          <w:rFonts w:ascii="宋体" w:cs="宋体"/>
          <w:kern w:val="0"/>
          <w:szCs w:val="21"/>
        </w:rPr>
        <w:t>=4.264m</w:t>
      </w:r>
      <w:r>
        <w:rPr>
          <w:rFonts w:hint="eastAsia" w:ascii="宋体" w:cs="宋体"/>
          <w:kern w:val="0"/>
          <w:szCs w:val="21"/>
        </w:rPr>
        <w:t>，</w:t>
      </w:r>
      <w:r>
        <w:rPr>
          <w:rFonts w:ascii="宋体" w:cs="宋体"/>
          <w:kern w:val="0"/>
          <w:szCs w:val="21"/>
        </w:rPr>
        <w:t>l</w:t>
      </w:r>
      <w:r>
        <w:rPr>
          <w:rFonts w:ascii="宋体" w:cs="宋体"/>
          <w:kern w:val="0"/>
          <w:szCs w:val="21"/>
          <w:vertAlign w:val="subscript"/>
        </w:rPr>
        <w:t>d</w:t>
      </w:r>
      <w:r>
        <w:rPr>
          <w:rFonts w:hint="eastAsia" w:ascii="宋体" w:cs="宋体"/>
          <w:kern w:val="0"/>
          <w:szCs w:val="21"/>
        </w:rPr>
        <w:t>采用值</w:t>
      </w:r>
      <w:r>
        <w:rPr>
          <w:rFonts w:ascii="宋体" w:cs="宋体"/>
          <w:kern w:val="0"/>
          <w:szCs w:val="21"/>
        </w:rPr>
        <w:t>=5.800m</w:t>
      </w:r>
      <w:r>
        <w:rPr>
          <w:rFonts w:hint="eastAsia" w:ascii="宋体" w:cs="宋体"/>
          <w:kern w:val="0"/>
          <w:szCs w:val="21"/>
        </w:rPr>
        <w:t>。</w:t>
      </w:r>
    </w:p>
    <w:p>
      <w:pPr>
        <w:autoSpaceDE w:val="0"/>
        <w:autoSpaceDN w:val="0"/>
        <w:adjustRightInd w:val="0"/>
        <w:jc w:val="left"/>
        <w:rPr>
          <w:rFonts w:ascii="宋体" w:cs="宋体"/>
          <w:color w:val="000000"/>
          <w:kern w:val="0"/>
          <w:szCs w:val="21"/>
        </w:rPr>
      </w:pPr>
    </w:p>
    <w:p>
      <w:pPr>
        <w:autoSpaceDE w:val="0"/>
        <w:autoSpaceDN w:val="0"/>
        <w:adjustRightInd w:val="0"/>
        <w:jc w:val="left"/>
        <w:rPr>
          <w:rFonts w:ascii="宋体" w:cs="宋体"/>
          <w:kern w:val="0"/>
          <w:szCs w:val="21"/>
        </w:rPr>
      </w:pPr>
    </w:p>
    <w:sectPr>
      <w:footerReference r:id="rId3" w:type="default"/>
      <w:pgSz w:w="11906" w:h="16838"/>
      <w:pgMar w:top="1440" w:right="1800" w:bottom="1246"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80E0000" w:usb2="00000010" w:usb3="00000000" w:csb0="00040000" w:csb1="00000000"/>
  </w:font>
  <w:font w:name="楷体_GB2312">
    <w:altName w:val="楷体"/>
    <w:panose1 w:val="02010609030101010101"/>
    <w:charset w:val="86"/>
    <w:family w:val="modern"/>
    <w:pitch w:val="default"/>
    <w:sig w:usb0="00000001" w:usb1="080E0000" w:usb2="00000010" w:usb3="00000000" w:csb0="00040000" w:csb1="00000000"/>
  </w:font>
  <w:font w:name="Adobe 宋体 Std L">
    <w:altName w:val="宋体"/>
    <w:panose1 w:val="00000000000000000000"/>
    <w:charset w:val="86"/>
    <w:family w:val="roman"/>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PAGE   \* MERGEFORMAT</w:instrText>
    </w:r>
    <w:r>
      <w:fldChar w:fldCharType="separate"/>
    </w:r>
    <w:r>
      <w:rPr>
        <w:lang w:val="zh-CN"/>
      </w:rPr>
      <w:t>7</w:t>
    </w:r>
    <w:r>
      <w:fldChar w:fldCharType="end"/>
    </w:r>
  </w:p>
  <w:p>
    <w:pPr>
      <w:pStyle w:val="9"/>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74E"/>
    <w:rsid w:val="00003571"/>
    <w:rsid w:val="00005D63"/>
    <w:rsid w:val="000178B8"/>
    <w:rsid w:val="00017F93"/>
    <w:rsid w:val="00017FCE"/>
    <w:rsid w:val="000201D7"/>
    <w:rsid w:val="00021D7A"/>
    <w:rsid w:val="00026CDE"/>
    <w:rsid w:val="00037BEF"/>
    <w:rsid w:val="00043233"/>
    <w:rsid w:val="00043B49"/>
    <w:rsid w:val="0004602D"/>
    <w:rsid w:val="0005064C"/>
    <w:rsid w:val="00053552"/>
    <w:rsid w:val="000555B7"/>
    <w:rsid w:val="00057477"/>
    <w:rsid w:val="00062ABF"/>
    <w:rsid w:val="00062EDD"/>
    <w:rsid w:val="00064C13"/>
    <w:rsid w:val="00065679"/>
    <w:rsid w:val="000664DE"/>
    <w:rsid w:val="00076EA8"/>
    <w:rsid w:val="000814E0"/>
    <w:rsid w:val="00083E0A"/>
    <w:rsid w:val="0009114E"/>
    <w:rsid w:val="0009118A"/>
    <w:rsid w:val="0009131F"/>
    <w:rsid w:val="00094181"/>
    <w:rsid w:val="0009606F"/>
    <w:rsid w:val="00096906"/>
    <w:rsid w:val="00097461"/>
    <w:rsid w:val="00097668"/>
    <w:rsid w:val="000A0398"/>
    <w:rsid w:val="000A18DD"/>
    <w:rsid w:val="000A1AF4"/>
    <w:rsid w:val="000A3ACD"/>
    <w:rsid w:val="000A4930"/>
    <w:rsid w:val="000B520A"/>
    <w:rsid w:val="000B5514"/>
    <w:rsid w:val="000B7D8D"/>
    <w:rsid w:val="000C570A"/>
    <w:rsid w:val="000C745E"/>
    <w:rsid w:val="000D7AA5"/>
    <w:rsid w:val="000E04AF"/>
    <w:rsid w:val="000E0D47"/>
    <w:rsid w:val="000E50B1"/>
    <w:rsid w:val="000E732B"/>
    <w:rsid w:val="000E75B9"/>
    <w:rsid w:val="000E7C2A"/>
    <w:rsid w:val="000E7F0A"/>
    <w:rsid w:val="000F676A"/>
    <w:rsid w:val="001103DB"/>
    <w:rsid w:val="0011078B"/>
    <w:rsid w:val="00112159"/>
    <w:rsid w:val="0011592B"/>
    <w:rsid w:val="001268FF"/>
    <w:rsid w:val="0013025E"/>
    <w:rsid w:val="001329F0"/>
    <w:rsid w:val="00133721"/>
    <w:rsid w:val="00144DE7"/>
    <w:rsid w:val="001460EC"/>
    <w:rsid w:val="00155A8B"/>
    <w:rsid w:val="001572F4"/>
    <w:rsid w:val="00160506"/>
    <w:rsid w:val="00161032"/>
    <w:rsid w:val="00166CF7"/>
    <w:rsid w:val="0017127B"/>
    <w:rsid w:val="00171C29"/>
    <w:rsid w:val="00183A42"/>
    <w:rsid w:val="00184102"/>
    <w:rsid w:val="00184E15"/>
    <w:rsid w:val="001921EA"/>
    <w:rsid w:val="00197BEB"/>
    <w:rsid w:val="001A09E3"/>
    <w:rsid w:val="001A20B5"/>
    <w:rsid w:val="001A3D55"/>
    <w:rsid w:val="001A4B60"/>
    <w:rsid w:val="001A509B"/>
    <w:rsid w:val="001A5579"/>
    <w:rsid w:val="001A6D7C"/>
    <w:rsid w:val="001A76AD"/>
    <w:rsid w:val="001A7ADA"/>
    <w:rsid w:val="001A7F69"/>
    <w:rsid w:val="001B05CB"/>
    <w:rsid w:val="001B23D8"/>
    <w:rsid w:val="001C099F"/>
    <w:rsid w:val="001C0E24"/>
    <w:rsid w:val="001C4F9E"/>
    <w:rsid w:val="001C549C"/>
    <w:rsid w:val="001C5C33"/>
    <w:rsid w:val="001C7566"/>
    <w:rsid w:val="001C7C57"/>
    <w:rsid w:val="001D0CB6"/>
    <w:rsid w:val="001E73A1"/>
    <w:rsid w:val="001F0E3B"/>
    <w:rsid w:val="001F2C92"/>
    <w:rsid w:val="001F3143"/>
    <w:rsid w:val="0020313D"/>
    <w:rsid w:val="00207AFB"/>
    <w:rsid w:val="00210868"/>
    <w:rsid w:val="00213D96"/>
    <w:rsid w:val="0021584A"/>
    <w:rsid w:val="00216DEC"/>
    <w:rsid w:val="002207CE"/>
    <w:rsid w:val="00222567"/>
    <w:rsid w:val="00224171"/>
    <w:rsid w:val="00231FD6"/>
    <w:rsid w:val="002403A1"/>
    <w:rsid w:val="00240632"/>
    <w:rsid w:val="0024103C"/>
    <w:rsid w:val="00246177"/>
    <w:rsid w:val="00247AC2"/>
    <w:rsid w:val="00260A52"/>
    <w:rsid w:val="00260A82"/>
    <w:rsid w:val="00262342"/>
    <w:rsid w:val="00264A65"/>
    <w:rsid w:val="00266B19"/>
    <w:rsid w:val="00266E54"/>
    <w:rsid w:val="002672D8"/>
    <w:rsid w:val="00271A58"/>
    <w:rsid w:val="002739C2"/>
    <w:rsid w:val="00281303"/>
    <w:rsid w:val="00281D35"/>
    <w:rsid w:val="002824BA"/>
    <w:rsid w:val="002826DB"/>
    <w:rsid w:val="00285CE2"/>
    <w:rsid w:val="00292E2F"/>
    <w:rsid w:val="002965E7"/>
    <w:rsid w:val="00296F6B"/>
    <w:rsid w:val="002A0609"/>
    <w:rsid w:val="002A586A"/>
    <w:rsid w:val="002B0FDE"/>
    <w:rsid w:val="002B1A00"/>
    <w:rsid w:val="002B38DB"/>
    <w:rsid w:val="002B57B7"/>
    <w:rsid w:val="002B5AE5"/>
    <w:rsid w:val="002C4012"/>
    <w:rsid w:val="002C4CA0"/>
    <w:rsid w:val="002E4AB0"/>
    <w:rsid w:val="002F324E"/>
    <w:rsid w:val="002F6447"/>
    <w:rsid w:val="00310ECB"/>
    <w:rsid w:val="00315431"/>
    <w:rsid w:val="00321B0B"/>
    <w:rsid w:val="00322AB2"/>
    <w:rsid w:val="00327ABA"/>
    <w:rsid w:val="003300B4"/>
    <w:rsid w:val="003311CC"/>
    <w:rsid w:val="003330AE"/>
    <w:rsid w:val="00333E04"/>
    <w:rsid w:val="003358A6"/>
    <w:rsid w:val="003358BA"/>
    <w:rsid w:val="00337905"/>
    <w:rsid w:val="003433E2"/>
    <w:rsid w:val="00345718"/>
    <w:rsid w:val="003519C3"/>
    <w:rsid w:val="00353411"/>
    <w:rsid w:val="003570F7"/>
    <w:rsid w:val="00361D49"/>
    <w:rsid w:val="00367D11"/>
    <w:rsid w:val="003715EF"/>
    <w:rsid w:val="00373407"/>
    <w:rsid w:val="003807CB"/>
    <w:rsid w:val="0038134F"/>
    <w:rsid w:val="00381984"/>
    <w:rsid w:val="00387D21"/>
    <w:rsid w:val="00391699"/>
    <w:rsid w:val="00396F13"/>
    <w:rsid w:val="003A0738"/>
    <w:rsid w:val="003A42C9"/>
    <w:rsid w:val="003A7CA6"/>
    <w:rsid w:val="003A7F69"/>
    <w:rsid w:val="003B0B3C"/>
    <w:rsid w:val="003B4506"/>
    <w:rsid w:val="003B4EC7"/>
    <w:rsid w:val="003C011B"/>
    <w:rsid w:val="003D5B3D"/>
    <w:rsid w:val="003D5CE8"/>
    <w:rsid w:val="003D6A2C"/>
    <w:rsid w:val="003E1571"/>
    <w:rsid w:val="003E15C2"/>
    <w:rsid w:val="003E5295"/>
    <w:rsid w:val="003E5BFC"/>
    <w:rsid w:val="003E61C6"/>
    <w:rsid w:val="003F3C35"/>
    <w:rsid w:val="003F70CE"/>
    <w:rsid w:val="003F7166"/>
    <w:rsid w:val="00400E81"/>
    <w:rsid w:val="0040199A"/>
    <w:rsid w:val="00405F67"/>
    <w:rsid w:val="00406C98"/>
    <w:rsid w:val="00411DC3"/>
    <w:rsid w:val="00412F47"/>
    <w:rsid w:val="0042582E"/>
    <w:rsid w:val="00427360"/>
    <w:rsid w:val="00430E76"/>
    <w:rsid w:val="00434065"/>
    <w:rsid w:val="00435854"/>
    <w:rsid w:val="00436926"/>
    <w:rsid w:val="00441FA5"/>
    <w:rsid w:val="004449EF"/>
    <w:rsid w:val="00445FCC"/>
    <w:rsid w:val="00446C85"/>
    <w:rsid w:val="004503DA"/>
    <w:rsid w:val="00456CCA"/>
    <w:rsid w:val="004571D1"/>
    <w:rsid w:val="00463D7E"/>
    <w:rsid w:val="00472126"/>
    <w:rsid w:val="0047337A"/>
    <w:rsid w:val="0048133F"/>
    <w:rsid w:val="00483006"/>
    <w:rsid w:val="00492AE8"/>
    <w:rsid w:val="0049625F"/>
    <w:rsid w:val="004A0AB4"/>
    <w:rsid w:val="004A61C0"/>
    <w:rsid w:val="004B57EB"/>
    <w:rsid w:val="004C274E"/>
    <w:rsid w:val="004C3CE6"/>
    <w:rsid w:val="004C41A2"/>
    <w:rsid w:val="004C7AA6"/>
    <w:rsid w:val="004D0448"/>
    <w:rsid w:val="004D3939"/>
    <w:rsid w:val="004D44CA"/>
    <w:rsid w:val="004E3CC3"/>
    <w:rsid w:val="004E541A"/>
    <w:rsid w:val="004F3B02"/>
    <w:rsid w:val="004F771D"/>
    <w:rsid w:val="005061D0"/>
    <w:rsid w:val="005151F5"/>
    <w:rsid w:val="00515C6B"/>
    <w:rsid w:val="00515F90"/>
    <w:rsid w:val="00520359"/>
    <w:rsid w:val="00522BCD"/>
    <w:rsid w:val="0053202F"/>
    <w:rsid w:val="00543A8C"/>
    <w:rsid w:val="005441C7"/>
    <w:rsid w:val="005442B9"/>
    <w:rsid w:val="005462FF"/>
    <w:rsid w:val="005509F7"/>
    <w:rsid w:val="00551F6F"/>
    <w:rsid w:val="005532E9"/>
    <w:rsid w:val="00553D80"/>
    <w:rsid w:val="00554C6E"/>
    <w:rsid w:val="0055577F"/>
    <w:rsid w:val="005563B7"/>
    <w:rsid w:val="005639ED"/>
    <w:rsid w:val="00563F24"/>
    <w:rsid w:val="0056405C"/>
    <w:rsid w:val="00571BC1"/>
    <w:rsid w:val="00572F9B"/>
    <w:rsid w:val="0057479B"/>
    <w:rsid w:val="00581C81"/>
    <w:rsid w:val="00585500"/>
    <w:rsid w:val="005926C1"/>
    <w:rsid w:val="005A0E62"/>
    <w:rsid w:val="005A26EB"/>
    <w:rsid w:val="005B11FE"/>
    <w:rsid w:val="005B24C3"/>
    <w:rsid w:val="005B5E89"/>
    <w:rsid w:val="005C5052"/>
    <w:rsid w:val="005D51FB"/>
    <w:rsid w:val="005D7F08"/>
    <w:rsid w:val="005E68DC"/>
    <w:rsid w:val="005F2479"/>
    <w:rsid w:val="00601E09"/>
    <w:rsid w:val="006050A0"/>
    <w:rsid w:val="0060605C"/>
    <w:rsid w:val="006116FC"/>
    <w:rsid w:val="0061292C"/>
    <w:rsid w:val="006211D2"/>
    <w:rsid w:val="00623EDE"/>
    <w:rsid w:val="006243C8"/>
    <w:rsid w:val="0062671D"/>
    <w:rsid w:val="0063679A"/>
    <w:rsid w:val="00641B39"/>
    <w:rsid w:val="006442DA"/>
    <w:rsid w:val="006510CC"/>
    <w:rsid w:val="00652785"/>
    <w:rsid w:val="006534DC"/>
    <w:rsid w:val="00654876"/>
    <w:rsid w:val="00665A7E"/>
    <w:rsid w:val="006708CB"/>
    <w:rsid w:val="00670F99"/>
    <w:rsid w:val="006738E7"/>
    <w:rsid w:val="0067412A"/>
    <w:rsid w:val="0067450E"/>
    <w:rsid w:val="006747B5"/>
    <w:rsid w:val="00675326"/>
    <w:rsid w:val="00680061"/>
    <w:rsid w:val="00683B57"/>
    <w:rsid w:val="00686123"/>
    <w:rsid w:val="0068776A"/>
    <w:rsid w:val="00691369"/>
    <w:rsid w:val="00694312"/>
    <w:rsid w:val="00696EF9"/>
    <w:rsid w:val="006A0554"/>
    <w:rsid w:val="006A485C"/>
    <w:rsid w:val="006A4FF7"/>
    <w:rsid w:val="006A5F93"/>
    <w:rsid w:val="006B2F4F"/>
    <w:rsid w:val="006B4364"/>
    <w:rsid w:val="006B7335"/>
    <w:rsid w:val="006C0DB8"/>
    <w:rsid w:val="006C32B3"/>
    <w:rsid w:val="006C4A15"/>
    <w:rsid w:val="006C5B09"/>
    <w:rsid w:val="006D59AD"/>
    <w:rsid w:val="00702A7F"/>
    <w:rsid w:val="00703029"/>
    <w:rsid w:val="00713867"/>
    <w:rsid w:val="00717725"/>
    <w:rsid w:val="00723234"/>
    <w:rsid w:val="00724D9D"/>
    <w:rsid w:val="00726C89"/>
    <w:rsid w:val="00727F48"/>
    <w:rsid w:val="007320A7"/>
    <w:rsid w:val="00732115"/>
    <w:rsid w:val="00733976"/>
    <w:rsid w:val="00734838"/>
    <w:rsid w:val="007370AC"/>
    <w:rsid w:val="0073780D"/>
    <w:rsid w:val="007415F3"/>
    <w:rsid w:val="00747676"/>
    <w:rsid w:val="00750BED"/>
    <w:rsid w:val="00753BA9"/>
    <w:rsid w:val="00755BAF"/>
    <w:rsid w:val="007643C6"/>
    <w:rsid w:val="00764D03"/>
    <w:rsid w:val="007672E0"/>
    <w:rsid w:val="00772B3D"/>
    <w:rsid w:val="00776515"/>
    <w:rsid w:val="00776DF0"/>
    <w:rsid w:val="007773D2"/>
    <w:rsid w:val="007819A5"/>
    <w:rsid w:val="007875B4"/>
    <w:rsid w:val="007A3046"/>
    <w:rsid w:val="007A4E10"/>
    <w:rsid w:val="007A69AF"/>
    <w:rsid w:val="007A6D38"/>
    <w:rsid w:val="007B048B"/>
    <w:rsid w:val="007B114D"/>
    <w:rsid w:val="007B5E1C"/>
    <w:rsid w:val="007C0C12"/>
    <w:rsid w:val="007C1DE4"/>
    <w:rsid w:val="007C4CF8"/>
    <w:rsid w:val="007D51C1"/>
    <w:rsid w:val="007D58D5"/>
    <w:rsid w:val="007E135A"/>
    <w:rsid w:val="007E313F"/>
    <w:rsid w:val="007E5870"/>
    <w:rsid w:val="007E730B"/>
    <w:rsid w:val="007F2B51"/>
    <w:rsid w:val="007F42FC"/>
    <w:rsid w:val="00805ABE"/>
    <w:rsid w:val="00810837"/>
    <w:rsid w:val="00810952"/>
    <w:rsid w:val="00812071"/>
    <w:rsid w:val="00812E27"/>
    <w:rsid w:val="00815DA3"/>
    <w:rsid w:val="008219FA"/>
    <w:rsid w:val="00835225"/>
    <w:rsid w:val="008358AB"/>
    <w:rsid w:val="008465A1"/>
    <w:rsid w:val="00847771"/>
    <w:rsid w:val="0085239E"/>
    <w:rsid w:val="0085275B"/>
    <w:rsid w:val="00863995"/>
    <w:rsid w:val="008646FE"/>
    <w:rsid w:val="0086636B"/>
    <w:rsid w:val="0087467A"/>
    <w:rsid w:val="00876CA7"/>
    <w:rsid w:val="00881616"/>
    <w:rsid w:val="00885C32"/>
    <w:rsid w:val="00890E41"/>
    <w:rsid w:val="008A30E4"/>
    <w:rsid w:val="008A46B9"/>
    <w:rsid w:val="008B3258"/>
    <w:rsid w:val="008B7998"/>
    <w:rsid w:val="008C09B8"/>
    <w:rsid w:val="008C356F"/>
    <w:rsid w:val="008C50B1"/>
    <w:rsid w:val="008C6A38"/>
    <w:rsid w:val="008D2591"/>
    <w:rsid w:val="008D463D"/>
    <w:rsid w:val="008D6BC5"/>
    <w:rsid w:val="008E3163"/>
    <w:rsid w:val="008E6552"/>
    <w:rsid w:val="008F0477"/>
    <w:rsid w:val="008F65C0"/>
    <w:rsid w:val="00902605"/>
    <w:rsid w:val="00903E6F"/>
    <w:rsid w:val="009049BE"/>
    <w:rsid w:val="00910414"/>
    <w:rsid w:val="00910EB6"/>
    <w:rsid w:val="00912C33"/>
    <w:rsid w:val="00927615"/>
    <w:rsid w:val="00927FEB"/>
    <w:rsid w:val="009358C3"/>
    <w:rsid w:val="00940475"/>
    <w:rsid w:val="00940A0A"/>
    <w:rsid w:val="009422C3"/>
    <w:rsid w:val="00944C1C"/>
    <w:rsid w:val="009454B4"/>
    <w:rsid w:val="0094553D"/>
    <w:rsid w:val="009479AD"/>
    <w:rsid w:val="009520D5"/>
    <w:rsid w:val="00960FA2"/>
    <w:rsid w:val="00963005"/>
    <w:rsid w:val="00965E45"/>
    <w:rsid w:val="00967153"/>
    <w:rsid w:val="0097015B"/>
    <w:rsid w:val="0097206E"/>
    <w:rsid w:val="00973A61"/>
    <w:rsid w:val="009803C0"/>
    <w:rsid w:val="009812A8"/>
    <w:rsid w:val="0098343F"/>
    <w:rsid w:val="009855F9"/>
    <w:rsid w:val="0099242C"/>
    <w:rsid w:val="00993CAA"/>
    <w:rsid w:val="00996A0E"/>
    <w:rsid w:val="009A45ED"/>
    <w:rsid w:val="009A7EAB"/>
    <w:rsid w:val="009C26E5"/>
    <w:rsid w:val="009C3B72"/>
    <w:rsid w:val="009C4162"/>
    <w:rsid w:val="009D542C"/>
    <w:rsid w:val="009D5A27"/>
    <w:rsid w:val="009D618C"/>
    <w:rsid w:val="009D7273"/>
    <w:rsid w:val="009F0185"/>
    <w:rsid w:val="009F26AA"/>
    <w:rsid w:val="009F62B5"/>
    <w:rsid w:val="00A014D2"/>
    <w:rsid w:val="00A037C7"/>
    <w:rsid w:val="00A0450F"/>
    <w:rsid w:val="00A11332"/>
    <w:rsid w:val="00A15663"/>
    <w:rsid w:val="00A21731"/>
    <w:rsid w:val="00A30A21"/>
    <w:rsid w:val="00A3251F"/>
    <w:rsid w:val="00A33A44"/>
    <w:rsid w:val="00A37DAA"/>
    <w:rsid w:val="00A4156F"/>
    <w:rsid w:val="00A43343"/>
    <w:rsid w:val="00A443B7"/>
    <w:rsid w:val="00A44D35"/>
    <w:rsid w:val="00A51FF3"/>
    <w:rsid w:val="00A53632"/>
    <w:rsid w:val="00A76AFF"/>
    <w:rsid w:val="00A87AEB"/>
    <w:rsid w:val="00A947CB"/>
    <w:rsid w:val="00AA57BC"/>
    <w:rsid w:val="00AB1C3B"/>
    <w:rsid w:val="00AB51F8"/>
    <w:rsid w:val="00AB765A"/>
    <w:rsid w:val="00AC61EE"/>
    <w:rsid w:val="00AD19D3"/>
    <w:rsid w:val="00AD25F0"/>
    <w:rsid w:val="00AD37E8"/>
    <w:rsid w:val="00AD56CA"/>
    <w:rsid w:val="00AD70A8"/>
    <w:rsid w:val="00AE14D2"/>
    <w:rsid w:val="00AE3119"/>
    <w:rsid w:val="00AE3C6F"/>
    <w:rsid w:val="00AF127D"/>
    <w:rsid w:val="00B0200A"/>
    <w:rsid w:val="00B035D9"/>
    <w:rsid w:val="00B0494A"/>
    <w:rsid w:val="00B1076D"/>
    <w:rsid w:val="00B1089C"/>
    <w:rsid w:val="00B25485"/>
    <w:rsid w:val="00B262E8"/>
    <w:rsid w:val="00B278AB"/>
    <w:rsid w:val="00B305E2"/>
    <w:rsid w:val="00B42A69"/>
    <w:rsid w:val="00B42B4C"/>
    <w:rsid w:val="00B43E91"/>
    <w:rsid w:val="00B464F7"/>
    <w:rsid w:val="00B565AD"/>
    <w:rsid w:val="00B6057A"/>
    <w:rsid w:val="00B6321E"/>
    <w:rsid w:val="00B63CEF"/>
    <w:rsid w:val="00B64E1F"/>
    <w:rsid w:val="00B65695"/>
    <w:rsid w:val="00B672A1"/>
    <w:rsid w:val="00B70B00"/>
    <w:rsid w:val="00B7699C"/>
    <w:rsid w:val="00B808DC"/>
    <w:rsid w:val="00B815EC"/>
    <w:rsid w:val="00B81A05"/>
    <w:rsid w:val="00B82097"/>
    <w:rsid w:val="00B825F1"/>
    <w:rsid w:val="00B86702"/>
    <w:rsid w:val="00B92F82"/>
    <w:rsid w:val="00B939B1"/>
    <w:rsid w:val="00B95832"/>
    <w:rsid w:val="00B96C8A"/>
    <w:rsid w:val="00BA050E"/>
    <w:rsid w:val="00BA19F8"/>
    <w:rsid w:val="00BA75C8"/>
    <w:rsid w:val="00BB553B"/>
    <w:rsid w:val="00BC0DBA"/>
    <w:rsid w:val="00BC405B"/>
    <w:rsid w:val="00BC4E58"/>
    <w:rsid w:val="00BD2063"/>
    <w:rsid w:val="00BD328E"/>
    <w:rsid w:val="00BD3F93"/>
    <w:rsid w:val="00BD65BC"/>
    <w:rsid w:val="00BE0A52"/>
    <w:rsid w:val="00BE1316"/>
    <w:rsid w:val="00BE185A"/>
    <w:rsid w:val="00BE1DF4"/>
    <w:rsid w:val="00BE3430"/>
    <w:rsid w:val="00BE78D3"/>
    <w:rsid w:val="00BF0300"/>
    <w:rsid w:val="00BF2F90"/>
    <w:rsid w:val="00BF3521"/>
    <w:rsid w:val="00BF3C0D"/>
    <w:rsid w:val="00C00FD0"/>
    <w:rsid w:val="00C01656"/>
    <w:rsid w:val="00C02814"/>
    <w:rsid w:val="00C06EB0"/>
    <w:rsid w:val="00C13DD6"/>
    <w:rsid w:val="00C153A8"/>
    <w:rsid w:val="00C1713A"/>
    <w:rsid w:val="00C20BD5"/>
    <w:rsid w:val="00C2170C"/>
    <w:rsid w:val="00C27AB3"/>
    <w:rsid w:val="00C27B5B"/>
    <w:rsid w:val="00C32719"/>
    <w:rsid w:val="00C427AF"/>
    <w:rsid w:val="00C4456E"/>
    <w:rsid w:val="00C500EA"/>
    <w:rsid w:val="00C504A0"/>
    <w:rsid w:val="00C51382"/>
    <w:rsid w:val="00C57B70"/>
    <w:rsid w:val="00C65E7B"/>
    <w:rsid w:val="00C71ACF"/>
    <w:rsid w:val="00C7208F"/>
    <w:rsid w:val="00C76A56"/>
    <w:rsid w:val="00C92843"/>
    <w:rsid w:val="00C93739"/>
    <w:rsid w:val="00CA3DBC"/>
    <w:rsid w:val="00CA4313"/>
    <w:rsid w:val="00CA4843"/>
    <w:rsid w:val="00CA5708"/>
    <w:rsid w:val="00CA62DE"/>
    <w:rsid w:val="00CA7C7B"/>
    <w:rsid w:val="00CB22AB"/>
    <w:rsid w:val="00CB27E2"/>
    <w:rsid w:val="00CB6434"/>
    <w:rsid w:val="00CC188A"/>
    <w:rsid w:val="00CC3900"/>
    <w:rsid w:val="00CC464F"/>
    <w:rsid w:val="00CD7F34"/>
    <w:rsid w:val="00CE1481"/>
    <w:rsid w:val="00CE25E1"/>
    <w:rsid w:val="00CE2DDD"/>
    <w:rsid w:val="00CE34D6"/>
    <w:rsid w:val="00CE388A"/>
    <w:rsid w:val="00CE3DA5"/>
    <w:rsid w:val="00CE79FA"/>
    <w:rsid w:val="00CF1F54"/>
    <w:rsid w:val="00CF21EC"/>
    <w:rsid w:val="00CF4D41"/>
    <w:rsid w:val="00CF56D2"/>
    <w:rsid w:val="00D0295F"/>
    <w:rsid w:val="00D0325D"/>
    <w:rsid w:val="00D03DEE"/>
    <w:rsid w:val="00D0674E"/>
    <w:rsid w:val="00D07E06"/>
    <w:rsid w:val="00D118DD"/>
    <w:rsid w:val="00D14549"/>
    <w:rsid w:val="00D21FD1"/>
    <w:rsid w:val="00D2311A"/>
    <w:rsid w:val="00D24445"/>
    <w:rsid w:val="00D273F8"/>
    <w:rsid w:val="00D279FB"/>
    <w:rsid w:val="00D30424"/>
    <w:rsid w:val="00D307F9"/>
    <w:rsid w:val="00D34CC5"/>
    <w:rsid w:val="00D36F39"/>
    <w:rsid w:val="00D3729D"/>
    <w:rsid w:val="00D37B8A"/>
    <w:rsid w:val="00D37BBD"/>
    <w:rsid w:val="00D413E2"/>
    <w:rsid w:val="00D43C2A"/>
    <w:rsid w:val="00D43CA4"/>
    <w:rsid w:val="00D454B0"/>
    <w:rsid w:val="00D5208F"/>
    <w:rsid w:val="00D52793"/>
    <w:rsid w:val="00D5679A"/>
    <w:rsid w:val="00D63683"/>
    <w:rsid w:val="00D644EC"/>
    <w:rsid w:val="00D65E38"/>
    <w:rsid w:val="00D66F8A"/>
    <w:rsid w:val="00D70096"/>
    <w:rsid w:val="00D749A4"/>
    <w:rsid w:val="00D74C8D"/>
    <w:rsid w:val="00D82C39"/>
    <w:rsid w:val="00D83CCC"/>
    <w:rsid w:val="00D848C8"/>
    <w:rsid w:val="00D85CF3"/>
    <w:rsid w:val="00D877AD"/>
    <w:rsid w:val="00D92024"/>
    <w:rsid w:val="00D93550"/>
    <w:rsid w:val="00D96EC2"/>
    <w:rsid w:val="00D97CDF"/>
    <w:rsid w:val="00DA3FB3"/>
    <w:rsid w:val="00DA4AAE"/>
    <w:rsid w:val="00DA536D"/>
    <w:rsid w:val="00DB44C7"/>
    <w:rsid w:val="00DB5DBF"/>
    <w:rsid w:val="00DB683A"/>
    <w:rsid w:val="00DC0181"/>
    <w:rsid w:val="00DD323D"/>
    <w:rsid w:val="00DD7FB0"/>
    <w:rsid w:val="00DE12CA"/>
    <w:rsid w:val="00DE198C"/>
    <w:rsid w:val="00DE2C53"/>
    <w:rsid w:val="00DE5ACB"/>
    <w:rsid w:val="00DF2961"/>
    <w:rsid w:val="00E05011"/>
    <w:rsid w:val="00E077C8"/>
    <w:rsid w:val="00E119F9"/>
    <w:rsid w:val="00E156B3"/>
    <w:rsid w:val="00E17329"/>
    <w:rsid w:val="00E2797F"/>
    <w:rsid w:val="00E30417"/>
    <w:rsid w:val="00E34328"/>
    <w:rsid w:val="00E40D02"/>
    <w:rsid w:val="00E4160B"/>
    <w:rsid w:val="00E44C83"/>
    <w:rsid w:val="00E52615"/>
    <w:rsid w:val="00E5461F"/>
    <w:rsid w:val="00E5469A"/>
    <w:rsid w:val="00E611AE"/>
    <w:rsid w:val="00E65B00"/>
    <w:rsid w:val="00E66ABD"/>
    <w:rsid w:val="00E66FC2"/>
    <w:rsid w:val="00E7272B"/>
    <w:rsid w:val="00E77FD9"/>
    <w:rsid w:val="00E80FDC"/>
    <w:rsid w:val="00E82FA0"/>
    <w:rsid w:val="00E82FD3"/>
    <w:rsid w:val="00E902C9"/>
    <w:rsid w:val="00E922B9"/>
    <w:rsid w:val="00E92743"/>
    <w:rsid w:val="00E95AA6"/>
    <w:rsid w:val="00EA27DB"/>
    <w:rsid w:val="00EB2C63"/>
    <w:rsid w:val="00EB31D6"/>
    <w:rsid w:val="00EC26FB"/>
    <w:rsid w:val="00EC5E3A"/>
    <w:rsid w:val="00ED002D"/>
    <w:rsid w:val="00ED012F"/>
    <w:rsid w:val="00ED3853"/>
    <w:rsid w:val="00ED4000"/>
    <w:rsid w:val="00ED43CF"/>
    <w:rsid w:val="00ED56C4"/>
    <w:rsid w:val="00ED5874"/>
    <w:rsid w:val="00EE249C"/>
    <w:rsid w:val="00EE6296"/>
    <w:rsid w:val="00EE6BA1"/>
    <w:rsid w:val="00EE77D2"/>
    <w:rsid w:val="00EF2E23"/>
    <w:rsid w:val="00EF5BCB"/>
    <w:rsid w:val="00EF667B"/>
    <w:rsid w:val="00F024F4"/>
    <w:rsid w:val="00F06D17"/>
    <w:rsid w:val="00F121BC"/>
    <w:rsid w:val="00F1765A"/>
    <w:rsid w:val="00F17D24"/>
    <w:rsid w:val="00F21D38"/>
    <w:rsid w:val="00F253E1"/>
    <w:rsid w:val="00F3169E"/>
    <w:rsid w:val="00F43F73"/>
    <w:rsid w:val="00F44F5C"/>
    <w:rsid w:val="00F51296"/>
    <w:rsid w:val="00F52581"/>
    <w:rsid w:val="00F63860"/>
    <w:rsid w:val="00F63D75"/>
    <w:rsid w:val="00F65B9E"/>
    <w:rsid w:val="00F67C69"/>
    <w:rsid w:val="00F70247"/>
    <w:rsid w:val="00F7064B"/>
    <w:rsid w:val="00F815DD"/>
    <w:rsid w:val="00F84BBF"/>
    <w:rsid w:val="00F85D53"/>
    <w:rsid w:val="00F902EF"/>
    <w:rsid w:val="00F92607"/>
    <w:rsid w:val="00F93D26"/>
    <w:rsid w:val="00F94F8F"/>
    <w:rsid w:val="00F95112"/>
    <w:rsid w:val="00F97565"/>
    <w:rsid w:val="00FA2AE0"/>
    <w:rsid w:val="00FA4089"/>
    <w:rsid w:val="00FA5F2C"/>
    <w:rsid w:val="00FB2AD0"/>
    <w:rsid w:val="00FB3B47"/>
    <w:rsid w:val="00FB54F2"/>
    <w:rsid w:val="00FB66CE"/>
    <w:rsid w:val="00FC2CAD"/>
    <w:rsid w:val="00FC642D"/>
    <w:rsid w:val="00FC6548"/>
    <w:rsid w:val="00FD14E4"/>
    <w:rsid w:val="00FD384A"/>
    <w:rsid w:val="00FD5ED5"/>
    <w:rsid w:val="00FE0060"/>
    <w:rsid w:val="00FE32D3"/>
    <w:rsid w:val="00FE3ED9"/>
    <w:rsid w:val="00FE506C"/>
    <w:rsid w:val="00FE7451"/>
    <w:rsid w:val="00FE770B"/>
    <w:rsid w:val="00FF051B"/>
    <w:rsid w:val="00FF0B06"/>
    <w:rsid w:val="00FF48E3"/>
    <w:rsid w:val="00FF4BA5"/>
    <w:rsid w:val="62A978D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0"/>
    <w:unhideWhenUsed/>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Cambria" w:hAnsi="Cambria" w:eastAsia="宋体" w:cs="Times New Roman"/>
      <w:b/>
      <w:bCs/>
      <w:sz w:val="28"/>
      <w:szCs w:val="28"/>
    </w:rPr>
  </w:style>
  <w:style w:type="character" w:default="1" w:styleId="17">
    <w:name w:val="Default Paragraph Font"/>
    <w:semiHidden/>
    <w:unhideWhenUsed/>
    <w:uiPriority w:val="1"/>
  </w:style>
  <w:style w:type="table" w:default="1" w:styleId="15">
    <w:name w:val="Normal Table"/>
    <w:semiHidden/>
    <w:unhideWhenUsed/>
    <w:uiPriority w:val="99"/>
    <w:tblPr>
      <w:tblStyle w:val="15"/>
      <w:tblCellMar>
        <w:top w:w="0" w:type="dxa"/>
        <w:left w:w="108" w:type="dxa"/>
        <w:bottom w:w="0" w:type="dxa"/>
        <w:right w:w="108" w:type="dxa"/>
      </w:tblCellMar>
    </w:tblPr>
    <w:trPr>
      <w:wBefore w:w="0" w:type="dxa"/>
    </w:trPr>
  </w:style>
  <w:style w:type="paragraph" w:styleId="6">
    <w:name w:val="toc 3"/>
    <w:basedOn w:val="1"/>
    <w:next w:val="1"/>
    <w:unhideWhenUsed/>
    <w:qFormat/>
    <w:uiPriority w:val="39"/>
    <w:pPr>
      <w:ind w:left="840" w:leftChars="400"/>
    </w:pPr>
  </w:style>
  <w:style w:type="paragraph" w:styleId="7">
    <w:name w:val="Date"/>
    <w:basedOn w:val="1"/>
    <w:next w:val="1"/>
    <w:link w:val="28"/>
    <w:semiHidden/>
    <w:unhideWhenUsed/>
    <w:uiPriority w:val="99"/>
    <w:pPr>
      <w:ind w:left="100" w:leftChars="2500"/>
    </w:pPr>
  </w:style>
  <w:style w:type="paragraph" w:styleId="8">
    <w:name w:val="Balloon Text"/>
    <w:basedOn w:val="1"/>
    <w:link w:val="35"/>
    <w:semiHidden/>
    <w:unhideWhenUsed/>
    <w:uiPriority w:val="99"/>
    <w:rPr>
      <w:sz w:val="18"/>
      <w:szCs w:val="18"/>
    </w:rPr>
  </w:style>
  <w:style w:type="paragraph" w:styleId="9">
    <w:name w:val="footer"/>
    <w:basedOn w:val="1"/>
    <w:link w:val="34"/>
    <w:unhideWhenUsed/>
    <w:uiPriority w:val="99"/>
    <w:pPr>
      <w:tabs>
        <w:tab w:val="center" w:pos="4153"/>
        <w:tab w:val="right" w:pos="8306"/>
      </w:tabs>
      <w:snapToGrid w:val="0"/>
      <w:jc w:val="left"/>
    </w:pPr>
    <w:rPr>
      <w:sz w:val="18"/>
      <w:szCs w:val="18"/>
    </w:rPr>
  </w:style>
  <w:style w:type="paragraph" w:styleId="10">
    <w:name w:val="header"/>
    <w:basedOn w:val="1"/>
    <w:link w:val="33"/>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420"/>
        <w:tab w:val="right" w:leader="dot" w:pos="8296"/>
      </w:tabs>
    </w:pPr>
  </w:style>
  <w:style w:type="paragraph" w:styleId="12">
    <w:name w:val="toc 4"/>
    <w:basedOn w:val="1"/>
    <w:next w:val="1"/>
    <w:semiHidden/>
    <w:uiPriority w:val="0"/>
    <w:pPr>
      <w:ind w:left="1260" w:leftChars="600"/>
    </w:pPr>
    <w:rPr>
      <w:rFonts w:ascii="Times New Roman" w:hAnsi="Times New Roman"/>
      <w:szCs w:val="24"/>
    </w:rPr>
  </w:style>
  <w:style w:type="paragraph" w:styleId="13">
    <w:name w:val="toc 2"/>
    <w:basedOn w:val="1"/>
    <w:next w:val="1"/>
    <w:unhideWhenUsed/>
    <w:qFormat/>
    <w:uiPriority w:val="39"/>
    <w:pPr>
      <w:ind w:left="420" w:leftChars="200"/>
    </w:pPr>
  </w:style>
  <w:style w:type="paragraph" w:styleId="14">
    <w:name w:val="Title"/>
    <w:basedOn w:val="1"/>
    <w:next w:val="1"/>
    <w:link w:val="27"/>
    <w:qFormat/>
    <w:uiPriority w:val="10"/>
    <w:pPr>
      <w:spacing w:before="240" w:after="60"/>
      <w:jc w:val="center"/>
      <w:outlineLvl w:val="0"/>
    </w:pPr>
    <w:rPr>
      <w:rFonts w:ascii="Cambria" w:hAnsi="Cambria" w:eastAsia="宋体" w:cs="Times New Roman"/>
      <w:b/>
      <w:bCs/>
      <w:sz w:val="32"/>
      <w:szCs w:val="32"/>
    </w:rPr>
  </w:style>
  <w:style w:type="table" w:styleId="16">
    <w:name w:val="Table Grid"/>
    <w:basedOn w:val="15"/>
    <w:uiPriority w:val="0"/>
    <w:pPr>
      <w:widowControl w:val="0"/>
      <w:jc w:val="both"/>
    </w:pPr>
    <w:rPr>
      <w:rFonts w:ascii="Times New Roman" w:hAnsi="Times New Roman"/>
    </w:rPr>
    <w:tblPr>
      <w:tblStyle w:val="1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unhideWhenUsed/>
    <w:uiPriority w:val="99"/>
    <w:rPr>
      <w:color w:val="0000FF"/>
      <w:u w:val="single"/>
    </w:rPr>
  </w:style>
  <w:style w:type="paragraph" w:customStyle="1" w:styleId="19">
    <w:name w:val="Char Char Char Char Char Char Char"/>
    <w:basedOn w:val="1"/>
    <w:uiPriority w:val="0"/>
    <w:rPr>
      <w:rFonts w:ascii="仿宋_GB2312" w:hAnsi="Times New Roman" w:eastAsia="黑体" w:cs="Times New Roman"/>
      <w:b/>
      <w:sz w:val="32"/>
      <w:szCs w:val="32"/>
    </w:rPr>
  </w:style>
  <w:style w:type="paragraph" w:customStyle="1" w:styleId="20">
    <w:name w:val="列出段落"/>
    <w:basedOn w:val="1"/>
    <w:qFormat/>
    <w:uiPriority w:val="34"/>
    <w:pPr>
      <w:ind w:firstLine="420" w:firstLineChars="200"/>
    </w:pPr>
  </w:style>
  <w:style w:type="paragraph" w:customStyle="1" w:styleId="21">
    <w:name w:val=" Char"/>
    <w:basedOn w:val="1"/>
    <w:uiPriority w:val="0"/>
    <w:rPr>
      <w:rFonts w:ascii="仿宋_GB2312" w:hAnsi="Times New Roman" w:eastAsia="仿宋_GB2312"/>
      <w:b/>
      <w:sz w:val="32"/>
      <w:szCs w:val="32"/>
    </w:rPr>
  </w:style>
  <w:style w:type="paragraph" w:customStyle="1" w:styleId="22">
    <w:name w:val=" Char Char Char Char Char Char Char"/>
    <w:basedOn w:val="1"/>
    <w:uiPriority w:val="0"/>
    <w:rPr>
      <w:rFonts w:ascii="仿宋_GB2312" w:hAnsi="Times New Roman" w:eastAsia="黑体"/>
      <w:b/>
      <w:sz w:val="32"/>
      <w:szCs w:val="32"/>
    </w:rPr>
  </w:style>
  <w:style w:type="paragraph" w:customStyle="1" w:styleId="23">
    <w:name w:val="ZW"/>
    <w:basedOn w:val="1"/>
    <w:uiPriority w:val="0"/>
    <w:pPr>
      <w:spacing w:before="100" w:line="500" w:lineRule="exact"/>
      <w:ind w:firstLine="200" w:firstLineChars="200"/>
    </w:pPr>
    <w:rPr>
      <w:rFonts w:ascii="Times New Roman" w:hAnsi="Times New Roman"/>
      <w:sz w:val="28"/>
      <w:szCs w:val="20"/>
    </w:rPr>
  </w:style>
  <w:style w:type="paragraph" w:customStyle="1" w:styleId="24">
    <w:name w:val=" Char Char Char"/>
    <w:basedOn w:val="1"/>
    <w:uiPriority w:val="0"/>
    <w:pPr>
      <w:widowControl/>
    </w:pPr>
    <w:rPr>
      <w:rFonts w:ascii="仿宋_GB2312" w:hAnsi="Times New Roman" w:eastAsia="楷体_GB2312"/>
      <w:b/>
      <w:sz w:val="32"/>
      <w:szCs w:val="32"/>
    </w:rPr>
  </w:style>
  <w:style w:type="paragraph" w:customStyle="1" w:styleId="25">
    <w:name w:val="TOC 标题"/>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paragraph" w:customStyle="1" w:styleId="26">
    <w:name w:val="Default"/>
    <w:uiPriority w:val="0"/>
    <w:pPr>
      <w:widowControl w:val="0"/>
      <w:autoSpaceDE w:val="0"/>
      <w:autoSpaceDN w:val="0"/>
      <w:adjustRightInd w:val="0"/>
    </w:pPr>
    <w:rPr>
      <w:rFonts w:ascii="宋体" w:hAnsi="Times New Roman" w:cs="宋体"/>
      <w:color w:val="000000"/>
      <w:sz w:val="24"/>
      <w:szCs w:val="24"/>
      <w:lang w:val="en-US" w:eastAsia="zh-CN" w:bidi="ar-SA"/>
    </w:rPr>
  </w:style>
  <w:style w:type="character" w:customStyle="1" w:styleId="27">
    <w:name w:val=" Char Char4"/>
    <w:link w:val="14"/>
    <w:uiPriority w:val="10"/>
    <w:rPr>
      <w:rFonts w:ascii="Cambria" w:hAnsi="Cambria" w:eastAsia="宋体" w:cs="Times New Roman"/>
      <w:b/>
      <w:bCs/>
      <w:sz w:val="32"/>
      <w:szCs w:val="32"/>
    </w:rPr>
  </w:style>
  <w:style w:type="character" w:customStyle="1" w:styleId="28">
    <w:name w:val=" Char Char3"/>
    <w:basedOn w:val="17"/>
    <w:link w:val="7"/>
    <w:semiHidden/>
    <w:uiPriority w:val="99"/>
  </w:style>
  <w:style w:type="character" w:customStyle="1" w:styleId="29">
    <w:name w:val=" Char Char8"/>
    <w:link w:val="2"/>
    <w:uiPriority w:val="9"/>
    <w:rPr>
      <w:b/>
      <w:bCs/>
      <w:kern w:val="44"/>
      <w:sz w:val="44"/>
      <w:szCs w:val="44"/>
    </w:rPr>
  </w:style>
  <w:style w:type="character" w:customStyle="1" w:styleId="30">
    <w:name w:val=" Char Char7"/>
    <w:link w:val="3"/>
    <w:uiPriority w:val="9"/>
    <w:rPr>
      <w:rFonts w:ascii="Cambria" w:hAnsi="Cambria" w:eastAsia="宋体" w:cs="Times New Roman"/>
      <w:b/>
      <w:bCs/>
      <w:sz w:val="32"/>
      <w:szCs w:val="32"/>
    </w:rPr>
  </w:style>
  <w:style w:type="character" w:customStyle="1" w:styleId="31">
    <w:name w:val=" Char Char6"/>
    <w:link w:val="4"/>
    <w:uiPriority w:val="9"/>
    <w:rPr>
      <w:b/>
      <w:bCs/>
      <w:kern w:val="2"/>
      <w:sz w:val="32"/>
      <w:szCs w:val="32"/>
    </w:rPr>
  </w:style>
  <w:style w:type="character" w:customStyle="1" w:styleId="32">
    <w:name w:val=" Char Char5"/>
    <w:link w:val="5"/>
    <w:uiPriority w:val="9"/>
    <w:rPr>
      <w:rFonts w:ascii="Cambria" w:hAnsi="Cambria" w:eastAsia="宋体" w:cs="Times New Roman"/>
      <w:b/>
      <w:bCs/>
      <w:kern w:val="2"/>
      <w:sz w:val="28"/>
      <w:szCs w:val="28"/>
    </w:rPr>
  </w:style>
  <w:style w:type="character" w:customStyle="1" w:styleId="33">
    <w:name w:val=" Char Char2"/>
    <w:link w:val="10"/>
    <w:uiPriority w:val="99"/>
    <w:rPr>
      <w:kern w:val="2"/>
      <w:sz w:val="18"/>
      <w:szCs w:val="18"/>
    </w:rPr>
  </w:style>
  <w:style w:type="character" w:customStyle="1" w:styleId="34">
    <w:name w:val=" Char Char1"/>
    <w:link w:val="9"/>
    <w:uiPriority w:val="99"/>
    <w:rPr>
      <w:kern w:val="2"/>
      <w:sz w:val="18"/>
      <w:szCs w:val="18"/>
    </w:rPr>
  </w:style>
  <w:style w:type="character" w:customStyle="1" w:styleId="35">
    <w:name w:val=" Char Char"/>
    <w:link w:val="8"/>
    <w:semiHidden/>
    <w:uiPriority w:val="99"/>
    <w:rPr>
      <w:kern w:val="2"/>
      <w:sz w:val="18"/>
      <w:szCs w:val="18"/>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customXml" Target="../customXml/item1.xml"/><Relationship Id="rId95" Type="http://schemas.openxmlformats.org/officeDocument/2006/relationships/image" Target="media/image76.wmf"/><Relationship Id="rId94" Type="http://schemas.openxmlformats.org/officeDocument/2006/relationships/image" Target="media/image75.wmf"/><Relationship Id="rId93" Type="http://schemas.openxmlformats.org/officeDocument/2006/relationships/image" Target="media/image74.wmf"/><Relationship Id="rId92" Type="http://schemas.openxmlformats.org/officeDocument/2006/relationships/image" Target="media/image73.wmf"/><Relationship Id="rId91" Type="http://schemas.openxmlformats.org/officeDocument/2006/relationships/image" Target="media/image72.wmf"/><Relationship Id="rId90" Type="http://schemas.openxmlformats.org/officeDocument/2006/relationships/image" Target="media/image71.wmf"/><Relationship Id="rId9" Type="http://schemas.openxmlformats.org/officeDocument/2006/relationships/image" Target="media/image3.wmf"/><Relationship Id="rId89" Type="http://schemas.openxmlformats.org/officeDocument/2006/relationships/image" Target="media/image70.wmf"/><Relationship Id="rId88" Type="http://schemas.openxmlformats.org/officeDocument/2006/relationships/image" Target="media/image69.wmf"/><Relationship Id="rId87" Type="http://schemas.openxmlformats.org/officeDocument/2006/relationships/image" Target="media/image68.wmf"/><Relationship Id="rId86" Type="http://schemas.openxmlformats.org/officeDocument/2006/relationships/image" Target="media/image67.wmf"/><Relationship Id="rId85" Type="http://schemas.openxmlformats.org/officeDocument/2006/relationships/image" Target="media/image66.wmf"/><Relationship Id="rId84" Type="http://schemas.openxmlformats.org/officeDocument/2006/relationships/image" Target="media/image65.wmf"/><Relationship Id="rId83" Type="http://schemas.openxmlformats.org/officeDocument/2006/relationships/image" Target="media/image64.wmf"/><Relationship Id="rId82" Type="http://schemas.openxmlformats.org/officeDocument/2006/relationships/image" Target="media/image63.wmf"/><Relationship Id="rId81" Type="http://schemas.openxmlformats.org/officeDocument/2006/relationships/image" Target="media/image62.wmf"/><Relationship Id="rId80" Type="http://schemas.openxmlformats.org/officeDocument/2006/relationships/image" Target="media/image61.wmf"/><Relationship Id="rId8" Type="http://schemas.openxmlformats.org/officeDocument/2006/relationships/oleObject" Target="embeddings/oleObject2.bin"/><Relationship Id="rId79" Type="http://schemas.openxmlformats.org/officeDocument/2006/relationships/image" Target="media/image60.wmf"/><Relationship Id="rId78" Type="http://schemas.openxmlformats.org/officeDocument/2006/relationships/image" Target="media/image59.wmf"/><Relationship Id="rId77" Type="http://schemas.openxmlformats.org/officeDocument/2006/relationships/image" Target="media/image58.wmf"/><Relationship Id="rId76" Type="http://schemas.openxmlformats.org/officeDocument/2006/relationships/image" Target="media/image57.wmf"/><Relationship Id="rId75" Type="http://schemas.openxmlformats.org/officeDocument/2006/relationships/image" Target="media/image56.wmf"/><Relationship Id="rId74" Type="http://schemas.openxmlformats.org/officeDocument/2006/relationships/image" Target="media/image55.wmf"/><Relationship Id="rId73" Type="http://schemas.openxmlformats.org/officeDocument/2006/relationships/image" Target="media/image54.wmf"/><Relationship Id="rId72" Type="http://schemas.openxmlformats.org/officeDocument/2006/relationships/image" Target="media/image53.wmf"/><Relationship Id="rId71" Type="http://schemas.openxmlformats.org/officeDocument/2006/relationships/image" Target="media/image52.wmf"/><Relationship Id="rId70" Type="http://schemas.openxmlformats.org/officeDocument/2006/relationships/image" Target="media/image51.wmf"/><Relationship Id="rId7" Type="http://schemas.openxmlformats.org/officeDocument/2006/relationships/image" Target="media/image2.wmf"/><Relationship Id="rId69" Type="http://schemas.openxmlformats.org/officeDocument/2006/relationships/image" Target="media/image50.wmf"/><Relationship Id="rId68" Type="http://schemas.openxmlformats.org/officeDocument/2006/relationships/image" Target="media/image49.wmf"/><Relationship Id="rId67" Type="http://schemas.openxmlformats.org/officeDocument/2006/relationships/image" Target="media/image48.wmf"/><Relationship Id="rId66" Type="http://schemas.openxmlformats.org/officeDocument/2006/relationships/image" Target="media/image47.wmf"/><Relationship Id="rId65" Type="http://schemas.openxmlformats.org/officeDocument/2006/relationships/image" Target="media/image46.wmf"/><Relationship Id="rId64" Type="http://schemas.openxmlformats.org/officeDocument/2006/relationships/image" Target="media/image45.wmf"/><Relationship Id="rId63" Type="http://schemas.openxmlformats.org/officeDocument/2006/relationships/image" Target="media/image44.wmf"/><Relationship Id="rId62" Type="http://schemas.openxmlformats.org/officeDocument/2006/relationships/image" Target="media/image43.wmf"/><Relationship Id="rId61" Type="http://schemas.openxmlformats.org/officeDocument/2006/relationships/image" Target="media/image42.wmf"/><Relationship Id="rId60" Type="http://schemas.openxmlformats.org/officeDocument/2006/relationships/image" Target="media/image41.wmf"/><Relationship Id="rId6" Type="http://schemas.openxmlformats.org/officeDocument/2006/relationships/oleObject" Target="embeddings/oleObject1.bin"/><Relationship Id="rId59" Type="http://schemas.openxmlformats.org/officeDocument/2006/relationships/image" Target="media/image40.wmf"/><Relationship Id="rId58" Type="http://schemas.openxmlformats.org/officeDocument/2006/relationships/image" Target="media/image39.wmf"/><Relationship Id="rId57" Type="http://schemas.openxmlformats.org/officeDocument/2006/relationships/image" Target="media/image38.wmf"/><Relationship Id="rId56" Type="http://schemas.openxmlformats.org/officeDocument/2006/relationships/image" Target="media/image37.wmf"/><Relationship Id="rId55" Type="http://schemas.openxmlformats.org/officeDocument/2006/relationships/image" Target="media/image36.wmf"/><Relationship Id="rId54" Type="http://schemas.openxmlformats.org/officeDocument/2006/relationships/image" Target="media/image35.wmf"/><Relationship Id="rId53" Type="http://schemas.openxmlformats.org/officeDocument/2006/relationships/image" Target="media/image34.wmf"/><Relationship Id="rId52" Type="http://schemas.openxmlformats.org/officeDocument/2006/relationships/image" Target="media/image33.wmf"/><Relationship Id="rId51" Type="http://schemas.openxmlformats.org/officeDocument/2006/relationships/image" Target="media/image32.wmf"/><Relationship Id="rId50" Type="http://schemas.openxmlformats.org/officeDocument/2006/relationships/image" Target="media/image31.wmf"/><Relationship Id="rId5" Type="http://schemas.openxmlformats.org/officeDocument/2006/relationships/image" Target="media/image1.png"/><Relationship Id="rId49" Type="http://schemas.openxmlformats.org/officeDocument/2006/relationships/image" Target="media/image30.wmf"/><Relationship Id="rId48" Type="http://schemas.openxmlformats.org/officeDocument/2006/relationships/image" Target="media/image29.wmf"/><Relationship Id="rId47" Type="http://schemas.openxmlformats.org/officeDocument/2006/relationships/image" Target="media/image28.wmf"/><Relationship Id="rId46" Type="http://schemas.openxmlformats.org/officeDocument/2006/relationships/image" Target="media/image27.wmf"/><Relationship Id="rId45" Type="http://schemas.openxmlformats.org/officeDocument/2006/relationships/image" Target="media/image26.wmf"/><Relationship Id="rId44" Type="http://schemas.openxmlformats.org/officeDocument/2006/relationships/image" Target="media/image25.wmf"/><Relationship Id="rId43" Type="http://schemas.openxmlformats.org/officeDocument/2006/relationships/image" Target="media/image24.wmf"/><Relationship Id="rId42" Type="http://schemas.openxmlformats.org/officeDocument/2006/relationships/image" Target="media/image23.wmf"/><Relationship Id="rId41" Type="http://schemas.openxmlformats.org/officeDocument/2006/relationships/image" Target="media/image22.wmf"/><Relationship Id="rId40" Type="http://schemas.openxmlformats.org/officeDocument/2006/relationships/image" Target="media/image21.wmf"/><Relationship Id="rId4" Type="http://schemas.openxmlformats.org/officeDocument/2006/relationships/theme" Target="theme/theme1.xml"/><Relationship Id="rId39" Type="http://schemas.openxmlformats.org/officeDocument/2006/relationships/image" Target="media/image20.wmf"/><Relationship Id="rId38" Type="http://schemas.openxmlformats.org/officeDocument/2006/relationships/image" Target="media/image19.wmf"/><Relationship Id="rId37" Type="http://schemas.openxmlformats.org/officeDocument/2006/relationships/image" Target="media/image18.wmf"/><Relationship Id="rId36" Type="http://schemas.openxmlformats.org/officeDocument/2006/relationships/image" Target="media/image17.wmf"/><Relationship Id="rId35" Type="http://schemas.openxmlformats.org/officeDocument/2006/relationships/image" Target="media/image16.wmf"/><Relationship Id="rId34" Type="http://schemas.openxmlformats.org/officeDocument/2006/relationships/image" Target="media/image15.wmf"/><Relationship Id="rId33" Type="http://schemas.openxmlformats.org/officeDocument/2006/relationships/image" Target="media/image14.wmf"/><Relationship Id="rId32" Type="http://schemas.openxmlformats.org/officeDocument/2006/relationships/image" Target="media/image13.wmf"/><Relationship Id="rId31" Type="http://schemas.openxmlformats.org/officeDocument/2006/relationships/image" Target="media/image12.wmf"/><Relationship Id="rId30" Type="http://schemas.openxmlformats.org/officeDocument/2006/relationships/image" Target="media/image11.wmf"/><Relationship Id="rId3" Type="http://schemas.openxmlformats.org/officeDocument/2006/relationships/footer" Target="footer1.xml"/><Relationship Id="rId29" Type="http://schemas.openxmlformats.org/officeDocument/2006/relationships/image" Target="media/image10.wmf"/><Relationship Id="rId28" Type="http://schemas.openxmlformats.org/officeDocument/2006/relationships/image" Target="media/image9.wmf"/><Relationship Id="rId27" Type="http://schemas.openxmlformats.org/officeDocument/2006/relationships/image" Target="media/image8.wmf"/><Relationship Id="rId26" Type="http://schemas.openxmlformats.org/officeDocument/2006/relationships/image" Target="media/image7.wmf"/><Relationship Id="rId25" Type="http://schemas.openxmlformats.org/officeDocument/2006/relationships/oleObject" Target="embeddings/oleObject15.bin"/><Relationship Id="rId24" Type="http://schemas.openxmlformats.org/officeDocument/2006/relationships/oleObject" Target="embeddings/oleObject14.bin"/><Relationship Id="rId23" Type="http://schemas.openxmlformats.org/officeDocument/2006/relationships/oleObject" Target="embeddings/oleObject13.bin"/><Relationship Id="rId22" Type="http://schemas.openxmlformats.org/officeDocument/2006/relationships/oleObject" Target="embeddings/oleObject12.bin"/><Relationship Id="rId21" Type="http://schemas.openxmlformats.org/officeDocument/2006/relationships/oleObject" Target="embeddings/oleObject11.bin"/><Relationship Id="rId20" Type="http://schemas.openxmlformats.org/officeDocument/2006/relationships/oleObject" Target="embeddings/oleObject10.bin"/><Relationship Id="rId2" Type="http://schemas.openxmlformats.org/officeDocument/2006/relationships/settings" Target="settings.xml"/><Relationship Id="rId19" Type="http://schemas.openxmlformats.org/officeDocument/2006/relationships/oleObject" Target="embeddings/oleObject9.bin"/><Relationship Id="rId18" Type="http://schemas.openxmlformats.org/officeDocument/2006/relationships/oleObject" Target="embeddings/oleObject8.bin"/><Relationship Id="rId17" Type="http://schemas.openxmlformats.org/officeDocument/2006/relationships/oleObject" Target="embeddings/oleObject7.bin"/><Relationship Id="rId16" Type="http://schemas.openxmlformats.org/officeDocument/2006/relationships/oleObject" Target="embeddings/oleObject6.bin"/><Relationship Id="rId15" Type="http://schemas.openxmlformats.org/officeDocument/2006/relationships/image" Target="media/image6.wmf"/><Relationship Id="rId14" Type="http://schemas.openxmlformats.org/officeDocument/2006/relationships/oleObject" Target="embeddings/oleObject5.bin"/><Relationship Id="rId13" Type="http://schemas.openxmlformats.org/officeDocument/2006/relationships/image" Target="media/image5.wmf"/><Relationship Id="rId12" Type="http://schemas.openxmlformats.org/officeDocument/2006/relationships/oleObject" Target="embeddings/oleObject4.bin"/><Relationship Id="rId11" Type="http://schemas.openxmlformats.org/officeDocument/2006/relationships/image" Target="media/image4.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112</Company>
  <Pages>1</Pages>
  <Words>4292</Words>
  <Characters>24470</Characters>
  <Lines>203</Lines>
  <Paragraphs>57</Paragraphs>
  <TotalTime>0</TotalTime>
  <ScaleCrop>false</ScaleCrop>
  <LinksUpToDate>false</LinksUpToDate>
  <CharactersWithSpaces>28705</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2017-03-17T07:31:00Z</dcterms:created>
  <dc:creator>user</dc:creator>
  <cp:lastModifiedBy>HP</cp:lastModifiedBy>
  <cp:lastPrinted>2011-10-19T06:59:00Z</cp:lastPrinted>
  <dcterms:modified xsi:type="dcterms:W3CDTF">2021-05-27T09:52:54Z</dcterms:modified>
  <dc:title>设计证书号： A111001755               工程号： 10299218</dc:title>
  <cp:revision>114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