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CHƯƠNG 3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30"/>
          <w:szCs w:val="30"/>
        </w:rPr>
        <w:t xml:space="preserve">PHÂN TÍCH VÀ THIẾT KẾ HỆ THỐNG</w:t>
      </w:r>
    </w:p>
    <w:p>
      <w:pPr>
        <w:pStyle w:val="Heading1"/>
        <w:spacing w:after="200" w:before="400"/>
      </w:pPr>
      <w:r>
        <w:t xml:space="preserve">CHƯƠNG 3. PHÂN TÍCH VÀ THIẾT KẾ HỆ THỐNG</w:t>
      </w:r>
    </w:p>
    <w:p>
      <w:pPr>
        <w:pStyle w:val="Heading2"/>
        <w:spacing w:after="140" w:before="300"/>
      </w:pPr>
      <w:r>
        <w:t xml:space="preserve">3.1. Yêu cầu chức năng (User Stories)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yêu cầu chức năng theo mẫu: "Là một [vai trò], tôi muốn [mục tiêu] để [lợi ích]". Nhóm theo 4 module: Xác thực, Đọc tin, Tương tác, Quản trị.</w:t>
      </w:r>
    </w:p>
    <w:p>
      <w:pPr>
        <w:spacing w:after="8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tiêu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Lợi ích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US-01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tài khoản bằng email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Truy cập tính năng cá nhân hoá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US-02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nhập Google / Facebook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Tiện lợi, không cần nhớ mật khẩu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US-03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xuất khỏi hệ thống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Bảo mật tài khoản cá nhân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US-04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danh sách bài báo theo 11 chuyên mục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nội dung quan tâm nhanh chóng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US-05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nội dung chi tiết bài báo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Nắm thông tin đầy đủ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US-06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kiếm bài báo theo từ khóa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Tiết kiệm thời gian tìm nội dung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US-07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bài viết vào Bookmark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lại khi thuận tiện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US-08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lịch sử bài đã đọc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Tiếp tục bài còn dang dở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US-09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Nhận thông báo khi có reply bình luận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Theo dõi cuộc hội thoại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US-10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Viết bình luận và reply đa tầng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Trao đổi quan điểm về bài viết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US-11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Like bình luận của người khác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Thể hiện đồng thuận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US-12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giá bài viết 1–5 sao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Phản hồi chất lượng nội dung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US-13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bình luận vi phạm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Giữ môi trường bình luận lành mạnh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US-14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Chia sẻ bài viết qua link chuẩn SEO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Lan truyền nội dung có preview ảnh trên MXH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US-15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bài viết mới với Rich Text Editor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Xuất bản nội dung chất lượng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US-16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Chỉnh sửa và xóa bài viết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nội dung linh hoạt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US-17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chuyên mục (CRUD)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 chức nội dung có cấu trúc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US-18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và xóa bình luận vi phạm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soát chất lượng thảo luận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US-19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tài khoản người dùng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soát quyền truy cập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US-20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bảng thống kê tổng quan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Theo dõi hoạt động hệ thống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t xml:space="preserve">3.2. Yêu cầu phi chức năng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yêu cầu phi chức năng đảm bảo hệ thống hoạt động ổn định, an toàn và thân thiện người dùng.</w:t>
      </w:r>
    </w:p>
    <w:p>
      <w:pPr>
        <w:spacing w:after="8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Nhóm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Thực hiện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Hiệu năng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&lt; 500ms; phân trang 10–20 bài/trang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Index trên status, category_id, author_id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Mật khẩu bcrypt; JWT 7 ngày; blacklist token; route phân quyền admin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middleware verifyToken, checkAdmin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OAuth 2.0 Google &amp; Facebook; không lưu mật khẩu OAuth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passport-google-oauth20, passport-facebook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UX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Giao diện responsive; loading state; toast thông báo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 custom, React Context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Meta title/description, Open Graph image khi share MXH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Slug URL, thumbnail OG tag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Mở rộng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Kiến trúc phân lớp Controller–Model–Route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Cấu trúc thư mục module hoá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Lưu trữ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lưu Cloudinary; DB chỉ lưu URL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Multer + Cloudinary storage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t xml:space="preserve">3.3. Luồng nghiệp vụ và sơ đồ Use Case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bao gồm 3 luồng nghiệp vụ chính. Bảng dưới tóm tắt từng luồng, tiếp theo là sơ đồ Flowchart chi tiết cho từng luồng.</w:t>
      </w:r>
    </w:p>
    <w:p>
      <w:pPr>
        <w:spacing w:after="80"/>
      </w:pPr>
    </w:p>
    <w:tbl>
      <w:tblPr>
        <w:tblW w:type="pct" w:w="100%"/>
        <w:tblBorders>
          <w:top w:val="single" w:color="B0C4DE" w:sz="4"/>
          <w:left w:val="single" w:color="B0C4DE" w:sz="4"/>
          <w:bottom w:val="single" w:color="B0C4DE" w:sz="4"/>
          <w:right w:val="single" w:color="B0C4D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Luồng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Tên nghiệp vụ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shd w:fill="EEF3FA" w:color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shd w:fill="EEF3FA" w:color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Xuất bản bài viết</w:t>
            </w:r>
          </w:p>
        </w:tc>
        <w:tc>
          <w:tcPr>
            <w:shd w:fill="EEF3FA" w:color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shd w:fill="EEF3FA" w:color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viết hiển thị trên trang công khai (status = published)</w:t>
            </w:r>
          </w:p>
        </w:tc>
      </w:tr>
      <w:tr>
        <w:tc>
          <w:tcPr>
            <w:shd w:fill="EDFAF2" w:color="ED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shd w:fill="EDFAF2" w:color="ED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và tương tác</w:t>
            </w:r>
          </w:p>
        </w:tc>
        <w:tc>
          <w:tcPr>
            <w:shd w:fill="EDFAF2" w:color="ED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Độc giả</w:t>
            </w:r>
          </w:p>
        </w:tc>
        <w:tc>
          <w:tcPr>
            <w:shd w:fill="EDFAF2" w:color="EDFA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lịch sử đọc, gửi Notification, cập nhật DB tương tác</w:t>
            </w:r>
          </w:p>
        </w:tc>
      </w:tr>
      <w:tr>
        <w:tc>
          <w:tcPr>
            <w:shd w:fill="FDF3EE" w:color="FD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shd w:fill="FDF3EE" w:color="FD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nhập OAuth</w:t>
            </w:r>
          </w:p>
        </w:tc>
        <w:tc>
          <w:tcPr>
            <w:shd w:fill="FDF3EE" w:color="FD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shd w:fill="FDF3EE" w:color="FDF3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 Token lưu LocalStorage, xác thực thành công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1F4E79" w:sz="8"/>
          <w:left w:val="single" w:color="1F4E79" w:sz="8"/>
          <w:bottom w:val="single" w:color="1F4E79" w:sz="8"/>
          <w:right w:val="single" w:color="1F4E79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F4E79" w:color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  Sơ đồ Luồng 1 – Xuất bản bài viết (Admin)</w:t>
            </w:r>
          </w:p>
        </w:tc>
      </w:tr>
      <w:tr>
        <w:tc>
          <w:tcPr>
            <w:shd w:fill="FAFAFA" w:color="FAFAFA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40005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1"/>
                <w:szCs w:val="21"/>
              </w:rPr>
              <w:t xml:space="preserve">Hình 3.1 – Flowchart luồng Xuất bản bài viết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1E6B3A" w:sz="8"/>
          <w:left w:val="single" w:color="1E6B3A" w:sz="8"/>
          <w:bottom w:val="single" w:color="1E6B3A" w:sz="8"/>
          <w:right w:val="single" w:color="1E6B3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E6B3A" w:color="1E6B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  Sơ đồ Luồng 2 – Đọc và tương tác (Độc giả)</w:t>
            </w:r>
          </w:p>
        </w:tc>
      </w:tr>
      <w:tr>
        <w:tc>
          <w:tcPr>
            <w:shd w:fill="FAFAFA" w:color="FAFAFA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40005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1"/>
                <w:szCs w:val="21"/>
              </w:rPr>
              <w:t xml:space="preserve">Hình 3.2 – Flowchart luồng Đọc và tương tác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B84C00" w:sz="8"/>
          <w:left w:val="single" w:color="B84C00" w:sz="8"/>
          <w:bottom w:val="single" w:color="B84C00" w:sz="8"/>
          <w:right w:val="single" w:color="B84C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B84C00" w:color="B84C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  Sơ đồ Luồng 3 – Đăng nhập OAuth (Google / Facebook)</w:t>
            </w:r>
          </w:p>
        </w:tc>
      </w:tr>
      <w:tr>
        <w:tc>
          <w:tcPr>
            <w:shd w:fill="FAFAFA" w:color="FAFAFA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4000500" cy="533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1"/>
                <w:szCs w:val="21"/>
              </w:rPr>
              <w:t xml:space="preserve">Hình 3.3 – Flowchart luồng Đăng nhập OAuth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t xml:space="preserve">3.4. Thiết kế kiến trúc hệ thống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áp dụng kiến trúc Client–Server 3 lớp tách biệt hoàn toàn: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 (React/Vite – Port 5173): Home, CategoryPage, PostDetail, SearchPage, AuthPage, ProfilePage, DatBaoPage và Admin Panel. Giao tiếp Backend qua REST API JSON.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(Node.js/Express – Port 3000): Routes → Controllers → Models → Database. Xử lý JWT, OAuth 2.0 (Passport.js), upload ảnh (Multer + Cloudinary).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dữ liệu (MySQL): 11 bảng, kết nối qua mysql2. Ảnh lưu Cloudinary CDN, DB chỉ lưu URL.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3.5. Thiết kế cơ sở dữ liệu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Cơ sở dữ liệu MySQL tên blog_database gồm 11 bảng, charset utf8mb4, engine InnoDB hỗ trợ khóa ngoại và transaction.</w:t>
      </w:r>
    </w:p>
    <w:p>
      <w:pPr>
        <w:spacing w:after="8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Bảng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Các trường chính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username, email, password, full_name, avatar_url, role_id, created_at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Tài khoản. role_id: 1=admin, 2=user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categories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name, slug, created_at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chuyên mục bài viết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posts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title, slug, content, thumbnail, status, views, average_rating, category_id(FK), author_id(FK)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viết; slug SEO; status kiểm soát xuất bản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comments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content, post_id(FK), user_id(FK), parent_id(FK→self)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Bình luận đa tầng; parent_id=NULL là gốc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likes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comment_id(FK), user_id(FK); UNIQUE(comment_id,user_id)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Like bình luận; unique chống trùng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bookmarks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user_id(FK); UNIQUE(post_id,user_id)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bài yêu thích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post_ratings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user_id(FK), score(1–5); UNIQUE(post_id,user_id)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giá sao; average_rating cập nhật vào posts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notifications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user_id(FK), type, message, is_read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báo nội bộ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reading_history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user_id(FK), read_at; UNIQUE(post_id,user_id)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sử đọc bài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comment_reports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comment_id(FK), user_id(FK), reason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bình luận vi phạm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token_blacklist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token(TEXT), created_at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 đã đăng xuất (blacklist)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Nguyên tắc thiết kế: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AUTO_INCREMENT PK trên tất cả bảng.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UNIQUE constraint kép (post_id+user_id) ngăn dữ liệu trùng ở tầng DB.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DELETE CASCADE đảm bảo toàn vẹn: xóa bài → tự xóa comments, bookmarks, ratings.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 trên status, category_id, author_id, user_id, is_read tăng tốc SELECT.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Slug VARCHAR UNIQUE trên posts cho URL thân thiện SEO.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3.6. Thiết kế giao diện người dùng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Giao diện phong cách báo điện tử chuyên nghiệp (Thanh Niên, VnExpress), CSS thuần, responsive mobile-first.</w:t>
      </w:r>
    </w:p>
    <w:p>
      <w:pPr>
        <w:spacing w:after="80"/>
      </w:pP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chủ (Home):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Header Mega Menu 11 chuyên mục, banner tin nổi bật, lưới bài theo danh mục, sidebar tin mới, Footer.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danh mục (CategoryPage):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Layout 2 cột (danh sách bài + sidebar), phân trang.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chi tiết (PostDetail):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Nội dung đầy đủ, đánh giá sao, bình luận đa tầng, Bookmark, Chia sẻ.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Đăng nhập / Đăng ký (AuthPage):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Form validation, nút OAuth Google/Facebook, chuyển tab mượt.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Tìm kiếm (SearchPage):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Tìm kiếm nâng cao, highlight từ khóa, lọc theo danh mục.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Hồ sơ cá nhân (ProfilePage):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Tab Thông tin, Bookmarks, Lịch sử đọc, Thông báo.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CMS (NewsManager + NewsEditor):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Danh sách bài có tìm kiếm/lọc; Rich Text Editor, upload ảnh bìa.</w:t>
      </w:r>
    </w:p>
    <w:p>
      <w:pPr>
        <w:spacing w:after="80"/>
      </w:pP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f1eb80e485a09d70c04134202e300e0593e378.png"/><Relationship Id="rId8" Type="http://schemas.openxmlformats.org/officeDocument/2006/relationships/image" Target="media/53941b270a662c32a0c35fbb1ac6a5ce90fc3b04.png"/><Relationship Id="rId9" Type="http://schemas.openxmlformats.org/officeDocument/2006/relationships/image" Target="media/88bba0d7ae956c3c7a1e6233c28ffd837988cf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2026-05-10T08:24:36.758Z</dcterms:created>
  <dcterms:modified xsi:type="dcterms:W3CDTF">2026-05-10T08:24:36.759Z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