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3F711" w14:textId="77777777" w:rsidR="00652101" w:rsidRPr="0037190D" w:rsidRDefault="00652101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5C2A16D3" w14:textId="77777777" w:rsidR="00652101" w:rsidRPr="0037190D" w:rsidRDefault="00652101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55BA79B6" w14:textId="77777777" w:rsidR="00652101" w:rsidRPr="0037190D" w:rsidRDefault="00652101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6DDC2BE2" w14:textId="078D73C2" w:rsidR="000C44DB" w:rsidRPr="0037190D" w:rsidRDefault="003101E6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  <w:r>
        <w:rPr>
          <w:rFonts w:ascii="Times New Roman" w:eastAsia="黑体" w:hAnsi="Times New Roman" w:cs="Times New Roman" w:hint="eastAsia"/>
          <w:sz w:val="52"/>
          <w:szCs w:val="52"/>
        </w:rPr>
        <w:t>二三维一体化</w:t>
      </w:r>
    </w:p>
    <w:p w14:paraId="328C651A" w14:textId="77777777" w:rsidR="00795BF7" w:rsidRPr="0037190D" w:rsidRDefault="000C44DB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  <w:r w:rsidRPr="0037190D">
        <w:rPr>
          <w:rFonts w:ascii="Times New Roman" w:eastAsia="黑体" w:hAnsi="Times New Roman" w:cs="Times New Roman"/>
          <w:sz w:val="52"/>
          <w:szCs w:val="52"/>
        </w:rPr>
        <w:t>内业数据处理</w:t>
      </w:r>
    </w:p>
    <w:p w14:paraId="4F0F74C8" w14:textId="77777777" w:rsidR="00795BF7" w:rsidRPr="0037190D" w:rsidRDefault="00795BF7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  <w:r w:rsidRPr="0037190D">
        <w:rPr>
          <w:rFonts w:ascii="Times New Roman" w:eastAsia="黑体" w:hAnsi="Times New Roman" w:cs="Times New Roman"/>
          <w:sz w:val="52"/>
          <w:szCs w:val="52"/>
        </w:rPr>
        <w:t>用户手册</w:t>
      </w:r>
    </w:p>
    <w:p w14:paraId="1EFFEA6F" w14:textId="77777777" w:rsidR="00795BF7" w:rsidRPr="0037190D" w:rsidRDefault="00795BF7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5AD16CA1" w14:textId="77777777" w:rsidR="00652101" w:rsidRPr="0037190D" w:rsidRDefault="00652101" w:rsidP="00652101">
      <w:pPr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2F414131" w14:textId="493840EC" w:rsidR="00795BF7" w:rsidRPr="0037190D" w:rsidRDefault="00795BF7" w:rsidP="00652101">
      <w:pPr>
        <w:jc w:val="center"/>
        <w:rPr>
          <w:rFonts w:ascii="Times New Roman" w:hAnsi="Times New Roman" w:cs="Times New Roman"/>
        </w:rPr>
      </w:pPr>
      <w:r w:rsidRPr="0037190D">
        <w:rPr>
          <w:rFonts w:ascii="Times New Roman" w:eastAsia="黑体" w:hAnsi="Times New Roman" w:cs="Times New Roman"/>
          <w:sz w:val="52"/>
          <w:szCs w:val="52"/>
        </w:rPr>
        <w:t>Version 1.9.0</w:t>
      </w:r>
      <w:r w:rsidR="00231B67">
        <w:rPr>
          <w:rFonts w:ascii="Times New Roman" w:eastAsia="黑体" w:hAnsi="Times New Roman" w:cs="Times New Roman"/>
          <w:sz w:val="52"/>
          <w:szCs w:val="52"/>
        </w:rPr>
      </w:r>
    </w:p>
    <w:p w14:paraId="756ED36F" w14:textId="77777777" w:rsidR="00795BF7" w:rsidRPr="0037190D" w:rsidRDefault="00795BF7" w:rsidP="00795BF7">
      <w:pPr>
        <w:rPr>
          <w:rFonts w:ascii="Times New Roman" w:hAnsi="Times New Roman" w:cs="Times New Roman"/>
        </w:rPr>
      </w:pPr>
    </w:p>
    <w:p w14:paraId="37B232F9" w14:textId="77777777" w:rsidR="00795BF7" w:rsidRPr="0037190D" w:rsidRDefault="00795BF7" w:rsidP="00795BF7">
      <w:pPr>
        <w:rPr>
          <w:rFonts w:ascii="Times New Roman" w:hAnsi="Times New Roman" w:cs="Times New Roman"/>
        </w:rPr>
      </w:pPr>
    </w:p>
    <w:p w14:paraId="4A5A58CB" w14:textId="77777777" w:rsidR="00795BF7" w:rsidRPr="0037190D" w:rsidRDefault="00795BF7" w:rsidP="00795BF7">
      <w:pPr>
        <w:rPr>
          <w:rFonts w:ascii="Times New Roman" w:hAnsi="Times New Roman" w:cs="Times New Roman"/>
        </w:rPr>
      </w:pPr>
    </w:p>
    <w:p w14:paraId="070D3187" w14:textId="77777777" w:rsidR="00795BF7" w:rsidRPr="0037190D" w:rsidRDefault="00795BF7" w:rsidP="00795BF7">
      <w:pPr>
        <w:rPr>
          <w:rFonts w:ascii="Times New Roman" w:hAnsi="Times New Roman" w:cs="Times New Roman"/>
        </w:rPr>
      </w:pPr>
    </w:p>
    <w:p w14:paraId="2031A9FD" w14:textId="77777777" w:rsidR="00795BF7" w:rsidRPr="0037190D" w:rsidRDefault="00795BF7" w:rsidP="00795BF7">
      <w:pPr>
        <w:rPr>
          <w:rFonts w:ascii="Times New Roman" w:hAnsi="Times New Roman" w:cs="Times New Roman"/>
        </w:rPr>
      </w:pPr>
    </w:p>
    <w:p w14:paraId="2C530D41" w14:textId="77777777" w:rsidR="00795BF7" w:rsidRPr="0037190D" w:rsidRDefault="00795BF7" w:rsidP="00795BF7">
      <w:pPr>
        <w:rPr>
          <w:rFonts w:ascii="Times New Roman" w:hAnsi="Times New Roman" w:cs="Times New Roman"/>
        </w:rPr>
      </w:pPr>
    </w:p>
    <w:p w14:paraId="09302EE3" w14:textId="77777777" w:rsidR="00652101" w:rsidRPr="0037190D" w:rsidRDefault="00652101" w:rsidP="00795BF7">
      <w:pPr>
        <w:rPr>
          <w:rFonts w:ascii="Times New Roman" w:hAnsi="Times New Roman" w:cs="Times New Roman"/>
        </w:rPr>
      </w:pPr>
    </w:p>
    <w:p w14:paraId="18837DC1" w14:textId="77777777" w:rsidR="00652101" w:rsidRPr="0037190D" w:rsidRDefault="00652101" w:rsidP="00795BF7">
      <w:pPr>
        <w:rPr>
          <w:rFonts w:ascii="Times New Roman" w:hAnsi="Times New Roman" w:cs="Times New Roman"/>
        </w:rPr>
      </w:pPr>
    </w:p>
    <w:p w14:paraId="077C0CF0" w14:textId="77777777" w:rsidR="00652101" w:rsidRPr="0037190D" w:rsidRDefault="00652101" w:rsidP="00795BF7">
      <w:pPr>
        <w:rPr>
          <w:rFonts w:ascii="Times New Roman" w:hAnsi="Times New Roman" w:cs="Times New Roman"/>
        </w:rPr>
      </w:pPr>
    </w:p>
    <w:p w14:paraId="3D091307" w14:textId="77777777" w:rsidR="00652101" w:rsidRPr="0037190D" w:rsidRDefault="00652101" w:rsidP="00795BF7">
      <w:pPr>
        <w:rPr>
          <w:rFonts w:ascii="Times New Roman" w:hAnsi="Times New Roman" w:cs="Times New Roman"/>
        </w:rPr>
      </w:pPr>
    </w:p>
    <w:p w14:paraId="202BC418" w14:textId="77777777" w:rsidR="00652101" w:rsidRDefault="00652101" w:rsidP="00795BF7">
      <w:pPr>
        <w:rPr>
          <w:rFonts w:ascii="Times New Roman" w:hAnsi="Times New Roman" w:cs="Times New Roman"/>
        </w:rPr>
      </w:pPr>
    </w:p>
    <w:p w14:paraId="4A0E8A4F" w14:textId="77777777" w:rsidR="005E6063" w:rsidRPr="0037190D" w:rsidRDefault="005E6063" w:rsidP="00795BF7">
      <w:pPr>
        <w:rPr>
          <w:rFonts w:ascii="Times New Roman" w:hAnsi="Times New Roman" w:cs="Times New Roman"/>
        </w:rPr>
      </w:pPr>
    </w:p>
    <w:p w14:paraId="2ADCDE61" w14:textId="77777777" w:rsidR="00652101" w:rsidRPr="0037190D" w:rsidRDefault="00652101" w:rsidP="00795BF7">
      <w:pPr>
        <w:rPr>
          <w:rFonts w:ascii="Times New Roman" w:hAnsi="Times New Roman" w:cs="Times New Roman"/>
        </w:rPr>
      </w:pPr>
    </w:p>
    <w:p w14:paraId="764BF55E" w14:textId="77777777" w:rsidR="00652101" w:rsidRPr="0037190D" w:rsidRDefault="00652101" w:rsidP="00795BF7">
      <w:pPr>
        <w:rPr>
          <w:rFonts w:ascii="Times New Roman" w:hAnsi="Times New Roman" w:cs="Times New Roman"/>
        </w:rPr>
      </w:pPr>
    </w:p>
    <w:p w14:paraId="5B1117F3" w14:textId="2703E27D" w:rsidR="00795BF7" w:rsidRPr="0037190D" w:rsidRDefault="00296494" w:rsidP="00652101">
      <w:pPr>
        <w:jc w:val="center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sz w:val="28"/>
          <w:szCs w:val="28"/>
        </w:rPr>
        <w:t>2026年07月</w:t>
      </w:r>
      <w:r w:rsidR="003101E6">
        <w:rPr>
          <w:rFonts w:ascii="Times New Roman" w:hAnsi="Times New Roman" w:cs="Times New Roman"/>
          <w:sz w:val="28"/>
          <w:szCs w:val="28"/>
        </w:rPr>
      </w:r>
      <w:r w:rsidR="00795BF7" w:rsidRPr="0037190D">
        <w:rPr>
          <w:rFonts w:ascii="Times New Roman" w:hAnsi="Times New Roman" w:cs="Times New Roman"/>
          <w:sz w:val="28"/>
          <w:szCs w:val="28"/>
        </w:rPr>
      </w:r>
      <w:r w:rsidRPr="0037190D">
        <w:rPr>
          <w:rFonts w:ascii="Times New Roman" w:hAnsi="Times New Roman" w:cs="Times New Roman"/>
          <w:sz w:val="28"/>
          <w:szCs w:val="28"/>
        </w:rPr>
      </w:r>
      <w:r w:rsidR="003101E6">
        <w:rPr>
          <w:rFonts w:ascii="Times New Roman" w:hAnsi="Times New Roman" w:cs="Times New Roman"/>
          <w:sz w:val="28"/>
          <w:szCs w:val="28"/>
        </w:rPr>
      </w:r>
      <w:r w:rsidR="00795BF7" w:rsidRPr="0037190D">
        <w:rPr>
          <w:rFonts w:ascii="Times New Roman" w:hAnsi="Times New Roman" w:cs="Times New Roman"/>
          <w:sz w:val="28"/>
          <w:szCs w:val="28"/>
        </w:rPr>
      </w:r>
      <w:r w:rsidR="00795BF7" w:rsidRPr="0037190D">
        <w:rPr>
          <w:rFonts w:ascii="Times New Roman" w:hAnsi="Times New Roman" w:cs="Times New Roman"/>
        </w:rPr>
      </w:r>
    </w:p>
    <w:p w14:paraId="39D0A868" w14:textId="77777777" w:rsidR="00795BF7" w:rsidRPr="0037190D" w:rsidRDefault="00795BF7" w:rsidP="008417E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7190D">
        <w:rPr>
          <w:rFonts w:ascii="Times New Roman" w:hAnsi="Times New Roman" w:cs="Times New Roman"/>
          <w:b/>
          <w:sz w:val="44"/>
          <w:szCs w:val="44"/>
        </w:rPr>
        <w:lastRenderedPageBreak/>
        <w:t>文档修订历史</w:t>
      </w:r>
    </w:p>
    <w:p w14:paraId="14D98389" w14:textId="77777777" w:rsidR="008417E4" w:rsidRPr="0037190D" w:rsidRDefault="008417E4" w:rsidP="008417E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567"/>
        <w:gridCol w:w="2083"/>
        <w:gridCol w:w="1701"/>
        <w:gridCol w:w="1134"/>
        <w:gridCol w:w="1029"/>
      </w:tblGrid>
      <w:tr w:rsidR="00795BF7" w:rsidRPr="0037190D" w14:paraId="10F05519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797EBDE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版本编号或者更改记录编号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A40A055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变化状态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5399F2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简要说明</w:t>
            </w: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变更内容和变更范围</w:t>
            </w: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E45B42D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变更日期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31E0555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变更人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1BF3F68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核准人</w:t>
            </w:r>
          </w:p>
        </w:tc>
      </w:tr>
      <w:tr w:rsidR="00795BF7" w:rsidRPr="0037190D" w14:paraId="7B2EA515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622B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BED68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初次编制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63E8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8CCF" w14:textId="0FF9952B" w:rsidR="00795BF7" w:rsidRPr="0037190D" w:rsidRDefault="00296494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3101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3101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7190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101E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E864A" w14:textId="58230A58" w:rsidR="00795BF7" w:rsidRPr="0037190D" w:rsidRDefault="003101E6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程文博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9B59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BF7" w:rsidRPr="0037190D" w14:paraId="3B4164FF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00B38" w14:textId="7D5F6131" w:rsidR="00795BF7" w:rsidRPr="0037190D" w:rsidRDefault="00933F71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1.7.0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B2F19" w14:textId="780AA77B" w:rsidR="00795BF7" w:rsidRPr="0037190D" w:rsidRDefault="00933F71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修改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9E0E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E8656" w14:textId="17D02D8D" w:rsidR="00795BF7" w:rsidRPr="0037190D" w:rsidRDefault="00933F71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025.11.21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3F79" w14:textId="03119871" w:rsidR="00795BF7" w:rsidRPr="0037190D" w:rsidRDefault="00933F71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程文博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3E191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BF7" w:rsidRPr="0037190D" w14:paraId="005F393F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C6500" w14:textId="582ABB24" w:rsidR="00795BF7" w:rsidRPr="0037190D" w:rsidRDefault="00231B6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1.8.0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8D15" w14:textId="0CDFDFEA" w:rsidR="00795BF7" w:rsidRPr="0037190D" w:rsidRDefault="00231B6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修改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067E6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EB367" w14:textId="6332E47D" w:rsidR="00795BF7" w:rsidRPr="0037190D" w:rsidRDefault="00231B6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026.05.20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4FE2" w14:textId="01C9A874" w:rsidR="00795BF7" w:rsidRPr="0037190D" w:rsidRDefault="00231B6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程文博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664C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BF7" w:rsidRPr="0037190D" w14:paraId="274D1D3F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V1.9.0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修改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更新SDK连续视图、二三维及景观联动、小框R/B绘制、病害选中删除、打标与状态栏说明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2026.07.14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程文博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795BF7" w:rsidRPr="0037190D" w14:paraId="685619C9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B6CD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CA2A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721F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ABFF7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431F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AE51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BF7" w:rsidRPr="0037190D" w14:paraId="5802B421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83558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5E71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D6FD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7BC2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7EC5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155F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BF7" w:rsidRPr="0037190D" w14:paraId="62F33ACC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52EED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2B3C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A7C9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C81F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4214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B3A3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BF7" w:rsidRPr="0037190D" w14:paraId="17BA5D25" w14:textId="77777777" w:rsidTr="005D4C5C">
        <w:trPr>
          <w:cantSplit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39900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15642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2A32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AA2B2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5B0A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12FFA" w14:textId="77777777" w:rsidR="00795BF7" w:rsidRPr="0037190D" w:rsidRDefault="00795BF7" w:rsidP="0084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940751" w14:textId="77777777" w:rsidR="00795BF7" w:rsidRPr="0037190D" w:rsidRDefault="00795BF7" w:rsidP="008417E4">
      <w:pPr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修订内容有如下几种：初次编制、增加</w:t>
      </w:r>
      <w:r w:rsidRPr="0037190D">
        <w:rPr>
          <w:rFonts w:ascii="Times New Roman" w:hAnsi="Times New Roman" w:cs="Times New Roman"/>
          <w:sz w:val="24"/>
          <w:szCs w:val="24"/>
        </w:rPr>
        <w:t>(+</w:t>
      </w:r>
      <w:r w:rsidRPr="0037190D">
        <w:rPr>
          <w:rFonts w:ascii="Times New Roman" w:hAnsi="Times New Roman" w:cs="Times New Roman"/>
          <w:sz w:val="24"/>
          <w:szCs w:val="24"/>
        </w:rPr>
        <w:t>增加说明</w:t>
      </w:r>
      <w:r w:rsidRPr="0037190D">
        <w:rPr>
          <w:rFonts w:ascii="Times New Roman" w:hAnsi="Times New Roman" w:cs="Times New Roman"/>
          <w:sz w:val="24"/>
          <w:szCs w:val="24"/>
        </w:rPr>
        <w:t>)</w:t>
      </w:r>
      <w:r w:rsidRPr="0037190D">
        <w:rPr>
          <w:rFonts w:ascii="Times New Roman" w:hAnsi="Times New Roman" w:cs="Times New Roman"/>
          <w:sz w:val="24"/>
          <w:szCs w:val="24"/>
        </w:rPr>
        <w:t>、修改</w:t>
      </w:r>
      <w:r w:rsidRPr="0037190D">
        <w:rPr>
          <w:rFonts w:ascii="Times New Roman" w:hAnsi="Times New Roman" w:cs="Times New Roman"/>
          <w:sz w:val="24"/>
          <w:szCs w:val="24"/>
        </w:rPr>
        <w:t>(+</w:t>
      </w:r>
      <w:r w:rsidRPr="0037190D">
        <w:rPr>
          <w:rFonts w:ascii="Times New Roman" w:hAnsi="Times New Roman" w:cs="Times New Roman"/>
          <w:sz w:val="24"/>
          <w:szCs w:val="24"/>
        </w:rPr>
        <w:t>修改说明</w:t>
      </w:r>
      <w:r w:rsidRPr="0037190D">
        <w:rPr>
          <w:rFonts w:ascii="Times New Roman" w:hAnsi="Times New Roman" w:cs="Times New Roman"/>
          <w:sz w:val="24"/>
          <w:szCs w:val="24"/>
        </w:rPr>
        <w:t>)</w:t>
      </w:r>
      <w:r w:rsidRPr="0037190D">
        <w:rPr>
          <w:rFonts w:ascii="Times New Roman" w:hAnsi="Times New Roman" w:cs="Times New Roman"/>
          <w:sz w:val="24"/>
          <w:szCs w:val="24"/>
        </w:rPr>
        <w:t>、删除</w:t>
      </w:r>
      <w:r w:rsidRPr="0037190D">
        <w:rPr>
          <w:rFonts w:ascii="Times New Roman" w:hAnsi="Times New Roman" w:cs="Times New Roman"/>
          <w:sz w:val="24"/>
          <w:szCs w:val="24"/>
        </w:rPr>
        <w:t>(+</w:t>
      </w:r>
      <w:r w:rsidRPr="0037190D">
        <w:rPr>
          <w:rFonts w:ascii="Times New Roman" w:hAnsi="Times New Roman" w:cs="Times New Roman"/>
          <w:sz w:val="24"/>
          <w:szCs w:val="24"/>
        </w:rPr>
        <w:t>删除说明</w:t>
      </w:r>
      <w:r w:rsidRPr="0037190D">
        <w:rPr>
          <w:rFonts w:ascii="Times New Roman" w:hAnsi="Times New Roman" w:cs="Times New Roman"/>
          <w:sz w:val="24"/>
          <w:szCs w:val="24"/>
        </w:rPr>
        <w:t>)</w:t>
      </w:r>
    </w:p>
    <w:p w14:paraId="40E99514" w14:textId="77777777" w:rsidR="00795BF7" w:rsidRPr="0037190D" w:rsidRDefault="00795BF7">
      <w:pPr>
        <w:widowControl/>
        <w:jc w:val="left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br w:type="page"/>
      </w:r>
    </w:p>
    <w:p w14:paraId="5C08F442" w14:textId="77777777" w:rsidR="00795BF7" w:rsidRPr="0037190D" w:rsidRDefault="00795BF7" w:rsidP="008417E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7190D">
        <w:rPr>
          <w:rFonts w:ascii="Times New Roman" w:hAnsi="Times New Roman" w:cs="Times New Roman"/>
          <w:b/>
          <w:sz w:val="44"/>
          <w:szCs w:val="44"/>
        </w:rPr>
        <w:lastRenderedPageBreak/>
        <w:t>版权申明</w:t>
      </w:r>
    </w:p>
    <w:p w14:paraId="5E8F7991" w14:textId="77777777" w:rsidR="00795BF7" w:rsidRPr="0037190D" w:rsidRDefault="00795BF7" w:rsidP="008417E4">
      <w:pPr>
        <w:rPr>
          <w:rFonts w:ascii="Times New Roman" w:hAnsi="Times New Roman" w:cs="Times New Roman"/>
          <w:sz w:val="24"/>
          <w:szCs w:val="24"/>
        </w:rPr>
      </w:pPr>
    </w:p>
    <w:p w14:paraId="4137979A" w14:textId="77777777" w:rsidR="00795BF7" w:rsidRPr="0037190D" w:rsidRDefault="00795BF7" w:rsidP="008417E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本文档版权归武汉夕睿光电技术有限公司所有。书籍仅供个人学习、参考使用，任何集体和个人不得用于商业用途。</w:t>
      </w:r>
    </w:p>
    <w:p w14:paraId="0CBFC651" w14:textId="77777777" w:rsidR="00795BF7" w:rsidRPr="0037190D" w:rsidRDefault="00795BF7">
      <w:pPr>
        <w:widowControl/>
        <w:jc w:val="left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br w:type="page"/>
      </w:r>
    </w:p>
    <w:p w14:paraId="3427BCF6" w14:textId="77777777" w:rsidR="00795BF7" w:rsidRPr="0037190D" w:rsidRDefault="00795BF7" w:rsidP="00CB1C15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7190D">
        <w:rPr>
          <w:rFonts w:ascii="Times New Roman" w:hAnsi="Times New Roman" w:cs="Times New Roman"/>
          <w:b/>
          <w:sz w:val="44"/>
          <w:szCs w:val="44"/>
        </w:rPr>
        <w:lastRenderedPageBreak/>
        <w:t>前</w:t>
      </w:r>
      <w:r w:rsidRPr="0037190D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37190D">
        <w:rPr>
          <w:rFonts w:ascii="Times New Roman" w:hAnsi="Times New Roman" w:cs="Times New Roman"/>
          <w:b/>
          <w:sz w:val="44"/>
          <w:szCs w:val="44"/>
        </w:rPr>
        <w:t>言</w:t>
      </w:r>
    </w:p>
    <w:p w14:paraId="7388F14C" w14:textId="77777777" w:rsidR="00CB1C15" w:rsidRPr="0037190D" w:rsidRDefault="00CB1C15" w:rsidP="00CB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9DD8D5" w14:textId="77777777" w:rsidR="00FB6BB1" w:rsidRPr="0037190D" w:rsidRDefault="00FB6BB1" w:rsidP="00FB6BB1">
      <w:pPr>
        <w:pStyle w:val="11"/>
        <w:ind w:firstLineChars="0"/>
        <w:rPr>
          <w:rFonts w:ascii="Times New Roman" w:hAnsi="Times New Roman"/>
          <w:lang w:eastAsia="zh-CN"/>
        </w:rPr>
      </w:pPr>
      <w:r w:rsidRPr="0037190D">
        <w:rPr>
          <w:rFonts w:ascii="Times New Roman" w:hAnsi="Times New Roman"/>
          <w:lang w:eastAsia="zh-CN"/>
        </w:rPr>
        <w:t>请仔细阅读本使用说明书后，正确地使用本产品。请将本使用说明书妥善保管以备用。本使用说明书中所示的画面与实际产品可能有些差异，请以产品为准。由于产品的改进，本使用说明书中某些内容可能与实际产品有所不同。</w:t>
      </w:r>
      <w:r w:rsidRPr="0037190D">
        <w:rPr>
          <w:rFonts w:ascii="Times New Roman" w:hAnsi="Times New Roman"/>
          <w:lang w:eastAsia="zh-CN"/>
        </w:rPr>
        <w:t xml:space="preserve"> </w:t>
      </w:r>
    </w:p>
    <w:p w14:paraId="2D9456B2" w14:textId="77777777" w:rsidR="00795BF7" w:rsidRPr="0037190D" w:rsidRDefault="00795BF7" w:rsidP="00CB1C15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2ECEB30C" w14:textId="77777777" w:rsidR="00795BF7" w:rsidRPr="0037190D" w:rsidRDefault="00795BF7">
      <w:pPr>
        <w:widowControl/>
        <w:jc w:val="left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1316796376"/>
        <w:docPartObj>
          <w:docPartGallery w:val="Table of Contents"/>
          <w:docPartUnique/>
        </w:docPartObj>
      </w:sdtPr>
      <w:sdtEndPr/>
      <w:sdtContent>
        <w:p w14:paraId="4AB798AB" w14:textId="77777777" w:rsidR="005D4C5C" w:rsidRPr="0037190D" w:rsidRDefault="005D4C5C" w:rsidP="00FA6591">
          <w:pPr>
            <w:pStyle w:val="TOC"/>
            <w:jc w:val="center"/>
            <w:rPr>
              <w:rFonts w:ascii="Times New Roman" w:hAnsi="Times New Roman" w:cs="Times New Roman"/>
              <w:color w:val="000000" w:themeColor="text1"/>
              <w:sz w:val="44"/>
              <w:szCs w:val="44"/>
            </w:rPr>
          </w:pPr>
          <w:r w:rsidRPr="0037190D">
            <w:rPr>
              <w:rFonts w:ascii="Times New Roman" w:hAnsi="Times New Roman" w:cs="Times New Roman"/>
              <w:color w:val="000000" w:themeColor="text1"/>
              <w:sz w:val="44"/>
              <w:szCs w:val="44"/>
              <w:lang w:val="zh-CN"/>
            </w:rPr>
            <w:t>目</w:t>
          </w:r>
          <w:r w:rsidR="00FA6591" w:rsidRPr="0037190D">
            <w:rPr>
              <w:rFonts w:ascii="Times New Roman" w:hAnsi="Times New Roman" w:cs="Times New Roman"/>
              <w:color w:val="000000" w:themeColor="text1"/>
              <w:sz w:val="44"/>
              <w:szCs w:val="44"/>
              <w:lang w:val="zh-CN"/>
            </w:rPr>
            <w:t xml:space="preserve">  </w:t>
          </w:r>
          <w:r w:rsidRPr="0037190D">
            <w:rPr>
              <w:rFonts w:ascii="Times New Roman" w:hAnsi="Times New Roman" w:cs="Times New Roman"/>
              <w:color w:val="000000" w:themeColor="text1"/>
              <w:sz w:val="44"/>
              <w:szCs w:val="44"/>
              <w:lang w:val="zh-CN"/>
            </w:rPr>
            <w:t>录</w:t>
          </w:r>
        </w:p>
        <w:p w14:paraId="7BC112E3" w14:textId="576A897E" w:rsidR="007C00C3" w:rsidRDefault="005D4C5C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r w:rsidRPr="0037190D">
            <w:rPr>
              <w:rFonts w:ascii="Times New Roman" w:hAnsi="Times New Roman" w:cs="Times New Roman"/>
            </w:rPr>
            <w:fldChar w:fldCharType="begin"/>
          </w:r>
          <w:r w:rsidRPr="0037190D">
            <w:rPr>
              <w:rFonts w:ascii="Times New Roman" w:hAnsi="Times New Roman" w:cs="Times New Roman"/>
            </w:rPr>
            <w:instrText xml:space="preserve"> TOC \o "1-3" \h \z \u </w:instrText>
          </w:r>
          <w:r w:rsidRPr="0037190D">
            <w:rPr>
              <w:rFonts w:ascii="Times New Roman" w:hAnsi="Times New Roman" w:cs="Times New Roman"/>
            </w:rPr>
            <w:fldChar w:fldCharType="separate"/>
          </w:r>
          <w:hyperlink w:anchor="_Toc198727284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运行软硬件环境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_Toc198727284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7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38FE9782" w14:textId="67EB398D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85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2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内业数据处理流程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_Toc198727285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8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1A07389C" w14:textId="401285F6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86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3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导入数据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_Toc198727286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9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22137F1B" w14:textId="6A4D42DF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87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4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eastAsia="黑体" w:hAnsi="Times New Roman" w:cs="Times New Roman"/>
                <w:noProof/>
              </w:rPr>
              <w:t>·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计算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IRM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指标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_Toc198727287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10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60FFFEC1" w14:textId="04247293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88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5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路面病害处理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_Toc198727288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12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57DD2B0C" w14:textId="2654C9A6" w:rsidR="007C00C3" w:rsidRDefault="00455502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98727289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5.1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人工调查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_Toc198727289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13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5AC94BA4" w14:textId="7F8B36C0" w:rsidR="007C00C3" w:rsidRDefault="00455502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98727290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5.2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自动化检测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_Toc198727290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14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7767BC13" w14:textId="08808D3F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91" w:history="1">
            <w:r w:rsidR="007C00C3" w:rsidRPr="00A03F07">
              <w:rPr>
                <w:rStyle w:val="ae"/>
                <w:noProof/>
              </w:rPr>
              <w:t>6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noProof/>
              </w:rPr>
              <w:t>GPS</w:t>
            </w:r>
            <w:r w:rsidR="007C00C3" w:rsidRPr="00A03F07">
              <w:rPr>
                <w:rStyle w:val="ae"/>
                <w:noProof/>
              </w:rPr>
              <w:t>桩号匹配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_Toc198727291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16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61A71B83" w14:textId="59AF5910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92" w:history="1">
            <w:r w:rsidR="007C00C3" w:rsidRPr="00A03F07">
              <w:rPr>
                <w:rStyle w:val="ae"/>
                <w:noProof/>
              </w:rPr>
              <w:t>7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noProof/>
              </w:rPr>
              <w:t>里程校准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_Toc198727292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16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62D75F1B" w14:textId="5C070277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93" w:history="1">
            <w:r w:rsidR="007C00C3" w:rsidRPr="00A03F07">
              <w:rPr>
                <w:rStyle w:val="ae"/>
                <w:noProof/>
              </w:rPr>
              <w:t>8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noProof/>
              </w:rPr>
              <w:t>采集打标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_Toc198727293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17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7B688BEF" w14:textId="7F9EE3FC" w:rsidR="007C00C3" w:rsidRDefault="00455502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94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9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状态栏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_Toc198727294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18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74CD5D10" w14:textId="2ECFF251" w:rsidR="007C00C3" w:rsidRDefault="0045550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95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10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生成报表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/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报告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_Toc198727295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19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057817CA" w14:textId="5207587F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296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10.1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生成报表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_Toc198727296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19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6B35664A" w14:textId="6017FC16" w:rsidR="007C00C3" w:rsidRDefault="00455502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727297" w:history="1">
            <w:r w:rsidR="007C00C3" w:rsidRPr="00A03F07">
              <w:rPr>
                <w:rStyle w:val="ae"/>
                <w:noProof/>
              </w:rPr>
              <w:t xml:space="preserve">6.1.2 </w:t>
            </w:r>
            <w:r w:rsidR="007C00C3" w:rsidRPr="00A03F07">
              <w:rPr>
                <w:rStyle w:val="ae"/>
                <w:noProof/>
              </w:rPr>
              <w:t>统计报表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_Toc198727297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20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7AA210C7" w14:textId="317292CC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298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10.2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生成报告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_Toc198727298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20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366A91B6" w14:textId="1C6E73C6" w:rsidR="007C00C3" w:rsidRDefault="0045550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299" w:history="1">
            <w:r w:rsidR="007C00C3" w:rsidRPr="00A03F07">
              <w:rPr>
                <w:rStyle w:val="ae"/>
                <w:noProof/>
              </w:rPr>
              <w:t>11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noProof/>
              </w:rPr>
              <w:t>软件设置界面部分参数说明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_Toc198727299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20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3164D0DB" w14:textId="526A08D5" w:rsidR="007C00C3" w:rsidRDefault="0045550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300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工具栏功能介绍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_Toc198727300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22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03AD1DF4" w14:textId="40AFF0A6" w:rsidR="007C00C3" w:rsidRDefault="00455502">
          <w:pPr>
            <w:pStyle w:val="TOC1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301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窗口介绍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_Toc198727301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24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2362DC8E" w14:textId="047765E0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2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12.1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软件主窗口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_Toc198727302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24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22B3EEEE" w14:textId="3B7019A5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3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12.2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工程信息窗口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_Toc198727303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24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6BE1F4E7" w14:textId="6D8B7D4B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4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12.3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采集打标列表窗口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_Toc198727304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24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567D36F4" w14:textId="76BB9136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5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12.4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路面图像窗口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_Toc198727305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25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1CB2245B" w14:textId="5339DCDF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6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12.5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景观图像窗口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_Toc198727306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25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7929783E" w14:textId="2D85E2D7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7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12.6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原始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1:1</w:t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路面图像窗口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_Toc198727307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26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46F6E3C6" w14:textId="5D30DA8A" w:rsidR="007C00C3" w:rsidRDefault="00455502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727308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12.7</w:t>
            </w:r>
            <w:r w:rsidR="007C00C3">
              <w:rPr>
                <w:noProof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路面病害列表窗口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_Toc198727308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26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088D0983" w14:textId="25B60DEC" w:rsidR="007C00C3" w:rsidRDefault="0045550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309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13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常见错误解决方法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_Toc198727309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27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25B28D41" w14:textId="0CDFA6DE" w:rsidR="007C00C3" w:rsidRDefault="0045550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98727310" w:history="1"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14</w:t>
            </w:r>
            <w:r w:rsidR="007C00C3">
              <w:rPr>
                <w:rFonts w:eastAsiaTheme="minorEastAsia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C00C3" w:rsidRPr="00A03F07">
              <w:rPr>
                <w:rStyle w:val="ae"/>
                <w:rFonts w:ascii="Times New Roman" w:hAnsi="Times New Roman" w:cs="Times New Roman"/>
                <w:noProof/>
              </w:rPr>
              <w:t>读者意见反馈</w:t>
            </w:r>
            <w:r w:rsidR="007C00C3">
              <w:rPr>
                <w:noProof/>
                <w:webHidden/>
              </w:rPr>
              <w:tab/>
            </w:r>
            <w:r w:rsidR="007C00C3">
              <w:rPr>
                <w:noProof/>
                <w:webHidden/>
              </w:rPr>
              <w:fldChar w:fldCharType="begin"/>
            </w:r>
            <w:r w:rsidR="007C00C3">
              <w:rPr>
                <w:noProof/>
                <w:webHidden/>
              </w:rPr>
              <w:instrText xml:space="preserve"> PAGEREF _Toc198727310 \h </w:instrText>
            </w:r>
            <w:r w:rsidR="007C00C3">
              <w:rPr>
                <w:noProof/>
                <w:webHidden/>
              </w:rPr>
            </w:r>
            <w:r w:rsidR="007C00C3">
              <w:rPr>
                <w:noProof/>
                <w:webHidden/>
              </w:rPr>
              <w:fldChar w:fldCharType="separate"/>
            </w:r>
            <w:r w:rsidR="007C00C3">
              <w:rPr>
                <w:noProof/>
                <w:webHidden/>
              </w:rPr>
              <w:t>28</w:t>
            </w:r>
            <w:r w:rsidR="007C00C3">
              <w:rPr>
                <w:noProof/>
                <w:webHidden/>
              </w:rPr>
              <w:fldChar w:fldCharType="end"/>
            </w:r>
          </w:hyperlink>
        </w:p>
        <w:p w14:paraId="034B19B1" w14:textId="4DE1C5F6" w:rsidR="005D4C5C" w:rsidRPr="0037190D" w:rsidRDefault="005D4C5C">
          <w:pPr>
            <w:rPr>
              <w:rFonts w:ascii="Times New Roman" w:hAnsi="Times New Roman" w:cs="Times New Roman"/>
            </w:rPr>
          </w:pPr>
          <w:r w:rsidRPr="0037190D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73255238" w14:textId="77777777" w:rsidR="00795BF7" w:rsidRPr="0037190D" w:rsidRDefault="00795BF7" w:rsidP="00795B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D03404" w14:textId="77777777" w:rsidR="00795BF7" w:rsidRPr="0037190D" w:rsidRDefault="00795BF7">
      <w:pPr>
        <w:widowControl/>
        <w:jc w:val="left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br w:type="page"/>
      </w:r>
    </w:p>
    <w:p w14:paraId="4368702B" w14:textId="77777777" w:rsidR="00795BF7" w:rsidRPr="0037190D" w:rsidRDefault="00795BF7" w:rsidP="004A3D7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7190D">
        <w:rPr>
          <w:rFonts w:ascii="Times New Roman" w:hAnsi="Times New Roman" w:cs="Times New Roman"/>
          <w:b/>
          <w:sz w:val="44"/>
          <w:szCs w:val="44"/>
        </w:rPr>
        <w:lastRenderedPageBreak/>
        <w:t>名词解释</w:t>
      </w:r>
    </w:p>
    <w:p w14:paraId="18A3FF0F" w14:textId="77777777" w:rsidR="00515512" w:rsidRPr="0037190D" w:rsidRDefault="00515512" w:rsidP="004A3D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7CA954" w14:textId="77777777" w:rsidR="00296494" w:rsidRPr="0037190D" w:rsidRDefault="00795BF7" w:rsidP="00296494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GPS (Global Positioning System)</w:t>
      </w:r>
      <w:r w:rsidRPr="0037190D">
        <w:rPr>
          <w:rFonts w:ascii="Times New Roman" w:hAnsi="Times New Roman" w:cs="Times New Roman"/>
          <w:sz w:val="24"/>
          <w:szCs w:val="24"/>
        </w:rPr>
        <w:t>：全球定位系统，用于实时获取设备当前地理位置。</w:t>
      </w:r>
    </w:p>
    <w:p w14:paraId="5778F546" w14:textId="77777777" w:rsidR="00296494" w:rsidRPr="0037190D" w:rsidRDefault="00296494" w:rsidP="00296494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IMU (Inertial measurement unit)</w:t>
      </w:r>
      <w:r w:rsidRPr="0037190D">
        <w:rPr>
          <w:rFonts w:ascii="Times New Roman" w:hAnsi="Times New Roman" w:cs="Times New Roman"/>
          <w:sz w:val="24"/>
          <w:szCs w:val="24"/>
        </w:rPr>
        <w:t>：惯性测量单元，用来测量物体三轴姿态角以及加速度的装置。</w:t>
      </w:r>
    </w:p>
    <w:p w14:paraId="56665EA3" w14:textId="77777777" w:rsidR="00515512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POS (Position Orientation System)</w:t>
      </w:r>
      <w:r w:rsidRPr="0037190D">
        <w:rPr>
          <w:rFonts w:ascii="Times New Roman" w:hAnsi="Times New Roman" w:cs="Times New Roman"/>
          <w:sz w:val="24"/>
          <w:szCs w:val="24"/>
        </w:rPr>
        <w:t>：定位定姿系统</w:t>
      </w:r>
      <w:r w:rsidRPr="0037190D">
        <w:rPr>
          <w:rFonts w:ascii="Times New Roman" w:hAnsi="Times New Roman" w:cs="Times New Roman"/>
          <w:sz w:val="24"/>
          <w:szCs w:val="24"/>
        </w:rPr>
        <w:t xml:space="preserve"> ,</w:t>
      </w:r>
      <w:r w:rsidRPr="0037190D">
        <w:rPr>
          <w:rFonts w:ascii="Times New Roman" w:hAnsi="Times New Roman" w:cs="Times New Roman"/>
          <w:sz w:val="24"/>
          <w:szCs w:val="24"/>
        </w:rPr>
        <w:t>联合</w:t>
      </w:r>
      <w:r w:rsidRPr="0037190D">
        <w:rPr>
          <w:rFonts w:ascii="Times New Roman" w:hAnsi="Times New Roman" w:cs="Times New Roman"/>
          <w:sz w:val="24"/>
          <w:szCs w:val="24"/>
        </w:rPr>
        <w:t>GPS</w:t>
      </w:r>
      <w:r w:rsidRPr="0037190D">
        <w:rPr>
          <w:rFonts w:ascii="Times New Roman" w:hAnsi="Times New Roman" w:cs="Times New Roman"/>
          <w:sz w:val="24"/>
          <w:szCs w:val="24"/>
        </w:rPr>
        <w:t>与</w:t>
      </w:r>
      <w:r w:rsidRPr="0037190D">
        <w:rPr>
          <w:rFonts w:ascii="Times New Roman" w:hAnsi="Times New Roman" w:cs="Times New Roman"/>
          <w:sz w:val="24"/>
          <w:szCs w:val="24"/>
        </w:rPr>
        <w:t>IMU</w:t>
      </w:r>
      <w:r w:rsidRPr="0037190D">
        <w:rPr>
          <w:rFonts w:ascii="Times New Roman" w:hAnsi="Times New Roman" w:cs="Times New Roman"/>
          <w:sz w:val="24"/>
          <w:szCs w:val="24"/>
        </w:rPr>
        <w:t>系统，针对载体进行位置、姿态测量。</w:t>
      </w:r>
    </w:p>
    <w:p w14:paraId="304975BF" w14:textId="77777777" w:rsidR="00296494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PQI (Pavement Maintenance Quality Index)</w:t>
      </w:r>
      <w:r w:rsidRPr="0037190D">
        <w:rPr>
          <w:rFonts w:ascii="Times New Roman" w:hAnsi="Times New Roman" w:cs="Times New Roman"/>
          <w:sz w:val="24"/>
          <w:szCs w:val="24"/>
        </w:rPr>
        <w:t>：路面技术状况指数。</w:t>
      </w:r>
    </w:p>
    <w:p w14:paraId="0D36F4C2" w14:textId="77777777" w:rsidR="00515512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PCI</w:t>
      </w:r>
      <w:r w:rsidR="00795BF7" w:rsidRPr="0037190D">
        <w:rPr>
          <w:rFonts w:ascii="Times New Roman" w:hAnsi="Times New Roman" w:cs="Times New Roman"/>
          <w:sz w:val="24"/>
          <w:szCs w:val="24"/>
        </w:rPr>
        <w:t xml:space="preserve"> (</w:t>
      </w:r>
      <w:r w:rsidRPr="0037190D">
        <w:rPr>
          <w:rFonts w:ascii="Times New Roman" w:hAnsi="Times New Roman" w:cs="Times New Roman"/>
          <w:sz w:val="24"/>
          <w:szCs w:val="24"/>
        </w:rPr>
        <w:t>Pavement Surface Condition Index</w:t>
      </w:r>
      <w:r w:rsidR="00795BF7" w:rsidRPr="0037190D">
        <w:rPr>
          <w:rFonts w:ascii="Times New Roman" w:hAnsi="Times New Roman" w:cs="Times New Roman"/>
          <w:sz w:val="24"/>
          <w:szCs w:val="24"/>
        </w:rPr>
        <w:t>)</w:t>
      </w:r>
      <w:r w:rsidR="00795BF7" w:rsidRPr="0037190D">
        <w:rPr>
          <w:rFonts w:ascii="Times New Roman" w:hAnsi="Times New Roman" w:cs="Times New Roman"/>
          <w:sz w:val="24"/>
          <w:szCs w:val="24"/>
        </w:rPr>
        <w:t>：</w:t>
      </w:r>
      <w:r w:rsidRPr="0037190D">
        <w:rPr>
          <w:rFonts w:ascii="Times New Roman" w:hAnsi="Times New Roman" w:cs="Times New Roman"/>
          <w:sz w:val="24"/>
          <w:szCs w:val="24"/>
        </w:rPr>
        <w:t>路面损坏状况指数</w:t>
      </w:r>
      <w:r w:rsidR="00795BF7" w:rsidRPr="0037190D">
        <w:rPr>
          <w:rFonts w:ascii="Times New Roman" w:hAnsi="Times New Roman" w:cs="Times New Roman"/>
          <w:sz w:val="24"/>
          <w:szCs w:val="24"/>
        </w:rPr>
        <w:t>。</w:t>
      </w:r>
    </w:p>
    <w:p w14:paraId="10587E30" w14:textId="77777777" w:rsidR="00515512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TCI (Traffice Facility Condition Index</w:t>
      </w:r>
      <w:r w:rsidR="00795BF7" w:rsidRPr="0037190D">
        <w:rPr>
          <w:rFonts w:ascii="Times New Roman" w:hAnsi="Times New Roman" w:cs="Times New Roman"/>
          <w:sz w:val="24"/>
          <w:szCs w:val="24"/>
        </w:rPr>
        <w:t>)</w:t>
      </w:r>
      <w:r w:rsidR="00795BF7" w:rsidRPr="0037190D">
        <w:rPr>
          <w:rFonts w:ascii="Times New Roman" w:hAnsi="Times New Roman" w:cs="Times New Roman"/>
          <w:sz w:val="24"/>
          <w:szCs w:val="24"/>
        </w:rPr>
        <w:t>：</w:t>
      </w:r>
      <w:r w:rsidRPr="0037190D">
        <w:rPr>
          <w:rFonts w:ascii="Times New Roman" w:hAnsi="Times New Roman" w:cs="Times New Roman"/>
          <w:sz w:val="24"/>
          <w:szCs w:val="24"/>
        </w:rPr>
        <w:t>沿线设施技术状况指数</w:t>
      </w:r>
      <w:r w:rsidR="00795BF7" w:rsidRPr="0037190D">
        <w:rPr>
          <w:rFonts w:ascii="Times New Roman" w:hAnsi="Times New Roman" w:cs="Times New Roman"/>
          <w:sz w:val="24"/>
          <w:szCs w:val="24"/>
        </w:rPr>
        <w:t>。</w:t>
      </w:r>
    </w:p>
    <w:p w14:paraId="2DEDA465" w14:textId="77777777" w:rsidR="00296494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RQI (Pavement Riding Quality Index)</w:t>
      </w:r>
      <w:r w:rsidRPr="0037190D">
        <w:rPr>
          <w:rFonts w:ascii="Times New Roman" w:hAnsi="Times New Roman" w:cs="Times New Roman"/>
          <w:sz w:val="24"/>
          <w:szCs w:val="24"/>
        </w:rPr>
        <w:t>：路面行驶质量指数。</w:t>
      </w:r>
    </w:p>
    <w:p w14:paraId="10C88FEF" w14:textId="77777777" w:rsidR="00296494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PBI (Pavement Bumping Index)</w:t>
      </w:r>
      <w:r w:rsidRPr="0037190D">
        <w:rPr>
          <w:rFonts w:ascii="Times New Roman" w:hAnsi="Times New Roman" w:cs="Times New Roman"/>
          <w:sz w:val="24"/>
          <w:szCs w:val="24"/>
        </w:rPr>
        <w:t>：路面跳车指数。</w:t>
      </w:r>
    </w:p>
    <w:p w14:paraId="7946841C" w14:textId="77777777" w:rsidR="00296494" w:rsidRPr="0037190D" w:rsidRDefault="00296494" w:rsidP="004A3D7F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  <w:sz w:val="24"/>
          <w:szCs w:val="24"/>
        </w:rPr>
        <w:t>RDI (Pavement Rutting Depth Index)</w:t>
      </w:r>
      <w:r w:rsidRPr="0037190D">
        <w:rPr>
          <w:rFonts w:ascii="Times New Roman" w:hAnsi="Times New Roman" w:cs="Times New Roman"/>
          <w:sz w:val="24"/>
          <w:szCs w:val="24"/>
        </w:rPr>
        <w:t>：路面车辙深度指数。</w:t>
      </w:r>
    </w:p>
    <w:p w14:paraId="21472088" w14:textId="77777777" w:rsidR="00042E63" w:rsidRPr="000E172F" w:rsidRDefault="00296494" w:rsidP="00042E63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sz w:val="24"/>
          <w:szCs w:val="24"/>
        </w:rPr>
        <w:t>PWI (Pavement Surfaces Wearing Index)</w:t>
      </w:r>
      <w:r w:rsidRPr="0037190D">
        <w:rPr>
          <w:rFonts w:ascii="Times New Roman" w:hAnsi="Times New Roman" w:cs="Times New Roman"/>
          <w:sz w:val="24"/>
          <w:szCs w:val="24"/>
        </w:rPr>
        <w:t>：路面磨耗指数。</w:t>
      </w:r>
    </w:p>
    <w:p w14:paraId="40B7CCB6" w14:textId="77777777" w:rsidR="00042E63" w:rsidRPr="000E172F" w:rsidRDefault="00042E63" w:rsidP="00042E63">
      <w:pPr>
        <w:pStyle w:val="a6"/>
        <w:numPr>
          <w:ilvl w:val="0"/>
          <w:numId w:val="2"/>
        </w:numPr>
        <w:ind w:firstLineChars="0" w:firstLine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IRI (</w:t>
      </w:r>
      <w:r w:rsidRPr="000E172F">
        <w:rPr>
          <w:rFonts w:ascii="Times New Roman" w:hAnsi="Times New Roman" w:cs="Times New Roman"/>
          <w:sz w:val="24"/>
          <w:szCs w:val="24"/>
        </w:rPr>
        <w:t>International Roughness Index</w:t>
      </w:r>
      <w:r w:rsidRPr="000E172F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：国际平整度指数</w:t>
      </w:r>
    </w:p>
    <w:p w14:paraId="66352AA5" w14:textId="77777777" w:rsidR="00042E63" w:rsidRPr="000E172F" w:rsidRDefault="00042E63" w:rsidP="00042E63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24"/>
          <w:szCs w:val="24"/>
        </w:rPr>
        <w:t>MTD (Mean Texture Depth)</w:t>
      </w:r>
      <w:r>
        <w:rPr>
          <w:rFonts w:ascii="Times New Roman" w:hAnsi="Times New Roman" w:cs="Times New Roman" w:hint="eastAsia"/>
          <w:sz w:val="24"/>
          <w:szCs w:val="24"/>
        </w:rPr>
        <w:t>：路面构造深度</w:t>
      </w:r>
    </w:p>
    <w:p w14:paraId="20B1F58D" w14:textId="77777777" w:rsidR="00515512" w:rsidRPr="00042E63" w:rsidRDefault="00042E63" w:rsidP="00042E63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24"/>
          <w:szCs w:val="24"/>
        </w:rPr>
        <w:t>RUT (Rut)</w:t>
      </w:r>
      <w:r>
        <w:rPr>
          <w:rFonts w:ascii="Times New Roman" w:hAnsi="Times New Roman" w:cs="Times New Roman" w:hint="eastAsia"/>
          <w:sz w:val="24"/>
          <w:szCs w:val="24"/>
        </w:rPr>
        <w:t>：路面车辙</w:t>
      </w:r>
    </w:p>
    <w:p w14:paraId="6625F47E" w14:textId="77777777" w:rsidR="00795BF7" w:rsidRPr="0037190D" w:rsidRDefault="00795BF7" w:rsidP="00515512">
      <w:pPr>
        <w:pStyle w:val="a6"/>
        <w:numPr>
          <w:ilvl w:val="0"/>
          <w:numId w:val="2"/>
        </w:numPr>
        <w:ind w:left="0" w:firstLineChars="0" w:firstLine="426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br w:type="page"/>
      </w:r>
    </w:p>
    <w:p w14:paraId="5921708C" w14:textId="77777777" w:rsidR="00E159D6" w:rsidRPr="00E159D6" w:rsidRDefault="00E159D6" w:rsidP="00E159D6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0" w:name="_Toc198727284"/>
      <w:r>
        <w:rPr>
          <w:rFonts w:ascii="Times New Roman" w:hAnsi="Times New Roman" w:cs="Times New Roman" w:hint="eastAsia"/>
        </w:rPr>
        <w:lastRenderedPageBreak/>
        <w:t>运行软硬件环境</w:t>
      </w:r>
      <w:bookmarkEnd w:id="0"/>
    </w:p>
    <w:p w14:paraId="72E77E7A" w14:textId="77777777" w:rsidR="00E159D6" w:rsidRPr="00866646" w:rsidRDefault="00E159D6" w:rsidP="00E159D6">
      <w:pPr>
        <w:rPr>
          <w:sz w:val="24"/>
          <w:szCs w:val="24"/>
        </w:rPr>
      </w:pPr>
      <w:r w:rsidRPr="00866646">
        <w:rPr>
          <w:rFonts w:hint="eastAsia"/>
          <w:sz w:val="24"/>
          <w:szCs w:val="24"/>
        </w:rPr>
        <w:t>处理器CPU：Intel Core i5或同等级64位处理器及以上；</w:t>
      </w:r>
      <w:r w:rsidRPr="00866646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</w:p>
    <w:p w14:paraId="35EC036F" w14:textId="77777777" w:rsidR="00E159D6" w:rsidRPr="00866646" w:rsidRDefault="00E159D6" w:rsidP="00E159D6">
      <w:pPr>
        <w:rPr>
          <w:sz w:val="24"/>
          <w:szCs w:val="24"/>
        </w:rPr>
      </w:pPr>
      <w:r w:rsidRPr="00866646">
        <w:rPr>
          <w:rFonts w:hint="eastAsia"/>
          <w:sz w:val="24"/>
          <w:szCs w:val="24"/>
        </w:rPr>
        <w:t>内存：建议16GB及以上；大型二维、三维工程建议32GB及以上；</w:t>
      </w:r>
      <w:r w:rsidRPr="00866646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</w:p>
    <w:p w14:paraId="3A4C8F91" w14:textId="77777777" w:rsidR="00E159D6" w:rsidRPr="00866646" w:rsidRDefault="00E159D6" w:rsidP="00E159D6">
      <w:pPr>
        <w:rPr>
          <w:sz w:val="24"/>
          <w:szCs w:val="24"/>
        </w:rPr>
      </w:pPr>
      <w:r w:rsidRPr="00866646">
        <w:rPr>
          <w:rFonts w:hint="eastAsia"/>
          <w:sz w:val="24"/>
          <w:szCs w:val="24"/>
        </w:rPr>
        <w:t>硬盘：建议使用固态硬盘，并为原始数据、缓存和成果文件预留充足空间；</w:t>
      </w:r>
      <w:r w:rsidR="009B026D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</w:p>
    <w:p w14:paraId="262C8A24" w14:textId="77777777" w:rsidR="00E159D6" w:rsidRDefault="00E159D6" w:rsidP="00E159D6">
      <w:pPr>
        <w:rPr>
          <w:sz w:val="24"/>
          <w:szCs w:val="24"/>
        </w:rPr>
      </w:pPr>
      <w:r w:rsidRPr="00866646">
        <w:rPr>
          <w:rFonts w:hint="eastAsia"/>
          <w:sz w:val="24"/>
          <w:szCs w:val="24"/>
        </w:rPr>
        <w:t>操作系统：Windows 10/Windows 11 64位</w:t>
      </w:r>
      <w:r w:rsidRPr="00866646">
        <w:rPr>
          <w:rFonts w:hint="eastAsia"/>
          <w:sz w:val="24"/>
          <w:szCs w:val="24"/>
        </w:rPr>
      </w:r>
      <w:r w:rsidRPr="00866646">
        <w:rPr>
          <w:rFonts w:hint="eastAsia"/>
          <w:sz w:val="24"/>
          <w:szCs w:val="24"/>
        </w:rPr>
      </w:r>
    </w:p>
    <w:p w14:paraId="71F3E1AF" w14:textId="34BAA389" w:rsidR="00E159D6" w:rsidRDefault="00E159D6" w:rsidP="001500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软件环境：</w:t>
      </w:r>
      <w:r w:rsidR="0015008E">
        <w:rPr>
          <w:rFonts w:ascii="Times New Roman" w:hAnsi="Times New Roman" w:cs="Times New Roman" w:hint="eastAsia"/>
        </w:rPr>
        <w:t xml:space="preserve"> </w:t>
      </w:r>
      <w:r w:rsidR="0015008E">
        <w:rPr>
          <w:rFonts w:ascii="Times New Roman" w:hAnsi="Times New Roman" w:cs="Times New Roman"/>
        </w:rPr>
        <w:t xml:space="preserve"> </w:t>
      </w:r>
    </w:p>
    <w:p w14:paraId="3425F847" w14:textId="77777777" w:rsidR="00E159D6" w:rsidRPr="00E159D6" w:rsidRDefault="00E159D6" w:rsidP="00E159D6">
      <w:pPr>
        <w:rPr>
          <w:sz w:val="24"/>
          <w:szCs w:val="24"/>
        </w:rPr>
      </w:pPr>
    </w:p>
    <w:p w14:paraId="2FB27F74" w14:textId="77777777" w:rsidR="00E159D6" w:rsidRPr="0037190D" w:rsidRDefault="00E159D6" w:rsidP="0037190D">
      <w:pPr>
        <w:rPr>
          <w:rFonts w:ascii="Times New Roman" w:hAnsi="Times New Roman" w:cs="Times New Roman"/>
        </w:rPr>
      </w:pPr>
    </w:p>
    <w:p w14:paraId="6DD05FCD" w14:textId="77777777" w:rsidR="00692491" w:rsidRDefault="00692491">
      <w:pPr>
        <w:widowControl/>
        <w:spacing w:line="240" w:lineRule="auto"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r>
        <w:rPr>
          <w:rFonts w:ascii="Times New Roman" w:hAnsi="Times New Roman" w:cs="Times New Roman"/>
        </w:rPr>
        <w:br w:type="page"/>
      </w:r>
    </w:p>
    <w:p w14:paraId="6DF8336E" w14:textId="77777777" w:rsidR="0037190D" w:rsidRPr="0037190D" w:rsidRDefault="0037190D" w:rsidP="0037190D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1" w:name="_Toc198727285"/>
      <w:r w:rsidRPr="0037190D">
        <w:rPr>
          <w:rFonts w:ascii="Times New Roman" w:hAnsi="Times New Roman" w:cs="Times New Roman"/>
        </w:rPr>
        <w:lastRenderedPageBreak/>
        <w:t>内业数据处理流程</w:t>
      </w:r>
      <w:bookmarkEnd w:id="1"/>
    </w:p>
    <w:p w14:paraId="65D9FBD1" w14:textId="77777777" w:rsidR="0010458F" w:rsidRPr="0037190D" w:rsidRDefault="0010458F" w:rsidP="0010458F">
      <w:pPr>
        <w:jc w:val="center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mc:AlternateContent>
          <mc:Choice Requires="wpc">
            <w:drawing>
              <wp:inline distT="0" distB="0" distL="0" distR="0" wp14:anchorId="44EE342E" wp14:editId="22742B43">
                <wp:extent cx="2026310" cy="2889505"/>
                <wp:effectExtent l="0" t="0" r="0" b="0"/>
                <wp:docPr id="3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" name="平行四边形 4"/>
                        <wps:cNvSpPr/>
                        <wps:spPr>
                          <a:xfrm>
                            <a:off x="263337" y="50488"/>
                            <a:ext cx="1653235" cy="388291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E19D8B" w14:textId="77777777" w:rsidR="00FF2994" w:rsidRDefault="00FF2994" w:rsidP="00C054F3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原始数据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219786" y="670124"/>
                            <a:ext cx="1652905" cy="3359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B83339" w14:textId="77777777" w:rsidR="00FF2994" w:rsidRDefault="00FF2994" w:rsidP="00C054F3">
                              <w:pPr>
                                <w:pStyle w:val="ad"/>
                                <w:spacing w:before="0" w:beforeAutospacing="0" w:after="0" w:afterAutospacing="0" w:line="240" w:lineRule="auto"/>
                                <w:jc w:val="center"/>
                              </w:pPr>
                              <w:r>
                                <w:rPr>
                                  <w:rFonts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导入数据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19786" y="1265536"/>
                            <a:ext cx="1652905" cy="3511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4DB147" w14:textId="77777777" w:rsidR="00FF2994" w:rsidRDefault="00FF2994" w:rsidP="00C054F3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计算</w:t>
                              </w:r>
                              <w:r>
                                <w:rPr>
                                  <w:rFonts w:hint="eastAsia"/>
                                </w:rPr>
                                <w:t>IRM</w:t>
                              </w:r>
                              <w:r>
                                <w:rPr>
                                  <w:rFonts w:hint="eastAsia"/>
                                </w:rPr>
                                <w:t>指标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219786" y="1836123"/>
                            <a:ext cx="1652905" cy="3511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F3CE80" w14:textId="77777777" w:rsidR="00FF2994" w:rsidRDefault="00FF2994" w:rsidP="00C054F3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路面病害处理</w:t>
                              </w:r>
                            </w:p>
                            <w:p w14:paraId="7445B7E6" w14:textId="77777777" w:rsidR="00FF2994" w:rsidRDefault="00FF2994" w:rsidP="0010458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219456" y="2472546"/>
                            <a:ext cx="1652722" cy="32918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A52859" w14:textId="77777777" w:rsidR="00FF2994" w:rsidRDefault="00FF2994" w:rsidP="00C054F3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生成报表</w:t>
                              </w:r>
                              <w:r>
                                <w:rPr>
                                  <w:rFonts w:hint="eastAsia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报告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直接箭头连接符 15"/>
                        <wps:cNvCnPr>
                          <a:stCxn id="4" idx="3"/>
                          <a:endCxn id="68" idx="0"/>
                        </wps:cNvCnPr>
                        <wps:spPr>
                          <a:xfrm>
                            <a:off x="1041408" y="438779"/>
                            <a:ext cx="4831" cy="2313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>
                          <a:stCxn id="68" idx="2"/>
                          <a:endCxn id="10" idx="0"/>
                        </wps:cNvCnPr>
                        <wps:spPr>
                          <a:xfrm>
                            <a:off x="1046239" y="1006039"/>
                            <a:ext cx="0" cy="25949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箭头连接符 17"/>
                        <wps:cNvCnPr>
                          <a:stCxn id="10" idx="2"/>
                          <a:endCxn id="12" idx="0"/>
                        </wps:cNvCnPr>
                        <wps:spPr>
                          <a:xfrm>
                            <a:off x="1046239" y="1616666"/>
                            <a:ext cx="0" cy="21945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箭头连接符 18"/>
                        <wps:cNvCnPr>
                          <a:stCxn id="12" idx="2"/>
                          <a:endCxn id="13" idx="0"/>
                        </wps:cNvCnPr>
                        <wps:spPr>
                          <a:xfrm flipH="1">
                            <a:off x="1045817" y="2187252"/>
                            <a:ext cx="422" cy="28529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EE342E" id="画布 3" o:spid="_x0000_s1026" editas="canvas" style="width:159.55pt;height:227.5pt;mso-position-horizontal-relative:char;mso-position-vertical-relative:line" coordsize="20262,2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0262;height:28892;visibility:visible;mso-wrap-style:square">
                  <v:fill o:detectmouseclick="t"/>
                  <v:path o:connecttype="none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4" o:spid="_x0000_s1028" type="#_x0000_t7" style="position:absolute;left:2633;top:504;width:16532;height:3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" adj="1268" fillcolor="#4f81bd [3204]" strokecolor="#243f60 [1604]" strokeweight="2pt">
                  <v:textbox>
                    <w:txbxContent>
                      <w:p w14:paraId="70E19D8B" w14:textId="77777777" w:rsidR="00FF2994" w:rsidRDefault="00FF2994" w:rsidP="00C054F3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hint="eastAsia"/>
                          </w:rPr>
                          <w:t>原始数据</w:t>
                        </w:r>
                      </w:p>
                    </w:txbxContent>
                  </v:textbox>
                </v:shape>
                <v:rect id="矩形 68" o:spid="_x0000_s1029" style="position:absolute;left:2197;top:6701;width:16529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" fillcolor="#4f81bd [3204]" strokecolor="#243f60 [1604]" strokeweight="2pt">
                  <v:textbox>
                    <w:txbxContent>
                      <w:p w14:paraId="4DB83339" w14:textId="77777777" w:rsidR="00FF2994" w:rsidRDefault="00FF2994" w:rsidP="00C054F3">
                        <w:pPr>
                          <w:pStyle w:val="ad"/>
                          <w:spacing w:before="0" w:beforeAutospacing="0" w:after="0" w:afterAutospacing="0" w:line="240" w:lineRule="auto"/>
                          <w:jc w:val="center"/>
                        </w:pPr>
                        <w:r>
                          <w:rPr>
                            <w:rFonts w:cs="Times New Roman" w:hint="eastAsia"/>
                            <w:kern w:val="2"/>
                            <w:sz w:val="21"/>
                            <w:szCs w:val="21"/>
                          </w:rPr>
                          <w:t>导入数据</w:t>
                        </w:r>
                      </w:p>
                    </w:txbxContent>
                  </v:textbox>
                </v:rect>
                <v:rect id="矩形 10" o:spid="_x0000_s1030" style="position:absolute;left:2197;top:12655;width:16529;height:3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" fillcolor="#4f81bd [3204]" strokecolor="#243f60 [1604]" strokeweight="2pt">
                  <v:textbox>
                    <w:txbxContent>
                      <w:p w14:paraId="314DB147" w14:textId="77777777" w:rsidR="00FF2994" w:rsidRDefault="00FF2994" w:rsidP="00C054F3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hint="eastAsia"/>
                          </w:rPr>
                          <w:t>计算</w:t>
                        </w:r>
                        <w:r>
                          <w:rPr>
                            <w:rFonts w:hint="eastAsia"/>
                          </w:rPr>
                          <w:t>IRM</w:t>
                        </w:r>
                        <w:r>
                          <w:rPr>
                            <w:rFonts w:hint="eastAsia"/>
                          </w:rPr>
                          <w:t>指标</w:t>
                        </w:r>
                      </w:p>
                    </w:txbxContent>
                  </v:textbox>
                </v:rect>
                <v:rect id="矩形 12" o:spid="_x0000_s1031" style="position:absolute;left:2197;top:18361;width:16529;height:3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" fillcolor="#4f81bd [3204]" strokecolor="#243f60 [1604]" strokeweight="2pt">
                  <v:textbox>
                    <w:txbxContent>
                      <w:p w14:paraId="10F3CE80" w14:textId="77777777" w:rsidR="00FF2994" w:rsidRDefault="00FF2994" w:rsidP="00C054F3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hint="eastAsia"/>
                          </w:rPr>
                          <w:t>路面病害处理</w:t>
                        </w:r>
                      </w:p>
                      <w:p w14:paraId="7445B7E6" w14:textId="77777777" w:rsidR="00FF2994" w:rsidRDefault="00FF2994" w:rsidP="0010458F">
                        <w:pPr>
                          <w:jc w:val="center"/>
                        </w:pPr>
                      </w:p>
                    </w:txbxContent>
                  </v:textbox>
                </v:rect>
                <v:rect id="矩形 13" o:spid="_x0000_s1032" style="position:absolute;left:2194;top:24725;width:16527;height:3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" fillcolor="#4f81bd [3204]" strokecolor="#243f60 [1604]" strokeweight="2pt">
                  <v:textbox>
                    <w:txbxContent>
                      <w:p w14:paraId="50A52859" w14:textId="77777777" w:rsidR="00FF2994" w:rsidRDefault="00FF2994" w:rsidP="00C054F3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hint="eastAsia"/>
                          </w:rPr>
                          <w:t>生成报表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报告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5" o:spid="_x0000_s1033" type="#_x0000_t32" style="position:absolute;left:10414;top:4387;width:48;height:23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" strokecolor="#4579b8 [3044]">
                  <v:stroke endarrow="open"/>
                </v:shape>
                <v:shape id="直接箭头连接符 16" o:spid="_x0000_s1034" type="#_x0000_t32" style="position:absolute;left:10462;top:10060;width:0;height:25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" strokecolor="#4579b8 [3044]">
                  <v:stroke endarrow="open"/>
                </v:shape>
                <v:shape id="直接箭头连接符 17" o:spid="_x0000_s1035" type="#_x0000_t32" style="position:absolute;left:10462;top:16166;width:0;height:2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" strokecolor="#4579b8 [3044]">
                  <v:stroke endarrow="open"/>
                </v:shape>
                <v:shape id="直接箭头连接符 18" o:spid="_x0000_s1036" type="#_x0000_t32" style="position:absolute;left:10458;top:21872;width:4;height:28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" strokecolor="#4579b8 [3044]">
                  <v:stroke endarrow="open"/>
                </v:shape>
                <w10:anchorlock/>
              </v:group>
            </w:pict>
          </mc:Fallback>
        </mc:AlternateContent>
      </w:r>
    </w:p>
    <w:p w14:paraId="769E80AD" w14:textId="77777777" w:rsidR="0034364D" w:rsidRPr="0037190D" w:rsidRDefault="009A2B9E" w:rsidP="009A2B9E">
      <w:pPr>
        <w:jc w:val="center"/>
        <w:rPr>
          <w:rFonts w:ascii="Times New Roman" w:hAnsi="Times New Roman" w:cs="Times New Roman"/>
          <w:sz w:val="24"/>
          <w:szCs w:val="24"/>
        </w:rPr>
      </w:pPr>
      <w:r w:rsidRPr="0037190D">
        <w:rPr>
          <w:rFonts w:ascii="Times New Roman" w:hAnsi="Times New Roman" w:cs="Times New Roman"/>
        </w:rPr>
        <w:t>数据处理流程图</w:t>
      </w:r>
    </w:p>
    <w:p w14:paraId="39BB6170" w14:textId="77777777" w:rsidR="00692491" w:rsidRDefault="00692491">
      <w:pPr>
        <w:widowControl/>
        <w:spacing w:line="240" w:lineRule="auto"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r>
        <w:rPr>
          <w:rFonts w:ascii="Times New Roman" w:hAnsi="Times New Roman" w:cs="Times New Roman"/>
        </w:rPr>
        <w:br w:type="page"/>
      </w:r>
    </w:p>
    <w:p w14:paraId="6495D170" w14:textId="2BC7226D" w:rsidR="00AB5EAD" w:rsidRDefault="007B3F0D" w:rsidP="00AB5EAD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2" w:name="_Toc198727286"/>
      <w:r w:rsidRPr="0037190D">
        <w:rPr>
          <w:rFonts w:ascii="Times New Roman" w:hAnsi="Times New Roman" w:cs="Times New Roman"/>
        </w:rPr>
        <w:lastRenderedPageBreak/>
        <w:t>导入数据</w:t>
      </w:r>
      <w:bookmarkEnd w:id="2"/>
    </w:p>
    <w:p w14:paraId="11806E64" w14:textId="3151C75A" w:rsidR="00330DA1" w:rsidRPr="00330DA1" w:rsidRDefault="00330DA1" w:rsidP="00330DA1">
      <w:pPr>
        <w:pStyle w:val="2"/>
        <w:numPr>
          <w:ilvl w:val="1"/>
          <w:numId w:val="1"/>
        </w:numPr>
      </w:pPr>
      <w:r>
        <w:rPr>
          <w:rFonts w:hint="eastAsia"/>
        </w:rPr>
        <w:t>导入工程数据</w:t>
      </w:r>
    </w:p>
    <w:p w14:paraId="6290A807" w14:textId="431FBF28" w:rsidR="00BB28C2" w:rsidRPr="0037190D" w:rsidRDefault="00BB28C2" w:rsidP="007B3F0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点击工具栏【导入数据】，弹出对话框中选择</w:t>
      </w:r>
      <w:r w:rsidR="003D48C8" w:rsidRPr="0037190D">
        <w:rPr>
          <w:rFonts w:ascii="Times New Roman" w:hAnsi="Times New Roman" w:cs="Times New Roman"/>
        </w:rPr>
        <w:t>单个</w:t>
      </w:r>
      <w:r w:rsidRPr="0037190D">
        <w:rPr>
          <w:rFonts w:ascii="Times New Roman" w:hAnsi="Times New Roman" w:cs="Times New Roman"/>
        </w:rPr>
        <w:t>工程文件夹</w:t>
      </w:r>
      <w:r w:rsidR="003D48C8" w:rsidRPr="0037190D">
        <w:rPr>
          <w:rFonts w:ascii="Times New Roman" w:hAnsi="Times New Roman" w:cs="Times New Roman"/>
        </w:rPr>
        <w:t>或多个工程文件夹，在工程列表中会显示所有导入的工程</w:t>
      </w:r>
      <w:r w:rsidR="00584F9F">
        <w:rPr>
          <w:rFonts w:ascii="Times New Roman" w:hAnsi="Times New Roman" w:cs="Times New Roman" w:hint="eastAsia"/>
        </w:rPr>
        <w:t>。</w:t>
      </w:r>
    </w:p>
    <w:p w14:paraId="628AF56C" w14:textId="77777777" w:rsidR="007B3F0D" w:rsidRPr="0037190D" w:rsidRDefault="003D48C8" w:rsidP="007B3F0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261AF656" wp14:editId="2DEE094D">
            <wp:extent cx="5274310" cy="2793093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7AEB" w14:textId="249EEC55" w:rsidR="005145FA" w:rsidRDefault="003D48C8" w:rsidP="007B3F0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2146BD0E" wp14:editId="427B2686">
            <wp:extent cx="5274310" cy="1386389"/>
            <wp:effectExtent l="0" t="0" r="254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3558" w14:textId="35CE36F9" w:rsidR="005145FA" w:rsidRDefault="005145FA" w:rsidP="007B3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软件自动检测目录下所有符合格式的工程数据，在打开工程界面可对工程各项指标进行配置，如初始道路等级（规范），框选模式（绘制方式），道路宽度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影响病害面积计算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，道路材质（影响起始病害类型），道路等级（影响平整度等指标的计算参数选择），起点桩号及终点桩号等</w:t>
      </w:r>
      <w:r w:rsidR="00584F9F">
        <w:rPr>
          <w:rFonts w:ascii="Times New Roman" w:hAnsi="Times New Roman" w:cs="Times New Roman" w:hint="eastAsia"/>
        </w:rPr>
        <w:t>。</w:t>
      </w:r>
    </w:p>
    <w:p w14:paraId="5C97BCA8" w14:textId="7D0B4E77" w:rsidR="005145FA" w:rsidRDefault="005145FA" w:rsidP="007B3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点击一键配置按钮，可在弹出窗口中一键对所有工程进行相关参数配置</w:t>
      </w:r>
      <w:r w:rsidR="00CF3037">
        <w:rPr>
          <w:rFonts w:ascii="Times New Roman" w:hAnsi="Times New Roman" w:cs="Times New Roman" w:hint="eastAsia"/>
        </w:rPr>
        <w:t>。</w:t>
      </w:r>
      <w:r w:rsidR="00584F9F">
        <w:rPr>
          <w:rFonts w:ascii="Times New Roman" w:hAnsi="Times New Roman" w:cs="Times New Roman" w:hint="eastAsia"/>
        </w:rPr>
        <w:t>（首次导入工程软件需进行多部计算耗时更长）。</w:t>
      </w:r>
    </w:p>
    <w:p w14:paraId="7285B423" w14:textId="70BEE622" w:rsidR="00D60799" w:rsidRDefault="00175F18" w:rsidP="00175F18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二三维里程</w:t>
      </w:r>
      <w:r w:rsidR="00B056FF">
        <w:rPr>
          <w:rFonts w:hint="eastAsia"/>
        </w:rPr>
        <w:t>矫准</w:t>
      </w:r>
    </w:p>
    <w:p w14:paraId="668FA9A0" w14:textId="211B6D47" w:rsidR="00B056FF" w:rsidRDefault="00B056FF" w:rsidP="00B056FF">
      <w:r>
        <w:rPr>
          <w:rFonts w:hint="eastAsia"/>
        </w:rPr>
        <w:t>首次打开且未进行里程矫准的二三维工程会弹出以下提示框。</w:t>
      </w:r>
    </w:p>
    <w:p w14:paraId="4E02F9A5" w14:textId="5AC8A39F" w:rsidR="00B056FF" w:rsidRDefault="00B056FF" w:rsidP="00B056FF">
      <w:r w:rsidRPr="00B056FF">
        <w:rPr>
          <w:noProof/>
        </w:rPr>
        <w:drawing>
          <wp:inline distT="0" distB="0" distL="0" distR="0" wp14:anchorId="1A91EACD" wp14:editId="05F1C1F5">
            <wp:extent cx="4886724" cy="2962275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312" cy="29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F7B5" w14:textId="343BEEFF" w:rsidR="00B056FF" w:rsidRDefault="00B056FF" w:rsidP="00B056FF">
      <w:r>
        <w:rPr>
          <w:rFonts w:hint="eastAsia"/>
        </w:rPr>
        <w:t>点击数据处理下的里程矫正功能。</w:t>
      </w:r>
    </w:p>
    <w:p w14:paraId="5355BDF3" w14:textId="55FDC266" w:rsidR="00B056FF" w:rsidRDefault="00B056FF" w:rsidP="00B056FF">
      <w:r>
        <w:rPr>
          <w:noProof/>
        </w:rPr>
        <w:drawing>
          <wp:inline distT="0" distB="0" distL="0" distR="0" wp14:anchorId="25882319" wp14:editId="7DF25D99">
            <wp:extent cx="5274310" cy="86042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9ACD" w14:textId="15DB821E" w:rsidR="00B056FF" w:rsidRPr="00B056FF" w:rsidRDefault="00B056FF" w:rsidP="00B056FF">
      <w:r>
        <w:rPr>
          <w:rFonts w:hint="eastAsia"/>
        </w:rPr>
        <w:t>根据软件提示选取二维、三维中同一典型特征点：先在二维路面图像上单击，再在三维图像上单击，黄色参考线会立即显示。按Shift+C保存二三维编码器里程差值，软件随后自动刷新并重新对齐二维、三维和景观视图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</w:rPr>
      </w:r>
      <w:r/>
      <w:r>
        <w:rPr>
          <w:rFonts w:hint="eastAsia"/>
        </w:rPr>
      </w:r>
    </w:p>
    <w:p w14:paraId="1FC1EEA8" w14:textId="10102395" w:rsidR="00175F18" w:rsidRPr="00175F18" w:rsidRDefault="00175F18" w:rsidP="00175F18">
      <w:r>
        <w:rPr>
          <w:noProof/>
        </w:rPr>
        <w:drawing>
          <wp:inline distT="0" distB="0" distL="0" distR="0" wp14:anchorId="5631BDC8" wp14:editId="797A3FE0">
            <wp:extent cx="4819650" cy="284676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776" cy="28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E2DB" w14:textId="0CEB3697" w:rsidR="00330DA1" w:rsidRDefault="00330DA1" w:rsidP="00330DA1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导入自动识别病害</w:t>
      </w:r>
    </w:p>
    <w:p w14:paraId="17DF71B2" w14:textId="5B7AEA6D" w:rsidR="00330DA1" w:rsidRPr="00330DA1" w:rsidRDefault="00330DA1" w:rsidP="00330DA1">
      <w:pPr>
        <w:rPr>
          <w:color w:val="FF0000"/>
        </w:rPr>
      </w:pPr>
      <w:r w:rsidRPr="00330DA1">
        <w:rPr>
          <w:rFonts w:hint="eastAsia"/>
          <w:color w:val="FF0000"/>
        </w:rPr>
        <w:t>仅可用于自动识别软件识别后数据</w:t>
      </w:r>
    </w:p>
    <w:p w14:paraId="6480DB41" w14:textId="26AA7E44" w:rsidR="00330DA1" w:rsidRDefault="00330DA1" w:rsidP="00330DA1">
      <w:r>
        <w:rPr>
          <w:rFonts w:hint="eastAsia"/>
        </w:rPr>
        <w:t>工程通过本司自动识别软件进行处理后，通过</w:t>
      </w:r>
      <w:r>
        <w:rPr>
          <w:rFonts w:hint="eastAsia"/>
        </w:rPr>
        <w:t>3</w:t>
      </w:r>
      <w:r>
        <w:t>.1</w:t>
      </w:r>
      <w:r>
        <w:rPr>
          <w:rFonts w:hint="eastAsia"/>
        </w:rPr>
        <w:t>导入工程后，可点击导入自动识别病害</w:t>
      </w:r>
      <w:r w:rsidR="00584F9F">
        <w:rPr>
          <w:rFonts w:hint="eastAsia"/>
        </w:rPr>
        <w:t>。</w:t>
      </w:r>
    </w:p>
    <w:p w14:paraId="475DBE5D" w14:textId="0D494863" w:rsidR="00330DA1" w:rsidRDefault="00330DA1" w:rsidP="00330DA1">
      <w:r>
        <w:rPr>
          <w:noProof/>
        </w:rPr>
        <w:drawing>
          <wp:inline distT="0" distB="0" distL="0" distR="0" wp14:anchorId="53C273D5" wp14:editId="41DE2A72">
            <wp:extent cx="5274310" cy="8140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AF31" w14:textId="0460F6AD" w:rsidR="00330DA1" w:rsidRDefault="00330DA1" w:rsidP="00330DA1">
      <w:r w:rsidRPr="00330DA1">
        <w:rPr>
          <w:noProof/>
        </w:rPr>
        <w:drawing>
          <wp:inline distT="0" distB="0" distL="0" distR="0" wp14:anchorId="39C10B5F" wp14:editId="7F2688F4">
            <wp:extent cx="5274310" cy="28790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7617" w14:textId="4EB23060" w:rsidR="00C7385F" w:rsidRPr="00C7385F" w:rsidRDefault="00330DA1" w:rsidP="00C7385F">
      <w:r>
        <w:rPr>
          <w:rFonts w:hint="eastAsia"/>
        </w:rPr>
        <w:t>默认数据可不修改</w:t>
      </w:r>
      <w:r>
        <w:rPr>
          <w:rFonts w:hint="eastAsia"/>
        </w:rPr>
        <w:t>(</w:t>
      </w:r>
      <w:r>
        <w:rPr>
          <w:rFonts w:hint="eastAsia"/>
        </w:rPr>
        <w:t>这两个参数影响横纵方向病害合并效果</w:t>
      </w:r>
      <w:r>
        <w:rPr>
          <w:rFonts w:hint="eastAsia"/>
        </w:rPr>
        <w:t>)</w:t>
      </w:r>
      <w:r>
        <w:rPr>
          <w:rFonts w:hint="eastAsia"/>
        </w:rPr>
        <w:t>，点击确定，等待进度条完成，提示框弹出即可在路面图像上看到病害效果。</w:t>
      </w:r>
    </w:p>
    <w:p w14:paraId="73C71268" w14:textId="71FF6781" w:rsidR="00330DA1" w:rsidRPr="00330DA1" w:rsidRDefault="00330DA1" w:rsidP="00330DA1"/>
    <w:p w14:paraId="09E0F38C" w14:textId="77777777" w:rsidR="00692491" w:rsidRDefault="00692491">
      <w:pPr>
        <w:widowControl/>
        <w:spacing w:line="240" w:lineRule="auto"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r>
        <w:rPr>
          <w:rFonts w:ascii="Times New Roman" w:hAnsi="Times New Roman" w:cs="Times New Roman"/>
        </w:rPr>
        <w:br w:type="page"/>
      </w:r>
    </w:p>
    <w:p w14:paraId="15EBE694" w14:textId="060B0BA9" w:rsidR="003D48C8" w:rsidRPr="0037190D" w:rsidRDefault="009C7476" w:rsidP="003D48C8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3" w:name="_Toc198727287"/>
      <w:r>
        <w:rPr>
          <w:rFonts w:ascii="Times New Roman" w:eastAsia="黑体" w:hAnsi="Times New Roman" w:cs="Times New Roman" w:hint="eastAsia"/>
          <w:b w:val="0"/>
          <w:bCs w:val="0"/>
          <w:kern w:val="2"/>
          <w:sz w:val="52"/>
          <w:szCs w:val="52"/>
        </w:rPr>
        <w:lastRenderedPageBreak/>
        <w:t>·</w:t>
      </w:r>
      <w:r w:rsidR="003D48C8" w:rsidRPr="0037190D">
        <w:rPr>
          <w:rFonts w:ascii="Times New Roman" w:hAnsi="Times New Roman" w:cs="Times New Roman"/>
        </w:rPr>
        <w:t>计算</w:t>
      </w:r>
      <w:r w:rsidR="003D48C8" w:rsidRPr="0037190D">
        <w:rPr>
          <w:rFonts w:ascii="Times New Roman" w:hAnsi="Times New Roman" w:cs="Times New Roman"/>
        </w:rPr>
        <w:t>IRM</w:t>
      </w:r>
      <w:r w:rsidR="003D48C8" w:rsidRPr="0037190D">
        <w:rPr>
          <w:rFonts w:ascii="Times New Roman" w:hAnsi="Times New Roman" w:cs="Times New Roman"/>
        </w:rPr>
        <w:t>指标</w:t>
      </w:r>
      <w:bookmarkEnd w:id="3"/>
    </w:p>
    <w:p w14:paraId="15F96F65" w14:textId="75BABB42" w:rsidR="003D48C8" w:rsidRPr="0037190D" w:rsidRDefault="003D48C8" w:rsidP="003D48C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点击工具栏【</w:t>
      </w:r>
      <w:r w:rsidRPr="0037190D">
        <w:rPr>
          <w:rFonts w:ascii="Times New Roman" w:hAnsi="Times New Roman" w:cs="Times New Roman"/>
        </w:rPr>
        <w:t>IRM</w:t>
      </w:r>
      <w:r w:rsidR="009E23A0">
        <w:rPr>
          <w:rFonts w:ascii="Times New Roman" w:hAnsi="Times New Roman" w:cs="Times New Roman" w:hint="eastAsia"/>
        </w:rPr>
        <w:t>计算</w:t>
      </w:r>
      <w:r w:rsidRPr="0037190D">
        <w:rPr>
          <w:rFonts w:ascii="Times New Roman" w:hAnsi="Times New Roman" w:cs="Times New Roman"/>
        </w:rPr>
        <w:t>】，在弹出的窗口中选择要计算的指标，数据处理过程中只用进行一次该操作</w:t>
      </w:r>
      <w:r w:rsidR="00584F9F">
        <w:rPr>
          <w:rFonts w:ascii="Times New Roman" w:hAnsi="Times New Roman" w:cs="Times New Roman" w:hint="eastAsia"/>
        </w:rPr>
        <w:t>。</w:t>
      </w:r>
    </w:p>
    <w:p w14:paraId="1D332EF0" w14:textId="77777777" w:rsidR="003D48C8" w:rsidRPr="0037190D" w:rsidRDefault="003D48C8" w:rsidP="003D48C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02FFB765" wp14:editId="23144F07">
            <wp:extent cx="4407708" cy="287889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708" cy="2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7E56" w14:textId="77777777" w:rsidR="003D48C8" w:rsidRPr="0037190D" w:rsidRDefault="005B7EC3" w:rsidP="007B3F0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46765208" wp14:editId="4249A51E">
            <wp:extent cx="5036902" cy="287889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902" cy="2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838" w14:textId="0217708C" w:rsidR="00BB28C2" w:rsidRPr="0037190D" w:rsidRDefault="00920A5D" w:rsidP="007B3F0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b/>
        </w:rPr>
        <w:t>注意：</w:t>
      </w:r>
      <w:r w:rsidR="009E23A0">
        <w:rPr>
          <w:rFonts w:ascii="Times New Roman" w:hAnsi="Times New Roman" w:cs="Times New Roman" w:hint="eastAsia"/>
        </w:rPr>
        <w:t>请等待界面弹出完成提示窗口，计算</w:t>
      </w:r>
      <w:r w:rsidR="005B7EC3" w:rsidRPr="0037190D">
        <w:rPr>
          <w:rFonts w:ascii="Times New Roman" w:hAnsi="Times New Roman" w:cs="Times New Roman"/>
        </w:rPr>
        <w:t>IRM</w:t>
      </w:r>
      <w:r w:rsidR="005B7EC3" w:rsidRPr="0037190D">
        <w:rPr>
          <w:rFonts w:ascii="Times New Roman" w:hAnsi="Times New Roman" w:cs="Times New Roman"/>
        </w:rPr>
        <w:t>过程中会生成中间数据，如果磁盘剩余空间不足，计算过程中软件会闪退，</w:t>
      </w:r>
      <w:r w:rsidRPr="0037190D">
        <w:rPr>
          <w:rFonts w:ascii="Times New Roman" w:hAnsi="Times New Roman" w:cs="Times New Roman"/>
        </w:rPr>
        <w:t>导致数据只处理到一半，出报表的时候会报错，需要点击菜单栏【清除结果】</w:t>
      </w:r>
      <w:r w:rsidR="00F86F0A" w:rsidRPr="0037190D">
        <w:rPr>
          <w:rFonts w:ascii="Times New Roman" w:hAnsi="Times New Roman" w:cs="Times New Roman"/>
        </w:rPr>
        <w:t>，在弹出窗口中选中要删除的指标中间计算数据。清除之后，确保工程所在磁盘剩余空间充足，再次计算</w:t>
      </w:r>
      <w:r w:rsidR="00F86F0A" w:rsidRPr="0037190D">
        <w:rPr>
          <w:rFonts w:ascii="Times New Roman" w:hAnsi="Times New Roman" w:cs="Times New Roman"/>
        </w:rPr>
        <w:t>IRM</w:t>
      </w:r>
      <w:r w:rsidR="00F86F0A" w:rsidRPr="0037190D">
        <w:rPr>
          <w:rFonts w:ascii="Times New Roman" w:hAnsi="Times New Roman" w:cs="Times New Roman"/>
        </w:rPr>
        <w:t>即可。</w:t>
      </w:r>
    </w:p>
    <w:p w14:paraId="50BBC10D" w14:textId="77777777" w:rsidR="00601761" w:rsidRPr="0037190D" w:rsidRDefault="00F86F0A" w:rsidP="0060176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14312F" wp14:editId="4B9F4786">
            <wp:extent cx="4964575" cy="2878894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575" cy="2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FF37" w14:textId="77777777" w:rsidR="00692491" w:rsidRDefault="00692491">
      <w:pPr>
        <w:widowControl/>
        <w:spacing w:line="240" w:lineRule="auto"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r>
        <w:rPr>
          <w:rFonts w:ascii="Times New Roman" w:hAnsi="Times New Roman" w:cs="Times New Roman"/>
        </w:rPr>
        <w:br w:type="page"/>
      </w:r>
    </w:p>
    <w:p w14:paraId="7C23E82E" w14:textId="67FF5EA2" w:rsidR="00641D98" w:rsidRPr="00641D98" w:rsidRDefault="00601761" w:rsidP="00641D98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4" w:name="_Toc198727288"/>
      <w:r w:rsidRPr="0037190D">
        <w:rPr>
          <w:rFonts w:ascii="Times New Roman" w:hAnsi="Times New Roman" w:cs="Times New Roman"/>
        </w:rPr>
        <w:lastRenderedPageBreak/>
        <w:t>路面病害处理</w:t>
      </w:r>
      <w:bookmarkEnd w:id="4"/>
    </w:p>
    <w:p w14:paraId="43D9C957" w14:textId="77777777" w:rsidR="00664F1F" w:rsidRPr="0037190D" w:rsidRDefault="00664F1F" w:rsidP="00664F1F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本软件支持两种病害勾画方式：人工调查（大矩形框）和自动检测（小方格）：</w:t>
      </w:r>
    </w:p>
    <w:p w14:paraId="150DD604" w14:textId="77777777" w:rsidR="00A10CFB" w:rsidRPr="0037190D" w:rsidRDefault="00A10CFB" w:rsidP="00A10CFB">
      <w:pPr>
        <w:pStyle w:val="a6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人工调查，区分损害程度，对于面状病害（龟裂、坑槽等）面积为人工勾画病害矩形框的面积，对于线状病害（横纵裂缝、条状修补）长度为人工勾画病害矩形框对角线的长度；</w:t>
      </w:r>
    </w:p>
    <w:p w14:paraId="4ED80EE6" w14:textId="77777777" w:rsidR="00A10CFB" w:rsidRPr="0037190D" w:rsidRDefault="00295D97" w:rsidP="00A10CFB">
      <w:pPr>
        <w:pStyle w:val="a6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自动</w:t>
      </w:r>
      <w:r w:rsidR="00A10CFB" w:rsidRPr="0037190D">
        <w:rPr>
          <w:rFonts w:ascii="Times New Roman" w:hAnsi="Times New Roman" w:cs="Times New Roman"/>
        </w:rPr>
        <w:t>检测，不区分病害程度，以</w:t>
      </w:r>
      <w:r w:rsidR="00A10CFB" w:rsidRPr="0037190D">
        <w:rPr>
          <w:rFonts w:ascii="Times New Roman" w:hAnsi="Times New Roman" w:cs="Times New Roman"/>
        </w:rPr>
        <w:t>0.1m*0.1m</w:t>
      </w:r>
      <w:r w:rsidR="00A10CFB" w:rsidRPr="0037190D">
        <w:rPr>
          <w:rFonts w:ascii="Times New Roman" w:hAnsi="Times New Roman" w:cs="Times New Roman"/>
        </w:rPr>
        <w:t>的小方格划分，病害面积为小方格数量</w:t>
      </w:r>
      <w:r w:rsidR="00A10CFB" w:rsidRPr="0037190D">
        <w:rPr>
          <w:rFonts w:ascii="Times New Roman" w:hAnsi="Times New Roman" w:cs="Times New Roman"/>
        </w:rPr>
        <w:t>*0.01m^2;</w:t>
      </w:r>
    </w:p>
    <w:p w14:paraId="6F27938F" w14:textId="0E415FCA" w:rsidR="00AA6340" w:rsidRPr="0037190D" w:rsidRDefault="00664F1F" w:rsidP="00AA6340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《</w:t>
      </w:r>
      <w:r w:rsidRPr="0037190D">
        <w:rPr>
          <w:rFonts w:ascii="Times New Roman" w:hAnsi="Times New Roman" w:cs="Times New Roman"/>
        </w:rPr>
        <w:t xml:space="preserve">JTG 5210-2018 </w:t>
      </w:r>
      <w:r w:rsidRPr="0037190D">
        <w:rPr>
          <w:rFonts w:ascii="Times New Roman" w:hAnsi="Times New Roman" w:cs="Times New Roman"/>
        </w:rPr>
        <w:t>公路技术状况评定标准》中对于路面损坏有人工调查和自动检测两种计算方式，需要根据需求自行切换软件配置。</w:t>
      </w:r>
    </w:p>
    <w:p w14:paraId="5C54B562" w14:textId="77777777" w:rsidR="00E679A1" w:rsidRPr="0037190D" w:rsidRDefault="00E679A1" w:rsidP="00AA6340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处理路面病害时，鼠标左键单击选中工程列表中要处理的工程，右侧工程数据窗口会显示该工程的数据。</w:t>
      </w:r>
    </w:p>
    <w:p w14:paraId="38BF58AD" w14:textId="77777777" w:rsidR="00E679A1" w:rsidRPr="0037190D" w:rsidRDefault="00E679A1" w:rsidP="00AA6340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56006737" wp14:editId="10FA23B3">
            <wp:extent cx="5274310" cy="2774492"/>
            <wp:effectExtent l="0" t="0" r="254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CA27" w14:textId="77777777" w:rsidR="001841E2" w:rsidRPr="0037190D" w:rsidRDefault="001841E2" w:rsidP="00AA6340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路面图片浏览方式：</w:t>
      </w:r>
    </w:p>
    <w:p w14:paraId="358D03D3" w14:textId="157A54CE" w:rsidR="001841E2" w:rsidRPr="0037190D" w:rsidRDefault="001841E2" w:rsidP="001841E2">
      <w:pPr>
        <w:pStyle w:val="a6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向上浏览：上箭头键、鼠标滚轮向上、W键</w:t>
      </w:r>
      <w:r w:rsidR="00E0761E" w:rsidRPr="0037190D">
        <w:rPr>
          <w:rFonts w:ascii="Times New Roman" w:hAnsi="Times New Roman" w:cs="Times New Roman"/>
        </w:rPr>
      </w:r>
      <w:r w:rsidR="00405DA9">
        <w:rPr>
          <w:rFonts w:ascii="Times New Roman" w:hAnsi="Times New Roman" w:cs="Times New Roman" w:hint="eastAsia"/>
        </w:rPr>
      </w:r>
      <w:r w:rsidR="00405DA9">
        <w:rPr>
          <w:rFonts w:ascii="Times New Roman" w:hAnsi="Times New Roman" w:cs="Times New Roman" w:hint="eastAsia"/>
        </w:rPr>
      </w:r>
    </w:p>
    <w:p w14:paraId="7DD87E54" w14:textId="334E7B1F" w:rsidR="001841E2" w:rsidRDefault="001841E2" w:rsidP="001841E2">
      <w:pPr>
        <w:pStyle w:val="a6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向下浏览：下箭头键、鼠标滚轮向下、S键</w:t>
      </w:r>
      <w:r w:rsidR="00405DA9">
        <w:rPr>
          <w:rFonts w:ascii="Times New Roman" w:hAnsi="Times New Roman" w:cs="Times New Roman"/>
        </w:rPr>
      </w:r>
      <w:r w:rsidRPr="0037190D">
        <w:rPr>
          <w:rFonts w:ascii="Times New Roman" w:hAnsi="Times New Roman" w:cs="Times New Roman"/>
        </w:rPr>
      </w:r>
      <w:r w:rsidR="00E0761E" w:rsidRPr="0037190D">
        <w:rPr>
          <w:rFonts w:ascii="Times New Roman" w:hAnsi="Times New Roman" w:cs="Times New Roman"/>
        </w:rPr>
      </w:r>
      <w:r w:rsidR="00405DA9">
        <w:rPr>
          <w:rFonts w:ascii="Times New Roman" w:hAnsi="Times New Roman" w:cs="Times New Roman" w:hint="eastAsia"/>
        </w:rPr>
      </w:r>
      <w:r w:rsidR="00405DA9">
        <w:rPr>
          <w:rFonts w:ascii="Times New Roman" w:hAnsi="Times New Roman" w:cs="Times New Roman" w:hint="eastAsia"/>
        </w:rPr>
      </w:r>
    </w:p>
    <w:p w14:paraId="64D62BA0" w14:textId="2B88F451" w:rsidR="00405DA9" w:rsidRDefault="00405DA9" w:rsidP="001841E2">
      <w:pPr>
        <w:pStyle w:val="a6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视图操作：普通滚轮连续浏览，Ctrl+滚轮缩放；W/A/S/D和方向键用于SDK视图导航</w:t>
      </w:r>
    </w:p>
    <w:p w14:paraId="4011A2B0" w14:textId="4ADE578D" w:rsidR="00405DA9" w:rsidRDefault="00405DA9" w:rsidP="001841E2">
      <w:pPr>
        <w:pStyle w:val="a6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软件默认按当前视图底部编码器里程联动二维、三维和景观图；程序同步采用0.01m容差，避免视图来回追赶</w:t>
      </w:r>
    </w:p>
    <w:p w14:paraId="4ED188E0" w14:textId="1638AA65" w:rsidR="00641D98" w:rsidRDefault="00641D98" w:rsidP="001841E2">
      <w:pPr>
        <w:pStyle w:val="a6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右键点击病害可选中并显示详细信息；再次右键点击已选中病害可取消选中。二维和三维中的同一病害同步选中</w:t>
      </w:r>
    </w:p>
    <w:p w14:paraId="16EDB28B" w14:textId="5C912389" w:rsidR="00641D98" w:rsidRPr="0037190D" w:rsidRDefault="00641D98" w:rsidP="001841E2">
      <w:pPr>
        <w:pStyle w:val="a6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病害列表双击目标病害后，二维、三维视图会定位并尽量将病害中心置于视图中央</w:t>
      </w:r>
    </w:p>
    <w:p w14:paraId="7573640F" w14:textId="4D2C7F82" w:rsidR="00A10CFB" w:rsidRDefault="00A10CFB" w:rsidP="00D5600D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5" w:name="_Toc198727289"/>
      <w:r w:rsidRPr="0037190D">
        <w:rPr>
          <w:rFonts w:ascii="Times New Roman" w:hAnsi="Times New Roman" w:cs="Times New Roman"/>
        </w:rPr>
        <w:lastRenderedPageBreak/>
        <w:t>人工调查</w:t>
      </w:r>
      <w:bookmarkEnd w:id="5"/>
    </w:p>
    <w:p w14:paraId="3F247EF6" w14:textId="3447D152" w:rsidR="00641D98" w:rsidRPr="00641D98" w:rsidRDefault="00641D98" w:rsidP="00641D98">
      <w:pPr>
        <w:pStyle w:val="3"/>
      </w:pPr>
      <w:r>
        <w:rPr>
          <w:rFonts w:hint="eastAsia"/>
        </w:rPr>
        <w:t>绘制病害</w:t>
      </w:r>
    </w:p>
    <w:p w14:paraId="66D283EA" w14:textId="1C321ABD" w:rsidR="00A10CFB" w:rsidRPr="0037190D" w:rsidRDefault="00285B62" w:rsidP="00A10CFB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激活【路面影像视图】并进入添加病害模式后，按住鼠标左键拖动绘制大框，松开左键弹出病害类型窗口。确认后病害写入成果库、自动选中，并在二维、三维视图中同步显示；按Esc或关闭窗口仅取消当前一笔绘制。</w:t>
      </w:r>
      <w:r w:rsidR="00FF2994">
        <w:rPr>
          <w:rFonts w:ascii="Times New Roman" w:hAnsi="Times New Roman" w:cs="Times New Roman" w:hint="eastAsia"/>
        </w:rPr>
      </w:r>
      <w:r w:rsidRPr="0037190D">
        <w:rPr>
          <w:rFonts w:ascii="Times New Roman" w:hAnsi="Times New Roman" w:cs="Times New Roman"/>
        </w:rPr>
      </w:r>
      <w:r w:rsidR="002C2AD2" w:rsidRPr="0037190D">
        <w:rPr>
          <w:rFonts w:ascii="Times New Roman" w:hAnsi="Times New Roman" w:cs="Times New Roman"/>
        </w:rPr>
      </w:r>
      <w:r w:rsidRPr="0037190D">
        <w:rPr>
          <w:rFonts w:ascii="Times New Roman" w:hAnsi="Times New Roman" w:cs="Times New Roman"/>
        </w:rPr>
      </w:r>
      <w:r w:rsidR="00B81CFC">
        <w:rPr>
          <w:rFonts w:ascii="Times New Roman" w:hAnsi="Times New Roman" w:cs="Times New Roman"/>
        </w:rPr>
      </w:r>
      <w:r w:rsidR="00B81CFC">
        <w:rPr>
          <w:rFonts w:ascii="Times New Roman" w:hAnsi="Times New Roman" w:cs="Times New Roman" w:hint="eastAsia"/>
        </w:rPr>
      </w:r>
      <w:r w:rsidR="002C2AD2" w:rsidRPr="0037190D">
        <w:rPr>
          <w:rFonts w:ascii="Times New Roman" w:hAnsi="Times New Roman" w:cs="Times New Roman"/>
        </w:rPr>
      </w:r>
    </w:p>
    <w:p w14:paraId="351B9A93" w14:textId="42361340" w:rsidR="00285B62" w:rsidRDefault="00285B62" w:rsidP="00A10CFB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33833A3F" wp14:editId="24E60FAF">
            <wp:extent cx="4905516" cy="2878894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516" cy="2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5DA3" w14:textId="52959A2A" w:rsidR="00641D98" w:rsidRPr="0037190D" w:rsidRDefault="00641D98" w:rsidP="00641D98">
      <w:pPr>
        <w:pStyle w:val="3"/>
      </w:pPr>
      <w:r>
        <w:rPr>
          <w:rFonts w:hint="eastAsia"/>
        </w:rPr>
        <w:t>操作快捷键</w:t>
      </w:r>
    </w:p>
    <w:p w14:paraId="5C1E488F" w14:textId="77777777" w:rsidR="00933F71" w:rsidRDefault="00BB51A6" w:rsidP="00A10CFB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在</w:t>
      </w:r>
      <w:r w:rsidR="00FF2994">
        <w:rPr>
          <w:rFonts w:ascii="Times New Roman" w:hAnsi="Times New Roman" w:cs="Times New Roman" w:hint="eastAsia"/>
        </w:rPr>
        <w:t>上方标题栏可进行病害操作模式切换</w:t>
      </w:r>
      <w:r w:rsidR="00933F71">
        <w:rPr>
          <w:rFonts w:ascii="Times New Roman" w:hAnsi="Times New Roman" w:cs="Times New Roman" w:hint="eastAsia"/>
        </w:rPr>
        <w:t>。</w:t>
      </w:r>
    </w:p>
    <w:p w14:paraId="7F05C8D3" w14:textId="3E452873" w:rsidR="00BB51A6" w:rsidRPr="0037190D" w:rsidRDefault="00FF2994" w:rsidP="00A10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主要快捷键包括：F1添加病害、F2删除病害、F3编辑病害、Shift+U合并相近同类病害；R切换小框矩形选择模式，B切换小框折线选择模式。R与B可直接相互切换，D键保留为SDK视图向右导航。</w:t>
      </w:r>
      <w:r w:rsidR="00933F71">
        <w:rPr>
          <w:rFonts w:ascii="Times New Roman" w:hAnsi="Times New Roman" w:cs="Times New Roman" w:hint="eastAsia"/>
        </w:rPr>
      </w:r>
      <w:r w:rsidR="00144261">
        <w:rPr>
          <w:rFonts w:ascii="Times New Roman" w:hAnsi="Times New Roman" w:cs="Times New Roman" w:hint="eastAsia"/>
        </w:rPr>
      </w:r>
      <w:r w:rsidR="00996D20">
        <w:rPr>
          <w:rFonts w:ascii="Times New Roman" w:hAnsi="Times New Roman" w:cs="Times New Roman"/>
        </w:rPr>
      </w:r>
      <w:r w:rsidR="00933F71">
        <w:rPr>
          <w:rFonts w:ascii="Times New Roman" w:hAnsi="Times New Roman" w:cs="Times New Roman" w:hint="eastAsia"/>
        </w:rPr>
      </w:r>
      <w:r>
        <w:rPr>
          <w:rFonts w:ascii="Times New Roman" w:hAnsi="Times New Roman" w:cs="Times New Roman" w:hint="eastAsia"/>
        </w:rPr>
      </w:r>
      <w:r w:rsidR="00933F71">
        <w:rPr>
          <w:rFonts w:ascii="Times New Roman" w:hAnsi="Times New Roman" w:cs="Times New Roman" w:hint="eastAsia"/>
        </w:rPr>
      </w:r>
      <w:r w:rsidR="00144261">
        <w:rPr>
          <w:rFonts w:ascii="Times New Roman" w:hAnsi="Times New Roman" w:cs="Times New Roman" w:hint="eastAsia"/>
        </w:rPr>
      </w:r>
      <w:r w:rsidR="00996D20">
        <w:rPr>
          <w:rFonts w:ascii="Times New Roman" w:hAnsi="Times New Roman" w:cs="Times New Roman"/>
        </w:rPr>
      </w:r>
      <w:r w:rsidR="00933F71">
        <w:rPr>
          <w:rFonts w:ascii="Times New Roman" w:hAnsi="Times New Roman" w:cs="Times New Roman"/>
        </w:rPr>
      </w:r>
      <w:r>
        <w:rPr>
          <w:rFonts w:ascii="Times New Roman" w:hAnsi="Times New Roman" w:cs="Times New Roman" w:hint="eastAsia"/>
        </w:rPr>
      </w:r>
      <w:r w:rsidR="00933F71">
        <w:rPr>
          <w:rFonts w:ascii="Times New Roman" w:hAnsi="Times New Roman" w:cs="Times New Roman" w:hint="eastAsia"/>
        </w:rPr>
      </w:r>
      <w:r w:rsidR="00144261">
        <w:rPr>
          <w:rFonts w:ascii="Times New Roman" w:hAnsi="Times New Roman" w:cs="Times New Roman" w:hint="eastAsia"/>
        </w:rPr>
      </w:r>
      <w:r w:rsidR="00996D20">
        <w:rPr>
          <w:rFonts w:ascii="Times New Roman" w:hAnsi="Times New Roman" w:cs="Times New Roman"/>
        </w:rPr>
      </w:r>
      <w:r w:rsidR="00933F71">
        <w:rPr>
          <w:rFonts w:ascii="Times New Roman" w:hAnsi="Times New Roman" w:cs="Times New Roman"/>
        </w:rPr>
      </w:r>
      <w:r>
        <w:rPr>
          <w:rFonts w:ascii="Times New Roman" w:hAnsi="Times New Roman" w:cs="Times New Roman" w:hint="eastAsia"/>
        </w:rPr>
      </w:r>
      <w:r w:rsidR="00144261">
        <w:rPr>
          <w:rFonts w:ascii="Times New Roman" w:hAnsi="Times New Roman" w:cs="Times New Roman" w:hint="eastAsia"/>
        </w:rPr>
      </w:r>
      <w:r w:rsidR="00933F71">
        <w:rPr>
          <w:rFonts w:ascii="Times New Roman" w:hAnsi="Times New Roman" w:cs="Times New Roman" w:hint="eastAsia"/>
        </w:rPr>
      </w:r>
      <w:r w:rsidR="00933F71">
        <w:rPr>
          <w:rFonts w:ascii="Times New Roman" w:hAnsi="Times New Roman" w:cs="Times New Roman"/>
        </w:rPr>
      </w:r>
      <w:r w:rsidR="00144261">
        <w:rPr>
          <w:rFonts w:ascii="Times New Roman" w:hAnsi="Times New Roman" w:cs="Times New Roman" w:hint="eastAsia"/>
        </w:rPr>
      </w:r>
      <w:r>
        <w:rPr>
          <w:rFonts w:ascii="Times New Roman" w:hAnsi="Times New Roman" w:cs="Times New Roman" w:hint="eastAsia"/>
        </w:rPr>
      </w:r>
      <w:r w:rsidR="00BB51A6" w:rsidRPr="0037190D">
        <w:rPr>
          <w:rFonts w:ascii="Times New Roman" w:hAnsi="Times New Roman" w:cs="Times New Roman"/>
        </w:rPr>
      </w:r>
    </w:p>
    <w:p w14:paraId="1BF6352D" w14:textId="598F2402" w:rsidR="00285B62" w:rsidRPr="0037190D" w:rsidRDefault="00285B62" w:rsidP="00A10CFB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B0CD68" wp14:editId="47934527">
            <wp:extent cx="5274310" cy="2519948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AFD3" w14:textId="72F75079" w:rsidR="00BC00A7" w:rsidRDefault="00BC00A7" w:rsidP="00A10CFB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b/>
        </w:rPr>
        <w:t>注意：</w:t>
      </w:r>
      <w:r w:rsidRPr="0037190D">
        <w:rPr>
          <w:rFonts w:ascii="Times New Roman" w:hAnsi="Times New Roman" w:cs="Times New Roman"/>
        </w:rPr>
        <w:t>勾画病害时，请勿出现病害框重叠，否则病害面积会重复计算。</w:t>
      </w:r>
    </w:p>
    <w:p w14:paraId="14D71923" w14:textId="3D76C0E8" w:rsidR="00FF2994" w:rsidRDefault="00FF2994" w:rsidP="00A10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病害操作模式切换也可使用快捷键快速切换，具体键位可参考软件设置界面。</w:t>
      </w:r>
    </w:p>
    <w:p w14:paraId="41A17393" w14:textId="050A4D1D" w:rsidR="00641D98" w:rsidRPr="00641D98" w:rsidRDefault="00FF2994" w:rsidP="00641D98">
      <w:pPr>
        <w:rPr>
          <w:rFonts w:ascii="Times New Roman" w:hAnsi="Times New Roman" w:cs="Times New Roman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196CA77B" wp14:editId="4C8560B9">
            <wp:extent cx="5274310" cy="2985770"/>
            <wp:effectExtent l="0" t="0" r="2540" b="508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1F80" w14:textId="77777777" w:rsidR="00A10CFB" w:rsidRPr="0037190D" w:rsidRDefault="00A10CFB" w:rsidP="00D5600D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6" w:name="_Toc198727290"/>
      <w:r w:rsidRPr="0037190D">
        <w:rPr>
          <w:rFonts w:ascii="Times New Roman" w:hAnsi="Times New Roman" w:cs="Times New Roman"/>
        </w:rPr>
        <w:t>自动化检测</w:t>
      </w:r>
      <w:bookmarkEnd w:id="6"/>
    </w:p>
    <w:p w14:paraId="57C52FEA" w14:textId="5048129A" w:rsidR="002C2AD2" w:rsidRDefault="002C2AD2" w:rsidP="002C2AD2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自动化小框模式以0.1m×0.1m物理网格记录病害。普通轨迹模式下，第一次左键开始记录，移动鼠标确定轨迹，再次左键结束并弹出病害类型窗口。绘制过程中允许使用滚轮浏览和Ctrl+滚轮缩放。</w:t>
      </w:r>
      <w:r w:rsidR="003E008A">
        <w:rPr>
          <w:rFonts w:ascii="Times New Roman" w:hAnsi="Times New Roman" w:cs="Times New Roman" w:hint="eastAsia"/>
        </w:rPr>
      </w:r>
      <w:r w:rsidRPr="0037190D">
        <w:rPr>
          <w:rFonts w:ascii="Times New Roman" w:hAnsi="Times New Roman" w:cs="Times New Roman"/>
        </w:rPr>
      </w:r>
      <w:r w:rsidR="00B541E3" w:rsidRPr="0037190D">
        <w:rPr>
          <w:rFonts w:ascii="Times New Roman" w:hAnsi="Times New Roman" w:cs="Times New Roman"/>
        </w:rPr>
      </w:r>
      <w:r w:rsidRPr="0037190D">
        <w:rPr>
          <w:rFonts w:ascii="Times New Roman" w:hAnsi="Times New Roman" w:cs="Times New Roman"/>
        </w:rPr>
      </w:r>
      <w:r w:rsidR="00B81CFC">
        <w:rPr>
          <w:rFonts w:ascii="Times New Roman" w:hAnsi="Times New Roman" w:cs="Times New Roman"/>
        </w:rPr>
      </w:r>
      <w:r w:rsidR="00B81CFC">
        <w:rPr>
          <w:rFonts w:ascii="Times New Roman" w:hAnsi="Times New Roman" w:cs="Times New Roman" w:hint="eastAsia"/>
        </w:rPr>
      </w:r>
      <w:r w:rsidR="00B541E3" w:rsidRPr="0037190D">
        <w:rPr>
          <w:rFonts w:ascii="Times New Roman" w:hAnsi="Times New Roman" w:cs="Times New Roman"/>
        </w:rPr>
      </w:r>
    </w:p>
    <w:p w14:paraId="77FE7383" w14:textId="77777777" w:rsidR="00641D98" w:rsidRPr="0037190D" w:rsidRDefault="00641D98" w:rsidP="002C2AD2">
      <w:pPr>
        <w:rPr>
          <w:rFonts w:ascii="Times New Roman" w:hAnsi="Times New Roman" w:cs="Times New Roman"/>
        </w:rPr>
      </w:pPr>
    </w:p>
    <w:p w14:paraId="42CC099C" w14:textId="77777777" w:rsidR="00601761" w:rsidRPr="0037190D" w:rsidRDefault="00050EB8" w:rsidP="0060176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8131E4" wp14:editId="2E4A0199">
            <wp:extent cx="5274310" cy="2484943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8B34" w14:textId="38471A82" w:rsidR="00B541E3" w:rsidRDefault="00B541E3" w:rsidP="0060176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在删除模式的小框病害上，左键删除命中的单个小方格，右键删除完整病害。删除后面积按剩余格子数量重新计算，长宽按剩余格子的最大外接矩形重新计算，并立即刷新列表和二维、三维视图。</w:t>
      </w:r>
      <w:r w:rsidR="003E008A">
        <w:rPr>
          <w:rFonts w:ascii="Times New Roman" w:hAnsi="Times New Roman" w:cs="Times New Roman" w:hint="eastAsia"/>
        </w:rPr>
      </w:r>
      <w:r w:rsidR="003E008A">
        <w:rPr>
          <w:rFonts w:ascii="Times New Roman" w:hAnsi="Times New Roman" w:cs="Times New Roman" w:hint="eastAsia"/>
        </w:rPr>
      </w:r>
    </w:p>
    <w:p w14:paraId="1AD0AF17" w14:textId="7A48AE4B" w:rsidR="003E008A" w:rsidRDefault="003E008A" w:rsidP="00601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自动化检测绘制模式下还存在其他绘制类别如：</w:t>
      </w:r>
    </w:p>
    <w:p w14:paraId="51536044" w14:textId="7CB4AC33" w:rsidR="003E008A" w:rsidRDefault="003E008A" w:rsidP="00601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在路面影像视窗激活状态下按R键进入小框矩形选择模式。用户像绘制大框一样拖出矩形，绘制阶段只显示矩形预览；确认病害类型后再按隐藏物理网格生成并保存小框，减少大量格子实时绘制造成的卡顿。</w:t>
      </w:r>
      <w:r>
        <w:rPr>
          <w:rFonts w:ascii="Times New Roman" w:hAnsi="Times New Roman" w:cs="Times New Roman" w:hint="eastAsia"/>
        </w:rPr>
      </w:r>
      <w:r>
        <w:rPr>
          <w:rFonts w:ascii="Times New Roman" w:hAnsi="Times New Roman" w:cs="Times New Roman" w:hint="eastAsia"/>
        </w:rPr>
      </w:r>
    </w:p>
    <w:p w14:paraId="4804A00D" w14:textId="256AE2AB" w:rsidR="003E008A" w:rsidRDefault="003E008A" w:rsidP="00601761">
      <w:pPr>
        <w:rPr>
          <w:rFonts w:ascii="Times New Roman" w:hAnsi="Times New Roman" w:cs="Times New Roman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3210F94B" wp14:editId="1552D2BA">
            <wp:extent cx="5164531" cy="3454627"/>
            <wp:effectExtent l="0" t="0" r="0" b="0"/>
            <wp:docPr id="1896718784" name="图片 1896718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145" cy="346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7D56" w14:textId="7C400E49" w:rsidR="003E008A" w:rsidRDefault="003E008A" w:rsidP="00601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路面影像视窗激活状态下按B键进入折线路径模式。左键依次增加折线点，滚动后可在新位置继续确定下一点，右键结束并弹出病害类型窗口；软件按折线经过范围补齐小框。再次按B退出该模式，也可直接按R切换到矩形选择模式。</w:t>
      </w:r>
      <w:r>
        <w:rPr>
          <w:rFonts w:ascii="Times New Roman" w:hAnsi="Times New Roman" w:cs="Times New Roman" w:hint="eastAsia"/>
        </w:rPr>
      </w:r>
      <w:r>
        <w:rPr>
          <w:rFonts w:ascii="Times New Roman" w:hAnsi="Times New Roman" w:cs="Times New Roman" w:hint="eastAsia"/>
        </w:rPr>
      </w:r>
      <w:r w:rsidR="003C4C97">
        <w:rPr>
          <w:rFonts w:ascii="Times New Roman" w:hAnsi="Times New Roman" w:cs="Times New Roman" w:hint="eastAsia"/>
        </w:rPr>
      </w:r>
      <w:r>
        <w:rPr>
          <w:rFonts w:ascii="Times New Roman" w:hAnsi="Times New Roman" w:cs="Times New Roman" w:hint="eastAsia"/>
        </w:rPr>
      </w:r>
    </w:p>
    <w:p w14:paraId="1B0B75E7" w14:textId="21B6CE6D" w:rsidR="00D971B4" w:rsidRPr="00D971B4" w:rsidRDefault="003E008A" w:rsidP="00D971B4">
      <w:pPr>
        <w:rPr>
          <w:rFonts w:ascii="Times New Roman" w:hAnsi="Times New Roman" w:cs="Times New Roman"/>
        </w:rPr>
      </w:pPr>
      <w:r w:rsidRPr="003E00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9CDEA4" wp14:editId="0EDB30C5">
            <wp:extent cx="5274310" cy="2879090"/>
            <wp:effectExtent l="0" t="0" r="2540" b="0"/>
            <wp:docPr id="1896718785" name="图片 1896718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8AC" w14:textId="6FF949BA" w:rsidR="00692491" w:rsidRDefault="00692491">
      <w:pPr>
        <w:widowControl/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8E4E72" w14:textId="77777777" w:rsidR="00D971B4" w:rsidRDefault="00D971B4">
      <w:pPr>
        <w:widowControl/>
        <w:spacing w:line="240" w:lineRule="auto"/>
        <w:jc w:val="left"/>
        <w:rPr>
          <w:rFonts w:ascii="Times New Roman" w:hAnsi="Times New Roman" w:cs="Times New Roman"/>
        </w:rPr>
      </w:pPr>
    </w:p>
    <w:p w14:paraId="68EDDB44" w14:textId="053971E9" w:rsidR="00D971B4" w:rsidRDefault="00D971B4" w:rsidP="00D971B4">
      <w:pPr>
        <w:pStyle w:val="1"/>
        <w:numPr>
          <w:ilvl w:val="0"/>
          <w:numId w:val="1"/>
        </w:numPr>
        <w:jc w:val="left"/>
      </w:pPr>
      <w:bookmarkStart w:id="7" w:name="_Toc198727291"/>
      <w:r>
        <w:t>GPS</w:t>
      </w:r>
      <w:r>
        <w:rPr>
          <w:rFonts w:hint="eastAsia"/>
        </w:rPr>
        <w:t>桩号匹配</w:t>
      </w:r>
      <w:bookmarkEnd w:id="7"/>
    </w:p>
    <w:p w14:paraId="07D3995E" w14:textId="4BE53F88" w:rsidR="00D971B4" w:rsidRDefault="00D971B4" w:rsidP="00D971B4">
      <w:r>
        <w:rPr>
          <w:rFonts w:hint="eastAsia"/>
        </w:rPr>
        <w:t>当需要导出与</w:t>
      </w:r>
      <w:r>
        <w:rPr>
          <w:rFonts w:hint="eastAsia"/>
        </w:rPr>
        <w:t>G</w:t>
      </w:r>
      <w:r>
        <w:t>PS</w:t>
      </w:r>
      <w:r>
        <w:rPr>
          <w:rFonts w:hint="eastAsia"/>
        </w:rPr>
        <w:t>位置相关的报表报告或</w:t>
      </w:r>
      <w:r>
        <w:rPr>
          <w:rFonts w:hint="eastAsia"/>
        </w:rPr>
        <w:t>C</w:t>
      </w:r>
      <w:r>
        <w:t>AD</w:t>
      </w:r>
      <w:r>
        <w:rPr>
          <w:rFonts w:hint="eastAsia"/>
        </w:rPr>
        <w:t>文件时，需要先一步进行</w:t>
      </w:r>
      <w:r>
        <w:rPr>
          <w:rFonts w:hint="eastAsia"/>
        </w:rPr>
        <w:t>Gps</w:t>
      </w:r>
      <w:r>
        <w:rPr>
          <w:rFonts w:hint="eastAsia"/>
        </w:rPr>
        <w:t>桩号匹配计算</w:t>
      </w:r>
    </w:p>
    <w:p w14:paraId="76D03E64" w14:textId="09CBE8D6" w:rsidR="00D971B4" w:rsidRDefault="00D971B4" w:rsidP="00D971B4"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0E64B025" wp14:editId="0D83B591">
            <wp:extent cx="5274310" cy="2524760"/>
            <wp:effectExtent l="0" t="0" r="2540" b="8890"/>
            <wp:docPr id="1896718786" name="图片 1896718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FDEE" w14:textId="0652507F" w:rsidR="00D971B4" w:rsidRDefault="00D971B4" w:rsidP="00D971B4">
      <w:r>
        <w:rPr>
          <w:rFonts w:hint="eastAsia"/>
        </w:rPr>
        <w:t>点击后等待鼠标恢复常态即表示计算完成。</w:t>
      </w:r>
    </w:p>
    <w:p w14:paraId="1EE6DBCD" w14:textId="7C80BE90" w:rsidR="00D971B4" w:rsidRDefault="00D971B4" w:rsidP="00D971B4">
      <w:pPr>
        <w:pStyle w:val="1"/>
        <w:numPr>
          <w:ilvl w:val="0"/>
          <w:numId w:val="1"/>
        </w:numPr>
        <w:jc w:val="left"/>
      </w:pPr>
      <w:bookmarkStart w:id="8" w:name="_Toc198727292"/>
      <w:r>
        <w:rPr>
          <w:rFonts w:hint="eastAsia"/>
        </w:rPr>
        <w:t>里程校准</w:t>
      </w:r>
      <w:bookmarkEnd w:id="8"/>
    </w:p>
    <w:p w14:paraId="721B8FA6" w14:textId="0EEC0B8C" w:rsidR="00D971B4" w:rsidRDefault="00D971B4" w:rsidP="00D971B4">
      <w:r>
        <w:rPr>
          <w:rFonts w:hint="eastAsia"/>
        </w:rPr>
        <w:t>里程校准是为了用户对工程桩号可根据实际情况进行校正，里程校准会影响里程与桩号的对应关系，从而导致各个指标分值产生变化</w:t>
      </w:r>
      <w:r w:rsidR="00A957C2">
        <w:rPr>
          <w:rFonts w:hint="eastAsia"/>
        </w:rPr>
        <w:t>。</w:t>
      </w:r>
    </w:p>
    <w:p w14:paraId="2794C2CB" w14:textId="77777777" w:rsidR="00A957C2" w:rsidRDefault="00A957C2" w:rsidP="00A957C2">
      <w:pPr>
        <w:pStyle w:val="2"/>
      </w:pPr>
      <w:bookmarkStart w:id="9" w:name="_Toc198727293"/>
      <w:r>
        <w:rPr>
          <w:rFonts w:hint="eastAsia"/>
        </w:rPr>
        <w:t>操作方式</w:t>
      </w:r>
    </w:p>
    <w:p w14:paraId="1101B5FF" w14:textId="77777777" w:rsidR="00A957C2" w:rsidRDefault="00A957C2" w:rsidP="00A957C2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导入工程后，确保软件显示</w:t>
      </w:r>
      <w:r>
        <w:rPr>
          <w:rFonts w:hint="eastAsia"/>
        </w:rPr>
        <w:t>[</w:t>
      </w:r>
      <w:r>
        <w:rPr>
          <w:rFonts w:hint="eastAsia"/>
        </w:rPr>
        <w:t>信息</w:t>
      </w:r>
      <w:r>
        <w:rPr>
          <w:rFonts w:hint="eastAsia"/>
        </w:rPr>
        <w:t>_</w:t>
      </w:r>
      <w:r>
        <w:rPr>
          <w:rFonts w:hint="eastAsia"/>
        </w:rPr>
        <w:t>校桩</w:t>
      </w:r>
      <w:r>
        <w:rPr>
          <w:rFonts w:hint="eastAsia"/>
        </w:rPr>
        <w:t>_</w:t>
      </w:r>
      <w:r>
        <w:rPr>
          <w:rFonts w:hint="eastAsia"/>
        </w:rPr>
        <w:t>打标窗口</w:t>
      </w:r>
      <w:r>
        <w:t>],</w:t>
      </w:r>
      <w:r>
        <w:rPr>
          <w:rFonts w:hint="eastAsia"/>
        </w:rPr>
        <w:t>如果不存在则点击软件工具栏系统菜单中的显隐按钮，在下拉选项中选中该窗口。</w:t>
      </w:r>
    </w:p>
    <w:p w14:paraId="09AFBFB9" w14:textId="77777777" w:rsidR="00A957C2" w:rsidRDefault="00A957C2" w:rsidP="00A957C2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该窗口如下图所示</w:t>
      </w:r>
      <w:r>
        <w:rPr>
          <w:rFonts w:hint="eastAsia"/>
        </w:rPr>
        <w:t>:</w:t>
      </w:r>
    </w:p>
    <w:p w14:paraId="365AC5A5" w14:textId="77777777" w:rsidR="00A957C2" w:rsidRDefault="00A957C2" w:rsidP="00A957C2">
      <w:pPr>
        <w:pStyle w:val="a6"/>
        <w:ind w:left="420" w:firstLineChars="0" w:firstLine="0"/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lastRenderedPageBreak/>
        <w:drawing>
          <wp:inline distT="0" distB="0" distL="0" distR="0" wp14:anchorId="580C1DF4" wp14:editId="077342B3">
            <wp:extent cx="2857611" cy="270540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611" cy="270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0F93" w14:textId="221BEBF7" w:rsidR="00A957C2" w:rsidRDefault="00A957C2" w:rsidP="00A957C2">
      <w:pPr>
        <w:pStyle w:val="a6"/>
        <w:numPr>
          <w:ilvl w:val="0"/>
          <w:numId w:val="40"/>
        </w:numPr>
        <w:ind w:firstLineChars="0"/>
      </w:pPr>
      <w:r>
        <w:rPr>
          <w:rFonts w:hint="eastAsia"/>
        </w:rPr>
        <w:t>上方区域</w:t>
      </w:r>
      <w:r>
        <w:rPr>
          <w:rFonts w:hint="eastAsia"/>
        </w:rPr>
        <w:t xml:space="preserve"> </w:t>
      </w:r>
      <w:r>
        <w:rPr>
          <w:rFonts w:hint="eastAsia"/>
        </w:rPr>
        <w:t>显示当前浏览路面图片最下端所到达的桩号位置，桩号文本框也支持手动输入需要校准的桩号，里程文本框支持输入需要校准的里程，该桩号，里程即后续校桩信息的桩号位置。</w:t>
      </w:r>
    </w:p>
    <w:p w14:paraId="3080CB83" w14:textId="5178BA52" w:rsidR="00A957C2" w:rsidRPr="000F6D78" w:rsidRDefault="00A957C2" w:rsidP="00A957C2">
      <w:pPr>
        <w:pStyle w:val="a6"/>
        <w:numPr>
          <w:ilvl w:val="0"/>
          <w:numId w:val="40"/>
        </w:numPr>
        <w:ind w:firstLineChars="0"/>
      </w:pPr>
      <w:r>
        <w:rPr>
          <w:rFonts w:hint="eastAsia"/>
        </w:rPr>
        <w:t>在桩号与里程文本框输入数值后点击添加按钮，下方表格会增加该条目同时软件将自动重新加载工程，您也可以通过重载工程来重新更新工程。</w:t>
      </w:r>
    </w:p>
    <w:p w14:paraId="2F1E83AB" w14:textId="40EE753C" w:rsidR="00D971B4" w:rsidRDefault="00D971B4" w:rsidP="00D971B4">
      <w:pPr>
        <w:pStyle w:val="1"/>
        <w:numPr>
          <w:ilvl w:val="0"/>
          <w:numId w:val="1"/>
        </w:numPr>
        <w:jc w:val="left"/>
      </w:pPr>
      <w:r>
        <w:rPr>
          <w:rFonts w:hint="eastAsia"/>
        </w:rPr>
        <w:t>采集打标</w:t>
      </w:r>
      <w:bookmarkEnd w:id="9"/>
    </w:p>
    <w:p w14:paraId="17146886" w14:textId="74030E2D" w:rsidR="000F6D78" w:rsidRDefault="000F6D78" w:rsidP="000F6D78">
      <w:pPr>
        <w:pStyle w:val="2"/>
      </w:pPr>
      <w:r>
        <w:rPr>
          <w:rFonts w:hint="eastAsia"/>
        </w:rPr>
        <w:t>操作方式</w:t>
      </w:r>
    </w:p>
    <w:p w14:paraId="3443C9E9" w14:textId="6DDCB980" w:rsidR="000F6D78" w:rsidRDefault="000F6D78" w:rsidP="000F6D78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导入工程后，确保软件显示</w:t>
      </w:r>
      <w:r>
        <w:rPr>
          <w:rFonts w:hint="eastAsia"/>
        </w:rPr>
        <w:t>[</w:t>
      </w:r>
      <w:r>
        <w:rPr>
          <w:rFonts w:hint="eastAsia"/>
        </w:rPr>
        <w:t>信息</w:t>
      </w:r>
      <w:r>
        <w:rPr>
          <w:rFonts w:hint="eastAsia"/>
        </w:rPr>
        <w:t>_</w:t>
      </w:r>
      <w:r>
        <w:rPr>
          <w:rFonts w:hint="eastAsia"/>
        </w:rPr>
        <w:t>校桩</w:t>
      </w:r>
      <w:r>
        <w:rPr>
          <w:rFonts w:hint="eastAsia"/>
        </w:rPr>
        <w:t>_</w:t>
      </w:r>
      <w:r>
        <w:rPr>
          <w:rFonts w:hint="eastAsia"/>
        </w:rPr>
        <w:t>打标窗口</w:t>
      </w:r>
      <w:r>
        <w:t>],</w:t>
      </w:r>
      <w:r>
        <w:rPr>
          <w:rFonts w:hint="eastAsia"/>
        </w:rPr>
        <w:t>如果不存在则点击软件工具栏系统菜单中的显隐按钮，在下拉选项中选中该窗口。</w:t>
      </w:r>
    </w:p>
    <w:p w14:paraId="47C552C5" w14:textId="450DF9FC" w:rsidR="000F6D78" w:rsidRDefault="000F6D78" w:rsidP="000F6D78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该窗口如下图所示</w:t>
      </w:r>
      <w:r>
        <w:rPr>
          <w:rFonts w:hint="eastAsia"/>
        </w:rPr>
        <w:t>:</w:t>
      </w:r>
    </w:p>
    <w:p w14:paraId="443C147C" w14:textId="0E9F850C" w:rsidR="000F6D78" w:rsidRDefault="000F6D78" w:rsidP="000F6D78">
      <w:pPr>
        <w:pStyle w:val="a6"/>
        <w:ind w:left="420" w:firstLineChars="0" w:firstLine="0"/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lastRenderedPageBreak/>
        <w:drawing>
          <wp:inline distT="0" distB="0" distL="0" distR="0" wp14:anchorId="003CB4DC" wp14:editId="41C07043">
            <wp:extent cx="4311650" cy="269361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520" cy="270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D482" w14:textId="0AFB29A9" w:rsidR="000F6D78" w:rsidRDefault="000F6D78" w:rsidP="000F6D78">
      <w:pPr>
        <w:pStyle w:val="a6"/>
        <w:numPr>
          <w:ilvl w:val="0"/>
          <w:numId w:val="40"/>
        </w:numPr>
        <w:ind w:firstLineChars="0"/>
      </w:pPr>
      <w:r>
        <w:rPr>
          <w:rFonts w:hint="eastAsia"/>
        </w:rPr>
        <w:t>上方区域显示当前浏览位置的桩号，也支持手动输入打标桩号。新增打标后，二维、三维SDK视图会在对应固定里程位置显示横向边界线、半透明色带、标签和指示箭头；双击打标列表可定位到该位置。</w:t>
      </w:r>
      <w:r>
        <w:rPr>
          <w:rFonts w:hint="eastAsia"/>
        </w:rPr>
      </w:r>
      <w:r>
        <w:rPr>
          <w:rFonts w:hint="eastAsia"/>
        </w:rPr>
      </w:r>
      <w:r w:rsidR="00037827">
        <w:rPr>
          <w:rFonts w:hint="eastAsia"/>
        </w:rPr>
      </w:r>
      <w:r>
        <w:rPr>
          <w:rFonts w:hint="eastAsia"/>
        </w:rPr>
      </w:r>
    </w:p>
    <w:p w14:paraId="16F37DE3" w14:textId="38EA960B" w:rsidR="000F6D78" w:rsidRDefault="000F6D78" w:rsidP="000F6D78">
      <w:pPr>
        <w:pStyle w:val="a6"/>
        <w:numPr>
          <w:ilvl w:val="0"/>
          <w:numId w:val="40"/>
        </w:numPr>
        <w:ind w:firstLineChars="0"/>
      </w:pPr>
      <w:r>
        <w:rPr>
          <w:rFonts w:hint="eastAsia"/>
        </w:rPr>
        <w:t>类型标签后面的下拉框可供用户选择打标类型，包含路面材质，单元，等级，标准，情况共五个选项，不同的选项会对应不同的界面效果。</w:t>
      </w:r>
    </w:p>
    <w:p w14:paraId="1A8B010F" w14:textId="563EAA68" w:rsidR="000F6D78" w:rsidRDefault="000F6D78" w:rsidP="000F6D78">
      <w:pPr>
        <w:pStyle w:val="a6"/>
        <w:numPr>
          <w:ilvl w:val="0"/>
          <w:numId w:val="40"/>
        </w:numPr>
        <w:ind w:firstLineChars="0"/>
      </w:pPr>
      <w:r>
        <w:rPr>
          <w:rFonts w:hint="eastAsia"/>
        </w:rPr>
        <w:t>路面材质、道路等级和路面标准等类型会影响可选病害和属性计算。设置后点击确定写入打标并刷新视图；病害范围跨越不兼容的材质或标准边界时，软件禁止提交并给出提示。</w:t>
      </w:r>
      <w:r>
        <w:rPr>
          <w:rFonts w:hint="eastAsia"/>
        </w:rPr>
      </w:r>
      <w:r>
        <w:rPr>
          <w:rFonts w:hint="eastAsia"/>
        </w:rPr>
      </w:r>
    </w:p>
    <w:p w14:paraId="3D1C4494" w14:textId="0258C2E0" w:rsidR="000F6D78" w:rsidRDefault="000F6D78" w:rsidP="000F6D78">
      <w:pPr>
        <w:pStyle w:val="a6"/>
        <w:numPr>
          <w:ilvl w:val="0"/>
          <w:numId w:val="40"/>
        </w:numPr>
        <w:ind w:firstLineChars="0"/>
      </w:pPr>
      <w:r>
        <w:rPr>
          <w:rFonts w:hint="eastAsia"/>
        </w:rPr>
        <w:t>如果选择了路面单元，路面情况这类型的打标类型，界面会发生变化，下拉框变为可人工输入的文本框，供用户输入相应的打标信息，输入完成后点击确定即可。</w:t>
      </w:r>
    </w:p>
    <w:p w14:paraId="2238AC92" w14:textId="0225E40A" w:rsidR="00F31297" w:rsidRDefault="00F31297" w:rsidP="00F31297">
      <w:pPr>
        <w:pStyle w:val="a6"/>
        <w:numPr>
          <w:ilvl w:val="0"/>
          <w:numId w:val="39"/>
        </w:numPr>
        <w:ind w:firstLineChars="0"/>
      </w:pPr>
      <w:r>
        <w:rPr>
          <w:rFonts w:hint="eastAsia"/>
        </w:rPr>
        <w:t>删除打标信息</w:t>
      </w:r>
    </w:p>
    <w:p w14:paraId="02A9F521" w14:textId="45612450" w:rsidR="00F31297" w:rsidRPr="000F6D78" w:rsidRDefault="00F31297" w:rsidP="00F31297">
      <w:r>
        <w:rPr>
          <w:rFonts w:hint="eastAsia"/>
        </w:rPr>
        <w:t>在需要删除的条目上右键，然后点击删除按钮即可。</w:t>
      </w:r>
    </w:p>
    <w:p w14:paraId="56A913AA" w14:textId="5B92017C" w:rsidR="001C79D6" w:rsidRDefault="001C79D6" w:rsidP="001C79D6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10" w:name="_Toc198727294"/>
      <w:r w:rsidRPr="001C79D6">
        <w:rPr>
          <w:rFonts w:ascii="Times New Roman" w:hAnsi="Times New Roman" w:cs="Times New Roman" w:hint="eastAsia"/>
        </w:rPr>
        <w:t>状态栏</w:t>
      </w:r>
      <w:bookmarkEnd w:id="10"/>
    </w:p>
    <w:p w14:paraId="0B4FC97E" w14:textId="47FD9DBB" w:rsidR="001C79D6" w:rsidRPr="001C79D6" w:rsidRDefault="001C79D6" w:rsidP="001C79D6">
      <w:r>
        <w:rPr>
          <w:rFonts w:hint="eastAsia"/>
        </w:rPr>
        <w:t>鼠标位于路面图像上或视图发生滚动时，状态栏按当前SDK点位更新桩号、里程(X为道路横向米数，Y为连续纵向编码器里程)、路面标准、材质、等级、病害模式、当前路面图片名和景观图片名。图片名称仅显示文件名。</w:t>
      </w:r>
    </w:p>
    <w:p w14:paraId="2ECED22C" w14:textId="1E22253A" w:rsidR="001C79D6" w:rsidRDefault="001C79D6" w:rsidP="00D971B4"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2FFEDC93" wp14:editId="53A68816">
            <wp:extent cx="5274310" cy="1380490"/>
            <wp:effectExtent l="0" t="0" r="2540" b="0"/>
            <wp:docPr id="1896718791" name="图片 1896718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305F" w14:textId="779A6A21" w:rsidR="001C79D6" w:rsidRPr="00D971B4" w:rsidRDefault="001C79D6" w:rsidP="00D971B4"/>
    <w:p w14:paraId="4D3E6499" w14:textId="456F6E31" w:rsidR="000475FE" w:rsidRPr="009C0C83" w:rsidRDefault="00C802DA" w:rsidP="000475FE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11" w:name="_Toc198727295"/>
      <w:r w:rsidRPr="0037190D">
        <w:rPr>
          <w:rFonts w:ascii="Times New Roman" w:hAnsi="Times New Roman" w:cs="Times New Roman"/>
        </w:rPr>
        <w:lastRenderedPageBreak/>
        <w:t>生成报表</w:t>
      </w:r>
      <w:r w:rsidRPr="0037190D">
        <w:rPr>
          <w:rFonts w:ascii="Times New Roman" w:hAnsi="Times New Roman" w:cs="Times New Roman"/>
        </w:rPr>
        <w:t>/</w:t>
      </w:r>
      <w:r w:rsidRPr="0037190D">
        <w:rPr>
          <w:rFonts w:ascii="Times New Roman" w:hAnsi="Times New Roman" w:cs="Times New Roman"/>
        </w:rPr>
        <w:t>报告</w:t>
      </w:r>
      <w:bookmarkEnd w:id="11"/>
    </w:p>
    <w:p w14:paraId="3975FAB0" w14:textId="68AC97F2" w:rsidR="00B8405C" w:rsidRDefault="00C802DA" w:rsidP="003965F7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12" w:name="_Toc198727296"/>
      <w:r w:rsidRPr="0037190D">
        <w:rPr>
          <w:rFonts w:ascii="Times New Roman" w:hAnsi="Times New Roman" w:cs="Times New Roman"/>
        </w:rPr>
        <w:t>生成报表</w:t>
      </w:r>
      <w:bookmarkEnd w:id="12"/>
    </w:p>
    <w:p w14:paraId="38F212B6" w14:textId="42099711" w:rsidR="003965F7" w:rsidRDefault="003965F7" w:rsidP="003965F7">
      <w:r w:rsidRPr="003965F7">
        <w:rPr>
          <w:rFonts w:hint="eastAsia"/>
        </w:rPr>
        <w:t>点击工具栏【</w:t>
      </w:r>
      <w:r>
        <w:rPr>
          <w:rFonts w:hint="eastAsia"/>
        </w:rPr>
        <w:t>输出标准</w:t>
      </w:r>
      <w:r w:rsidRPr="003965F7">
        <w:rPr>
          <w:rFonts w:hint="eastAsia"/>
        </w:rPr>
        <w:t>报表】，弹出报表区间窗口，</w:t>
      </w:r>
      <w:r>
        <w:rPr>
          <w:rFonts w:hint="eastAsia"/>
        </w:rPr>
        <w:t>于出表设置窗口可对部分出表参数进行设置（存在部分禁用项处于默认值待开发）。</w:t>
      </w:r>
    </w:p>
    <w:p w14:paraId="04F53C26" w14:textId="79AE437F" w:rsidR="009C0C83" w:rsidRDefault="009C0C83" w:rsidP="003965F7"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2D604FFB" wp14:editId="62E918F0">
            <wp:extent cx="4140200" cy="2653504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857" cy="26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835" w14:textId="0B069827" w:rsidR="000475FE" w:rsidRDefault="000475FE" w:rsidP="009C0C83">
      <w:pPr>
        <w:pStyle w:val="3"/>
      </w:pPr>
      <w:r>
        <w:rPr>
          <w:rFonts w:hint="eastAsia"/>
        </w:rPr>
        <w:t>出表设置</w:t>
      </w:r>
    </w:p>
    <w:p w14:paraId="1707D302" w14:textId="3A8D969F" w:rsidR="009C0C83" w:rsidRDefault="009C0C83" w:rsidP="009C0C83"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7B482F63" wp14:editId="63EA9CC8">
            <wp:extent cx="5274310" cy="26657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362A" w14:textId="2DFFF74B" w:rsidR="009C0C83" w:rsidRDefault="009C0C83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水泥路是否有刻槽：该选项来自等级公路</w:t>
      </w:r>
      <w:r>
        <w:rPr>
          <w:rFonts w:hint="eastAsia"/>
        </w:rPr>
        <w:t>2</w:t>
      </w:r>
      <w:r>
        <w:t>018(5210)</w:t>
      </w:r>
      <w:r>
        <w:rPr>
          <w:rFonts w:hint="eastAsia"/>
        </w:rPr>
        <w:t>规范中，由于水泥路面是否有刻槽导致计算</w:t>
      </w:r>
      <w:r>
        <w:rPr>
          <w:rFonts w:hint="eastAsia"/>
        </w:rPr>
        <w:t>P</w:t>
      </w:r>
      <w:r>
        <w:t>QI</w:t>
      </w:r>
      <w:r>
        <w:rPr>
          <w:rFonts w:hint="eastAsia"/>
        </w:rPr>
        <w:t>公式存在差异，一般保持默认</w:t>
      </w:r>
      <w:r w:rsidR="006905CF">
        <w:rPr>
          <w:rFonts w:hint="eastAsia"/>
        </w:rPr>
        <w:t>是。</w:t>
      </w:r>
    </w:p>
    <w:p w14:paraId="1CC82861" w14:textId="18BDA89D" w:rsidR="006905CF" w:rsidRDefault="006905CF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lastRenderedPageBreak/>
        <w:t>平整度评定方式：控制出表与平整度相关的纳入计算分数的代表</w:t>
      </w:r>
      <w:r>
        <w:rPr>
          <w:rFonts w:hint="eastAsia"/>
        </w:rPr>
        <w:t>I</w:t>
      </w:r>
      <w:r>
        <w:t>RI</w:t>
      </w:r>
      <w:r>
        <w:rPr>
          <w:rFonts w:hint="eastAsia"/>
        </w:rPr>
        <w:t>算法。</w:t>
      </w:r>
    </w:p>
    <w:p w14:paraId="3EFA5DB6" w14:textId="04DEE615" w:rsidR="006905CF" w:rsidRDefault="006905CF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路面单元是否分段：控制导出报表是否根据路面打标中的路面单元进行分段。</w:t>
      </w:r>
    </w:p>
    <w:p w14:paraId="7F3C5BE8" w14:textId="3F784741" w:rsidR="006905CF" w:rsidRDefault="006905CF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是否根据路面材质分段：控制导出报表是否根据路面打标中的路面材质进行分段。</w:t>
      </w:r>
    </w:p>
    <w:p w14:paraId="0452611C" w14:textId="2B48F8A0" w:rsidR="006905CF" w:rsidRDefault="006905CF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长短链按里程出表：根据客户需求定义，导出报表分段依据实际路面情况，不参考</w:t>
      </w:r>
      <w:r w:rsidR="00735C8D">
        <w:rPr>
          <w:rFonts w:hint="eastAsia"/>
        </w:rPr>
        <w:t>校桩</w:t>
      </w:r>
      <w:r>
        <w:rPr>
          <w:rFonts w:hint="eastAsia"/>
        </w:rPr>
        <w:t>，从整桩号开始，如起始为</w:t>
      </w:r>
      <w:r>
        <w:t>K1+000</w:t>
      </w:r>
      <w:r>
        <w:rPr>
          <w:rFonts w:hint="eastAsia"/>
        </w:rPr>
        <w:t>如果根据</w:t>
      </w:r>
      <w:r>
        <w:rPr>
          <w:rFonts w:hint="eastAsia"/>
        </w:rPr>
        <w:t>1</w:t>
      </w:r>
      <w:r>
        <w:t>0m</w:t>
      </w:r>
      <w:r>
        <w:rPr>
          <w:rFonts w:hint="eastAsia"/>
        </w:rPr>
        <w:t>分段则下一个分段就是</w:t>
      </w:r>
      <w:r>
        <w:rPr>
          <w:rFonts w:hint="eastAsia"/>
        </w:rPr>
        <w:t>K</w:t>
      </w:r>
      <w:r w:rsidR="00735C8D">
        <w:t>1+010</w:t>
      </w:r>
      <w:r w:rsidR="00735C8D">
        <w:rPr>
          <w:rFonts w:hint="eastAsia"/>
        </w:rPr>
        <w:t>，即使此处存在校桩也不会参考。</w:t>
      </w:r>
    </w:p>
    <w:p w14:paraId="2976D02B" w14:textId="7D19D417" w:rsidR="00735C8D" w:rsidRDefault="00735C8D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病害表是否导出图片：控制导出的病害表是否导出最后一列图片，由于图片导出过程较慢，尤其当病害多的情况下，故这里设置了开关。</w:t>
      </w:r>
    </w:p>
    <w:p w14:paraId="62EA6A91" w14:textId="329A586C" w:rsidR="00735C8D" w:rsidRDefault="00735C8D" w:rsidP="009C0C83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出表精度控制：控制出表计算分值的小数位数。</w:t>
      </w:r>
    </w:p>
    <w:p w14:paraId="67E21897" w14:textId="0F91716A" w:rsidR="00735C8D" w:rsidRPr="009C0C83" w:rsidRDefault="00735C8D" w:rsidP="00735C8D">
      <w:pPr>
        <w:pStyle w:val="a6"/>
        <w:numPr>
          <w:ilvl w:val="0"/>
          <w:numId w:val="44"/>
        </w:numPr>
        <w:ind w:firstLineChars="0"/>
      </w:pPr>
      <w:r>
        <w:rPr>
          <w:rFonts w:hint="eastAsia"/>
        </w:rPr>
        <w:t>是否导出打标文件：选择后会在导出文件夹生成打标文件。</w:t>
      </w:r>
    </w:p>
    <w:p w14:paraId="7E1F0421" w14:textId="2BE67EAB" w:rsidR="00CA37FF" w:rsidRDefault="009C0C83" w:rsidP="009C0C83">
      <w:pPr>
        <w:pStyle w:val="3"/>
      </w:pPr>
      <w:r>
        <w:rPr>
          <w:rFonts w:hint="eastAsia"/>
        </w:rPr>
        <w:t>分段出表</w:t>
      </w:r>
    </w:p>
    <w:p w14:paraId="411EC93F" w14:textId="452DD9BA" w:rsidR="00787CAF" w:rsidRPr="009C0C83" w:rsidRDefault="00787CAF" w:rsidP="009C0C83">
      <w:pPr>
        <w:rPr>
          <w:rFonts w:ascii="Times New Roman" w:hAnsi="Times New Roman" w:cs="Times New Roman"/>
        </w:rPr>
      </w:pPr>
      <w:r w:rsidRPr="009C0C83">
        <w:rPr>
          <w:rFonts w:ascii="Times New Roman" w:hAnsi="Times New Roman" w:cs="Times New Roman" w:hint="eastAsia"/>
        </w:rPr>
        <w:t>于单工程出表设置窗口，可对单个工程的出表区间进行设置，该窗口仅在导入一个工程的情况下出现</w:t>
      </w:r>
      <w:r w:rsidR="009C0C83">
        <w:rPr>
          <w:rFonts w:ascii="Times New Roman" w:hAnsi="Times New Roman" w:cs="Times New Roman" w:hint="eastAsia"/>
        </w:rPr>
        <w:t>，在自定义设置区间需要导出报表的起点桩号，终点桩号，点击同框内的确定按钮，然后执行下一步选择出表类型操作即可。</w:t>
      </w:r>
    </w:p>
    <w:p w14:paraId="1E863E9F" w14:textId="1F4FE5A2" w:rsidR="00787CAF" w:rsidRDefault="00787CAF" w:rsidP="00CA37FF">
      <w:pPr>
        <w:rPr>
          <w:rFonts w:ascii="Times New Roman" w:hAnsi="Times New Roman" w:cs="Times New Roman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3D09BB5C" wp14:editId="30FBAB70">
            <wp:extent cx="3060700" cy="3320857"/>
            <wp:effectExtent l="0" t="0" r="6350" b="0"/>
            <wp:docPr id="1896718792" name="图片 1896718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48" cy="33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80DF" w14:textId="595CAEF5" w:rsidR="009C0C83" w:rsidRPr="009C0C83" w:rsidRDefault="009C0C83" w:rsidP="009C0C83">
      <w:pPr>
        <w:pStyle w:val="3"/>
      </w:pPr>
      <w:r>
        <w:rPr>
          <w:rFonts w:hint="eastAsia"/>
        </w:rPr>
        <w:lastRenderedPageBreak/>
        <w:t>选择出表类型</w:t>
      </w:r>
    </w:p>
    <w:p w14:paraId="0F94AF8B" w14:textId="40A0CDD7" w:rsidR="003965F7" w:rsidRPr="0037190D" w:rsidRDefault="00787CAF" w:rsidP="00CA37FF">
      <w:pPr>
        <w:rPr>
          <w:rFonts w:ascii="Times New Roman" w:hAnsi="Times New Roman" w:cs="Times New Roman"/>
        </w:rPr>
      </w:pPr>
      <w:r w:rsidRPr="00787CAF">
        <w:rPr>
          <w:rFonts w:ascii="Times New Roman" w:hAnsi="Times New Roman" w:cs="Times New Roman" w:hint="eastAsia"/>
        </w:rPr>
        <w:t>于【表格选择】窗口根据需要设置要导出的报表和评价区间等信息，</w:t>
      </w:r>
      <w:r w:rsidR="009C0C83">
        <w:rPr>
          <w:rFonts w:ascii="Times New Roman" w:hAnsi="Times New Roman" w:cs="Times New Roman" w:hint="eastAsia"/>
        </w:rPr>
        <w:t>左侧勾选框选择是否导出，右侧下拉选择导出报表间隔，</w:t>
      </w:r>
      <w:r w:rsidRPr="00787CAF">
        <w:rPr>
          <w:rFonts w:ascii="Times New Roman" w:hAnsi="Times New Roman" w:cs="Times New Roman" w:hint="eastAsia"/>
        </w:rPr>
        <w:t>点击【确定】即开始导出报表。</w:t>
      </w:r>
      <w:r>
        <w:rPr>
          <w:rFonts w:ascii="Times New Roman" w:hAnsi="Times New Roman" w:cs="Times New Roman" w:hint="eastAsia"/>
        </w:rPr>
        <w:t xml:space="preserve"> </w:t>
      </w:r>
    </w:p>
    <w:p w14:paraId="75B42D86" w14:textId="10A20E54" w:rsidR="00B34CEB" w:rsidRDefault="00B8405C" w:rsidP="00CA37FF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36D176FA" wp14:editId="5E7107DA">
            <wp:extent cx="2637438" cy="2878894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438" cy="2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A0A8" w14:textId="04C528FF" w:rsidR="00EB20EE" w:rsidRDefault="00EB20EE" w:rsidP="00EB20EE">
      <w:pPr>
        <w:pStyle w:val="3"/>
      </w:pPr>
      <w:bookmarkStart w:id="13" w:name="_Toc198727297"/>
      <w:r>
        <w:rPr>
          <w:rFonts w:hint="eastAsia"/>
        </w:rPr>
        <w:t>6</w:t>
      </w:r>
      <w:r>
        <w:t xml:space="preserve">.1.2 </w:t>
      </w:r>
      <w:r>
        <w:rPr>
          <w:rFonts w:hint="eastAsia"/>
        </w:rPr>
        <w:t>统计报表</w:t>
      </w:r>
      <w:bookmarkEnd w:id="13"/>
    </w:p>
    <w:p w14:paraId="6B135682" w14:textId="14119B08" w:rsidR="00016DFC" w:rsidRPr="00272AF2" w:rsidRDefault="00787CAF" w:rsidP="00787CAF">
      <w:pPr>
        <w:pStyle w:val="af1"/>
        <w:ind w:left="360"/>
      </w:pPr>
      <w:r>
        <w:rPr>
          <w:rFonts w:hint="eastAsia"/>
        </w:rPr>
        <w:t xml:space="preserve"> </w:t>
      </w:r>
      <w:r>
        <w:t xml:space="preserve"> </w:t>
      </w:r>
    </w:p>
    <w:p w14:paraId="1C4357C8" w14:textId="77777777" w:rsidR="00C802DA" w:rsidRPr="0037190D" w:rsidRDefault="00C802DA" w:rsidP="00C802DA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14" w:name="_Toc198727298"/>
      <w:r w:rsidRPr="0037190D">
        <w:rPr>
          <w:rFonts w:ascii="Times New Roman" w:hAnsi="Times New Roman" w:cs="Times New Roman"/>
        </w:rPr>
        <w:t>生成报告</w:t>
      </w:r>
      <w:bookmarkEnd w:id="14"/>
    </w:p>
    <w:p w14:paraId="003B387C" w14:textId="5C8D37A0" w:rsidR="00DD6939" w:rsidRDefault="004F74D9" w:rsidP="00A51037">
      <w:pPr>
        <w:ind w:firstLineChars="100" w:firstLine="210"/>
      </w:pPr>
      <w:r w:rsidRPr="0037190D">
        <w:rPr>
          <w:rFonts w:ascii="Times New Roman" w:hAnsi="Times New Roman" w:cs="Times New Roman"/>
        </w:rPr>
        <w:t>若客户有报告模板定制需求，请与公司商务人员联系</w:t>
      </w:r>
      <w:r w:rsidR="00A51037">
        <w:rPr>
          <w:rFonts w:ascii="Times New Roman" w:hAnsi="Times New Roman" w:cs="Times New Roman" w:hint="eastAsia"/>
        </w:rPr>
        <w:t>，协商价格与工期等。</w:t>
      </w:r>
      <w:r w:rsidR="00787CAF">
        <w:rPr>
          <w:rFonts w:hint="eastAsia"/>
        </w:rPr>
        <w:t xml:space="preserve"> </w:t>
      </w:r>
    </w:p>
    <w:p w14:paraId="309BDEA0" w14:textId="06B7814A" w:rsidR="00A34A5E" w:rsidRDefault="00A34A5E" w:rsidP="00A34A5E">
      <w:pPr>
        <w:pStyle w:val="2"/>
        <w:numPr>
          <w:ilvl w:val="1"/>
          <w:numId w:val="1"/>
        </w:numPr>
      </w:pPr>
      <w:r>
        <w:rPr>
          <w:rFonts w:hint="eastAsia"/>
        </w:rPr>
        <w:t>导出</w:t>
      </w:r>
      <w:r>
        <w:t>DXF</w:t>
      </w:r>
    </w:p>
    <w:p w14:paraId="48E795AD" w14:textId="3666083B" w:rsidR="00A34A5E" w:rsidRDefault="00A34A5E" w:rsidP="00A34A5E">
      <w:r>
        <w:rPr>
          <w:rFonts w:hint="eastAsia"/>
        </w:rPr>
        <w:t>点击【数据输出】</w:t>
      </w:r>
      <w:r>
        <w:rPr>
          <w:rFonts w:hint="eastAsia"/>
        </w:rPr>
        <w:t>-</w:t>
      </w:r>
      <w:r>
        <w:rPr>
          <w:rFonts w:hint="eastAsia"/>
        </w:rPr>
        <w:t>》【导出</w:t>
      </w:r>
      <w:r>
        <w:t>DXF</w:t>
      </w:r>
      <w:r>
        <w:rPr>
          <w:rFonts w:hint="eastAsia"/>
        </w:rPr>
        <w:t>】按钮，在弹出界面上选择相应病害表格（单项出表）表格，</w:t>
      </w:r>
    </w:p>
    <w:p w14:paraId="03567F94" w14:textId="4FAD1FBC" w:rsidR="00A34A5E" w:rsidRDefault="00A34A5E" w:rsidP="00A34A5E">
      <w:r w:rsidRPr="00A34A5E">
        <w:rPr>
          <w:noProof/>
        </w:rPr>
        <w:lastRenderedPageBreak/>
        <w:drawing>
          <wp:inline distT="0" distB="0" distL="0" distR="0" wp14:anchorId="15DAC763" wp14:editId="32ED2B91">
            <wp:extent cx="4171950" cy="2696247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0638" cy="270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FE7A" w14:textId="211F3159" w:rsidR="00A34A5E" w:rsidRDefault="00A34A5E" w:rsidP="00A34A5E">
      <w:r>
        <w:rPr>
          <w:rFonts w:hint="eastAsia"/>
        </w:rPr>
        <w:t>填写和选择对应参数和点击确定最后选择输出位置，等待完成提醒即可查看结果。</w:t>
      </w:r>
    </w:p>
    <w:p w14:paraId="44B4E651" w14:textId="77668873" w:rsidR="00A34A5E" w:rsidRDefault="00A34A5E" w:rsidP="00A34A5E">
      <w:pPr>
        <w:pStyle w:val="2"/>
        <w:numPr>
          <w:ilvl w:val="1"/>
          <w:numId w:val="1"/>
        </w:numPr>
      </w:pPr>
      <w:r>
        <w:rPr>
          <w:rFonts w:hint="eastAsia"/>
        </w:rPr>
        <w:t>导出病害</w:t>
      </w:r>
      <w:r>
        <w:t>DXF</w:t>
      </w:r>
    </w:p>
    <w:p w14:paraId="52D5D644" w14:textId="68D6B7A7" w:rsidR="00A34A5E" w:rsidRDefault="00A34A5E" w:rsidP="00A34A5E">
      <w:r>
        <w:rPr>
          <w:rFonts w:hint="eastAsia"/>
        </w:rPr>
        <w:t>点击【数据输出】</w:t>
      </w:r>
      <w:r>
        <w:rPr>
          <w:rFonts w:hint="eastAsia"/>
        </w:rPr>
        <w:t>-</w:t>
      </w:r>
      <w:r>
        <w:rPr>
          <w:rFonts w:hint="eastAsia"/>
        </w:rPr>
        <w:t>》【导出病害</w:t>
      </w:r>
      <w:r>
        <w:t>DXF</w:t>
      </w:r>
      <w:r>
        <w:rPr>
          <w:rFonts w:hint="eastAsia"/>
        </w:rPr>
        <w:t>】按钮。</w:t>
      </w:r>
    </w:p>
    <w:p w14:paraId="105061C4" w14:textId="5D2678A2" w:rsidR="00A34A5E" w:rsidRDefault="00A34A5E" w:rsidP="00A34A5E">
      <w:r>
        <w:rPr>
          <w:rFonts w:hint="eastAsia"/>
        </w:rPr>
        <w:t>结果如下。</w:t>
      </w:r>
    </w:p>
    <w:p w14:paraId="338D9C0A" w14:textId="0D557B20" w:rsidR="00A34A5E" w:rsidRPr="00A34A5E" w:rsidRDefault="00A34A5E" w:rsidP="00A34A5E">
      <w:r w:rsidRPr="00A34A5E">
        <w:rPr>
          <w:noProof/>
        </w:rPr>
        <w:drawing>
          <wp:inline distT="0" distB="0" distL="0" distR="0" wp14:anchorId="236120D7" wp14:editId="47427F9D">
            <wp:extent cx="5274310" cy="285686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9950" w14:textId="275C1993" w:rsidR="002E0ED5" w:rsidRDefault="002E0ED5" w:rsidP="002E0ED5">
      <w:pPr>
        <w:pStyle w:val="1"/>
        <w:numPr>
          <w:ilvl w:val="0"/>
          <w:numId w:val="1"/>
        </w:numPr>
      </w:pPr>
      <w:bookmarkStart w:id="15" w:name="_Toc198727299"/>
      <w:r>
        <w:rPr>
          <w:rFonts w:hint="eastAsia"/>
        </w:rPr>
        <w:lastRenderedPageBreak/>
        <w:t>软件设置界面部分参数说明</w:t>
      </w:r>
      <w:bookmarkEnd w:id="15"/>
    </w:p>
    <w:p w14:paraId="2D93E0BC" w14:textId="746EF4FD" w:rsidR="002E0ED5" w:rsidRDefault="002E0ED5" w:rsidP="002E0ED5">
      <w:r>
        <w:rPr>
          <w:noProof/>
        </w:rPr>
        <w:drawing>
          <wp:inline distT="0" distB="0" distL="0" distR="0" wp14:anchorId="4A451029" wp14:editId="42A763FA">
            <wp:extent cx="3657600" cy="1978978"/>
            <wp:effectExtent l="0" t="0" r="0" b="2540"/>
            <wp:docPr id="1343755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5157" name="图片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97" cy="19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7A54" w14:textId="1B19AC77" w:rsidR="00A51037" w:rsidRDefault="00A51037" w:rsidP="002E0ED5">
      <w:r>
        <w:rPr>
          <w:rFonts w:hint="eastAsia"/>
        </w:rPr>
        <w:t>二三维图像为了保持一致性，不同设备采集的图像可能需要人工进行选择显示效果，在【软件设置】【视图设置】中可进行选择，最后点击确定按钮，路面图像会产生相应变化。</w:t>
      </w:r>
    </w:p>
    <w:p w14:paraId="56777594" w14:textId="42FA0F7F" w:rsidR="002E0ED5" w:rsidRDefault="00787CAF" w:rsidP="0053141B">
      <w:r>
        <w:rPr>
          <w:rFonts w:hint="eastAsia"/>
        </w:rPr>
        <w:t xml:space="preserve"> </w:t>
      </w:r>
      <w:r w:rsidR="00A51037"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2802D4C6" wp14:editId="3EA1C4F9">
            <wp:extent cx="3300127" cy="1778000"/>
            <wp:effectExtent l="0" t="0" r="0" b="0"/>
            <wp:docPr id="1896718793" name="图片 1896718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691" cy="17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52CE" w14:textId="77777777" w:rsidR="00A51037" w:rsidRDefault="00A51037" w:rsidP="0053141B"/>
    <w:p w14:paraId="4B60AB32" w14:textId="3D5FEA6F" w:rsidR="0053141B" w:rsidRPr="006C5770" w:rsidRDefault="00692491">
      <w:pPr>
        <w:widowControl/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100257" w14:textId="11D0F717" w:rsidR="00B3025F" w:rsidRPr="00C06536" w:rsidRDefault="00B3025F" w:rsidP="00B3025F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16" w:name="_Toc198727300"/>
      <w:r w:rsidRPr="0037190D">
        <w:rPr>
          <w:rFonts w:ascii="Times New Roman" w:hAnsi="Times New Roman" w:cs="Times New Roman"/>
        </w:rPr>
        <w:lastRenderedPageBreak/>
        <w:t>工具栏功能介绍</w:t>
      </w:r>
      <w:bookmarkEnd w:id="16"/>
    </w:p>
    <w:p w14:paraId="6D36BC9D" w14:textId="77777777" w:rsidR="00B3025F" w:rsidRPr="0037190D" w:rsidRDefault="00B3025F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 w:rsidRPr="0037190D">
        <w:rPr>
          <w:rFonts w:ascii="Times New Roman" w:hAnsi="Times New Roman" w:cs="Times New Roman"/>
          <w:b/>
        </w:rPr>
        <w:t>导入工程</w:t>
      </w:r>
    </w:p>
    <w:p w14:paraId="67EEBA49" w14:textId="77777777" w:rsidR="00FD77A8" w:rsidRPr="0037190D" w:rsidRDefault="00FD77A8" w:rsidP="00FD77A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选择单个或多个工程数据所在文件夹，导入软件处理，导入的工程在工程列表窗口显示</w:t>
      </w:r>
    </w:p>
    <w:p w14:paraId="4C6D680C" w14:textId="77777777" w:rsidR="00B3025F" w:rsidRPr="0037190D" w:rsidRDefault="00B3025F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 w:rsidRPr="0037190D">
        <w:rPr>
          <w:rFonts w:ascii="Times New Roman" w:hAnsi="Times New Roman" w:cs="Times New Roman"/>
          <w:b/>
        </w:rPr>
        <w:t>检查数据</w:t>
      </w:r>
    </w:p>
    <w:p w14:paraId="1C3D72EC" w14:textId="77777777" w:rsidR="00FD77A8" w:rsidRPr="0037190D" w:rsidRDefault="00FD77A8" w:rsidP="00FD77A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检查工程列表中的工程数据是否完整，若缺少文件弹窗提示</w:t>
      </w:r>
    </w:p>
    <w:p w14:paraId="6948F75E" w14:textId="77777777" w:rsidR="00B3025F" w:rsidRPr="0037190D" w:rsidRDefault="00B3025F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 w:rsidRPr="0037190D">
        <w:rPr>
          <w:rFonts w:ascii="Times New Roman" w:hAnsi="Times New Roman" w:cs="Times New Roman"/>
          <w:b/>
        </w:rPr>
        <w:t>计算</w:t>
      </w:r>
      <w:r w:rsidRPr="0037190D">
        <w:rPr>
          <w:rFonts w:ascii="Times New Roman" w:hAnsi="Times New Roman" w:cs="Times New Roman"/>
          <w:b/>
        </w:rPr>
        <w:t>IRM</w:t>
      </w:r>
    </w:p>
    <w:p w14:paraId="2F46CB95" w14:textId="77777777" w:rsidR="00FD77A8" w:rsidRPr="0037190D" w:rsidRDefault="00FD77A8" w:rsidP="00FD77A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用于计算工程列表中所有工程的基础平整度、车辙、构造深度、跳车等技术指标结果</w:t>
      </w:r>
    </w:p>
    <w:p w14:paraId="49FCE553" w14:textId="77777777" w:rsidR="00B3025F" w:rsidRPr="0037190D" w:rsidRDefault="00B3025F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 w:rsidRPr="0037190D">
        <w:rPr>
          <w:rFonts w:ascii="Times New Roman" w:hAnsi="Times New Roman" w:cs="Times New Roman"/>
          <w:b/>
        </w:rPr>
        <w:t>清除结果</w:t>
      </w:r>
    </w:p>
    <w:p w14:paraId="05F684F6" w14:textId="77777777" w:rsidR="00FD77A8" w:rsidRPr="0037190D" w:rsidRDefault="00FD77A8" w:rsidP="00FD77A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用于删除工程列表中所有</w:t>
      </w:r>
      <w:r w:rsidR="008B0D41" w:rsidRPr="0037190D">
        <w:rPr>
          <w:rFonts w:ascii="Times New Roman" w:hAnsi="Times New Roman" w:cs="Times New Roman"/>
        </w:rPr>
        <w:t>工程在</w:t>
      </w:r>
      <w:r w:rsidRPr="0037190D">
        <w:rPr>
          <w:rFonts w:ascii="Times New Roman" w:hAnsi="Times New Roman" w:cs="Times New Roman"/>
        </w:rPr>
        <w:t>计算</w:t>
      </w:r>
      <w:r w:rsidRPr="0037190D">
        <w:rPr>
          <w:rFonts w:ascii="Times New Roman" w:hAnsi="Times New Roman" w:cs="Times New Roman"/>
        </w:rPr>
        <w:t>IRM</w:t>
      </w:r>
      <w:r w:rsidRPr="0037190D">
        <w:rPr>
          <w:rFonts w:ascii="Times New Roman" w:hAnsi="Times New Roman" w:cs="Times New Roman"/>
        </w:rPr>
        <w:t>操作</w:t>
      </w:r>
      <w:r w:rsidR="008B0D41" w:rsidRPr="0037190D">
        <w:rPr>
          <w:rFonts w:ascii="Times New Roman" w:hAnsi="Times New Roman" w:cs="Times New Roman"/>
        </w:rPr>
        <w:t>时</w:t>
      </w:r>
      <w:r w:rsidRPr="0037190D">
        <w:rPr>
          <w:rFonts w:ascii="Times New Roman" w:hAnsi="Times New Roman" w:cs="Times New Roman"/>
        </w:rPr>
        <w:t>生成的文件</w:t>
      </w:r>
    </w:p>
    <w:p w14:paraId="5D5782BE" w14:textId="77777777" w:rsidR="00B3025F" w:rsidRPr="0037190D" w:rsidRDefault="00B3025F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 w:rsidRPr="0037190D">
        <w:rPr>
          <w:rFonts w:ascii="Times New Roman" w:hAnsi="Times New Roman" w:cs="Times New Roman"/>
          <w:b/>
        </w:rPr>
        <w:t>GPS</w:t>
      </w:r>
      <w:r w:rsidRPr="0037190D">
        <w:rPr>
          <w:rFonts w:ascii="Times New Roman" w:hAnsi="Times New Roman" w:cs="Times New Roman"/>
          <w:b/>
        </w:rPr>
        <w:t>桩号匹配</w:t>
      </w:r>
    </w:p>
    <w:p w14:paraId="013FA7C4" w14:textId="77777777" w:rsidR="00FD77A8" w:rsidRPr="0037190D" w:rsidRDefault="00FD77A8" w:rsidP="00FD77A8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用于生成</w:t>
      </w:r>
      <w:r w:rsidR="008B0D41" w:rsidRPr="0037190D">
        <w:rPr>
          <w:rFonts w:ascii="Times New Roman" w:hAnsi="Times New Roman" w:cs="Times New Roman"/>
        </w:rPr>
        <w:t>工程列表中所有工程的</w:t>
      </w:r>
      <w:r w:rsidRPr="0037190D">
        <w:rPr>
          <w:rFonts w:ascii="Times New Roman" w:hAnsi="Times New Roman" w:cs="Times New Roman"/>
        </w:rPr>
        <w:t>GPS</w:t>
      </w:r>
      <w:r w:rsidRPr="0037190D">
        <w:rPr>
          <w:rFonts w:ascii="Times New Roman" w:hAnsi="Times New Roman" w:cs="Times New Roman"/>
        </w:rPr>
        <w:t>信息（经度、纬度、采集时的</w:t>
      </w:r>
      <w:r w:rsidRPr="0037190D">
        <w:rPr>
          <w:rFonts w:ascii="Times New Roman" w:hAnsi="Times New Roman" w:cs="Times New Roman"/>
        </w:rPr>
        <w:t>UTC</w:t>
      </w:r>
      <w:r w:rsidRPr="0037190D">
        <w:rPr>
          <w:rFonts w:ascii="Times New Roman" w:hAnsi="Times New Roman" w:cs="Times New Roman"/>
        </w:rPr>
        <w:t>时间）和里程、桩号关联匹配文件，在导出带</w:t>
      </w:r>
      <w:r w:rsidRPr="0037190D">
        <w:rPr>
          <w:rFonts w:ascii="Times New Roman" w:hAnsi="Times New Roman" w:cs="Times New Roman"/>
        </w:rPr>
        <w:t>GPS</w:t>
      </w:r>
      <w:r w:rsidRPr="0037190D">
        <w:rPr>
          <w:rFonts w:ascii="Times New Roman" w:hAnsi="Times New Roman" w:cs="Times New Roman"/>
        </w:rPr>
        <w:t>模板之前必须进行此操作</w:t>
      </w:r>
    </w:p>
    <w:p w14:paraId="0213BD88" w14:textId="154F1F97" w:rsidR="00B3025F" w:rsidRPr="0037190D" w:rsidRDefault="00C06536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影像生成</w:t>
      </w:r>
    </w:p>
    <w:p w14:paraId="4A5ACE24" w14:textId="7F22D0D2" w:rsidR="008B0D41" w:rsidRDefault="00C06536" w:rsidP="008B0D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仅为三维数据进行融合生成处理，启动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>路面点云影像处理平台</w:t>
      </w:r>
    </w:p>
    <w:p w14:paraId="4C38A1DC" w14:textId="43D4E9A5" w:rsidR="00C06536" w:rsidRPr="0037190D" w:rsidRDefault="00C06536" w:rsidP="00C06536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影像裁切</w:t>
      </w:r>
    </w:p>
    <w:p w14:paraId="75B21766" w14:textId="04A895EC" w:rsidR="00C06536" w:rsidRPr="00C06536" w:rsidRDefault="00C06536" w:rsidP="008B0D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启动数据预处理软件，提供给用户数据图像裁剪等功能进行数据的预处理</w:t>
      </w:r>
      <w:r>
        <w:rPr>
          <w:rFonts w:ascii="Times New Roman" w:hAnsi="Times New Roman" w:cs="Times New Roman"/>
        </w:rPr>
        <w:tab/>
      </w:r>
    </w:p>
    <w:p w14:paraId="18A32836" w14:textId="193BD8E9" w:rsidR="00FD77A8" w:rsidRPr="0037190D" w:rsidRDefault="00C06536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输出标准报表</w:t>
      </w:r>
    </w:p>
    <w:p w14:paraId="464A64C7" w14:textId="77777777" w:rsidR="008B0D41" w:rsidRPr="0037190D" w:rsidRDefault="008B0D41" w:rsidP="008B0D4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用于生成工程列表中所有工程的</w:t>
      </w:r>
      <w:r w:rsidRPr="0037190D">
        <w:rPr>
          <w:rFonts w:ascii="Times New Roman" w:hAnsi="Times New Roman" w:cs="Times New Roman"/>
        </w:rPr>
        <w:t>PQI</w:t>
      </w:r>
      <w:r w:rsidRPr="0037190D">
        <w:rPr>
          <w:rFonts w:ascii="Times New Roman" w:hAnsi="Times New Roman" w:cs="Times New Roman"/>
        </w:rPr>
        <w:t>相关技术指标报表</w:t>
      </w:r>
    </w:p>
    <w:p w14:paraId="4618511C" w14:textId="10CDCF0F" w:rsidR="00C06536" w:rsidRDefault="00C06536" w:rsidP="00C06536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导出</w:t>
      </w:r>
      <w:r>
        <w:rPr>
          <w:rFonts w:ascii="Times New Roman" w:hAnsi="Times New Roman" w:cs="Times New Roman" w:hint="eastAsia"/>
          <w:b/>
        </w:rPr>
        <w:t>D</w:t>
      </w:r>
      <w:r>
        <w:rPr>
          <w:rFonts w:ascii="Times New Roman" w:hAnsi="Times New Roman" w:cs="Times New Roman"/>
          <w:b/>
        </w:rPr>
        <w:t>XF</w:t>
      </w:r>
    </w:p>
    <w:p w14:paraId="6CDF76CA" w14:textId="5B988952" w:rsidR="00C06536" w:rsidRPr="00C06536" w:rsidRDefault="00C06536" w:rsidP="00C06536">
      <w:r>
        <w:rPr>
          <w:rFonts w:hint="eastAsia"/>
        </w:rPr>
        <w:t>用于生成病害展布图</w:t>
      </w:r>
    </w:p>
    <w:p w14:paraId="6DAD8AEB" w14:textId="56951E98" w:rsidR="00FD77A8" w:rsidRDefault="00C06536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清空病害</w:t>
      </w:r>
    </w:p>
    <w:p w14:paraId="31C39239" w14:textId="3E6C4B7B" w:rsidR="00C06536" w:rsidRPr="00C06536" w:rsidRDefault="00C06536" w:rsidP="00C06536">
      <w:r>
        <w:rPr>
          <w:rFonts w:hint="eastAsia"/>
        </w:rPr>
        <w:t>一键清空工程所有病害</w:t>
      </w:r>
    </w:p>
    <w:p w14:paraId="63E7B79E" w14:textId="1588A306" w:rsidR="00C06536" w:rsidRDefault="00C06536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视图管理</w:t>
      </w:r>
    </w:p>
    <w:p w14:paraId="5893FDF4" w14:textId="5E3415B5" w:rsidR="00C06536" w:rsidRPr="00C06536" w:rsidRDefault="00C06536" w:rsidP="00C06536">
      <w:r>
        <w:rPr>
          <w:rFonts w:hint="eastAsia"/>
        </w:rPr>
        <w:t>提供默认的二维标准视图，三维标准视图，二三维标准视图按钮，图片调整（图片对比度调整），三维视图使用深度图或灰度图等功能</w:t>
      </w:r>
    </w:p>
    <w:p w14:paraId="6E38D075" w14:textId="62D3C3F6" w:rsidR="00C06536" w:rsidRPr="0037190D" w:rsidRDefault="00C06536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系统设置</w:t>
      </w:r>
    </w:p>
    <w:p w14:paraId="35B75860" w14:textId="71119E17" w:rsidR="00374888" w:rsidRPr="0037190D" w:rsidRDefault="00374888" w:rsidP="00374888">
      <w:pPr>
        <w:jc w:val="center"/>
        <w:rPr>
          <w:rFonts w:ascii="Times New Roman" w:hAnsi="Times New Roman" w:cs="Times New Roman"/>
        </w:rPr>
      </w:pPr>
    </w:p>
    <w:p w14:paraId="55C63038" w14:textId="4BEABD82" w:rsidR="008B0D41" w:rsidRPr="0037190D" w:rsidRDefault="008B0D41" w:rsidP="00F64750">
      <w:pPr>
        <w:jc w:val="center"/>
        <w:rPr>
          <w:rFonts w:ascii="Times New Roman" w:hAnsi="Times New Roman" w:cs="Times New Roman"/>
        </w:rPr>
      </w:pPr>
    </w:p>
    <w:p w14:paraId="2F34A9EA" w14:textId="77777777" w:rsidR="00FD77A8" w:rsidRPr="0037190D" w:rsidRDefault="00FD77A8" w:rsidP="00FD77A8">
      <w:pPr>
        <w:pStyle w:val="a6"/>
        <w:numPr>
          <w:ilvl w:val="1"/>
          <w:numId w:val="22"/>
        </w:numPr>
        <w:ind w:firstLineChars="0"/>
        <w:rPr>
          <w:rFonts w:ascii="Times New Roman" w:hAnsi="Times New Roman" w:cs="Times New Roman"/>
          <w:b/>
        </w:rPr>
      </w:pPr>
      <w:r w:rsidRPr="0037190D">
        <w:rPr>
          <w:rFonts w:ascii="Times New Roman" w:hAnsi="Times New Roman" w:cs="Times New Roman"/>
          <w:b/>
        </w:rPr>
        <w:lastRenderedPageBreak/>
        <w:t>病害设置</w:t>
      </w:r>
    </w:p>
    <w:p w14:paraId="27FB780A" w14:textId="32BFE8FA" w:rsidR="00FD77A8" w:rsidRPr="0037190D" w:rsidRDefault="00FD77A8" w:rsidP="001E3AB1">
      <w:pPr>
        <w:rPr>
          <w:rFonts w:ascii="Times New Roman" w:hAnsi="Times New Roman" w:cs="Times New Roman"/>
        </w:rPr>
      </w:pPr>
    </w:p>
    <w:p w14:paraId="205031C6" w14:textId="120ECAE8" w:rsidR="00CA77AD" w:rsidRPr="0037190D" w:rsidRDefault="00692491" w:rsidP="00C06536">
      <w:pPr>
        <w:pStyle w:val="1"/>
        <w:ind w:left="6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bookmarkStart w:id="17" w:name="_Toc198727301"/>
      <w:r w:rsidR="00CA77AD" w:rsidRPr="0037190D">
        <w:rPr>
          <w:rFonts w:ascii="Times New Roman" w:hAnsi="Times New Roman" w:cs="Times New Roman"/>
        </w:rPr>
        <w:lastRenderedPageBreak/>
        <w:t>窗口介绍</w:t>
      </w:r>
      <w:bookmarkEnd w:id="17"/>
    </w:p>
    <w:p w14:paraId="3F924B93" w14:textId="77777777" w:rsidR="00B3025F" w:rsidRPr="0037190D" w:rsidRDefault="0089039D" w:rsidP="0089039D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18" w:name="_Toc198727302"/>
      <w:r w:rsidRPr="0037190D">
        <w:rPr>
          <w:rFonts w:ascii="Times New Roman" w:hAnsi="Times New Roman" w:cs="Times New Roman"/>
        </w:rPr>
        <w:t>软件主窗口</w:t>
      </w:r>
      <w:bookmarkEnd w:id="18"/>
    </w:p>
    <w:p w14:paraId="6A6A2DA7" w14:textId="77777777" w:rsidR="0089039D" w:rsidRPr="0037190D" w:rsidRDefault="0089039D" w:rsidP="0089039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355B708E" wp14:editId="78FBC25D">
            <wp:extent cx="5274310" cy="2793093"/>
            <wp:effectExtent l="0" t="0" r="254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450D" w14:textId="77777777" w:rsidR="0089039D" w:rsidRPr="0037190D" w:rsidRDefault="0089039D" w:rsidP="0089039D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19" w:name="_Toc198727303"/>
      <w:r w:rsidRPr="0037190D">
        <w:rPr>
          <w:rFonts w:ascii="Times New Roman" w:hAnsi="Times New Roman" w:cs="Times New Roman"/>
        </w:rPr>
        <w:t>工程信息窗口</w:t>
      </w:r>
      <w:bookmarkEnd w:id="19"/>
    </w:p>
    <w:p w14:paraId="1C73ADFC" w14:textId="546A354A" w:rsidR="0089039D" w:rsidRPr="0037190D" w:rsidRDefault="0089039D" w:rsidP="0089039D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可查看当前工程基本信息。重新导入或卸载工程时，该窗口、采集打标列表、校桩列表、地图和全部工程相关视图会统一清空。</w:t>
      </w:r>
      <w:r w:rsidR="000F6D78">
        <w:rPr>
          <w:rFonts w:ascii="Times New Roman" w:hAnsi="Times New Roman" w:cs="Times New Roman" w:hint="eastAsia"/>
        </w:rPr>
      </w:r>
      <w:r w:rsidRPr="0037190D">
        <w:rPr>
          <w:rFonts w:ascii="Times New Roman" w:hAnsi="Times New Roman" w:cs="Times New Roman"/>
        </w:rPr>
      </w:r>
      <w:r w:rsidR="000F6D78" w:rsidRPr="0037190D">
        <w:rPr>
          <w:rFonts w:ascii="Times New Roman" w:hAnsi="Times New Roman" w:cs="Times New Roman"/>
        </w:rPr>
      </w:r>
    </w:p>
    <w:p w14:paraId="1CE6611C" w14:textId="77777777" w:rsidR="0089039D" w:rsidRPr="0037190D" w:rsidRDefault="0089039D" w:rsidP="0089039D">
      <w:pPr>
        <w:jc w:val="center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7A99DA29" wp14:editId="260CA30D">
            <wp:extent cx="1727108" cy="1828207"/>
            <wp:effectExtent l="0" t="0" r="6985" b="6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108" cy="18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DDBA" w14:textId="77777777" w:rsidR="00E12A4A" w:rsidRPr="0037190D" w:rsidRDefault="00E12A4A" w:rsidP="00E12A4A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20" w:name="_Toc198727304"/>
      <w:r w:rsidRPr="0037190D">
        <w:rPr>
          <w:rFonts w:ascii="Times New Roman" w:hAnsi="Times New Roman" w:cs="Times New Roman"/>
        </w:rPr>
        <w:t>采集打标列表窗口</w:t>
      </w:r>
      <w:bookmarkEnd w:id="20"/>
    </w:p>
    <w:p w14:paraId="2680093B" w14:textId="15836FFD" w:rsidR="00951859" w:rsidRDefault="002C5B34" w:rsidP="00951859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可以编辑当前工程的路面材质、标准、等级、划分单元和桩号校准。双击打标行可按原始编码器里程定位，导出报表可在划分桩号处断开。</w:t>
      </w:r>
      <w:r w:rsidR="000F6D78">
        <w:rPr>
          <w:rFonts w:ascii="Times New Roman" w:hAnsi="Times New Roman" w:cs="Times New Roman" w:hint="eastAsia"/>
        </w:rPr>
      </w:r>
      <w:r w:rsidRPr="0037190D">
        <w:rPr>
          <w:rFonts w:ascii="Times New Roman" w:hAnsi="Times New Roman" w:cs="Times New Roman"/>
        </w:rPr>
      </w:r>
    </w:p>
    <w:p w14:paraId="6E6C0450" w14:textId="77777777" w:rsidR="000F6D78" w:rsidRPr="000F6D78" w:rsidRDefault="000F6D78" w:rsidP="00951859">
      <w:pPr>
        <w:rPr>
          <w:rFonts w:ascii="Times New Roman" w:hAnsi="Times New Roman" w:cs="Times New Roman"/>
        </w:rPr>
      </w:pPr>
    </w:p>
    <w:p w14:paraId="18EEF30E" w14:textId="04957C98" w:rsidR="00E12A4A" w:rsidRPr="0037190D" w:rsidRDefault="00951859" w:rsidP="00381221">
      <w:pPr>
        <w:rPr>
          <w:rFonts w:ascii="Times New Roman" w:hAnsi="Times New Roman" w:cs="Times New Roman"/>
          <w:noProof/>
        </w:rPr>
      </w:pPr>
      <w:r w:rsidRPr="003719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7D2F33" wp14:editId="4BA610F0">
            <wp:extent cx="2103093" cy="177566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093" cy="17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90D">
        <w:rPr>
          <w:rFonts w:ascii="Times New Roman" w:hAnsi="Times New Roman" w:cs="Times New Roman"/>
          <w:noProof/>
        </w:rPr>
        <w:t xml:space="preserve"> </w:t>
      </w:r>
      <w:r w:rsidR="00C34AAC">
        <w:rPr>
          <w:rFonts w:ascii="Times New Roman" w:hAnsi="Times New Roman" w:cs="Times New Roman"/>
          <w:noProof/>
        </w:rPr>
        <w:t xml:space="preserve">         </w:t>
      </w: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06EA6416" wp14:editId="2BD80B09">
            <wp:extent cx="2138260" cy="1784017"/>
            <wp:effectExtent l="0" t="0" r="0" b="698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260" cy="178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12AA" w14:textId="77777777" w:rsidR="002C5B34" w:rsidRPr="0037190D" w:rsidRDefault="00A96D56" w:rsidP="002C5B34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21" w:name="_Toc198727305"/>
      <w:r w:rsidRPr="0037190D">
        <w:rPr>
          <w:rFonts w:ascii="Times New Roman" w:hAnsi="Times New Roman" w:cs="Times New Roman"/>
        </w:rPr>
        <w:t>路面图像窗口</w:t>
      </w:r>
      <w:bookmarkEnd w:id="21"/>
    </w:p>
    <w:p w14:paraId="6BABCE89" w14:textId="77777777" w:rsidR="002C5B34" w:rsidRPr="0037190D" w:rsidRDefault="00A96D56" w:rsidP="0038122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63B68A82" wp14:editId="29FE6171">
            <wp:extent cx="3770057" cy="2856918"/>
            <wp:effectExtent l="0" t="0" r="1905" b="6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057" cy="285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4240" w14:textId="77777777" w:rsidR="006612DC" w:rsidRPr="0037190D" w:rsidRDefault="006612DC" w:rsidP="006612DC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22" w:name="_Toc198727306"/>
      <w:r w:rsidRPr="0037190D">
        <w:rPr>
          <w:rFonts w:ascii="Times New Roman" w:hAnsi="Times New Roman" w:cs="Times New Roman"/>
        </w:rPr>
        <w:t>景观图像窗口</w:t>
      </w:r>
      <w:bookmarkEnd w:id="22"/>
    </w:p>
    <w:p w14:paraId="7F3D5B0D" w14:textId="77777777" w:rsidR="006612DC" w:rsidRPr="0037190D" w:rsidRDefault="006612DC" w:rsidP="0038122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景观图按二维道路里程选择当前图片，不连续拼接；其翻页操作会通过统一里程同步入口联动二维、三维视图。</w:t>
      </w:r>
    </w:p>
    <w:p w14:paraId="6FDAFEB3" w14:textId="35BE832B" w:rsidR="00462AE1" w:rsidRPr="0037190D" w:rsidRDefault="00462AE1" w:rsidP="0038122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单击景观图像窗口标题栏激活该窗口，可使用翻页快捷键切换景观图片；状态栏中的景观图片名称随实际显示图片更新。</w:t>
      </w:r>
      <w:r w:rsidR="00C34AAC">
        <w:rPr>
          <w:rFonts w:ascii="Times New Roman" w:hAnsi="Times New Roman" w:cs="Times New Roman" w:hint="eastAsia"/>
        </w:rPr>
      </w:r>
      <w:r w:rsidRPr="0037190D">
        <w:rPr>
          <w:rFonts w:ascii="Times New Roman" w:hAnsi="Times New Roman" w:cs="Times New Roman"/>
        </w:rPr>
      </w:r>
    </w:p>
    <w:p w14:paraId="3F6A1855" w14:textId="58493C78" w:rsidR="00DD2C30" w:rsidRPr="0037190D" w:rsidRDefault="00DD2C30" w:rsidP="0038122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可以添加沿线设施病害，</w:t>
      </w:r>
      <w:r w:rsidR="00E50272">
        <w:rPr>
          <w:rFonts w:ascii="Times New Roman" w:hAnsi="Times New Roman" w:cs="Times New Roman" w:hint="eastAsia"/>
        </w:rPr>
        <w:t>在添加病害模式下</w:t>
      </w:r>
      <w:r w:rsidR="00E50272">
        <w:rPr>
          <w:rFonts w:ascii="Times New Roman" w:hAnsi="Times New Roman" w:cs="Times New Roman" w:hint="eastAsia"/>
        </w:rPr>
        <w:t>(</w:t>
      </w:r>
      <w:r w:rsidR="00E50272">
        <w:rPr>
          <w:rFonts w:ascii="Times New Roman" w:hAnsi="Times New Roman" w:cs="Times New Roman" w:hint="eastAsia"/>
        </w:rPr>
        <w:t>快捷键</w:t>
      </w:r>
      <w:r w:rsidR="00E50272">
        <w:rPr>
          <w:rFonts w:ascii="Times New Roman" w:hAnsi="Times New Roman" w:cs="Times New Roman"/>
        </w:rPr>
        <w:t>CTRL+A)</w:t>
      </w:r>
      <w:r w:rsidR="00C34AAC">
        <w:rPr>
          <w:rFonts w:ascii="Times New Roman" w:hAnsi="Times New Roman" w:cs="Times New Roman" w:hint="eastAsia"/>
        </w:rPr>
        <w:t>鼠标左键点击窗口弹出的窗口</w:t>
      </w:r>
      <w:r w:rsidRPr="0037190D">
        <w:rPr>
          <w:rFonts w:ascii="Times New Roman" w:hAnsi="Times New Roman" w:cs="Times New Roman"/>
        </w:rPr>
        <w:t>选择沿线设施</w:t>
      </w:r>
      <w:r w:rsidR="005B5EF1" w:rsidRPr="0037190D">
        <w:rPr>
          <w:rFonts w:ascii="Times New Roman" w:hAnsi="Times New Roman" w:cs="Times New Roman"/>
        </w:rPr>
        <w:t>病害。若需要删除，</w:t>
      </w:r>
      <w:r w:rsidR="00C34AAC">
        <w:rPr>
          <w:rFonts w:ascii="Times New Roman" w:hAnsi="Times New Roman" w:cs="Times New Roman" w:hint="eastAsia"/>
        </w:rPr>
        <w:t>进入删除病害模式（快捷键</w:t>
      </w:r>
      <w:r w:rsidR="00C34AAC">
        <w:rPr>
          <w:rFonts w:ascii="Times New Roman" w:hAnsi="Times New Roman" w:cs="Times New Roman" w:hint="eastAsia"/>
        </w:rPr>
        <w:t>C</w:t>
      </w:r>
      <w:r w:rsidR="00C34AAC">
        <w:rPr>
          <w:rFonts w:ascii="Times New Roman" w:hAnsi="Times New Roman" w:cs="Times New Roman"/>
        </w:rPr>
        <w:t>TRL+D</w:t>
      </w:r>
      <w:r w:rsidR="00C34AAC">
        <w:rPr>
          <w:rFonts w:ascii="Times New Roman" w:hAnsi="Times New Roman" w:cs="Times New Roman" w:hint="eastAsia"/>
        </w:rPr>
        <w:t>）直接</w:t>
      </w:r>
      <w:r w:rsidR="005B5EF1" w:rsidRPr="0037190D">
        <w:rPr>
          <w:rFonts w:ascii="Times New Roman" w:hAnsi="Times New Roman" w:cs="Times New Roman"/>
        </w:rPr>
        <w:t>在病害文字上鼠标右键双击删除</w:t>
      </w:r>
      <w:r w:rsidR="00FE6C89" w:rsidRPr="0037190D">
        <w:rPr>
          <w:rFonts w:ascii="Times New Roman" w:hAnsi="Times New Roman" w:cs="Times New Roman"/>
        </w:rPr>
        <w:t>。</w:t>
      </w:r>
    </w:p>
    <w:p w14:paraId="64343FBB" w14:textId="77777777" w:rsidR="005B5EF1" w:rsidRPr="0037190D" w:rsidRDefault="005B5EF1" w:rsidP="0038122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b/>
        </w:rPr>
        <w:t>注意</w:t>
      </w:r>
      <w:r w:rsidRPr="0037190D">
        <w:rPr>
          <w:rFonts w:ascii="Times New Roman" w:hAnsi="Times New Roman" w:cs="Times New Roman"/>
        </w:rPr>
        <w:t>：该功能只能粗参考处理沿线设施</w:t>
      </w:r>
    </w:p>
    <w:p w14:paraId="437DD462" w14:textId="77777777" w:rsidR="006612DC" w:rsidRPr="0037190D" w:rsidRDefault="00677AB3" w:rsidP="00381221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4CBA11" wp14:editId="308DF1FD">
            <wp:extent cx="4300258" cy="2731775"/>
            <wp:effectExtent l="0" t="0" r="508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58" cy="27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936" w14:textId="77777777" w:rsidR="001D7C45" w:rsidRPr="0037190D" w:rsidRDefault="00642BC6" w:rsidP="001D7C45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23" w:name="_Toc198727307"/>
      <w:r w:rsidRPr="0037190D">
        <w:rPr>
          <w:rFonts w:ascii="Times New Roman" w:hAnsi="Times New Roman" w:cs="Times New Roman"/>
        </w:rPr>
        <w:t>原始</w:t>
      </w:r>
      <w:r w:rsidRPr="0037190D">
        <w:rPr>
          <w:rFonts w:ascii="Times New Roman" w:hAnsi="Times New Roman" w:cs="Times New Roman"/>
        </w:rPr>
        <w:t>1:1</w:t>
      </w:r>
      <w:r w:rsidRPr="0037190D">
        <w:rPr>
          <w:rFonts w:ascii="Times New Roman" w:hAnsi="Times New Roman" w:cs="Times New Roman"/>
        </w:rPr>
        <w:t>路面图像窗口</w:t>
      </w:r>
      <w:bookmarkEnd w:id="23"/>
    </w:p>
    <w:p w14:paraId="16BBDCA5" w14:textId="109D8BDE" w:rsidR="00642BC6" w:rsidRPr="0037190D" w:rsidRDefault="00642BC6" w:rsidP="00642BC6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以当前鼠标在路面图像位置处为中心，显示原始</w:t>
      </w:r>
      <w:r w:rsidRPr="0037190D">
        <w:rPr>
          <w:rFonts w:ascii="Times New Roman" w:hAnsi="Times New Roman" w:cs="Times New Roman"/>
        </w:rPr>
        <w:t>1:1</w:t>
      </w:r>
      <w:r w:rsidRPr="0037190D">
        <w:rPr>
          <w:rFonts w:ascii="Times New Roman" w:hAnsi="Times New Roman" w:cs="Times New Roman"/>
        </w:rPr>
        <w:t>大小的路面图像，方便看清细节</w:t>
      </w:r>
      <w:r w:rsidR="00D62394">
        <w:rPr>
          <w:rFonts w:ascii="Times New Roman" w:hAnsi="Times New Roman" w:cs="Times New Roman" w:hint="eastAsia"/>
        </w:rPr>
        <w:t>。</w:t>
      </w:r>
    </w:p>
    <w:p w14:paraId="400C591E" w14:textId="77777777" w:rsidR="001D7C45" w:rsidRPr="0037190D" w:rsidRDefault="001D7C45" w:rsidP="001D7C45">
      <w:pPr>
        <w:jc w:val="center"/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  <w:noProof/>
        </w:rPr>
        <w:drawing>
          <wp:inline distT="0" distB="0" distL="0" distR="0" wp14:anchorId="33C66731" wp14:editId="17785572">
            <wp:extent cx="1989742" cy="1318022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742" cy="131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51E0" w14:textId="4CD38D15" w:rsidR="001D7C45" w:rsidRPr="0037190D" w:rsidRDefault="001D7C45" w:rsidP="00642BC6">
      <w:pPr>
        <w:jc w:val="center"/>
        <w:rPr>
          <w:rFonts w:ascii="Times New Roman" w:hAnsi="Times New Roman" w:cs="Times New Roman"/>
        </w:rPr>
      </w:pPr>
    </w:p>
    <w:p w14:paraId="32BFFE94" w14:textId="77777777" w:rsidR="00642BC6" w:rsidRPr="0037190D" w:rsidRDefault="00642BC6" w:rsidP="00642BC6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24" w:name="_Toc198727308"/>
      <w:r w:rsidRPr="0037190D">
        <w:rPr>
          <w:rFonts w:ascii="Times New Roman" w:hAnsi="Times New Roman" w:cs="Times New Roman"/>
        </w:rPr>
        <w:t>路面病害列表窗口</w:t>
      </w:r>
      <w:bookmarkEnd w:id="24"/>
    </w:p>
    <w:p w14:paraId="29B3B2F8" w14:textId="03F5999A" w:rsidR="003F1513" w:rsidRDefault="001D4F49" w:rsidP="003F1513">
      <w:pPr>
        <w:pStyle w:val="a6"/>
        <w:numPr>
          <w:ilvl w:val="0"/>
          <w:numId w:val="42"/>
        </w:numPr>
        <w:ind w:firstLineChars="0"/>
        <w:jc w:val="left"/>
        <w:rPr>
          <w:rFonts w:ascii="Times New Roman" w:hAnsi="Times New Roman" w:cs="Times New Roman"/>
        </w:rPr>
      </w:pPr>
      <w:r w:rsidRPr="003F1513">
        <w:rPr>
          <w:rFonts w:ascii="Times New Roman" w:hAnsi="Times New Roman" w:cs="Times New Roman" w:hint="eastAsia"/>
        </w:rPr>
        <w:t>病害列表实时更新。双击病害条目会定位目标里程、同步选中二维和三维中的同一病害，并将病害尽量置于视图中央。</w:t>
      </w:r>
      <w:r w:rsidR="00D62394" w:rsidRPr="003F1513">
        <w:rPr>
          <w:rFonts w:ascii="Times New Roman" w:hAnsi="Times New Roman" w:cs="Times New Roman" w:hint="eastAsia"/>
        </w:rPr>
      </w:r>
    </w:p>
    <w:p w14:paraId="00126797" w14:textId="18179A89" w:rsidR="003F1513" w:rsidRPr="003F1513" w:rsidRDefault="003F1513" w:rsidP="003F1513">
      <w:pPr>
        <w:pStyle w:val="a6"/>
        <w:numPr>
          <w:ilvl w:val="0"/>
          <w:numId w:val="42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右键条目可删除病害。删除操作统一经过病害服务，数据库、病害列表和二维、三维SDK图层会立即同步刷新。</w:t>
      </w:r>
    </w:p>
    <w:p w14:paraId="4A1F117A" w14:textId="17AEDAE6" w:rsidR="001D4F49" w:rsidRDefault="001D4F49" w:rsidP="001D4F49">
      <w:pPr>
        <w:jc w:val="left"/>
        <w:rPr>
          <w:rFonts w:ascii="Times New Roman" w:hAnsi="Times New Roman" w:cs="Times New Roman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65BBA56D" wp14:editId="006DB459">
            <wp:extent cx="4123854" cy="1965608"/>
            <wp:effectExtent l="0" t="0" r="0" b="0"/>
            <wp:docPr id="1896718794" name="图片 1896718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107" cy="19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黑体" w:hAnsi="黑体" w:eastAsia="黑体"/>
        </w:rPr>
        <w:t>二维、三维与景观视图（SDK新版）</w:t>
      </w:r>
    </w:p>
    <w:p>
      <w:pPr>
        <w:pStyle w:val="2"/>
      </w:pPr>
      <w:r>
        <w:rPr>
          <w:rFonts w:ascii="黑体" w:hAnsi="黑体" w:eastAsia="黑体"/>
        </w:rPr>
        <w:t>连续视图与缩放</w:t>
      </w:r>
    </w:p>
    <w:p>
      <w:pPr/>
      <w:r>
        <w:rPr>
          <w:rFonts w:ascii="宋体" w:hAnsi="宋体" w:eastAsia="宋体"/>
        </w:rPr>
        <w:t>二维、三维路面图片由SDK连续视图显示。普通滚轮用于连续浏览，Ctrl+滚轮用于缩放；图像、病害框、选中高亮和打标线位于同一场景中，会随视图一起移动和缩放。</w:t>
      </w:r>
    </w:p>
    <w:p>
      <w:pPr>
        <w:pStyle w:val="a6"/>
      </w:pPr>
      <w:r>
        <w:rPr>
          <w:rFonts w:ascii="宋体" w:hAnsi="宋体" w:eastAsia="宋体"/>
        </w:rPr>
        <w:t>二维、三维和景观图以编码器里程为统一同步基准。二维到三维使用已保存的二三维里程差值，景观图按二维里程选择最接近的图片。</w:t>
      </w:r>
    </w:p>
    <w:p>
      <w:pPr>
        <w:pStyle w:val="2"/>
      </w:pPr>
      <w:r>
        <w:rPr>
          <w:rFonts w:ascii="黑体" w:hAnsi="黑体" w:eastAsia="黑体"/>
        </w:rPr>
        <w:t>病害选中与定位</w:t>
      </w:r>
    </w:p>
    <w:p>
      <w:pPr/>
      <w:r>
        <w:rPr>
          <w:rFonts w:ascii="宋体" w:hAnsi="宋体" w:eastAsia="宋体"/>
        </w:rPr>
        <w:t>右键病害用于切换选中状态。选中后显示详细标签和引线；病害本体完全离开当前窗口后，不再在窗口边界残留标签。二维和三维使用“病害表名+ID”识别同一病害。</w:t>
      </w:r>
    </w:p>
    <w:p>
      <w:pPr>
        <w:pStyle w:val="a6"/>
      </w:pPr>
      <w:r>
        <w:rPr>
          <w:rFonts w:ascii="宋体" w:hAnsi="宋体" w:eastAsia="宋体"/>
        </w:rPr>
        <w:t>病害列表双击后，目标病害会居中显示但不自动改变当前缩放比例。</w:t>
      </w:r>
    </w:p>
    <w:p>
      <w:pPr>
        <w:pStyle w:val="2"/>
      </w:pPr>
      <w:r>
        <w:rPr>
          <w:rFonts w:ascii="黑体" w:hAnsi="黑体" w:eastAsia="黑体"/>
        </w:rPr>
        <w:t>小框病害操作</w:t>
      </w:r>
    </w:p>
    <w:p>
      <w:pPr>
        <w:pStyle w:val="a6"/>
      </w:pPr>
      <w:r>
        <w:rPr>
          <w:rFonts w:ascii="宋体" w:hAnsi="宋体" w:eastAsia="宋体"/>
        </w:rPr>
        <w:t>R模式适合矩形密集区域：拖出矩形后选择病害类型，确认后再生成网格；大片密集病害在普通浏览时显示外接矩形，以降低渲染负担。</w:t>
      </w:r>
    </w:p>
    <w:p>
      <w:pPr>
        <w:pStyle w:val="a6"/>
      </w:pPr>
      <w:r>
        <w:rPr>
          <w:rFonts w:ascii="宋体" w:hAnsi="宋体" w:eastAsia="宋体"/>
        </w:rPr>
        <w:t>B模式适合线状或不规则轨迹：逐点绘制折线，结束时生成折线经过的小格。</w:t>
      </w:r>
    </w:p>
    <w:p>
      <w:pPr>
        <w:pStyle w:val="a6"/>
      </w:pPr>
      <w:r>
        <w:rPr>
          <w:rFonts w:ascii="宋体" w:hAnsi="宋体" w:eastAsia="宋体"/>
        </w:rPr>
        <w:t>取消病害选择窗口后，当前临时几何会清空。下一次左键按下前，单纯移动鼠标不会继续绘制。</w:t>
      </w:r>
    </w:p>
    <w:p>
      <w:pPr>
        <w:pStyle w:val="a6"/>
      </w:pPr>
      <w:r>
        <w:rPr>
          <w:rFonts w:ascii="宋体" w:hAnsi="宋体" w:eastAsia="宋体"/>
        </w:rPr>
        <w:t>删除模式下，左键删除单格，右键删除完整小框病害。</w:t>
      </w:r>
    </w:p>
    <w:p>
      <w:pPr>
        <w:pStyle w:val="2"/>
      </w:pPr>
      <w:r>
        <w:rPr>
          <w:rFonts w:ascii="黑体" w:hAnsi="黑体" w:eastAsia="黑体"/>
        </w:rPr>
        <w:t>打标与材质边界</w:t>
      </w:r>
    </w:p>
    <w:p>
      <w:pPr/>
      <w:r>
        <w:rPr>
          <w:rFonts w:ascii="宋体" w:hAnsi="宋体" w:eastAsia="宋体"/>
        </w:rPr>
        <w:t>材质、标准和等级打标固定在对应路线里程位置，并以横线、色带、标签和箭头标识。病害跨越不允许组合的路面属性时无法提交。</w:t>
      </w:r>
    </w:p>
    <w:p w14:paraId="2A107037" w14:textId="735AB673" w:rsidR="00584F9F" w:rsidRDefault="00584F9F" w:rsidP="00584F9F">
      <w:pPr>
        <w:pStyle w:val="1"/>
        <w:numPr>
          <w:ilvl w:val="0"/>
          <w:numId w:val="1"/>
        </w:numPr>
        <w:jc w:val="left"/>
      </w:pPr>
      <w:r>
        <w:rPr>
          <w:rFonts w:hint="eastAsia"/>
        </w:rPr>
        <w:lastRenderedPageBreak/>
        <w:t>注意事项</w:t>
      </w:r>
    </w:p>
    <w:p w14:paraId="26F7359E" w14:textId="6DACBFD3" w:rsidR="00584F9F" w:rsidRDefault="00584F9F" w:rsidP="00584F9F">
      <w:pPr>
        <w:pStyle w:val="2"/>
        <w:numPr>
          <w:ilvl w:val="1"/>
          <w:numId w:val="1"/>
        </w:numPr>
      </w:pPr>
      <w:r>
        <w:rPr>
          <w:rFonts w:hint="eastAsia"/>
        </w:rPr>
        <w:t>无法绘制病害情况</w:t>
      </w:r>
    </w:p>
    <w:p w14:paraId="1748048E" w14:textId="326C06DE" w:rsidR="00584F9F" w:rsidRPr="00584F9F" w:rsidRDefault="00584F9F" w:rsidP="00584F9F">
      <w:r>
        <w:rPr>
          <w:rFonts w:hint="eastAsia"/>
        </w:rPr>
        <w:t>如图所示该工程初始为沥青路面，人工在</w:t>
      </w:r>
      <w:r>
        <w:rPr>
          <w:rFonts w:hint="eastAsia"/>
        </w:rPr>
        <w:t>2</w:t>
      </w:r>
      <w:r>
        <w:t>9448</w:t>
      </w:r>
      <w:r>
        <w:rPr>
          <w:rFonts w:hint="eastAsia"/>
        </w:rPr>
        <w:t>桩号位置打标为水泥，意味着软件认为自此桩号之后皆为水泥路面。</w:t>
      </w:r>
    </w:p>
    <w:p w14:paraId="30E64E02" w14:textId="75504D4F" w:rsidR="00584F9F" w:rsidRDefault="00584F9F" w:rsidP="00584F9F"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  <w:lang w:val="zh-CN"/>
        </w:rPr>
        <w:drawing>
          <wp:inline distT="0" distB="0" distL="0" distR="0" wp14:anchorId="7A539B04" wp14:editId="3327A523">
            <wp:extent cx="5248275" cy="5325631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736" cy="533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C7A9" w14:textId="1B62083A" w:rsidR="00584F9F" w:rsidRDefault="00584F9F" w:rsidP="00584F9F">
      <w:r>
        <w:rPr>
          <w:rFonts w:hint="eastAsia"/>
        </w:rPr>
        <w:t>当用户绘制的病害跨越或接近跨越该区域</w:t>
      </w:r>
      <w:r>
        <w:rPr>
          <w:rFonts w:hint="eastAsia"/>
        </w:rPr>
        <w:t>(</w:t>
      </w:r>
      <w:r>
        <w:rPr>
          <w:rFonts w:hint="eastAsia"/>
        </w:rPr>
        <w:t>由于路面图幅限制</w:t>
      </w:r>
      <w:r>
        <w:t>)</w:t>
      </w:r>
      <w:r w:rsidR="00C62F8B">
        <w:rPr>
          <w:rFonts w:hint="eastAsia"/>
        </w:rPr>
        <w:t>会存在小部分区域绘制的病害被判定为无效。</w:t>
      </w:r>
    </w:p>
    <w:p w14:paraId="1AE26A5F" w14:textId="54DAF55A" w:rsidR="00C62F8B" w:rsidRPr="00584F9F" w:rsidRDefault="00C62F8B" w:rsidP="00584F9F">
      <w:r w:rsidRPr="00C62F8B">
        <w:rPr>
          <w:noProof/>
        </w:rPr>
        <w:lastRenderedPageBreak/>
        <w:drawing>
          <wp:inline distT="0" distB="0" distL="0" distR="0" wp14:anchorId="6F0370B5" wp14:editId="3791442E">
            <wp:extent cx="5274310" cy="28790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6425" w14:textId="17BEBA63" w:rsidR="006D1684" w:rsidRDefault="006D1684" w:rsidP="006D1684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25" w:name="_Toc198727309"/>
      <w:r>
        <w:rPr>
          <w:rFonts w:ascii="Times New Roman" w:hAnsi="Times New Roman" w:cs="Times New Roman" w:hint="eastAsia"/>
        </w:rPr>
        <w:t>常见错误解决方法</w:t>
      </w:r>
      <w:bookmarkEnd w:id="25"/>
    </w:p>
    <w:p w14:paraId="0B0127E2" w14:textId="77777777" w:rsidR="006D1684" w:rsidRPr="006D1684" w:rsidRDefault="006D1684" w:rsidP="006D1684"/>
    <w:p w14:paraId="1334299F" w14:textId="77777777" w:rsidR="006D1684" w:rsidRPr="0037190D" w:rsidRDefault="006D1684" w:rsidP="00642BC6">
      <w:pPr>
        <w:jc w:val="left"/>
        <w:rPr>
          <w:rFonts w:ascii="Times New Roman" w:hAnsi="Times New Roman" w:cs="Times New Roman"/>
        </w:rPr>
      </w:pPr>
    </w:p>
    <w:p w14:paraId="524F24B3" w14:textId="77777777" w:rsidR="0006182D" w:rsidRPr="0037190D" w:rsidRDefault="0006182D">
      <w:pPr>
        <w:widowControl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bookmarkStart w:id="26" w:name="_Toc12884145"/>
      <w:r w:rsidRPr="0037190D">
        <w:rPr>
          <w:rFonts w:ascii="Times New Roman" w:hAnsi="Times New Roman" w:cs="Times New Roman"/>
        </w:rPr>
        <w:br w:type="page"/>
      </w:r>
    </w:p>
    <w:p w14:paraId="413FBB9F" w14:textId="77777777" w:rsidR="002E5716" w:rsidRPr="0037190D" w:rsidRDefault="002E5716" w:rsidP="002E5716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27" w:name="_Toc198727310"/>
      <w:r w:rsidRPr="0037190D">
        <w:rPr>
          <w:rFonts w:ascii="Times New Roman" w:hAnsi="Times New Roman" w:cs="Times New Roman"/>
        </w:rPr>
        <w:lastRenderedPageBreak/>
        <w:t>读者意见反馈</w:t>
      </w:r>
      <w:bookmarkEnd w:id="26"/>
      <w:bookmarkEnd w:id="27"/>
    </w:p>
    <w:p w14:paraId="450D9F60" w14:textId="77777777" w:rsidR="002E5716" w:rsidRPr="0037190D" w:rsidRDefault="002E5716" w:rsidP="002E5716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亲爱的读者：</w:t>
      </w:r>
    </w:p>
    <w:p w14:paraId="36A7ECD5" w14:textId="77777777" w:rsidR="002E5716" w:rsidRPr="0037190D" w:rsidRDefault="002E5716" w:rsidP="002E5716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感谢您一直以来对武汉夕睿光电技术有限公司产品的支持和爱护，尽管我们已对软件进行了严格的测试，但可能还有错误未被发现，如您在使用过程中发现软件错误，请及时通知我们。我们将设法修正这些错误，使我们的软件更适合您的要求。为了今后为您提供更优秀的服务，在您使用本教材的过程中遇到什么问题，或者有什么好的建议，请您来电来信告诉我们。</w:t>
      </w:r>
    </w:p>
    <w:p w14:paraId="633581BE" w14:textId="77777777" w:rsidR="002E5716" w:rsidRPr="0037190D" w:rsidRDefault="002E5716" w:rsidP="002E5716">
      <w:pPr>
        <w:rPr>
          <w:rFonts w:ascii="Times New Roman" w:hAnsi="Times New Roman" w:cs="Times New Roman"/>
        </w:rPr>
      </w:pPr>
    </w:p>
    <w:p w14:paraId="16BF321D" w14:textId="77777777" w:rsidR="002E5716" w:rsidRPr="0037190D" w:rsidRDefault="002E5716" w:rsidP="002E5716">
      <w:pPr>
        <w:rPr>
          <w:rFonts w:ascii="Times New Roman" w:hAnsi="Times New Roman" w:cs="Times New Roman"/>
        </w:rPr>
      </w:pPr>
    </w:p>
    <w:p w14:paraId="3FF23F14" w14:textId="77777777" w:rsidR="002E5716" w:rsidRPr="0037190D" w:rsidRDefault="002E5716" w:rsidP="002E5716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公司地址：武汉东湖高新区武大航域一期</w:t>
      </w:r>
      <w:r w:rsidRPr="0037190D">
        <w:rPr>
          <w:rFonts w:ascii="Times New Roman" w:hAnsi="Times New Roman" w:cs="Times New Roman"/>
        </w:rPr>
        <w:t>D7</w:t>
      </w:r>
      <w:r w:rsidRPr="0037190D">
        <w:rPr>
          <w:rFonts w:ascii="Times New Roman" w:hAnsi="Times New Roman" w:cs="Times New Roman"/>
        </w:rPr>
        <w:t>栋</w:t>
      </w:r>
    </w:p>
    <w:p w14:paraId="4B6AB31D" w14:textId="77777777" w:rsidR="002E5716" w:rsidRPr="0037190D" w:rsidRDefault="002E5716" w:rsidP="002E5716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公司电话：</w:t>
      </w:r>
      <w:r w:rsidRPr="0037190D">
        <w:rPr>
          <w:rFonts w:ascii="Times New Roman" w:hAnsi="Times New Roman" w:cs="Times New Roman"/>
        </w:rPr>
        <w:t>027-</w:t>
      </w:r>
      <w:r w:rsidR="00F35A50">
        <w:rPr>
          <w:rFonts w:ascii="Times New Roman" w:hAnsi="Times New Roman" w:cs="Times New Roman"/>
        </w:rPr>
        <w:t>87930911</w:t>
      </w:r>
    </w:p>
    <w:p w14:paraId="57663900" w14:textId="77777777" w:rsidR="002E5716" w:rsidRPr="0037190D" w:rsidRDefault="002E5716" w:rsidP="002E5716">
      <w:pPr>
        <w:rPr>
          <w:rFonts w:ascii="Times New Roman" w:hAnsi="Times New Roman" w:cs="Times New Roman"/>
        </w:rPr>
      </w:pPr>
      <w:r w:rsidRPr="0037190D">
        <w:rPr>
          <w:rFonts w:ascii="Times New Roman" w:hAnsi="Times New Roman" w:cs="Times New Roman"/>
        </w:rPr>
        <w:t>公司网址：</w:t>
      </w:r>
      <w:hyperlink r:id="rId47" w:history="1">
        <w:r w:rsidRPr="0037190D">
          <w:rPr>
            <w:rStyle w:val="ae"/>
            <w:rFonts w:ascii="Times New Roman" w:hAnsi="Times New Roman" w:cs="Times New Roman"/>
          </w:rPr>
          <w:t>www.xroe.net.cn</w:t>
        </w:r>
      </w:hyperlink>
    </w:p>
    <w:p w14:paraId="07A58A32" w14:textId="77777777" w:rsidR="00D22B0D" w:rsidRPr="0037190D" w:rsidRDefault="00D22B0D" w:rsidP="003436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B367CB" w14:textId="77777777" w:rsidR="00D22B0D" w:rsidRPr="0037190D" w:rsidRDefault="00D22B0D" w:rsidP="003436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1C977" w14:textId="77777777" w:rsidR="00D22B0D" w:rsidRPr="0037190D" w:rsidRDefault="00D22B0D" w:rsidP="003436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BA914D" w14:textId="77777777" w:rsidR="00D22B0D" w:rsidRPr="0037190D" w:rsidRDefault="00D22B0D" w:rsidP="003436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652438" w14:textId="77777777" w:rsidR="00D22B0D" w:rsidRPr="0037190D" w:rsidRDefault="00D22B0D" w:rsidP="003436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2B4BBE" w14:textId="77777777" w:rsidR="00D22B0D" w:rsidRPr="0037190D" w:rsidRDefault="00D22B0D" w:rsidP="003436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0571DF" w14:textId="77777777" w:rsidR="00D22B0D" w:rsidRPr="0037190D" w:rsidRDefault="00D22B0D" w:rsidP="002E5716">
      <w:pPr>
        <w:rPr>
          <w:rFonts w:ascii="Times New Roman" w:hAnsi="Times New Roman" w:cs="Times New Roman"/>
          <w:sz w:val="24"/>
          <w:szCs w:val="24"/>
        </w:rPr>
      </w:pPr>
    </w:p>
    <w:sectPr w:rsidR="00D22B0D" w:rsidRPr="0037190D" w:rsidSect="00844536">
      <w:headerReference w:type="default" r:id="rId48"/>
      <w:footerReference w:type="default" r:id="rId49"/>
      <w:pgSz w:w="11906" w:h="16838"/>
      <w:pgMar w:top="1440" w:right="1800" w:bottom="1440" w:left="1800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57947" w14:textId="77777777" w:rsidR="00455502" w:rsidRDefault="00455502" w:rsidP="00042E63">
      <w:pPr>
        <w:spacing w:line="240" w:lineRule="auto"/>
      </w:pPr>
      <w:r>
        <w:separator/>
      </w:r>
    </w:p>
  </w:endnote>
  <w:endnote w:type="continuationSeparator" w:id="0">
    <w:p w14:paraId="53A60A57" w14:textId="77777777" w:rsidR="00455502" w:rsidRDefault="00455502" w:rsidP="00042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05317757"/>
      <w:docPartObj>
        <w:docPartGallery w:val="Page Numbers (Bottom of Page)"/>
        <w:docPartUnique/>
      </w:docPartObj>
    </w:sdtPr>
    <w:sdtEndPr/>
    <w:sdtContent>
      <w:p w14:paraId="12012E2C" w14:textId="77777777" w:rsidR="00FF2994" w:rsidRDefault="00FF2994" w:rsidP="00E2736E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67228">
          <w:rPr>
            <w:noProof/>
            <w:lang w:val="zh-CN"/>
          </w:rPr>
          <w:t>34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A6351" w14:textId="77777777" w:rsidR="00455502" w:rsidRDefault="00455502" w:rsidP="00042E63">
      <w:pPr>
        <w:spacing w:line="240" w:lineRule="auto"/>
      </w:pPr>
      <w:r>
        <w:separator/>
      </w:r>
    </w:p>
  </w:footnote>
  <w:footnote w:type="continuationSeparator" w:id="0">
    <w:p w14:paraId="5133ACA3" w14:textId="77777777" w:rsidR="00455502" w:rsidRDefault="00455502" w:rsidP="00042E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143B3" w14:textId="77777777" w:rsidR="00FF2994" w:rsidRPr="00133E3A" w:rsidRDefault="00FF2994" w:rsidP="00133E3A">
    <w:pPr>
      <w:pBdr>
        <w:top w:val="none" w:sz="0" w:space="1" w:color="auto"/>
        <w:left w:val="none" w:sz="0" w:space="4" w:color="auto"/>
        <w:bottom w:val="none" w:sz="0" w:space="1" w:color="4F81BD" w:themeColor="accent1"/>
        <w:right w:val="none" w:sz="0" w:space="4" w:color="auto"/>
      </w:pBdr>
      <w:spacing w:beforeLines="50" w:before="120" w:line="240" w:lineRule="auto"/>
      <w:jc w:val="right"/>
      <w:rPr>
        <w:szCs w:val="21"/>
      </w:rPr>
    </w:pPr>
    <w:r w:rsidRPr="009B5C95">
      <w:rPr>
        <w:rFonts w:hint="eastAsia"/>
        <w:noProof/>
        <w:szCs w:val="21"/>
      </w:rPr>
      <w:drawing>
        <wp:anchor distT="0" distB="0" distL="114935" distR="114935" simplePos="0" relativeHeight="251659264" behindDoc="1" locked="0" layoutInCell="1" allowOverlap="1" wp14:anchorId="75E76567" wp14:editId="492A2531">
          <wp:simplePos x="0" y="0"/>
          <wp:positionH relativeFrom="column">
            <wp:posOffset>92710</wp:posOffset>
          </wp:positionH>
          <wp:positionV relativeFrom="paragraph">
            <wp:posOffset>106680</wp:posOffset>
          </wp:positionV>
          <wp:extent cx="1250315" cy="318135"/>
          <wp:effectExtent l="0" t="0" r="6985" b="5715"/>
          <wp:wrapTight wrapText="right">
            <wp:wrapPolygon edited="0">
              <wp:start x="658" y="0"/>
              <wp:lineTo x="0" y="7760"/>
              <wp:lineTo x="0" y="20695"/>
              <wp:lineTo x="2304" y="20695"/>
              <wp:lineTo x="18759" y="20695"/>
              <wp:lineTo x="21392" y="20695"/>
              <wp:lineTo x="21392" y="0"/>
              <wp:lineTo x="658" y="0"/>
            </wp:wrapPolygon>
          </wp:wrapTight>
          <wp:docPr id="39" name="图片 39" descr="夕睿logo-横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夕睿logo-横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0315" cy="318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5C95">
      <w:rPr>
        <w:rFonts w:hint="eastAsia"/>
        <w:szCs w:val="21"/>
      </w:rPr>
      <w:t>027-87930911</w:t>
    </w:r>
  </w:p>
  <w:p w14:paraId="291F1194" w14:textId="77777777" w:rsidR="00FF2994" w:rsidRPr="009B5C95" w:rsidRDefault="00FF2994" w:rsidP="00133E3A">
    <w:pPr>
      <w:pBdr>
        <w:left w:val="none" w:sz="0" w:space="4" w:color="auto"/>
        <w:bottom w:val="thinThickThinSmallGap" w:sz="36" w:space="1" w:color="5B9BD5"/>
        <w:right w:val="none" w:sz="0" w:space="4" w:color="auto"/>
      </w:pBdr>
      <w:spacing w:line="240" w:lineRule="auto"/>
      <w:jc w:val="right"/>
      <w:rPr>
        <w:szCs w:val="21"/>
      </w:rPr>
    </w:pPr>
    <w:r w:rsidRPr="009B5C95">
      <w:rPr>
        <w:rFonts w:hint="eastAsia"/>
        <w:szCs w:val="21"/>
      </w:rPr>
      <w:t>武汉市东湖新技术开发区武大航域</w:t>
    </w:r>
    <w:r w:rsidRPr="009B5C95">
      <w:rPr>
        <w:rFonts w:hint="eastAsia"/>
        <w:szCs w:val="21"/>
      </w:rPr>
      <w:t>D7</w:t>
    </w:r>
    <w:r w:rsidRPr="009B5C95">
      <w:rPr>
        <w:rFonts w:hint="eastAsia"/>
        <w:szCs w:val="21"/>
      </w:rPr>
      <w:t>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B7175"/>
    <w:multiLevelType w:val="hybridMultilevel"/>
    <w:tmpl w:val="E3142336"/>
    <w:lvl w:ilvl="0" w:tplc="9CAAB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07024F"/>
    <w:multiLevelType w:val="hybridMultilevel"/>
    <w:tmpl w:val="8126F11C"/>
    <w:lvl w:ilvl="0" w:tplc="840C2DAA">
      <w:start w:val="1"/>
      <w:numFmt w:val="lowerLetter"/>
      <w:pStyle w:val="abc"/>
      <w:lvlText w:val="%1）"/>
      <w:lvlJc w:val="left"/>
      <w:pPr>
        <w:ind w:left="117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5B0663E"/>
    <w:multiLevelType w:val="hybridMultilevel"/>
    <w:tmpl w:val="526438B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064E89"/>
    <w:multiLevelType w:val="hybridMultilevel"/>
    <w:tmpl w:val="E132E272"/>
    <w:lvl w:ilvl="0" w:tplc="B98CE7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5F58C9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932652D"/>
    <w:multiLevelType w:val="hybridMultilevel"/>
    <w:tmpl w:val="B99058FE"/>
    <w:lvl w:ilvl="0" w:tplc="8A0687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7FA6A37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AEF2EEA"/>
    <w:multiLevelType w:val="hybridMultilevel"/>
    <w:tmpl w:val="D7A0C0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BF97E76"/>
    <w:multiLevelType w:val="hybridMultilevel"/>
    <w:tmpl w:val="3112FB60"/>
    <w:lvl w:ilvl="0" w:tplc="5C9AD6C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7FA6A370">
      <w:start w:val="1"/>
      <w:numFmt w:val="decimal"/>
      <w:lvlText w:val="（%2）"/>
      <w:lvlJc w:val="left"/>
      <w:pPr>
        <w:ind w:left="4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E4F1974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0F142313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3EA2773"/>
    <w:multiLevelType w:val="hybridMultilevel"/>
    <w:tmpl w:val="300C92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72A4F32"/>
    <w:multiLevelType w:val="hybridMultilevel"/>
    <w:tmpl w:val="F6DE69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7704F5F"/>
    <w:multiLevelType w:val="hybridMultilevel"/>
    <w:tmpl w:val="A91875DA"/>
    <w:lvl w:ilvl="0" w:tplc="0F0A3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78F7ED5"/>
    <w:multiLevelType w:val="hybridMultilevel"/>
    <w:tmpl w:val="2CA4F994"/>
    <w:lvl w:ilvl="0" w:tplc="5C9AD6C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C157FF2"/>
    <w:multiLevelType w:val="hybridMultilevel"/>
    <w:tmpl w:val="91FABE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C65752E"/>
    <w:multiLevelType w:val="hybridMultilevel"/>
    <w:tmpl w:val="FBC0BA02"/>
    <w:lvl w:ilvl="0" w:tplc="0DF601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0494ECD"/>
    <w:multiLevelType w:val="hybridMultilevel"/>
    <w:tmpl w:val="F6C443F6"/>
    <w:lvl w:ilvl="0" w:tplc="D74291E2">
      <w:start w:val="1"/>
      <w:numFmt w:val="decimal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2EE3F3D"/>
    <w:multiLevelType w:val="hybridMultilevel"/>
    <w:tmpl w:val="F2DEB328"/>
    <w:lvl w:ilvl="0" w:tplc="873EE35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5642D0F"/>
    <w:multiLevelType w:val="hybridMultilevel"/>
    <w:tmpl w:val="9EBE4CF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2E93036C"/>
    <w:multiLevelType w:val="hybridMultilevel"/>
    <w:tmpl w:val="3BF6A3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01E3DDB"/>
    <w:multiLevelType w:val="hybridMultilevel"/>
    <w:tmpl w:val="F6C443F6"/>
    <w:lvl w:ilvl="0" w:tplc="D74291E2">
      <w:start w:val="1"/>
      <w:numFmt w:val="decimal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AC60AD5"/>
    <w:multiLevelType w:val="hybridMultilevel"/>
    <w:tmpl w:val="7A884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C234B9C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3D496084"/>
    <w:multiLevelType w:val="hybridMultilevel"/>
    <w:tmpl w:val="F6C443F6"/>
    <w:lvl w:ilvl="0" w:tplc="D74291E2">
      <w:start w:val="1"/>
      <w:numFmt w:val="decimal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FCB172A"/>
    <w:multiLevelType w:val="hybridMultilevel"/>
    <w:tmpl w:val="F6C443F6"/>
    <w:lvl w:ilvl="0" w:tplc="D74291E2">
      <w:start w:val="1"/>
      <w:numFmt w:val="decimal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FFC59BD"/>
    <w:multiLevelType w:val="hybridMultilevel"/>
    <w:tmpl w:val="F6C443F6"/>
    <w:lvl w:ilvl="0" w:tplc="D74291E2">
      <w:start w:val="1"/>
      <w:numFmt w:val="decimal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42847F83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47D2339"/>
    <w:multiLevelType w:val="hybridMultilevel"/>
    <w:tmpl w:val="C2EEB9EA"/>
    <w:lvl w:ilvl="0" w:tplc="873EE3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5DC5E9C"/>
    <w:multiLevelType w:val="hybridMultilevel"/>
    <w:tmpl w:val="8EACF7B0"/>
    <w:lvl w:ilvl="0" w:tplc="C07E42B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8E77FE3"/>
    <w:multiLevelType w:val="hybridMultilevel"/>
    <w:tmpl w:val="F6C443F6"/>
    <w:lvl w:ilvl="0" w:tplc="D74291E2">
      <w:start w:val="1"/>
      <w:numFmt w:val="decimal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51672301"/>
    <w:multiLevelType w:val="hybridMultilevel"/>
    <w:tmpl w:val="6A0A91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73309AF"/>
    <w:multiLevelType w:val="hybridMultilevel"/>
    <w:tmpl w:val="4D1CA754"/>
    <w:lvl w:ilvl="0" w:tplc="9FD88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74E158F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C7C4756"/>
    <w:multiLevelType w:val="hybridMultilevel"/>
    <w:tmpl w:val="E95627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5D28209D"/>
    <w:multiLevelType w:val="hybridMultilevel"/>
    <w:tmpl w:val="8E54D8B8"/>
    <w:lvl w:ilvl="0" w:tplc="B568E47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D967BC8"/>
    <w:multiLevelType w:val="hybridMultilevel"/>
    <w:tmpl w:val="F6DE69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E011F09"/>
    <w:multiLevelType w:val="hybridMultilevel"/>
    <w:tmpl w:val="80BC100C"/>
    <w:lvl w:ilvl="0" w:tplc="B29827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33E0100"/>
    <w:multiLevelType w:val="hybridMultilevel"/>
    <w:tmpl w:val="3B4050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5E60543"/>
    <w:multiLevelType w:val="multilevel"/>
    <w:tmpl w:val="A834656E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FE03537"/>
    <w:multiLevelType w:val="hybridMultilevel"/>
    <w:tmpl w:val="53A20552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0" w15:restartNumberingAfterBreak="0">
    <w:nsid w:val="74553B5D"/>
    <w:multiLevelType w:val="hybridMultilevel"/>
    <w:tmpl w:val="FEEA0E88"/>
    <w:lvl w:ilvl="0" w:tplc="357658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7C5E6D39"/>
    <w:multiLevelType w:val="hybridMultilevel"/>
    <w:tmpl w:val="D66A3AA2"/>
    <w:lvl w:ilvl="0" w:tplc="E40E67A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DCA03FB"/>
    <w:multiLevelType w:val="hybridMultilevel"/>
    <w:tmpl w:val="99060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EA0049E"/>
    <w:multiLevelType w:val="hybridMultilevel"/>
    <w:tmpl w:val="25D4BD26"/>
    <w:lvl w:ilvl="0" w:tplc="873EE35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3"/>
  </w:num>
  <w:num w:numId="3">
    <w:abstractNumId w:val="18"/>
  </w:num>
  <w:num w:numId="4">
    <w:abstractNumId w:val="1"/>
  </w:num>
  <w:num w:numId="5">
    <w:abstractNumId w:val="28"/>
  </w:num>
  <w:num w:numId="6">
    <w:abstractNumId w:val="41"/>
  </w:num>
  <w:num w:numId="7">
    <w:abstractNumId w:val="36"/>
  </w:num>
  <w:num w:numId="8">
    <w:abstractNumId w:val="40"/>
  </w:num>
  <w:num w:numId="9">
    <w:abstractNumId w:val="34"/>
  </w:num>
  <w:num w:numId="10">
    <w:abstractNumId w:val="2"/>
  </w:num>
  <w:num w:numId="11">
    <w:abstractNumId w:val="29"/>
  </w:num>
  <w:num w:numId="12">
    <w:abstractNumId w:val="16"/>
  </w:num>
  <w:num w:numId="13">
    <w:abstractNumId w:val="20"/>
  </w:num>
  <w:num w:numId="14">
    <w:abstractNumId w:val="24"/>
  </w:num>
  <w:num w:numId="15">
    <w:abstractNumId w:val="23"/>
  </w:num>
  <w:num w:numId="16">
    <w:abstractNumId w:val="25"/>
  </w:num>
  <w:num w:numId="17">
    <w:abstractNumId w:val="30"/>
  </w:num>
  <w:num w:numId="18">
    <w:abstractNumId w:val="3"/>
  </w:num>
  <w:num w:numId="19">
    <w:abstractNumId w:val="5"/>
  </w:num>
  <w:num w:numId="20">
    <w:abstractNumId w:val="26"/>
  </w:num>
  <w:num w:numId="21">
    <w:abstractNumId w:val="9"/>
  </w:num>
  <w:num w:numId="22">
    <w:abstractNumId w:val="7"/>
  </w:num>
  <w:num w:numId="23">
    <w:abstractNumId w:val="32"/>
  </w:num>
  <w:num w:numId="24">
    <w:abstractNumId w:val="38"/>
  </w:num>
  <w:num w:numId="25">
    <w:abstractNumId w:val="8"/>
  </w:num>
  <w:num w:numId="26">
    <w:abstractNumId w:val="27"/>
  </w:num>
  <w:num w:numId="27">
    <w:abstractNumId w:val="17"/>
  </w:num>
  <w:num w:numId="28">
    <w:abstractNumId w:val="15"/>
  </w:num>
  <w:num w:numId="29">
    <w:abstractNumId w:val="39"/>
  </w:num>
  <w:num w:numId="30">
    <w:abstractNumId w:val="37"/>
  </w:num>
  <w:num w:numId="31">
    <w:abstractNumId w:val="19"/>
  </w:num>
  <w:num w:numId="32">
    <w:abstractNumId w:val="0"/>
  </w:num>
  <w:num w:numId="33">
    <w:abstractNumId w:val="12"/>
  </w:num>
  <w:num w:numId="34">
    <w:abstractNumId w:val="31"/>
  </w:num>
  <w:num w:numId="35">
    <w:abstractNumId w:val="42"/>
  </w:num>
  <w:num w:numId="36">
    <w:abstractNumId w:val="43"/>
  </w:num>
  <w:num w:numId="37">
    <w:abstractNumId w:val="22"/>
  </w:num>
  <w:num w:numId="38">
    <w:abstractNumId w:val="6"/>
  </w:num>
  <w:num w:numId="39">
    <w:abstractNumId w:val="11"/>
  </w:num>
  <w:num w:numId="40">
    <w:abstractNumId w:val="33"/>
  </w:num>
  <w:num w:numId="41">
    <w:abstractNumId w:val="21"/>
  </w:num>
  <w:num w:numId="42">
    <w:abstractNumId w:val="14"/>
  </w:num>
  <w:num w:numId="43">
    <w:abstractNumId w:val="35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5BF7"/>
    <w:rsid w:val="00016DFC"/>
    <w:rsid w:val="000300E5"/>
    <w:rsid w:val="0003204B"/>
    <w:rsid w:val="00034B69"/>
    <w:rsid w:val="000368E5"/>
    <w:rsid w:val="00037827"/>
    <w:rsid w:val="00042E63"/>
    <w:rsid w:val="00045AC2"/>
    <w:rsid w:val="000475FE"/>
    <w:rsid w:val="00050EB8"/>
    <w:rsid w:val="0006182D"/>
    <w:rsid w:val="00070351"/>
    <w:rsid w:val="000803C5"/>
    <w:rsid w:val="0009012F"/>
    <w:rsid w:val="000A14B0"/>
    <w:rsid w:val="000C44DB"/>
    <w:rsid w:val="000C762F"/>
    <w:rsid w:val="000E1D81"/>
    <w:rsid w:val="000E485B"/>
    <w:rsid w:val="000E56E5"/>
    <w:rsid w:val="000F6D78"/>
    <w:rsid w:val="00100C4D"/>
    <w:rsid w:val="0010458F"/>
    <w:rsid w:val="00114C25"/>
    <w:rsid w:val="00115C85"/>
    <w:rsid w:val="00133E3A"/>
    <w:rsid w:val="001434DF"/>
    <w:rsid w:val="001436C2"/>
    <w:rsid w:val="00144261"/>
    <w:rsid w:val="0015008E"/>
    <w:rsid w:val="00175DEE"/>
    <w:rsid w:val="00175F18"/>
    <w:rsid w:val="0018266B"/>
    <w:rsid w:val="001841E2"/>
    <w:rsid w:val="001A56AB"/>
    <w:rsid w:val="001B1685"/>
    <w:rsid w:val="001B278C"/>
    <w:rsid w:val="001C0ADA"/>
    <w:rsid w:val="001C79D6"/>
    <w:rsid w:val="001D4F49"/>
    <w:rsid w:val="001D7C45"/>
    <w:rsid w:val="001E3AB1"/>
    <w:rsid w:val="001F1171"/>
    <w:rsid w:val="001F1485"/>
    <w:rsid w:val="001F677C"/>
    <w:rsid w:val="001F6996"/>
    <w:rsid w:val="00201458"/>
    <w:rsid w:val="002144AD"/>
    <w:rsid w:val="002303CD"/>
    <w:rsid w:val="00230E47"/>
    <w:rsid w:val="00231B67"/>
    <w:rsid w:val="002411DD"/>
    <w:rsid w:val="00246927"/>
    <w:rsid w:val="00250EEE"/>
    <w:rsid w:val="00267228"/>
    <w:rsid w:val="00272AF2"/>
    <w:rsid w:val="00282FA3"/>
    <w:rsid w:val="00285B62"/>
    <w:rsid w:val="002907C9"/>
    <w:rsid w:val="002911E7"/>
    <w:rsid w:val="00295D97"/>
    <w:rsid w:val="00296494"/>
    <w:rsid w:val="002C2AD2"/>
    <w:rsid w:val="002C5B34"/>
    <w:rsid w:val="002C666E"/>
    <w:rsid w:val="002E0ED5"/>
    <w:rsid w:val="002E5716"/>
    <w:rsid w:val="00302ACA"/>
    <w:rsid w:val="003074F2"/>
    <w:rsid w:val="003101E6"/>
    <w:rsid w:val="00312740"/>
    <w:rsid w:val="00330DA1"/>
    <w:rsid w:val="00336ACC"/>
    <w:rsid w:val="0034364D"/>
    <w:rsid w:val="00350841"/>
    <w:rsid w:val="003510AB"/>
    <w:rsid w:val="0035675B"/>
    <w:rsid w:val="00360F5A"/>
    <w:rsid w:val="0037190D"/>
    <w:rsid w:val="00374888"/>
    <w:rsid w:val="00381221"/>
    <w:rsid w:val="003965F7"/>
    <w:rsid w:val="003970B6"/>
    <w:rsid w:val="003A44AE"/>
    <w:rsid w:val="003C4C97"/>
    <w:rsid w:val="003C6D44"/>
    <w:rsid w:val="003D2CEB"/>
    <w:rsid w:val="003D48C8"/>
    <w:rsid w:val="003D696D"/>
    <w:rsid w:val="003E008A"/>
    <w:rsid w:val="003F1513"/>
    <w:rsid w:val="00405DA9"/>
    <w:rsid w:val="00413CD0"/>
    <w:rsid w:val="00420BDB"/>
    <w:rsid w:val="0042464D"/>
    <w:rsid w:val="00455502"/>
    <w:rsid w:val="00462AE1"/>
    <w:rsid w:val="00473870"/>
    <w:rsid w:val="00485B62"/>
    <w:rsid w:val="00486F2B"/>
    <w:rsid w:val="0049278F"/>
    <w:rsid w:val="004935E5"/>
    <w:rsid w:val="004A3D7F"/>
    <w:rsid w:val="004B129F"/>
    <w:rsid w:val="004B4B39"/>
    <w:rsid w:val="004C09A2"/>
    <w:rsid w:val="004F48B1"/>
    <w:rsid w:val="004F5F83"/>
    <w:rsid w:val="004F74D9"/>
    <w:rsid w:val="00505F07"/>
    <w:rsid w:val="005145FA"/>
    <w:rsid w:val="00515512"/>
    <w:rsid w:val="005228C7"/>
    <w:rsid w:val="00522B02"/>
    <w:rsid w:val="00527C65"/>
    <w:rsid w:val="0053141B"/>
    <w:rsid w:val="005476AD"/>
    <w:rsid w:val="00555A06"/>
    <w:rsid w:val="00565827"/>
    <w:rsid w:val="00584F9F"/>
    <w:rsid w:val="00597AF7"/>
    <w:rsid w:val="005A2BFC"/>
    <w:rsid w:val="005B5EF1"/>
    <w:rsid w:val="005B7EC3"/>
    <w:rsid w:val="005C6352"/>
    <w:rsid w:val="005D4C5C"/>
    <w:rsid w:val="005E6063"/>
    <w:rsid w:val="005F2BFE"/>
    <w:rsid w:val="00601761"/>
    <w:rsid w:val="006138AB"/>
    <w:rsid w:val="00641D98"/>
    <w:rsid w:val="00642BC6"/>
    <w:rsid w:val="0064707E"/>
    <w:rsid w:val="00652101"/>
    <w:rsid w:val="006612DC"/>
    <w:rsid w:val="00664F1F"/>
    <w:rsid w:val="00677AB3"/>
    <w:rsid w:val="006905CF"/>
    <w:rsid w:val="00692491"/>
    <w:rsid w:val="006A35D7"/>
    <w:rsid w:val="006B197A"/>
    <w:rsid w:val="006B6BEF"/>
    <w:rsid w:val="006C5770"/>
    <w:rsid w:val="006D1684"/>
    <w:rsid w:val="007040F9"/>
    <w:rsid w:val="00704870"/>
    <w:rsid w:val="00731ECF"/>
    <w:rsid w:val="00735C8D"/>
    <w:rsid w:val="007455F8"/>
    <w:rsid w:val="007625C5"/>
    <w:rsid w:val="007754BB"/>
    <w:rsid w:val="00777B51"/>
    <w:rsid w:val="00787CAF"/>
    <w:rsid w:val="00795BF7"/>
    <w:rsid w:val="007A6B8B"/>
    <w:rsid w:val="007B3F0D"/>
    <w:rsid w:val="007C00C3"/>
    <w:rsid w:val="007D74AE"/>
    <w:rsid w:val="00803BF1"/>
    <w:rsid w:val="0080417C"/>
    <w:rsid w:val="00805903"/>
    <w:rsid w:val="00826421"/>
    <w:rsid w:val="008417E4"/>
    <w:rsid w:val="008432F0"/>
    <w:rsid w:val="00844536"/>
    <w:rsid w:val="0085438D"/>
    <w:rsid w:val="00866646"/>
    <w:rsid w:val="00876968"/>
    <w:rsid w:val="00890362"/>
    <w:rsid w:val="0089039D"/>
    <w:rsid w:val="008961D0"/>
    <w:rsid w:val="008A15AE"/>
    <w:rsid w:val="008B0D41"/>
    <w:rsid w:val="008B22D5"/>
    <w:rsid w:val="008B4245"/>
    <w:rsid w:val="008C45E3"/>
    <w:rsid w:val="008E20E1"/>
    <w:rsid w:val="008E6D64"/>
    <w:rsid w:val="008F3D3B"/>
    <w:rsid w:val="008F3F7C"/>
    <w:rsid w:val="008F6DEA"/>
    <w:rsid w:val="00920A5D"/>
    <w:rsid w:val="0092478D"/>
    <w:rsid w:val="00933F71"/>
    <w:rsid w:val="00951859"/>
    <w:rsid w:val="0095239D"/>
    <w:rsid w:val="0096645A"/>
    <w:rsid w:val="00973DBF"/>
    <w:rsid w:val="00982D85"/>
    <w:rsid w:val="00996D20"/>
    <w:rsid w:val="009A2B9E"/>
    <w:rsid w:val="009B026D"/>
    <w:rsid w:val="009B0A82"/>
    <w:rsid w:val="009B5C95"/>
    <w:rsid w:val="009C0C83"/>
    <w:rsid w:val="009C2D43"/>
    <w:rsid w:val="009C7476"/>
    <w:rsid w:val="009D216B"/>
    <w:rsid w:val="009E23A0"/>
    <w:rsid w:val="009E65C8"/>
    <w:rsid w:val="00A06D0B"/>
    <w:rsid w:val="00A10CFB"/>
    <w:rsid w:val="00A16AA2"/>
    <w:rsid w:val="00A17DDF"/>
    <w:rsid w:val="00A24FBC"/>
    <w:rsid w:val="00A34A5E"/>
    <w:rsid w:val="00A424F3"/>
    <w:rsid w:val="00A46A00"/>
    <w:rsid w:val="00A50A59"/>
    <w:rsid w:val="00A51037"/>
    <w:rsid w:val="00A5211D"/>
    <w:rsid w:val="00A65423"/>
    <w:rsid w:val="00A6779E"/>
    <w:rsid w:val="00A76FB3"/>
    <w:rsid w:val="00A82D97"/>
    <w:rsid w:val="00A87D46"/>
    <w:rsid w:val="00A957C2"/>
    <w:rsid w:val="00A96D56"/>
    <w:rsid w:val="00A96F2A"/>
    <w:rsid w:val="00AA6340"/>
    <w:rsid w:val="00AB5EAD"/>
    <w:rsid w:val="00AC1EF3"/>
    <w:rsid w:val="00AC2CFF"/>
    <w:rsid w:val="00AC30D1"/>
    <w:rsid w:val="00AC50BD"/>
    <w:rsid w:val="00AF4FA7"/>
    <w:rsid w:val="00B056FF"/>
    <w:rsid w:val="00B23ECF"/>
    <w:rsid w:val="00B3025F"/>
    <w:rsid w:val="00B34CEB"/>
    <w:rsid w:val="00B541E3"/>
    <w:rsid w:val="00B632D8"/>
    <w:rsid w:val="00B81CFC"/>
    <w:rsid w:val="00B830D6"/>
    <w:rsid w:val="00B8405C"/>
    <w:rsid w:val="00B84091"/>
    <w:rsid w:val="00BA01DB"/>
    <w:rsid w:val="00BA36FC"/>
    <w:rsid w:val="00BB28C2"/>
    <w:rsid w:val="00BB51A6"/>
    <w:rsid w:val="00BB6B1B"/>
    <w:rsid w:val="00BC00A7"/>
    <w:rsid w:val="00BC4077"/>
    <w:rsid w:val="00BF2D98"/>
    <w:rsid w:val="00C02A4B"/>
    <w:rsid w:val="00C054F3"/>
    <w:rsid w:val="00C06536"/>
    <w:rsid w:val="00C23566"/>
    <w:rsid w:val="00C34AAC"/>
    <w:rsid w:val="00C37255"/>
    <w:rsid w:val="00C518A0"/>
    <w:rsid w:val="00C62F8B"/>
    <w:rsid w:val="00C70795"/>
    <w:rsid w:val="00C7385F"/>
    <w:rsid w:val="00C779D0"/>
    <w:rsid w:val="00C802DA"/>
    <w:rsid w:val="00C853E3"/>
    <w:rsid w:val="00C96AC4"/>
    <w:rsid w:val="00CA37FF"/>
    <w:rsid w:val="00CA708C"/>
    <w:rsid w:val="00CA7773"/>
    <w:rsid w:val="00CA77AD"/>
    <w:rsid w:val="00CB1C15"/>
    <w:rsid w:val="00CB43C2"/>
    <w:rsid w:val="00CC2A57"/>
    <w:rsid w:val="00CD100F"/>
    <w:rsid w:val="00CE5FCC"/>
    <w:rsid w:val="00CF3037"/>
    <w:rsid w:val="00D0276F"/>
    <w:rsid w:val="00D049A6"/>
    <w:rsid w:val="00D0514E"/>
    <w:rsid w:val="00D22B0D"/>
    <w:rsid w:val="00D5600D"/>
    <w:rsid w:val="00D60799"/>
    <w:rsid w:val="00D62394"/>
    <w:rsid w:val="00D6403D"/>
    <w:rsid w:val="00D71C8E"/>
    <w:rsid w:val="00D73407"/>
    <w:rsid w:val="00D84E31"/>
    <w:rsid w:val="00D9250B"/>
    <w:rsid w:val="00D936F1"/>
    <w:rsid w:val="00D93D39"/>
    <w:rsid w:val="00D971B4"/>
    <w:rsid w:val="00DA114B"/>
    <w:rsid w:val="00DA260A"/>
    <w:rsid w:val="00DB42A7"/>
    <w:rsid w:val="00DC201D"/>
    <w:rsid w:val="00DC5361"/>
    <w:rsid w:val="00DD2C30"/>
    <w:rsid w:val="00DD6939"/>
    <w:rsid w:val="00E0761E"/>
    <w:rsid w:val="00E12A4A"/>
    <w:rsid w:val="00E159D6"/>
    <w:rsid w:val="00E2736E"/>
    <w:rsid w:val="00E31750"/>
    <w:rsid w:val="00E46AA6"/>
    <w:rsid w:val="00E50272"/>
    <w:rsid w:val="00E5058C"/>
    <w:rsid w:val="00E51E8E"/>
    <w:rsid w:val="00E679A1"/>
    <w:rsid w:val="00E964EB"/>
    <w:rsid w:val="00EA352E"/>
    <w:rsid w:val="00EB20EE"/>
    <w:rsid w:val="00ED471F"/>
    <w:rsid w:val="00EF66C0"/>
    <w:rsid w:val="00F02EEB"/>
    <w:rsid w:val="00F04848"/>
    <w:rsid w:val="00F31297"/>
    <w:rsid w:val="00F35A50"/>
    <w:rsid w:val="00F579A2"/>
    <w:rsid w:val="00F64750"/>
    <w:rsid w:val="00F82467"/>
    <w:rsid w:val="00F837BE"/>
    <w:rsid w:val="00F86F0A"/>
    <w:rsid w:val="00FA48F6"/>
    <w:rsid w:val="00FA6591"/>
    <w:rsid w:val="00FB6BB1"/>
    <w:rsid w:val="00FD69F7"/>
    <w:rsid w:val="00FD77A8"/>
    <w:rsid w:val="00FE6C89"/>
    <w:rsid w:val="00FF2994"/>
    <w:rsid w:val="00FF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E16D3"/>
  <w15:docId w15:val="{5B5534E1-861C-4FD8-9376-EDA24A5D501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2F0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5F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5F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79D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314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B20E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6D0B"/>
    <w:pPr>
      <w:widowControl w:val="0"/>
      <w:jc w:val="center"/>
    </w:pPr>
    <w:rPr>
      <w:rFonts w:ascii="Times New Roman" w:eastAsia="宋体" w:hAnsi="Times New Roman" w:cs="Times New Roman"/>
      <w:kern w:val="0"/>
      <w:sz w:val="24"/>
      <w:szCs w:val="20"/>
    </w:rPr>
    <w:tblPr>
      <w:jc w:val="center"/>
      <w:tblBorders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6" w:space="0" w:color="auto"/>
        <w:insideV w:val="single" w:sz="6" w:space="0" w:color="auto"/>
      </w:tblBorders>
    </w:tblPr>
    <w:trPr>
      <w:tblHeader/>
      <w:jc w:val="center"/>
    </w:trPr>
    <w:tcPr>
      <w:vAlign w:val="center"/>
    </w:tcPr>
  </w:style>
  <w:style w:type="paragraph" w:styleId="TOC1">
    <w:name w:val="toc 1"/>
    <w:uiPriority w:val="39"/>
    <w:rsid w:val="00795BF7"/>
    <w:pPr>
      <w:widowControl w:val="0"/>
      <w:snapToGrid w:val="0"/>
      <w:spacing w:before="120" w:after="120"/>
      <w:textAlignment w:val="center"/>
    </w:pPr>
    <w:rPr>
      <w:rFonts w:eastAsia="宋体" w:cstheme="minorHAnsi"/>
      <w:b/>
      <w:bCs/>
      <w:caps/>
      <w:sz w:val="20"/>
      <w:szCs w:val="20"/>
    </w:rPr>
  </w:style>
  <w:style w:type="paragraph" w:customStyle="1" w:styleId="B">
    <w:name w:val="B表格文档居左"/>
    <w:basedOn w:val="B0"/>
    <w:autoRedefine/>
    <w:rsid w:val="00D049A6"/>
    <w:pPr>
      <w:jc w:val="left"/>
    </w:pPr>
  </w:style>
  <w:style w:type="paragraph" w:customStyle="1" w:styleId="B0">
    <w:name w:val="B表"/>
    <w:basedOn w:val="a"/>
    <w:link w:val="BChar"/>
    <w:autoRedefine/>
    <w:rsid w:val="00D049A6"/>
    <w:pPr>
      <w:tabs>
        <w:tab w:val="left" w:pos="4500"/>
      </w:tabs>
      <w:snapToGrid w:val="0"/>
      <w:jc w:val="center"/>
      <w:textAlignment w:val="center"/>
    </w:pPr>
    <w:rPr>
      <w:rFonts w:ascii="宋体" w:eastAsia="宋体" w:hAnsi="宋体" w:cs="Times New Roman"/>
      <w:sz w:val="24"/>
      <w:szCs w:val="24"/>
    </w:rPr>
  </w:style>
  <w:style w:type="character" w:customStyle="1" w:styleId="BChar">
    <w:name w:val="B表 Char"/>
    <w:link w:val="B0"/>
    <w:rsid w:val="00D049A6"/>
    <w:rPr>
      <w:rFonts w:ascii="宋体" w:eastAsia="宋体" w:hAnsi="宋体" w:cs="Times New Roman"/>
      <w:sz w:val="24"/>
      <w:szCs w:val="24"/>
    </w:rPr>
  </w:style>
  <w:style w:type="paragraph" w:styleId="a4">
    <w:name w:val="Normal Indent"/>
    <w:basedOn w:val="a"/>
    <w:link w:val="a5"/>
    <w:autoRedefine/>
    <w:rsid w:val="00A6779E"/>
    <w:pPr>
      <w:tabs>
        <w:tab w:val="left" w:pos="4500"/>
      </w:tabs>
      <w:snapToGrid w:val="0"/>
      <w:spacing w:line="312" w:lineRule="auto"/>
      <w:jc w:val="left"/>
      <w:textAlignment w:val="center"/>
    </w:pPr>
    <w:rPr>
      <w:rFonts w:ascii="宋体" w:eastAsia="宋体" w:hAnsi="宋体" w:cs="Times New Roman"/>
      <w:sz w:val="24"/>
      <w:szCs w:val="24"/>
    </w:rPr>
  </w:style>
  <w:style w:type="character" w:customStyle="1" w:styleId="a5">
    <w:name w:val="正文缩进 字符"/>
    <w:link w:val="a4"/>
    <w:rsid w:val="00A6779E"/>
    <w:rPr>
      <w:rFonts w:ascii="宋体" w:eastAsia="宋体" w:hAnsi="宋体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05F0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5F0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505F07"/>
    <w:pPr>
      <w:ind w:firstLineChars="200" w:firstLine="420"/>
    </w:pPr>
  </w:style>
  <w:style w:type="paragraph" w:customStyle="1" w:styleId="a7">
    <w:name w:val="段"/>
    <w:next w:val="a"/>
    <w:link w:val="Char"/>
    <w:autoRedefine/>
    <w:rsid w:val="00866646"/>
    <w:pPr>
      <w:autoSpaceDE w:val="0"/>
      <w:autoSpaceDN w:val="0"/>
      <w:spacing w:line="360" w:lineRule="exact"/>
      <w:ind w:firstLineChars="200" w:firstLine="200"/>
      <w:jc w:val="both"/>
    </w:pPr>
    <w:rPr>
      <w:rFonts w:ascii="宋体" w:eastAsia="宋体" w:hAnsi="Times New Roman" w:cs="Times New Roman"/>
      <w:noProof/>
      <w:kern w:val="0"/>
      <w:szCs w:val="20"/>
    </w:rPr>
  </w:style>
  <w:style w:type="character" w:customStyle="1" w:styleId="Char">
    <w:name w:val="段 Char"/>
    <w:link w:val="a7"/>
    <w:rsid w:val="00866646"/>
    <w:rPr>
      <w:rFonts w:ascii="宋体" w:eastAsia="宋体" w:hAnsi="Times New Roman" w:cs="Times New Roman"/>
      <w:noProof/>
      <w:kern w:val="0"/>
      <w:szCs w:val="20"/>
    </w:rPr>
  </w:style>
  <w:style w:type="paragraph" w:customStyle="1" w:styleId="T">
    <w:name w:val="T图号"/>
    <w:next w:val="a7"/>
    <w:link w:val="TChar"/>
    <w:autoRedefine/>
    <w:rsid w:val="00866646"/>
    <w:pPr>
      <w:spacing w:before="40" w:after="40" w:line="360" w:lineRule="auto"/>
      <w:jc w:val="center"/>
    </w:pPr>
    <w:rPr>
      <w:rFonts w:ascii="黑体" w:eastAsia="黑体" w:hAnsi="Times New Roman" w:cs="Times New Roman"/>
      <w:kern w:val="0"/>
      <w:szCs w:val="20"/>
    </w:rPr>
  </w:style>
  <w:style w:type="character" w:customStyle="1" w:styleId="TChar">
    <w:name w:val="T图号 Char"/>
    <w:link w:val="T"/>
    <w:rsid w:val="00866646"/>
    <w:rPr>
      <w:rFonts w:ascii="黑体" w:eastAsia="黑体" w:hAnsi="Times New Roman" w:cs="Times New Roman"/>
      <w:kern w:val="0"/>
      <w:szCs w:val="20"/>
    </w:rPr>
  </w:style>
  <w:style w:type="paragraph" w:customStyle="1" w:styleId="abc">
    <w:name w:val="编号列项(字母a)b)c))"/>
    <w:next w:val="a"/>
    <w:autoRedefine/>
    <w:rsid w:val="00866646"/>
    <w:pPr>
      <w:numPr>
        <w:numId w:val="4"/>
      </w:numPr>
      <w:spacing w:line="360" w:lineRule="auto"/>
      <w:ind w:left="0" w:firstLine="0"/>
    </w:pPr>
    <w:rPr>
      <w:rFonts w:asciiTheme="minorEastAsia" w:hAnsiTheme="minorEastAsia" w:cs="Times New Roman"/>
      <w:kern w:val="0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866646"/>
    <w:pPr>
      <w:tabs>
        <w:tab w:val="left" w:pos="4500"/>
      </w:tabs>
      <w:snapToGrid w:val="0"/>
      <w:jc w:val="center"/>
      <w:textAlignment w:val="center"/>
    </w:pPr>
    <w:rPr>
      <w:rFonts w:asciiTheme="majorHAnsi" w:eastAsia="黑体" w:hAnsiTheme="majorHAnsi" w:cstheme="majorBidi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6664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66646"/>
    <w:rPr>
      <w:sz w:val="18"/>
      <w:szCs w:val="18"/>
    </w:rPr>
  </w:style>
  <w:style w:type="paragraph" w:styleId="ab">
    <w:name w:val="footer"/>
    <w:aliases w:val="Y页脚"/>
    <w:basedOn w:val="a"/>
    <w:link w:val="ac"/>
    <w:autoRedefine/>
    <w:uiPriority w:val="99"/>
    <w:rsid w:val="00DB42A7"/>
    <w:pPr>
      <w:tabs>
        <w:tab w:val="center" w:pos="4153"/>
        <w:tab w:val="right" w:pos="8306"/>
      </w:tabs>
      <w:snapToGrid w:val="0"/>
      <w:jc w:val="center"/>
      <w:textAlignment w:val="center"/>
    </w:pPr>
    <w:rPr>
      <w:rFonts w:ascii="宋体" w:eastAsia="宋体" w:hAnsi="宋体" w:cs="Times New Roman"/>
      <w:sz w:val="18"/>
      <w:szCs w:val="18"/>
    </w:rPr>
  </w:style>
  <w:style w:type="character" w:customStyle="1" w:styleId="ac">
    <w:name w:val="页脚 字符"/>
    <w:aliases w:val="Y页脚 字符"/>
    <w:basedOn w:val="a0"/>
    <w:link w:val="ab"/>
    <w:uiPriority w:val="99"/>
    <w:rsid w:val="00DB42A7"/>
    <w:rPr>
      <w:rFonts w:ascii="宋体" w:eastAsia="宋体" w:hAnsi="宋体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779D0"/>
    <w:rPr>
      <w:b/>
      <w:bCs/>
      <w:sz w:val="32"/>
      <w:szCs w:val="32"/>
    </w:rPr>
  </w:style>
  <w:style w:type="paragraph" w:styleId="ad">
    <w:name w:val="Normal (Web)"/>
    <w:basedOn w:val="a"/>
    <w:uiPriority w:val="99"/>
    <w:semiHidden/>
    <w:unhideWhenUsed/>
    <w:rsid w:val="00100C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3970B6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5D4C5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5D4C5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D4C5C"/>
    <w:pPr>
      <w:ind w:leftChars="400" w:left="840"/>
    </w:pPr>
  </w:style>
  <w:style w:type="paragraph" w:customStyle="1" w:styleId="11">
    <w:name w:val="列出段落1"/>
    <w:basedOn w:val="a"/>
    <w:rsid w:val="00FB6BB1"/>
    <w:pPr>
      <w:widowControl/>
      <w:ind w:firstLineChars="200" w:firstLine="420"/>
      <w:jc w:val="left"/>
    </w:pPr>
    <w:rPr>
      <w:rFonts w:ascii="Calibri" w:eastAsia="宋体" w:hAnsi="Calibri" w:cs="Times New Roman"/>
      <w:kern w:val="0"/>
      <w:sz w:val="24"/>
      <w:szCs w:val="24"/>
      <w:lang w:eastAsia="en-US"/>
    </w:rPr>
  </w:style>
  <w:style w:type="paragraph" w:styleId="af">
    <w:name w:val="header"/>
    <w:basedOn w:val="a"/>
    <w:link w:val="af0"/>
    <w:unhideWhenUsed/>
    <w:qFormat/>
    <w:rsid w:val="00042E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qFormat/>
    <w:rsid w:val="00042E63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5314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B20EE"/>
    <w:rPr>
      <w:b/>
      <w:bCs/>
      <w:sz w:val="28"/>
      <w:szCs w:val="28"/>
    </w:rPr>
  </w:style>
  <w:style w:type="paragraph" w:styleId="af1">
    <w:name w:val="No Spacing"/>
    <w:uiPriority w:val="1"/>
    <w:qFormat/>
    <w:rsid w:val="00272AF2"/>
    <w:pPr>
      <w:widowControl w:val="0"/>
      <w:jc w:val="both"/>
    </w:pPr>
  </w:style>
  <w:style w:type="character" w:styleId="af2">
    <w:name w:val="Unresolved Mention"/>
    <w:basedOn w:val="a0"/>
    <w:uiPriority w:val="99"/>
    <w:semiHidden/>
    <w:unhideWhenUsed/>
    <w:rsid w:val="0003204B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16D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://www.xroe.net.cn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617E97-7281-408E-A861-4BD372E17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34</Pages>
  <Words>1202</Words>
  <Characters>6857</Characters>
  <Application>Microsoft Office Word</Application>
  <DocSecurity>0</DocSecurity>
  <Lines>57</Lines>
  <Paragraphs>16</Paragraphs>
  <ScaleCrop>false</ScaleCrop>
  <Company>Microsoft</Company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Lenovo</cp:lastModifiedBy>
  <cp:revision>77</cp:revision>
  <cp:lastPrinted>2021-04-02T07:03:00Z</cp:lastPrinted>
  <dcterms:created xsi:type="dcterms:W3CDTF">2021-04-02T05:53:00Z</dcterms:created>
  <dcterms:modified xsi:type="dcterms:W3CDTF">2026-05-20T00:48:00Z</dcterms:modified>
</cp:coreProperties>
</file>