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694" w:rsidRDefault="005C194E" w:rsidP="00A57AE4">
      <w:pPr>
        <w:spacing w:line="274" w:lineRule="auto"/>
        <w:ind w:firstLineChars="200" w:firstLine="562"/>
        <w:jc w:val="center"/>
        <w:rPr>
          <w:rFonts w:ascii="宋体" w:hAnsi="宋体"/>
          <w:b/>
          <w:sz w:val="28"/>
          <w:szCs w:val="2"/>
        </w:rPr>
      </w:pPr>
      <w:r>
        <w:rPr>
          <w:rFonts w:ascii="宋体" w:hAnsi="宋体" w:hint="eastAsia"/>
          <w:b/>
          <w:sz w:val="28"/>
          <w:szCs w:val="2"/>
        </w:rPr>
        <w:t>通信企业管理复习</w:t>
      </w:r>
      <w:r w:rsidR="002917A0">
        <w:rPr>
          <w:rFonts w:ascii="宋体" w:hAnsi="宋体" w:hint="eastAsia"/>
          <w:b/>
          <w:sz w:val="28"/>
          <w:szCs w:val="2"/>
        </w:rPr>
        <w:t>资料</w:t>
      </w:r>
    </w:p>
    <w:p w:rsidR="00490694" w:rsidRPr="0028065F" w:rsidRDefault="00490694" w:rsidP="00490694">
      <w:pPr>
        <w:rPr>
          <w:b/>
        </w:rPr>
      </w:pPr>
      <w:r w:rsidRPr="0028065F">
        <w:rPr>
          <w:rFonts w:hint="eastAsia"/>
          <w:b/>
        </w:rPr>
        <w:t>考试题型：</w:t>
      </w:r>
    </w:p>
    <w:p w:rsidR="00490694" w:rsidRDefault="00490694" w:rsidP="00490694">
      <w:r>
        <w:rPr>
          <w:rFonts w:hint="eastAsia"/>
        </w:rPr>
        <w:t>连线</w:t>
      </w:r>
      <w:r>
        <w:rPr>
          <w:rFonts w:hint="eastAsia"/>
        </w:rPr>
        <w:t>2</w:t>
      </w:r>
      <w:r>
        <w:rPr>
          <w:rFonts w:hint="eastAsia"/>
        </w:rPr>
        <w:t>分</w:t>
      </w:r>
      <w:r>
        <w:rPr>
          <w:rFonts w:hint="eastAsia"/>
        </w:rPr>
        <w:t>*10</w:t>
      </w:r>
      <w:r>
        <w:rPr>
          <w:rFonts w:hint="eastAsia"/>
        </w:rPr>
        <w:t>个（给出名词</w:t>
      </w:r>
      <w:r>
        <w:rPr>
          <w:rFonts w:hint="eastAsia"/>
        </w:rPr>
        <w:t>10</w:t>
      </w:r>
      <w:r>
        <w:rPr>
          <w:rFonts w:hint="eastAsia"/>
        </w:rPr>
        <w:t>个，备选</w:t>
      </w:r>
      <w:r>
        <w:rPr>
          <w:rFonts w:hint="eastAsia"/>
        </w:rPr>
        <w:t>12-15</w:t>
      </w:r>
      <w:r>
        <w:rPr>
          <w:rFonts w:hint="eastAsia"/>
        </w:rPr>
        <w:t>个对于名词的解释，可以是概念解释或其它相关知识点，请学生选择）</w:t>
      </w:r>
    </w:p>
    <w:p w:rsidR="00490694" w:rsidRDefault="00490694" w:rsidP="00490694">
      <w:r>
        <w:rPr>
          <w:rFonts w:hint="eastAsia"/>
        </w:rPr>
        <w:t>简答题</w:t>
      </w:r>
      <w:r>
        <w:rPr>
          <w:rFonts w:hint="eastAsia"/>
        </w:rPr>
        <w:t>4</w:t>
      </w:r>
      <w:r>
        <w:rPr>
          <w:rFonts w:hint="eastAsia"/>
        </w:rPr>
        <w:t>分</w:t>
      </w:r>
      <w:r>
        <w:rPr>
          <w:rFonts w:hint="eastAsia"/>
        </w:rPr>
        <w:t>*5</w:t>
      </w:r>
      <w:r>
        <w:rPr>
          <w:rFonts w:hint="eastAsia"/>
        </w:rPr>
        <w:t>个</w:t>
      </w:r>
    </w:p>
    <w:p w:rsidR="00490694" w:rsidRDefault="00490694" w:rsidP="00490694">
      <w:r>
        <w:rPr>
          <w:rFonts w:hint="eastAsia"/>
        </w:rPr>
        <w:t>计算</w:t>
      </w:r>
      <w:r>
        <w:rPr>
          <w:rFonts w:hint="eastAsia"/>
        </w:rPr>
        <w:t>8</w:t>
      </w:r>
      <w:r>
        <w:rPr>
          <w:rFonts w:hint="eastAsia"/>
        </w:rPr>
        <w:t>分</w:t>
      </w:r>
      <w:r>
        <w:rPr>
          <w:rFonts w:hint="eastAsia"/>
        </w:rPr>
        <w:t>*3</w:t>
      </w:r>
      <w:r>
        <w:rPr>
          <w:rFonts w:hint="eastAsia"/>
        </w:rPr>
        <w:t>个</w:t>
      </w:r>
    </w:p>
    <w:p w:rsidR="00490694" w:rsidRDefault="00490694" w:rsidP="00490694">
      <w:r>
        <w:tab/>
        <w:t>1</w:t>
      </w:r>
      <w:r>
        <w:rPr>
          <w:rFonts w:hint="eastAsia"/>
        </w:rPr>
        <w:t>、复利计算：</w:t>
      </w:r>
    </w:p>
    <w:p w:rsidR="00490694" w:rsidRDefault="00490694" w:rsidP="00490694">
      <w:pPr>
        <w:jc w:val="center"/>
      </w:pPr>
      <w:r>
        <w:rPr>
          <w:noProof/>
        </w:rPr>
        <w:drawing>
          <wp:inline distT="0" distB="0" distL="0" distR="0" wp14:anchorId="670D8DD3" wp14:editId="0E06BA1D">
            <wp:extent cx="4200525" cy="209368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6458" cy="2101629"/>
                    </a:xfrm>
                    <a:prstGeom prst="rect">
                      <a:avLst/>
                    </a:prstGeom>
                  </pic:spPr>
                </pic:pic>
              </a:graphicData>
            </a:graphic>
          </wp:inline>
        </w:drawing>
      </w:r>
    </w:p>
    <w:p w:rsidR="00490694" w:rsidRDefault="00490694" w:rsidP="00490694">
      <w:r>
        <w:tab/>
        <w:t>2</w:t>
      </w:r>
      <w:r>
        <w:rPr>
          <w:rFonts w:hint="eastAsia"/>
        </w:rPr>
        <w:t>、盈亏平衡</w:t>
      </w:r>
    </w:p>
    <w:p w:rsidR="00490694" w:rsidRDefault="00490694" w:rsidP="00490694">
      <w:r>
        <w:tab/>
        <w:t>3</w:t>
      </w:r>
      <w:r>
        <w:rPr>
          <w:rFonts w:hint="eastAsia"/>
        </w:rPr>
        <w:t>、投资回收期</w:t>
      </w:r>
    </w:p>
    <w:p w:rsidR="00490694" w:rsidRDefault="00490694" w:rsidP="00490694">
      <w:r>
        <w:tab/>
        <w:t>4</w:t>
      </w:r>
      <w:r>
        <w:rPr>
          <w:rFonts w:hint="eastAsia"/>
        </w:rPr>
        <w:t>、年经费法和现值法</w:t>
      </w:r>
    </w:p>
    <w:p w:rsidR="00490694" w:rsidRDefault="00490694" w:rsidP="00490694">
      <w:r>
        <w:rPr>
          <w:rFonts w:hint="eastAsia"/>
        </w:rPr>
        <w:t>案例分析</w:t>
      </w:r>
      <w:r>
        <w:rPr>
          <w:rFonts w:hint="eastAsia"/>
        </w:rPr>
        <w:t>18</w:t>
      </w:r>
      <w:r>
        <w:rPr>
          <w:rFonts w:hint="eastAsia"/>
        </w:rPr>
        <w:t>分</w:t>
      </w:r>
      <w:r>
        <w:rPr>
          <w:rFonts w:hint="eastAsia"/>
        </w:rPr>
        <w:t>*2</w:t>
      </w:r>
      <w:r>
        <w:rPr>
          <w:rFonts w:hint="eastAsia"/>
        </w:rPr>
        <w:t>个</w:t>
      </w:r>
    </w:p>
    <w:p w:rsidR="00490694" w:rsidRPr="00016F7D" w:rsidRDefault="00490694" w:rsidP="00490694">
      <w:r>
        <w:tab/>
        <w:t>1</w:t>
      </w:r>
      <w:r>
        <w:rPr>
          <w:rFonts w:hint="eastAsia"/>
        </w:rPr>
        <w:t>、战略管理：四个环境分析；</w:t>
      </w:r>
      <w:r w:rsidRPr="00016F7D">
        <w:rPr>
          <w:rFonts w:hint="eastAsia"/>
        </w:rPr>
        <w:t>波特模型：五个力量</w:t>
      </w:r>
    </w:p>
    <w:p w:rsidR="00490694" w:rsidRPr="00490694" w:rsidRDefault="00490694" w:rsidP="00490694">
      <w:r>
        <w:tab/>
        <w:t>2</w:t>
      </w:r>
      <w:r>
        <w:rPr>
          <w:rFonts w:hint="eastAsia"/>
        </w:rPr>
        <w:t>、市场营销组合战略</w:t>
      </w:r>
      <w:r>
        <w:rPr>
          <w:rFonts w:hint="eastAsia"/>
        </w:rPr>
        <w:t>:</w:t>
      </w:r>
      <w:r>
        <w:t>4Ps</w:t>
      </w:r>
      <w:r>
        <w:rPr>
          <w:rFonts w:hint="eastAsia"/>
        </w:rPr>
        <w:t>；产品的生命周期（</w:t>
      </w:r>
      <w:r>
        <w:rPr>
          <w:rFonts w:hint="eastAsia"/>
        </w:rPr>
        <w:t>4</w:t>
      </w:r>
      <w:r>
        <w:rPr>
          <w:rFonts w:hint="eastAsia"/>
        </w:rPr>
        <w:t>个）特点和营销组合策略</w:t>
      </w:r>
    </w:p>
    <w:p w:rsidR="00DA1F4D" w:rsidRDefault="00DA1F4D" w:rsidP="00A57AE4">
      <w:pPr>
        <w:spacing w:line="274" w:lineRule="auto"/>
        <w:ind w:firstLineChars="200" w:firstLine="562"/>
        <w:jc w:val="center"/>
        <w:rPr>
          <w:rFonts w:ascii="宋体" w:hAnsi="宋体"/>
          <w:b/>
          <w:sz w:val="28"/>
          <w:szCs w:val="2"/>
        </w:rPr>
      </w:pPr>
      <w:r w:rsidRPr="000F0722">
        <w:rPr>
          <w:rFonts w:ascii="宋体" w:hAnsi="宋体" w:hint="eastAsia"/>
          <w:b/>
          <w:sz w:val="28"/>
          <w:szCs w:val="2"/>
        </w:rPr>
        <w:t>第1章  企业与企业管理</w:t>
      </w:r>
    </w:p>
    <w:p w:rsidR="00DA1F4D" w:rsidRPr="007961AF" w:rsidRDefault="00016F7D" w:rsidP="00016F7D">
      <w:pPr>
        <w:rPr>
          <w:b/>
          <w:sz w:val="22"/>
          <w:szCs w:val="2"/>
        </w:rPr>
      </w:pPr>
      <w:r>
        <w:tab/>
      </w:r>
      <w:r w:rsidR="00DA1F4D" w:rsidRPr="007961AF">
        <w:rPr>
          <w:rFonts w:hint="eastAsia"/>
          <w:b/>
          <w:sz w:val="22"/>
          <w:szCs w:val="2"/>
        </w:rPr>
        <w:t>企业的概念</w:t>
      </w:r>
    </w:p>
    <w:p w:rsidR="002072CF" w:rsidRDefault="00DA1F4D" w:rsidP="00C03B20">
      <w:pPr>
        <w:spacing w:line="274" w:lineRule="auto"/>
        <w:ind w:firstLineChars="200" w:firstLine="440"/>
        <w:rPr>
          <w:rFonts w:ascii="宋体" w:hAnsi="宋体"/>
          <w:sz w:val="22"/>
          <w:szCs w:val="2"/>
        </w:rPr>
      </w:pPr>
      <w:r w:rsidRPr="00B02FC0">
        <w:rPr>
          <w:rFonts w:ascii="宋体" w:hAnsi="宋体" w:hint="eastAsia"/>
          <w:sz w:val="22"/>
          <w:szCs w:val="2"/>
        </w:rPr>
        <w:t>企业是那些根据市场反映的</w:t>
      </w:r>
      <w:r w:rsidRPr="00052470">
        <w:rPr>
          <w:rFonts w:ascii="宋体" w:hAnsi="宋体" w:hint="eastAsia"/>
          <w:color w:val="000000" w:themeColor="text1"/>
          <w:sz w:val="22"/>
          <w:szCs w:val="2"/>
        </w:rPr>
        <w:t>社会需要</w:t>
      </w:r>
      <w:r w:rsidRPr="00B02FC0">
        <w:rPr>
          <w:rFonts w:ascii="宋体" w:hAnsi="宋体" w:hint="eastAsia"/>
          <w:sz w:val="22"/>
          <w:szCs w:val="2"/>
        </w:rPr>
        <w:t>来组织和安排某种商品或提供某种服务的生产和交换的基本组织单位，它们实行自主经营、自负盈亏、独立核算，从事商品生产和经营。</w:t>
      </w:r>
    </w:p>
    <w:p w:rsidR="00A57AE4" w:rsidRPr="007961AF" w:rsidRDefault="00B02FC0" w:rsidP="00A57AE4">
      <w:pPr>
        <w:pStyle w:val="ae"/>
        <w:numPr>
          <w:ilvl w:val="0"/>
          <w:numId w:val="13"/>
        </w:numPr>
        <w:spacing w:line="274" w:lineRule="auto"/>
        <w:ind w:firstLineChars="0"/>
        <w:rPr>
          <w:b/>
          <w:sz w:val="22"/>
          <w:szCs w:val="2"/>
        </w:rPr>
      </w:pPr>
      <w:r w:rsidRPr="007961AF">
        <w:rPr>
          <w:rFonts w:hint="eastAsia"/>
          <w:b/>
          <w:sz w:val="22"/>
          <w:szCs w:val="2"/>
        </w:rPr>
        <w:t>企业的属性</w:t>
      </w:r>
    </w:p>
    <w:p w:rsidR="002072CF" w:rsidRPr="00C03B20" w:rsidRDefault="00B02FC0" w:rsidP="00C03B20">
      <w:pPr>
        <w:pStyle w:val="ae"/>
        <w:spacing w:line="274" w:lineRule="auto"/>
        <w:ind w:left="360" w:firstLineChars="0" w:firstLine="0"/>
        <w:rPr>
          <w:b/>
          <w:sz w:val="22"/>
          <w:szCs w:val="2"/>
        </w:rPr>
      </w:pPr>
      <w:r w:rsidRPr="00A57AE4">
        <w:rPr>
          <w:rFonts w:hint="eastAsia"/>
          <w:sz w:val="22"/>
          <w:szCs w:val="2"/>
        </w:rPr>
        <w:t>企业是</w:t>
      </w:r>
      <w:r w:rsidRPr="00A57AE4">
        <w:rPr>
          <w:rFonts w:hint="eastAsia"/>
          <w:b/>
          <w:sz w:val="22"/>
          <w:szCs w:val="2"/>
        </w:rPr>
        <w:t>经济型组织、社会性单位、自主经营系统</w:t>
      </w:r>
    </w:p>
    <w:p w:rsidR="00DA1F4D" w:rsidRPr="007961AF" w:rsidRDefault="00DA1F4D" w:rsidP="00A57AE4">
      <w:pPr>
        <w:pStyle w:val="ae"/>
        <w:numPr>
          <w:ilvl w:val="0"/>
          <w:numId w:val="13"/>
        </w:numPr>
        <w:spacing w:line="274" w:lineRule="auto"/>
        <w:ind w:firstLineChars="0"/>
        <w:rPr>
          <w:b/>
          <w:sz w:val="22"/>
          <w:szCs w:val="2"/>
        </w:rPr>
      </w:pPr>
      <w:r w:rsidRPr="007961AF">
        <w:rPr>
          <w:rFonts w:hint="eastAsia"/>
          <w:b/>
          <w:sz w:val="22"/>
          <w:szCs w:val="2"/>
        </w:rPr>
        <w:t>企业的法律形式</w:t>
      </w:r>
    </w:p>
    <w:p w:rsidR="00A57AE4" w:rsidRPr="00A57AE4" w:rsidRDefault="00A57AE4" w:rsidP="00A57AE4">
      <w:pPr>
        <w:spacing w:line="274" w:lineRule="auto"/>
        <w:ind w:firstLineChars="200" w:firstLine="440"/>
        <w:rPr>
          <w:b/>
          <w:sz w:val="22"/>
          <w:szCs w:val="2"/>
        </w:rPr>
      </w:pPr>
      <w:r w:rsidRPr="00A57AE4">
        <w:rPr>
          <w:rFonts w:hint="eastAsia"/>
          <w:sz w:val="22"/>
          <w:szCs w:val="2"/>
        </w:rPr>
        <w:t>按照财产的组织形式和所承担的法律责任不同，企业分别三种：</w:t>
      </w:r>
      <w:r w:rsidRPr="00A57AE4">
        <w:rPr>
          <w:rFonts w:hint="eastAsia"/>
          <w:b/>
          <w:sz w:val="22"/>
          <w:szCs w:val="2"/>
        </w:rPr>
        <w:t>个体企业、合伙制企业、公司制企业</w:t>
      </w:r>
    </w:p>
    <w:p w:rsidR="00A57AE4" w:rsidRDefault="00A57AE4" w:rsidP="00F22FC0">
      <w:pPr>
        <w:spacing w:line="274" w:lineRule="auto"/>
        <w:ind w:firstLineChars="200" w:firstLine="442"/>
        <w:rPr>
          <w:rFonts w:ascii="宋体" w:hAnsi="宋体"/>
          <w:sz w:val="22"/>
          <w:szCs w:val="2"/>
        </w:rPr>
      </w:pPr>
      <w:r w:rsidRPr="00A57AE4">
        <w:rPr>
          <mc:AlternateContent>
            <mc:Choice Requires="w16se">
              <w:rFonts w:ascii="宋体" w:hAnsi="宋体" w:hint="eastAsia"/>
            </mc:Choice>
            <mc:Fallback>
              <w:rFonts w:ascii="宋体" w:hAnsi="宋体" w:cs="宋体" w:hint="eastAsia"/>
            </mc:Fallback>
          </mc:AlternateContent>
          <w:b/>
          <w:sz w:val="22"/>
          <w:szCs w:val="2"/>
        </w:rPr>
        <mc:AlternateContent>
          <mc:Choice Requires="w16se">
            <w16se:symEx w16se:font="宋体" w16se:char="2460"/>
          </mc:Choice>
          <mc:Fallback>
            <w:t>①</w:t>
          </mc:Fallback>
        </mc:AlternateContent>
      </w:r>
      <w:r w:rsidRPr="00A57AE4">
        <w:rPr>
          <w:rFonts w:ascii="宋体" w:hAnsi="宋体" w:hint="eastAsia"/>
          <w:b/>
          <w:sz w:val="22"/>
          <w:szCs w:val="2"/>
        </w:rPr>
        <w:t>个体企业：</w:t>
      </w:r>
      <w:r>
        <w:rPr>
          <w:rFonts w:ascii="宋体" w:hAnsi="宋体" w:hint="eastAsia"/>
          <w:sz w:val="22"/>
          <w:szCs w:val="2"/>
        </w:rPr>
        <w:t>个体企业指由业主个人出资兴办、</w:t>
      </w:r>
      <w:r w:rsidR="00DA1F4D" w:rsidRPr="00B02FC0">
        <w:rPr>
          <w:rFonts w:ascii="宋体" w:hAnsi="宋体" w:hint="eastAsia"/>
          <w:sz w:val="22"/>
          <w:szCs w:val="2"/>
        </w:rPr>
        <w:t>直接负责经营的企业，又称个人业主制企业、个人独资企业。</w:t>
      </w:r>
      <w:r>
        <w:rPr>
          <w:rFonts w:ascii="宋体" w:hAnsi="宋体" w:hint="eastAsia"/>
          <w:sz w:val="22"/>
          <w:szCs w:val="2"/>
        </w:rPr>
        <w:t>业主在享有企业的全部经营所得的同时对企业的全部债务负有完全责任。</w:t>
      </w:r>
    </w:p>
    <w:p w:rsidR="005E76A1" w:rsidRDefault="00F22FC0" w:rsidP="005E76A1">
      <w:pPr>
        <w:spacing w:line="274" w:lineRule="auto"/>
        <w:ind w:firstLineChars="200" w:firstLine="442"/>
        <w:rPr>
          <w:rFonts w:ascii="宋体" w:hAnsi="宋体"/>
          <w:sz w:val="22"/>
          <w:szCs w:val="2"/>
        </w:rPr>
      </w:pPr>
      <w:r w:rsidRPr="00F22FC0">
        <w:rPr>
          <w:rFonts w:ascii="宋体" w:hAnsi="宋体" w:hint="eastAsia"/>
          <w:b/>
          <w:sz w:val="22"/>
          <w:szCs w:val="2"/>
        </w:rPr>
        <w:t>主要特征：</w:t>
      </w:r>
      <w:r>
        <w:rPr>
          <w:rFonts w:ascii="宋体" w:hAnsi="宋体" w:hint="eastAsia"/>
          <w:sz w:val="22"/>
          <w:szCs w:val="2"/>
        </w:rPr>
        <w:t>个体企业规模较小、经营方式灵活，但自身财力有限，偿债能力和获取贷款的能力较低，难以从事大规模工商业活动。</w:t>
      </w:r>
    </w:p>
    <w:p w:rsidR="00A57AE4" w:rsidRDefault="00A57AE4" w:rsidP="00A57AE4">
      <w:pPr>
        <w:spacing w:line="274" w:lineRule="auto"/>
        <w:ind w:firstLineChars="200" w:firstLine="440"/>
        <w:rPr>
          <w:rFonts w:ascii="宋体" w:hAnsi="宋体"/>
          <w:sz w:val="22"/>
          <w:szCs w:val="2"/>
        </w:rPr>
      </w:pPr>
      <w:r>
        <w:rPr>
          <w:rFonts w:ascii="宋体" w:hAnsi="宋体" w:hint="eastAsia"/>
          <w:sz w:val="22"/>
          <w:szCs w:val="2"/>
        </w:rPr>
        <w:t>（</w:t>
      </w:r>
      <w:r w:rsidR="005E76A1">
        <w:rPr>
          <w:rFonts w:ascii="宋体" w:hAnsi="宋体" w:hint="eastAsia"/>
          <w:sz w:val="22"/>
          <w:szCs w:val="2"/>
        </w:rPr>
        <w:t>个体企业多存在与零售商业、个体农业、自由职业等领域。</w:t>
      </w:r>
      <w:r w:rsidRPr="00B02FC0">
        <w:rPr>
          <w:rFonts w:ascii="宋体" w:hAnsi="宋体" w:hint="eastAsia"/>
          <w:sz w:val="22"/>
          <w:szCs w:val="2"/>
        </w:rPr>
        <w:t>若出现资不抵债的情</w:t>
      </w:r>
      <w:r w:rsidRPr="00B02FC0">
        <w:rPr>
          <w:rFonts w:ascii="宋体" w:hAnsi="宋体" w:hint="eastAsia"/>
          <w:sz w:val="22"/>
          <w:szCs w:val="2"/>
        </w:rPr>
        <w:lastRenderedPageBreak/>
        <w:t>况，业主要用自己的家财来抵偿。个体企业不具有法人资格，不是公司，出资人是自然人，不是企业的法人代表。</w:t>
      </w:r>
      <w:r>
        <w:rPr>
          <w:rFonts w:ascii="宋体" w:hAnsi="宋体" w:hint="eastAsia"/>
          <w:sz w:val="22"/>
          <w:szCs w:val="2"/>
        </w:rPr>
        <w:t>）</w:t>
      </w:r>
    </w:p>
    <w:p w:rsidR="00DA1F4D" w:rsidRPr="00B02FC0" w:rsidRDefault="00A57AE4" w:rsidP="00A57AE4">
      <w:pPr>
        <w:spacing w:line="274" w:lineRule="auto"/>
        <w:ind w:firstLineChars="200" w:firstLine="442"/>
        <w:rPr>
          <w:rFonts w:ascii="宋体" w:hAnsi="宋体"/>
          <w:sz w:val="22"/>
          <w:szCs w:val="2"/>
        </w:rPr>
      </w:pPr>
      <w:r w:rsidRPr="00A57AE4">
        <w:rPr>
          <mc:AlternateContent>
            <mc:Choice Requires="w16se">
              <w:rFonts w:ascii="宋体" w:hAnsi="宋体" w:hint="eastAsia"/>
            </mc:Choice>
            <mc:Fallback>
              <w:rFonts w:ascii="宋体" w:hAnsi="宋体" w:cs="宋体" w:hint="eastAsia"/>
            </mc:Fallback>
          </mc:AlternateContent>
          <w:b/>
          <w:sz w:val="22"/>
          <w:szCs w:val="2"/>
        </w:rPr>
        <mc:AlternateContent>
          <mc:Choice Requires="w16se">
            <w16se:symEx w16se:font="宋体" w16se:char="2461"/>
          </mc:Choice>
          <mc:Fallback>
            <w:t>②</w:t>
          </mc:Fallback>
        </mc:AlternateContent>
      </w:r>
      <w:r w:rsidR="00DA1F4D" w:rsidRPr="00A57AE4">
        <w:rPr>
          <w:rFonts w:ascii="宋体" w:hAnsi="宋体" w:hint="eastAsia"/>
          <w:b/>
          <w:sz w:val="22"/>
          <w:szCs w:val="2"/>
        </w:rPr>
        <w:t>合伙制企业</w:t>
      </w:r>
      <w:r w:rsidRPr="00A57AE4">
        <w:rPr>
          <w:rFonts w:ascii="宋体" w:hAnsi="宋体" w:hint="eastAsia"/>
          <w:b/>
          <w:sz w:val="22"/>
          <w:szCs w:val="2"/>
        </w:rPr>
        <w:t>：</w:t>
      </w:r>
      <w:r w:rsidR="00DA1F4D" w:rsidRPr="00B02FC0">
        <w:rPr>
          <w:rFonts w:ascii="宋体" w:hAnsi="宋体" w:hint="eastAsia"/>
          <w:sz w:val="22"/>
          <w:szCs w:val="2"/>
        </w:rPr>
        <w:t>指由两个或两个以上的个体联合经营的企业。合伙人分享企业所得，并共同承担经营亏损责任。形式上可以采取部分合伙人经营、其他合伙人仅出资且共同负责盈亏；也可以采取所有合伙人共同负责经营和盈亏。</w:t>
      </w:r>
    </w:p>
    <w:p w:rsidR="005E76A1" w:rsidRPr="00E3727F" w:rsidRDefault="005E76A1" w:rsidP="00A57AE4">
      <w:pPr>
        <w:spacing w:line="274" w:lineRule="auto"/>
        <w:ind w:firstLineChars="200" w:firstLine="440"/>
        <w:rPr>
          <w:rFonts w:ascii="宋体" w:hAnsi="宋体"/>
          <w:sz w:val="22"/>
          <w:szCs w:val="2"/>
        </w:rPr>
      </w:pPr>
      <w:bookmarkStart w:id="0" w:name="_GoBack"/>
      <w:r w:rsidRPr="00E3727F">
        <w:rPr>
          <w:rFonts w:ascii="宋体" w:hAnsi="宋体" w:hint="eastAsia"/>
          <w:sz w:val="22"/>
          <w:szCs w:val="2"/>
        </w:rPr>
        <w:t>主要特征：</w:t>
      </w:r>
      <w:bookmarkEnd w:id="0"/>
    </w:p>
    <w:p w:rsidR="005E76A1" w:rsidRPr="00E3727F" w:rsidRDefault="005E76A1" w:rsidP="00A57AE4">
      <w:pPr>
        <w:spacing w:line="274" w:lineRule="auto"/>
        <w:ind w:firstLineChars="200" w:firstLine="440"/>
        <w:rPr>
          <w:rFonts w:ascii="宋体" w:hAnsi="宋体"/>
          <w:sz w:val="22"/>
          <w:szCs w:val="2"/>
        </w:rPr>
      </w:pPr>
      <w:r w:rsidRPr="00E3727F">
        <w:rPr>
          <w:rFonts w:ascii="宋体" w:hAnsi="宋体" w:hint="eastAsia"/>
          <w:sz w:val="22"/>
          <w:szCs w:val="2"/>
        </w:rPr>
        <w:t>优点：筹资能力比个体企业有所提升</w:t>
      </w:r>
    </w:p>
    <w:p w:rsidR="00C92D46" w:rsidRDefault="005E76A1" w:rsidP="00A57AE4">
      <w:pPr>
        <w:spacing w:line="274" w:lineRule="auto"/>
        <w:ind w:firstLineChars="200" w:firstLine="440"/>
        <w:rPr>
          <w:rFonts w:ascii="宋体" w:hAnsi="宋体"/>
          <w:sz w:val="22"/>
          <w:szCs w:val="2"/>
        </w:rPr>
      </w:pPr>
      <w:r w:rsidRPr="005E76A1">
        <w:rPr>
          <w:rFonts w:ascii="宋体" w:hAnsi="宋体" w:hint="eastAsia"/>
          <w:sz w:val="22"/>
          <w:szCs w:val="2"/>
        </w:rPr>
        <w:t>众多合伙人筹集资本，共同承担偿还责任，减少了银行贷款风险，提高企业筹资</w:t>
      </w:r>
    </w:p>
    <w:p w:rsidR="005E76A1" w:rsidRDefault="005E76A1" w:rsidP="00A57AE4">
      <w:pPr>
        <w:spacing w:line="274" w:lineRule="auto"/>
        <w:ind w:firstLineChars="200" w:firstLine="440"/>
        <w:rPr>
          <w:rFonts w:ascii="宋体" w:hAnsi="宋体"/>
          <w:sz w:val="22"/>
          <w:szCs w:val="2"/>
        </w:rPr>
      </w:pPr>
      <w:r w:rsidRPr="005E76A1">
        <w:rPr>
          <w:rFonts w:ascii="宋体" w:hAnsi="宋体" w:hint="eastAsia"/>
          <w:sz w:val="22"/>
          <w:szCs w:val="2"/>
        </w:rPr>
        <w:t>能力。</w:t>
      </w:r>
    </w:p>
    <w:p w:rsidR="005E76A1" w:rsidRPr="00E3727F" w:rsidRDefault="005E76A1" w:rsidP="00A57AE4">
      <w:pPr>
        <w:spacing w:line="274" w:lineRule="auto"/>
        <w:ind w:firstLineChars="200" w:firstLine="440"/>
        <w:rPr>
          <w:rFonts w:ascii="宋体" w:hAnsi="宋体"/>
          <w:sz w:val="22"/>
          <w:szCs w:val="2"/>
        </w:rPr>
      </w:pPr>
      <w:r w:rsidRPr="00E3727F">
        <w:rPr>
          <w:rFonts w:ascii="宋体" w:hAnsi="宋体" w:hint="eastAsia"/>
          <w:sz w:val="22"/>
          <w:szCs w:val="2"/>
        </w:rPr>
        <w:t>缺点：风险性</w:t>
      </w:r>
    </w:p>
    <w:p w:rsidR="005E76A1" w:rsidRDefault="005E76A1" w:rsidP="005E76A1">
      <w:pPr>
        <w:autoSpaceDE w:val="0"/>
        <w:autoSpaceDN w:val="0"/>
        <w:adjustRightInd w:val="0"/>
        <w:ind w:firstLineChars="200" w:firstLine="440"/>
        <w:jc w:val="left"/>
        <w:rPr>
          <w:rFonts w:ascii="宋体" w:hAnsi="宋体"/>
          <w:sz w:val="22"/>
          <w:szCs w:val="2"/>
        </w:rPr>
      </w:pPr>
      <w:r w:rsidRPr="005E76A1">
        <w:rPr>
          <w:rFonts w:ascii="宋体" w:hAnsi="宋体" w:hint="eastAsia"/>
          <w:sz w:val="22"/>
          <w:szCs w:val="2"/>
        </w:rPr>
        <w:t>合伙各方具有不确定性，容易造成法律上合伙关系的复杂性、企业重大决策的争议以及某些合伙人因对企业债务负有连带清偿责任而面临的风险性。</w:t>
      </w:r>
    </w:p>
    <w:p w:rsidR="005E76A1" w:rsidRPr="005E76A1" w:rsidRDefault="005E76A1" w:rsidP="009A42C3">
      <w:pPr>
        <w:spacing w:line="274" w:lineRule="auto"/>
        <w:ind w:firstLineChars="200" w:firstLine="440"/>
        <w:rPr>
          <w:rFonts w:ascii="宋体" w:hAnsi="宋体"/>
          <w:sz w:val="22"/>
          <w:szCs w:val="2"/>
        </w:rPr>
      </w:pPr>
      <w:r>
        <w:rPr>
          <w:rFonts w:ascii="宋体" w:hAnsi="宋体" w:hint="eastAsia"/>
          <w:sz w:val="22"/>
          <w:szCs w:val="2"/>
        </w:rPr>
        <w:t>（</w:t>
      </w:r>
      <w:r w:rsidRPr="005E76A1">
        <w:rPr>
          <w:rFonts w:ascii="宋体" w:hAnsi="宋体" w:hint="eastAsia"/>
          <w:sz w:val="22"/>
          <w:szCs w:val="2"/>
        </w:rPr>
        <w:t>律师事务所、会计师事务所等机构常采取这种形式。</w:t>
      </w:r>
      <w:r w:rsidR="009A42C3" w:rsidRPr="00B02FC0">
        <w:rPr>
          <w:rFonts w:ascii="宋体" w:hAnsi="宋体" w:hint="eastAsia"/>
          <w:sz w:val="22"/>
          <w:szCs w:val="2"/>
        </w:rPr>
        <w:t>合作制企业指本企业或合作经济实体内的劳动者平等持股、合作经营，股本与劳动共同分红，劳动者自愿、自助、自治的企业。外部人员不能入股，这是合作制与股份制的区别。合作制企业实现了“按劳分配与按股本金分配相结合”和“劳动者与所有者相结合”。</w:t>
      </w:r>
      <w:r>
        <w:rPr>
          <w:rFonts w:ascii="宋体" w:hAnsi="宋体" w:hint="eastAsia"/>
          <w:sz w:val="22"/>
          <w:szCs w:val="2"/>
        </w:rPr>
        <w:t>）</w:t>
      </w:r>
    </w:p>
    <w:p w:rsidR="004D3345" w:rsidRPr="00160C95" w:rsidRDefault="004D3345" w:rsidP="00A57AE4">
      <w:pPr>
        <w:spacing w:line="274" w:lineRule="auto"/>
        <w:ind w:firstLineChars="200" w:firstLine="442"/>
        <w:rPr>
          <w:rFonts w:ascii="宋体" w:hAnsi="宋体"/>
          <w:sz w:val="22"/>
          <w:szCs w:val="2"/>
        </w:rPr>
      </w:pPr>
      <w:r w:rsidRPr="00160C95">
        <w:rPr>
          <mc:AlternateContent>
            <mc:Choice Requires="w16se">
              <w:rFonts w:ascii="宋体" w:hAnsi="宋体" w:hint="eastAsia"/>
            </mc:Choice>
            <mc:Fallback>
              <w:rFonts w:ascii="宋体" w:hAnsi="宋体" w:cs="宋体" w:hint="eastAsia"/>
            </mc:Fallback>
          </mc:AlternateContent>
          <w:b/>
          <w:sz w:val="22"/>
          <w:szCs w:val="2"/>
        </w:rPr>
        <mc:AlternateContent>
          <mc:Choice Requires="w16se">
            <w16se:symEx w16se:font="宋体" w16se:char="2462"/>
          </mc:Choice>
          <mc:Fallback>
            <w:t>③</w:t>
          </mc:Fallback>
        </mc:AlternateContent>
      </w:r>
      <w:r w:rsidRPr="00160C95">
        <w:rPr>
          <w:rFonts w:ascii="宋体" w:hAnsi="宋体" w:hint="eastAsia"/>
          <w:b/>
          <w:sz w:val="22"/>
          <w:szCs w:val="2"/>
        </w:rPr>
        <w:t>公司制企业：</w:t>
      </w:r>
      <w:r w:rsidRPr="00160C95">
        <w:rPr>
          <w:rFonts w:ascii="宋体" w:hAnsi="宋体" w:hint="eastAsia"/>
          <w:sz w:val="22"/>
          <w:szCs w:val="2"/>
        </w:rPr>
        <w:t>公司是指依法设立的，全部资本由股东出资，以营利为目的的法人企业。公司是企业法人，享有独立的法人财产权。公司以其全部财产对公司的债务承担责任。公司的典型特点是所有权与经营权分离。</w:t>
      </w:r>
    </w:p>
    <w:p w:rsidR="0068323E" w:rsidRDefault="00207359" w:rsidP="00A57AE4">
      <w:pPr>
        <w:spacing w:line="274" w:lineRule="auto"/>
        <w:ind w:firstLineChars="200" w:firstLine="442"/>
        <w:rPr>
          <w:rFonts w:ascii="宋体" w:hAnsi="宋体"/>
          <w:b/>
          <w:sz w:val="22"/>
          <w:szCs w:val="2"/>
        </w:rPr>
      </w:pPr>
      <w:r>
        <w:rPr>
          <w:rFonts w:ascii="宋体" w:hAnsi="宋体" w:hint="eastAsia"/>
          <w:b/>
          <w:sz w:val="22"/>
          <w:szCs w:val="2"/>
        </w:rPr>
        <w:t>（1）</w:t>
      </w:r>
      <w:r w:rsidR="0068323E" w:rsidRPr="0068323E">
        <w:rPr>
          <w:rFonts w:ascii="宋体" w:hAnsi="宋体" w:hint="eastAsia"/>
          <w:b/>
          <w:sz w:val="22"/>
          <w:szCs w:val="2"/>
        </w:rPr>
        <w:t>公司的组织机构：</w:t>
      </w:r>
    </w:p>
    <w:p w:rsidR="0068323E" w:rsidRPr="0068323E" w:rsidRDefault="0068323E" w:rsidP="0068323E">
      <w:pPr>
        <w:spacing w:line="274" w:lineRule="auto"/>
        <w:ind w:firstLineChars="200" w:firstLine="442"/>
        <w:rPr>
          <w:rFonts w:ascii="宋体" w:hAnsi="宋体"/>
          <w:sz w:val="22"/>
          <w:szCs w:val="2"/>
        </w:rPr>
      </w:pPr>
      <w:r w:rsidRPr="0068323E">
        <w:rPr>
          <w:rFonts w:ascii="宋体" w:hAnsi="宋体" w:hint="eastAsia"/>
          <w:b/>
          <w:sz w:val="22"/>
          <w:szCs w:val="2"/>
        </w:rPr>
        <w:t>决策机构：</w:t>
      </w:r>
      <w:r w:rsidRPr="0068323E">
        <w:rPr>
          <w:rFonts w:ascii="宋体" w:hAnsi="宋体" w:hint="eastAsia"/>
          <w:sz w:val="22"/>
          <w:szCs w:val="2"/>
        </w:rPr>
        <w:t>分两个层次，股东大会是公司的最高权利机构；董事会是公司的常设决策机构。</w:t>
      </w:r>
    </w:p>
    <w:p w:rsidR="0068323E" w:rsidRPr="0068323E" w:rsidRDefault="0068323E" w:rsidP="0068323E">
      <w:pPr>
        <w:spacing w:line="274" w:lineRule="auto"/>
        <w:ind w:firstLineChars="200" w:firstLine="442"/>
        <w:rPr>
          <w:rFonts w:ascii="宋体" w:hAnsi="宋体"/>
          <w:sz w:val="22"/>
          <w:szCs w:val="2"/>
        </w:rPr>
      </w:pPr>
      <w:r w:rsidRPr="0068323E">
        <w:rPr>
          <w:rFonts w:ascii="宋体" w:hAnsi="宋体" w:hint="eastAsia"/>
          <w:b/>
          <w:sz w:val="22"/>
          <w:szCs w:val="2"/>
        </w:rPr>
        <w:t>执行机构：</w:t>
      </w:r>
      <w:r w:rsidRPr="0068323E">
        <w:rPr>
          <w:rFonts w:ascii="宋体" w:hAnsi="宋体" w:hint="eastAsia"/>
          <w:sz w:val="22"/>
          <w:szCs w:val="2"/>
        </w:rPr>
        <w:t>由公司高级经理人员组成，包括总经理、副总经理、常务董事等，具体负责公司经营活动。</w:t>
      </w:r>
    </w:p>
    <w:p w:rsidR="0068323E" w:rsidRDefault="0068323E" w:rsidP="0068323E">
      <w:pPr>
        <w:spacing w:line="274" w:lineRule="auto"/>
        <w:ind w:firstLineChars="200" w:firstLine="442"/>
        <w:rPr>
          <w:rFonts w:ascii="宋体" w:hAnsi="宋体"/>
          <w:sz w:val="22"/>
          <w:szCs w:val="2"/>
        </w:rPr>
      </w:pPr>
      <w:r w:rsidRPr="0068323E">
        <w:rPr>
          <w:rFonts w:ascii="宋体" w:hAnsi="宋体" w:hint="eastAsia"/>
          <w:b/>
          <w:sz w:val="22"/>
          <w:szCs w:val="2"/>
        </w:rPr>
        <w:t>监督机构：</w:t>
      </w:r>
      <w:r w:rsidRPr="0068323E">
        <w:rPr>
          <w:rFonts w:ascii="宋体" w:hAnsi="宋体" w:hint="eastAsia"/>
          <w:sz w:val="22"/>
          <w:szCs w:val="2"/>
        </w:rPr>
        <w:t>指的是监事会，由股东大会选举的监察人员组成的，对董事会和经理的活动及其组织的公司业务活动进行检查和监督。</w:t>
      </w:r>
    </w:p>
    <w:p w:rsidR="00207359" w:rsidRDefault="00207359" w:rsidP="0068323E">
      <w:pPr>
        <w:spacing w:line="274" w:lineRule="auto"/>
        <w:ind w:firstLineChars="200" w:firstLine="442"/>
        <w:rPr>
          <w:rFonts w:ascii="宋体" w:hAnsi="宋体"/>
          <w:b/>
          <w:sz w:val="22"/>
          <w:szCs w:val="2"/>
        </w:rPr>
      </w:pPr>
      <w:r w:rsidRPr="00207359">
        <w:rPr>
          <w:rFonts w:ascii="宋体" w:hAnsi="宋体" w:hint="eastAsia"/>
          <w:b/>
          <w:sz w:val="22"/>
          <w:szCs w:val="2"/>
        </w:rPr>
        <w:t>（2）公司的形式：</w:t>
      </w:r>
    </w:p>
    <w:p w:rsidR="00207359" w:rsidRPr="00207359" w:rsidRDefault="00207359" w:rsidP="00207359">
      <w:pPr>
        <w:spacing w:line="274" w:lineRule="auto"/>
        <w:ind w:firstLineChars="200" w:firstLine="442"/>
        <w:rPr>
          <w:rFonts w:ascii="宋体" w:hAnsi="宋体"/>
          <w:b/>
          <w:sz w:val="22"/>
          <w:szCs w:val="2"/>
        </w:rPr>
      </w:pPr>
      <w:r w:rsidRPr="00207359">
        <w:rPr>
          <w:rFonts w:ascii="宋体" w:hAnsi="宋体" w:hint="eastAsia"/>
          <w:b/>
          <w:sz w:val="22"/>
          <w:szCs w:val="2"/>
        </w:rPr>
        <w:t>无限责任公司</w:t>
      </w:r>
      <w:r>
        <w:rPr>
          <w:rFonts w:ascii="宋体" w:hAnsi="宋体" w:hint="eastAsia"/>
          <w:b/>
          <w:sz w:val="22"/>
          <w:szCs w:val="2"/>
        </w:rPr>
        <w:t>：</w:t>
      </w:r>
      <w:r w:rsidRPr="00207359">
        <w:rPr>
          <w:rFonts w:ascii="宋体" w:hAnsi="宋体" w:hint="eastAsia"/>
          <w:sz w:val="22"/>
          <w:szCs w:val="2"/>
        </w:rPr>
        <w:t>指由两个或两个以上的股东所组成，股东对公司的债务承担连带</w:t>
      </w:r>
      <w:r w:rsidRPr="00207359">
        <w:rPr>
          <w:rFonts w:ascii="宋体" w:hAnsi="宋体" w:hint="eastAsia"/>
          <w:sz w:val="22"/>
          <w:szCs w:val="2"/>
          <w:u w:val="single"/>
        </w:rPr>
        <w:t>无限清偿责任</w:t>
      </w:r>
      <w:r w:rsidRPr="00207359">
        <w:rPr>
          <w:rFonts w:ascii="宋体" w:hAnsi="宋体" w:hint="eastAsia"/>
          <w:sz w:val="22"/>
          <w:szCs w:val="2"/>
        </w:rPr>
        <w:t>的公司。</w:t>
      </w:r>
      <w:r>
        <w:rPr>
          <w:rFonts w:ascii="宋体" w:hAnsi="宋体" w:hint="eastAsia"/>
          <w:sz w:val="22"/>
          <w:szCs w:val="2"/>
        </w:rPr>
        <w:t>所谓无限清偿责任是指：</w:t>
      </w:r>
      <w:r w:rsidRPr="00207359">
        <w:rPr>
          <w:rFonts w:ascii="宋体" w:hAnsi="宋体" w:hint="eastAsia"/>
          <w:sz w:val="22"/>
          <w:szCs w:val="2"/>
        </w:rPr>
        <w:t>不论出资多少，公司股东以全部个人财产共同或单独清偿公司所有债务。</w:t>
      </w:r>
    </w:p>
    <w:p w:rsidR="0079788C" w:rsidRDefault="00DA1F4D" w:rsidP="00A57AE4">
      <w:pPr>
        <w:spacing w:line="274" w:lineRule="auto"/>
        <w:ind w:firstLineChars="200" w:firstLine="442"/>
        <w:rPr>
          <w:rFonts w:ascii="宋体" w:hAnsi="宋体"/>
          <w:sz w:val="22"/>
          <w:szCs w:val="2"/>
        </w:rPr>
      </w:pPr>
      <w:r w:rsidRPr="00BA5C37">
        <w:rPr>
          <w:rFonts w:ascii="宋体" w:hAnsi="宋体" w:hint="eastAsia"/>
          <w:b/>
          <w:sz w:val="22"/>
          <w:szCs w:val="2"/>
        </w:rPr>
        <w:t>有限责任公司</w:t>
      </w:r>
      <w:r w:rsidR="00BA5C37" w:rsidRPr="00BA5C37">
        <w:rPr>
          <w:rFonts w:ascii="宋体" w:hAnsi="宋体" w:hint="eastAsia"/>
          <w:b/>
          <w:sz w:val="22"/>
          <w:szCs w:val="2"/>
        </w:rPr>
        <w:t>：</w:t>
      </w:r>
      <w:r w:rsidR="00BA5C37" w:rsidRPr="00BA5C37">
        <w:rPr>
          <w:rFonts w:ascii="宋体" w:hAnsi="宋体" w:hint="eastAsia"/>
          <w:sz w:val="22"/>
          <w:szCs w:val="2"/>
        </w:rPr>
        <w:t>又称有限公司，指1人以上，50人以下的股东共同出资，每个股东以其认缴的出资额</w:t>
      </w:r>
      <w:r w:rsidR="00DD1581">
        <w:rPr>
          <w:rFonts w:ascii="宋体" w:hAnsi="宋体" w:hint="eastAsia"/>
          <w:sz w:val="22"/>
          <w:szCs w:val="2"/>
        </w:rPr>
        <w:t>对公司行为承担有限责任，公司以其全部资产对其债务承担责任的企业。</w:t>
      </w:r>
    </w:p>
    <w:p w:rsidR="00DA1F4D" w:rsidRPr="00B02FC0" w:rsidRDefault="00DD1581" w:rsidP="00A57AE4">
      <w:pPr>
        <w:spacing w:line="274" w:lineRule="auto"/>
        <w:ind w:firstLineChars="200" w:firstLine="440"/>
        <w:rPr>
          <w:rFonts w:ascii="宋体" w:hAnsi="宋体"/>
          <w:sz w:val="22"/>
          <w:szCs w:val="2"/>
        </w:rPr>
      </w:pPr>
      <w:r>
        <w:rPr>
          <w:rFonts w:ascii="宋体" w:hAnsi="宋体" w:hint="eastAsia"/>
          <w:sz w:val="22"/>
          <w:szCs w:val="2"/>
        </w:rPr>
        <w:t>特点：1、</w:t>
      </w:r>
      <w:r w:rsidRPr="00DD1581">
        <w:rPr>
          <w:rFonts w:ascii="宋体" w:hAnsi="宋体" w:hint="eastAsia"/>
          <w:sz w:val="22"/>
          <w:szCs w:val="2"/>
        </w:rPr>
        <w:t>不对外公开发行股票；</w:t>
      </w:r>
      <w:r>
        <w:rPr>
          <w:rFonts w:ascii="宋体" w:hAnsi="宋体" w:hint="eastAsia"/>
          <w:sz w:val="22"/>
          <w:szCs w:val="2"/>
        </w:rPr>
        <w:t>2、股东的出资额由股东协商确定；3、股权不能自由流通，转让必须优先转给公司原有股东；4、</w:t>
      </w:r>
      <w:r w:rsidRPr="00DD1581">
        <w:rPr>
          <w:rFonts w:ascii="宋体" w:hAnsi="宋体" w:hint="eastAsia"/>
          <w:sz w:val="22"/>
          <w:szCs w:val="2"/>
        </w:rPr>
        <w:t>股东可作为公司雇员直接参与管理</w:t>
      </w:r>
    </w:p>
    <w:p w:rsidR="00AB09AF" w:rsidRDefault="00DA1F4D" w:rsidP="00A57AE4">
      <w:pPr>
        <w:spacing w:line="274" w:lineRule="auto"/>
        <w:ind w:firstLineChars="200" w:firstLine="442"/>
        <w:rPr>
          <w:rFonts w:ascii="宋体" w:hAnsi="宋体"/>
          <w:sz w:val="22"/>
          <w:szCs w:val="2"/>
        </w:rPr>
      </w:pPr>
      <w:r w:rsidRPr="00AB09AF">
        <w:rPr>
          <w:rFonts w:ascii="宋体" w:hAnsi="宋体" w:hint="eastAsia"/>
          <w:b/>
          <w:sz w:val="22"/>
          <w:szCs w:val="2"/>
        </w:rPr>
        <w:t>股份有限公司</w:t>
      </w:r>
      <w:r w:rsidR="00AB09AF">
        <w:rPr>
          <w:rFonts w:ascii="宋体" w:hAnsi="宋体" w:hint="eastAsia"/>
          <w:b/>
          <w:sz w:val="22"/>
          <w:szCs w:val="2"/>
        </w:rPr>
        <w:t>：</w:t>
      </w:r>
      <w:r w:rsidRPr="00B02FC0">
        <w:rPr>
          <w:rFonts w:ascii="宋体" w:hAnsi="宋体" w:hint="eastAsia"/>
          <w:sz w:val="22"/>
          <w:szCs w:val="2"/>
        </w:rPr>
        <w:t>又称股份公司，指注册资本由等额股份构成，并且通过发行股票或股权证筹集资本，公司以其全部资产对公司债务承担有限责任的企业。</w:t>
      </w:r>
    </w:p>
    <w:p w:rsidR="005D4631" w:rsidRDefault="008740A3" w:rsidP="00A57AE4">
      <w:pPr>
        <w:spacing w:line="274" w:lineRule="auto"/>
        <w:ind w:firstLineChars="200" w:firstLine="440"/>
        <w:rPr>
          <w:rFonts w:ascii="宋体" w:hAnsi="宋体"/>
          <w:sz w:val="22"/>
          <w:szCs w:val="2"/>
        </w:rPr>
      </w:pPr>
      <w:r w:rsidRPr="00160C95">
        <w:rPr>
          <w:rFonts w:ascii="宋体" w:hAnsi="宋体" w:hint="eastAsia"/>
          <w:sz w:val="22"/>
          <w:szCs w:val="2"/>
        </w:rPr>
        <w:t>（1）</w:t>
      </w:r>
      <w:r w:rsidR="005D4631" w:rsidRPr="00160C95">
        <w:rPr>
          <w:rFonts w:ascii="宋体" w:hAnsi="宋体" w:hint="eastAsia"/>
          <w:sz w:val="22"/>
          <w:szCs w:val="2"/>
        </w:rPr>
        <w:t>主要特征：</w:t>
      </w:r>
      <w:r w:rsidR="005D4631" w:rsidRPr="005D4631">
        <w:rPr>
          <w:rFonts w:ascii="宋体" w:hAnsi="宋体" w:hint="eastAsia"/>
          <w:sz w:val="22"/>
          <w:szCs w:val="2"/>
        </w:rPr>
        <w:t>1、公司股本较大，资金雄厚；2、公司股东人数有法律上的最低最高限额，我国规定至少2人，至多200人；3、公司的资本总额均分为金额相等的股份，</w:t>
      </w:r>
      <w:r w:rsidR="005D4631" w:rsidRPr="005D4631">
        <w:rPr>
          <w:rFonts w:ascii="宋体" w:hAnsi="宋体" w:hint="eastAsia"/>
          <w:sz w:val="22"/>
          <w:szCs w:val="2"/>
        </w:rPr>
        <w:lastRenderedPageBreak/>
        <w:t>便于根据股票数量计算每个股东所拥有的权益；4、股东仅以其认购的股份对公司承担责任；5、公司年度报告、资产负债表等帐目必须公开以供股东和债权人查询。</w:t>
      </w:r>
    </w:p>
    <w:p w:rsidR="008740A3" w:rsidRDefault="008740A3" w:rsidP="00A57AE4">
      <w:pPr>
        <w:spacing w:line="274" w:lineRule="auto"/>
        <w:ind w:firstLineChars="200" w:firstLine="440"/>
        <w:rPr>
          <w:rFonts w:ascii="宋体" w:hAnsi="宋体"/>
          <w:sz w:val="22"/>
          <w:szCs w:val="2"/>
        </w:rPr>
      </w:pPr>
      <w:r w:rsidRPr="00160C95">
        <w:rPr>
          <w:rFonts w:ascii="宋体" w:hAnsi="宋体" w:hint="eastAsia"/>
          <w:sz w:val="22"/>
          <w:szCs w:val="2"/>
        </w:rPr>
        <w:t>（2）最突出的特点：</w:t>
      </w:r>
      <w:r w:rsidRPr="008740A3">
        <w:rPr>
          <w:rFonts w:ascii="宋体" w:hAnsi="宋体" w:hint="eastAsia"/>
          <w:sz w:val="22"/>
          <w:szCs w:val="2"/>
        </w:rPr>
        <w:t>1、有可能获准在交易所上市;2、任何愿意出资者都可以成为公司股东；3、股票易于迅速转让，既提高了资本的流动性，又对公司经营者形成强大压力。</w:t>
      </w:r>
    </w:p>
    <w:p w:rsidR="008740A3" w:rsidRDefault="00411229" w:rsidP="00A57AE4">
      <w:pPr>
        <w:spacing w:line="274" w:lineRule="auto"/>
        <w:ind w:firstLineChars="200" w:firstLine="440"/>
        <w:rPr>
          <w:rFonts w:ascii="宋体" w:hAnsi="宋体"/>
          <w:sz w:val="22"/>
          <w:szCs w:val="2"/>
        </w:rPr>
      </w:pPr>
      <w:r w:rsidRPr="00160C95">
        <w:rPr>
          <w:rFonts w:ascii="宋体" w:hAnsi="宋体" w:hint="eastAsia"/>
          <w:sz w:val="22"/>
          <w:szCs w:val="2"/>
        </w:rPr>
        <w:t>（3）缺点：</w:t>
      </w:r>
      <w:r w:rsidRPr="00411229">
        <w:rPr>
          <w:rFonts w:ascii="宋体" w:hAnsi="宋体" w:hint="eastAsia"/>
          <w:sz w:val="22"/>
          <w:szCs w:val="2"/>
        </w:rPr>
        <w:t>股份有限公司设立程序复杂，保密性不强，股东注重短期收益，缺乏对公司长远发展的关注等。</w:t>
      </w:r>
    </w:p>
    <w:p w:rsidR="002072CF" w:rsidRDefault="00BB6E2D" w:rsidP="00C03B20">
      <w:pPr>
        <w:spacing w:line="274" w:lineRule="auto"/>
        <w:ind w:firstLineChars="200" w:firstLine="440"/>
        <w:rPr>
          <w:rFonts w:ascii="宋体" w:hAnsi="宋体"/>
          <w:sz w:val="22"/>
          <w:szCs w:val="2"/>
        </w:rPr>
      </w:pPr>
      <w:r>
        <w:rPr>
          <w:rFonts w:ascii="宋体" w:hAnsi="宋体" w:hint="eastAsia"/>
          <w:sz w:val="22"/>
          <w:szCs w:val="2"/>
        </w:rPr>
        <w:t>（</w:t>
      </w:r>
      <w:r w:rsidRPr="00B02FC0">
        <w:rPr>
          <w:rFonts w:ascii="宋体" w:hAnsi="宋体" w:hint="eastAsia"/>
          <w:sz w:val="22"/>
          <w:szCs w:val="2"/>
        </w:rPr>
        <w:t>股东大会是最高权力机构。股份有限公司是现代市场经济中最适合大中型企业的组织形式。</w:t>
      </w:r>
      <w:r>
        <w:rPr>
          <w:rFonts w:ascii="宋体" w:hAnsi="宋体" w:hint="eastAsia"/>
          <w:sz w:val="22"/>
          <w:szCs w:val="2"/>
        </w:rPr>
        <w:t>）</w:t>
      </w:r>
    </w:p>
    <w:p w:rsidR="00DA1F4D" w:rsidRPr="00160C95" w:rsidRDefault="002072CF" w:rsidP="002072CF">
      <w:pPr>
        <w:spacing w:line="274" w:lineRule="auto"/>
        <w:rPr>
          <w:rFonts w:ascii="宋体" w:hAnsi="宋体"/>
          <w:b/>
          <w:sz w:val="22"/>
          <w:szCs w:val="2"/>
        </w:rPr>
      </w:pPr>
      <w:r w:rsidRPr="00160C95">
        <w:rPr>
          <w:rFonts w:ascii="宋体" w:hAnsi="宋体" w:hint="eastAsia"/>
          <w:b/>
          <w:sz w:val="22"/>
          <w:szCs w:val="2"/>
        </w:rPr>
        <w:t>4、</w:t>
      </w:r>
      <w:r w:rsidR="00DA1F4D" w:rsidRPr="00160C95">
        <w:rPr>
          <w:rFonts w:ascii="宋体" w:hAnsi="宋体" w:hint="eastAsia"/>
          <w:b/>
          <w:sz w:val="22"/>
          <w:szCs w:val="2"/>
        </w:rPr>
        <w:t>企业的组织结构</w:t>
      </w:r>
    </w:p>
    <w:p w:rsidR="002072CF" w:rsidRPr="00160C95" w:rsidRDefault="00DA1F4D" w:rsidP="00A57AE4">
      <w:pPr>
        <w:spacing w:line="274" w:lineRule="auto"/>
        <w:ind w:firstLineChars="200" w:firstLine="442"/>
        <w:rPr>
          <w:rFonts w:ascii="宋体" w:hAnsi="宋体"/>
          <w:b/>
          <w:sz w:val="22"/>
          <w:szCs w:val="2"/>
        </w:rPr>
      </w:pPr>
      <w:r w:rsidRPr="00160C95">
        <w:rPr>
          <w:rFonts w:ascii="宋体" w:hAnsi="宋体" w:hint="eastAsia"/>
          <w:b/>
          <w:sz w:val="22"/>
          <w:szCs w:val="2"/>
        </w:rPr>
        <w:t>（1）直线型组织结构</w:t>
      </w:r>
    </w:p>
    <w:p w:rsidR="002072CF" w:rsidRPr="00160C95" w:rsidRDefault="002072CF" w:rsidP="002072CF">
      <w:pPr>
        <w:spacing w:line="274" w:lineRule="auto"/>
        <w:ind w:firstLineChars="200" w:firstLine="440"/>
        <w:rPr>
          <w:rFonts w:ascii="宋体" w:hAnsi="宋体"/>
          <w:sz w:val="22"/>
          <w:szCs w:val="2"/>
        </w:rPr>
      </w:pPr>
      <w:r w:rsidRPr="004D180A">
        <w:rPr>
          <w:rFonts w:ascii="宋体" w:hAnsi="宋体" w:hint="eastAsia"/>
          <w:sz w:val="22"/>
          <w:szCs w:val="2"/>
        </w:rPr>
        <w:t>优点</w:t>
      </w:r>
      <w:r w:rsidRPr="00160C95">
        <w:rPr>
          <w:rFonts w:ascii="宋体" w:hAnsi="宋体" w:hint="eastAsia"/>
          <w:b/>
          <w:sz w:val="22"/>
          <w:szCs w:val="2"/>
        </w:rPr>
        <w:t>：</w:t>
      </w:r>
      <w:r w:rsidRPr="00160C95">
        <w:rPr>
          <w:rFonts w:ascii="宋体" w:hAnsi="宋体" w:hint="eastAsia"/>
          <w:sz w:val="22"/>
          <w:szCs w:val="2"/>
        </w:rPr>
        <w:t>结构比较简单，权力集中，命令统一，责任分明。</w:t>
      </w:r>
    </w:p>
    <w:p w:rsidR="002072CF" w:rsidRPr="00160C95" w:rsidRDefault="002072CF" w:rsidP="002072CF">
      <w:pPr>
        <w:spacing w:line="274" w:lineRule="auto"/>
        <w:ind w:firstLineChars="200" w:firstLine="440"/>
        <w:rPr>
          <w:rFonts w:ascii="宋体" w:hAnsi="宋体"/>
          <w:sz w:val="22"/>
          <w:szCs w:val="2"/>
        </w:rPr>
      </w:pPr>
      <w:r w:rsidRPr="004D180A">
        <w:rPr>
          <w:rFonts w:ascii="宋体" w:hAnsi="宋体" w:hint="eastAsia"/>
          <w:sz w:val="22"/>
          <w:szCs w:val="2"/>
        </w:rPr>
        <w:t>缺点</w:t>
      </w:r>
      <w:r w:rsidRPr="00160C95">
        <w:rPr>
          <w:rFonts w:ascii="宋体" w:hAnsi="宋体" w:hint="eastAsia"/>
          <w:b/>
          <w:sz w:val="22"/>
          <w:szCs w:val="2"/>
        </w:rPr>
        <w:t>：</w:t>
      </w:r>
      <w:r w:rsidRPr="00160C95">
        <w:rPr>
          <w:rFonts w:ascii="宋体" w:hAnsi="宋体" w:hint="eastAsia"/>
          <w:sz w:val="22"/>
          <w:szCs w:val="2"/>
        </w:rPr>
        <w:t>对最高领导要求高；组织规模扩大时，高层管理者管理幅度过宽，易出现决策失误；权力过分集中，风险较大。</w:t>
      </w:r>
    </w:p>
    <w:p w:rsidR="00DA1F4D" w:rsidRPr="00160C95" w:rsidRDefault="002072CF" w:rsidP="002072CF">
      <w:pPr>
        <w:spacing w:line="274" w:lineRule="auto"/>
        <w:ind w:firstLineChars="200" w:firstLine="440"/>
        <w:rPr>
          <w:rFonts w:ascii="宋体" w:hAnsi="宋体"/>
          <w:sz w:val="22"/>
          <w:szCs w:val="2"/>
        </w:rPr>
      </w:pPr>
      <w:r w:rsidRPr="004D180A">
        <w:rPr>
          <w:rFonts w:ascii="宋体" w:hAnsi="宋体" w:hint="eastAsia"/>
          <w:sz w:val="22"/>
          <w:szCs w:val="2"/>
        </w:rPr>
        <w:t>适用范围</w:t>
      </w:r>
      <w:r w:rsidRPr="00160C95">
        <w:rPr>
          <w:rFonts w:ascii="宋体" w:hAnsi="宋体" w:hint="eastAsia"/>
          <w:b/>
          <w:sz w:val="22"/>
          <w:szCs w:val="2"/>
        </w:rPr>
        <w:t>：</w:t>
      </w:r>
      <w:r w:rsidRPr="00160C95">
        <w:rPr>
          <w:rFonts w:ascii="宋体" w:hAnsi="宋体" w:hint="eastAsia"/>
          <w:sz w:val="22"/>
          <w:szCs w:val="2"/>
        </w:rPr>
        <w:t>小型企业、企业的发展初期或者是现场的作业管理（如企业的一个生产车间）。</w:t>
      </w:r>
      <w:r w:rsidRPr="00160C95">
        <w:rPr>
          <w:rFonts w:ascii="宋体" w:hAnsi="宋体"/>
          <w:sz w:val="22"/>
          <w:szCs w:val="2"/>
        </w:rPr>
        <w:t xml:space="preserve"> </w:t>
      </w:r>
    </w:p>
    <w:p w:rsidR="00DD2836" w:rsidRPr="00160C95" w:rsidRDefault="00DA1F4D" w:rsidP="00DD2836">
      <w:pPr>
        <w:spacing w:line="274" w:lineRule="auto"/>
        <w:ind w:firstLineChars="200" w:firstLine="442"/>
        <w:rPr>
          <w:rFonts w:ascii="宋体" w:hAnsi="宋体"/>
          <w:b/>
          <w:sz w:val="22"/>
          <w:szCs w:val="2"/>
        </w:rPr>
      </w:pPr>
      <w:r w:rsidRPr="00160C95">
        <w:rPr>
          <w:rFonts w:ascii="宋体" w:hAnsi="宋体" w:hint="eastAsia"/>
          <w:b/>
          <w:sz w:val="22"/>
          <w:szCs w:val="2"/>
        </w:rPr>
        <w:t>（2）直线—职能型组织结构</w:t>
      </w:r>
    </w:p>
    <w:p w:rsidR="00DD2836" w:rsidRPr="00160C95" w:rsidRDefault="00DD2836" w:rsidP="00DD2836">
      <w:pPr>
        <w:spacing w:line="274" w:lineRule="auto"/>
        <w:ind w:firstLineChars="200" w:firstLine="440"/>
        <w:rPr>
          <w:rFonts w:ascii="宋体" w:hAnsi="宋体"/>
          <w:sz w:val="22"/>
          <w:szCs w:val="2"/>
        </w:rPr>
      </w:pPr>
      <w:r w:rsidRPr="00160C95">
        <w:rPr>
          <w:rFonts w:ascii="宋体" w:hAnsi="宋体" w:hint="eastAsia"/>
          <w:sz w:val="22"/>
          <w:szCs w:val="2"/>
        </w:rPr>
        <w:t>直线职能型组织结构是一种以直线制结构为基础，在经理领导下设置相应职能部门，实行经理统一指挥与职能部门辅助相结合的组织结构。</w:t>
      </w:r>
    </w:p>
    <w:p w:rsidR="003D6F29" w:rsidRPr="00160C95" w:rsidRDefault="003D6F29" w:rsidP="00DD2836">
      <w:pPr>
        <w:spacing w:line="274" w:lineRule="auto"/>
        <w:ind w:firstLineChars="200" w:firstLine="420"/>
        <w:rPr>
          <w:rFonts w:ascii="宋体" w:hAnsi="宋体"/>
          <w:sz w:val="22"/>
          <w:szCs w:val="2"/>
        </w:rPr>
      </w:pPr>
      <w:r w:rsidRPr="00160C95">
        <w:rPr>
          <w:rFonts w:hint="eastAsia"/>
          <w:color w:val="000000"/>
          <w:shd w:val="clear" w:color="auto" w:fill="FFFFFF"/>
        </w:rPr>
        <w:t>在企业中设置了两套系统，一套是按命令统一原则组织的指挥系统，另一套是按专业化原则组织的管理职能系统。</w:t>
      </w:r>
    </w:p>
    <w:p w:rsidR="00DD2836" w:rsidRPr="00160C95" w:rsidRDefault="00DD2836" w:rsidP="00DD2836">
      <w:pPr>
        <w:spacing w:line="274" w:lineRule="auto"/>
        <w:ind w:firstLineChars="200" w:firstLine="440"/>
        <w:rPr>
          <w:rFonts w:ascii="宋体" w:hAnsi="宋体"/>
          <w:sz w:val="22"/>
          <w:szCs w:val="2"/>
        </w:rPr>
      </w:pPr>
      <w:r w:rsidRPr="00160C95">
        <w:rPr>
          <w:rFonts w:ascii="宋体" w:hAnsi="宋体" w:hint="eastAsia"/>
          <w:sz w:val="22"/>
          <w:szCs w:val="2"/>
        </w:rPr>
        <w:t>直线部门：直接创造价值的一线部门</w:t>
      </w:r>
    </w:p>
    <w:p w:rsidR="00DD2836" w:rsidRPr="00160C95" w:rsidRDefault="00DD2836" w:rsidP="00DD2836">
      <w:pPr>
        <w:spacing w:line="274" w:lineRule="auto"/>
        <w:ind w:firstLineChars="200" w:firstLine="440"/>
        <w:rPr>
          <w:rFonts w:ascii="宋体" w:hAnsi="宋体"/>
          <w:sz w:val="22"/>
          <w:szCs w:val="2"/>
        </w:rPr>
      </w:pPr>
      <w:r w:rsidRPr="00160C95">
        <w:rPr>
          <w:rFonts w:ascii="宋体" w:hAnsi="宋体" w:hint="eastAsia"/>
          <w:sz w:val="22"/>
          <w:szCs w:val="2"/>
        </w:rPr>
        <w:t>职能部门：为保证生产的顺利进行所设立的从事专业管理部门，辅助一线部门从事各项专业化工作，如质量管理、研究开发、财务管理等。</w:t>
      </w:r>
    </w:p>
    <w:p w:rsidR="00DD2836" w:rsidRPr="00160C95" w:rsidRDefault="00DD2836" w:rsidP="00DD2836">
      <w:pPr>
        <w:spacing w:line="274" w:lineRule="auto"/>
        <w:ind w:firstLineChars="200" w:firstLine="440"/>
        <w:rPr>
          <w:rFonts w:ascii="宋体" w:hAnsi="宋体"/>
          <w:sz w:val="22"/>
          <w:szCs w:val="2"/>
        </w:rPr>
      </w:pPr>
      <w:r w:rsidRPr="004D180A">
        <w:rPr>
          <w:rFonts w:ascii="宋体" w:hAnsi="宋体" w:hint="eastAsia"/>
          <w:sz w:val="22"/>
          <w:szCs w:val="2"/>
        </w:rPr>
        <w:t>优点</w:t>
      </w:r>
      <w:r w:rsidRPr="00160C95">
        <w:rPr>
          <w:rFonts w:ascii="宋体" w:hAnsi="宋体" w:hint="eastAsia"/>
          <w:b/>
          <w:sz w:val="22"/>
          <w:szCs w:val="2"/>
        </w:rPr>
        <w:t>：</w:t>
      </w:r>
      <w:r w:rsidRPr="00160C95">
        <w:rPr>
          <w:rFonts w:ascii="宋体" w:hAnsi="宋体" w:hint="eastAsia"/>
          <w:sz w:val="22"/>
          <w:szCs w:val="2"/>
        </w:rPr>
        <w:t>实行职能的高度集中化，领导集中、职责清晰，工作效率高、组织稳定性强。</w:t>
      </w:r>
    </w:p>
    <w:p w:rsidR="00DD2836" w:rsidRPr="00160C95" w:rsidRDefault="00DD2836" w:rsidP="00DD2836">
      <w:pPr>
        <w:spacing w:line="274" w:lineRule="auto"/>
        <w:ind w:firstLineChars="200" w:firstLine="440"/>
        <w:rPr>
          <w:rFonts w:ascii="宋体" w:hAnsi="宋体"/>
          <w:sz w:val="22"/>
          <w:szCs w:val="2"/>
        </w:rPr>
      </w:pPr>
      <w:r w:rsidRPr="004D180A">
        <w:rPr>
          <w:rFonts w:ascii="宋体" w:hAnsi="宋体" w:hint="eastAsia"/>
          <w:sz w:val="22"/>
          <w:szCs w:val="2"/>
        </w:rPr>
        <w:t>缺点</w:t>
      </w:r>
      <w:r w:rsidRPr="00160C95">
        <w:rPr>
          <w:rFonts w:ascii="宋体" w:hAnsi="宋体" w:hint="eastAsia"/>
          <w:b/>
          <w:sz w:val="22"/>
          <w:szCs w:val="2"/>
        </w:rPr>
        <w:t>：</w:t>
      </w:r>
      <w:r w:rsidRPr="00160C95">
        <w:rPr>
          <w:rFonts w:ascii="宋体" w:hAnsi="宋体" w:hint="eastAsia"/>
          <w:sz w:val="22"/>
          <w:szCs w:val="2"/>
        </w:rPr>
        <w:t>在职能部门和直线部门间目标不一致时容易产生矛盾，影响整个组织系统的适应性。</w:t>
      </w:r>
    </w:p>
    <w:p w:rsidR="00DD2836" w:rsidRPr="00160C95" w:rsidRDefault="00DA1F4D" w:rsidP="00DD2836">
      <w:pPr>
        <w:spacing w:line="274" w:lineRule="auto"/>
        <w:ind w:firstLineChars="200" w:firstLine="440"/>
        <w:rPr>
          <w:rFonts w:ascii="宋体" w:hAnsi="宋体"/>
          <w:sz w:val="22"/>
          <w:szCs w:val="2"/>
        </w:rPr>
      </w:pPr>
      <w:r w:rsidRPr="00160C95">
        <w:rPr>
          <w:rFonts w:ascii="宋体" w:hAnsi="宋体" w:hint="eastAsia"/>
          <w:sz w:val="22"/>
          <w:szCs w:val="2"/>
        </w:rPr>
        <w:t>（3）</w:t>
      </w:r>
      <w:r w:rsidRPr="004D180A">
        <w:rPr>
          <w:rFonts w:ascii="宋体" w:hAnsi="宋体" w:hint="eastAsia"/>
          <w:b/>
          <w:sz w:val="22"/>
          <w:szCs w:val="2"/>
        </w:rPr>
        <w:t>事业部制组织结构</w:t>
      </w:r>
      <w:r w:rsidRPr="00160C95">
        <w:rPr>
          <w:rFonts w:ascii="宋体" w:hAnsi="宋体" w:hint="eastAsia"/>
          <w:sz w:val="22"/>
          <w:szCs w:val="2"/>
        </w:rPr>
        <w:t>：</w:t>
      </w:r>
    </w:p>
    <w:p w:rsidR="00DD2836" w:rsidRPr="00160C95" w:rsidRDefault="00DD2836" w:rsidP="00DD2836">
      <w:pPr>
        <w:spacing w:line="274" w:lineRule="auto"/>
        <w:ind w:firstLineChars="200" w:firstLine="440"/>
        <w:rPr>
          <w:rFonts w:ascii="宋体" w:hAnsi="宋体"/>
          <w:sz w:val="22"/>
          <w:szCs w:val="2"/>
        </w:rPr>
      </w:pPr>
      <w:r w:rsidRPr="00160C95">
        <w:rPr>
          <w:rFonts w:ascii="宋体" w:hAnsi="宋体" w:hint="eastAsia"/>
          <w:sz w:val="22"/>
          <w:szCs w:val="2"/>
        </w:rPr>
        <w:t>事业部制是在一个企业内对具有独立产品市场并拥有独立利益和责任的部门实行分权化管理的一种组织结构形式。</w:t>
      </w:r>
    </w:p>
    <w:p w:rsidR="00DD2836" w:rsidRPr="00160C95" w:rsidRDefault="00DD2836" w:rsidP="00DD2836">
      <w:pPr>
        <w:spacing w:line="274" w:lineRule="auto"/>
        <w:ind w:firstLineChars="200" w:firstLine="440"/>
        <w:rPr>
          <w:rFonts w:ascii="宋体" w:hAnsi="宋体"/>
          <w:sz w:val="22"/>
          <w:szCs w:val="2"/>
        </w:rPr>
      </w:pPr>
      <w:r w:rsidRPr="00160C95">
        <w:rPr>
          <w:rFonts w:ascii="宋体" w:hAnsi="宋体" w:hint="eastAsia"/>
          <w:sz w:val="22"/>
          <w:szCs w:val="2"/>
        </w:rPr>
        <w:t>必须具备的三要素：具有独立的产品和市场、具有独立的利益、是一个分权单位。</w:t>
      </w:r>
    </w:p>
    <w:p w:rsidR="00DA1F4D" w:rsidRPr="00160C95" w:rsidRDefault="00DA1F4D" w:rsidP="00DD2836">
      <w:pPr>
        <w:spacing w:line="274" w:lineRule="auto"/>
        <w:ind w:firstLineChars="200" w:firstLine="440"/>
        <w:rPr>
          <w:rFonts w:ascii="宋体" w:hAnsi="宋体"/>
          <w:sz w:val="22"/>
          <w:szCs w:val="2"/>
        </w:rPr>
      </w:pPr>
      <w:r w:rsidRPr="00160C95">
        <w:rPr>
          <w:rFonts w:ascii="宋体" w:hAnsi="宋体" w:hint="eastAsia"/>
          <w:sz w:val="22"/>
          <w:szCs w:val="2"/>
        </w:rPr>
        <w:t>最突出的特点是：“集中决策，分散经营”，总公司集中决策，事业部独立经营。这种组织结构多适用于规模较大的企业。</w:t>
      </w:r>
    </w:p>
    <w:p w:rsidR="00DD2836" w:rsidRPr="00160C95" w:rsidRDefault="00DD2836" w:rsidP="00DD2836">
      <w:pPr>
        <w:spacing w:line="274" w:lineRule="auto"/>
        <w:ind w:firstLineChars="200" w:firstLine="440"/>
        <w:rPr>
          <w:rFonts w:ascii="宋体" w:hAnsi="宋体"/>
          <w:sz w:val="22"/>
          <w:szCs w:val="2"/>
        </w:rPr>
      </w:pPr>
      <w:r w:rsidRPr="00160C95">
        <w:rPr>
          <w:rFonts w:ascii="宋体" w:hAnsi="宋体" w:hint="eastAsia"/>
          <w:sz w:val="22"/>
          <w:szCs w:val="2"/>
        </w:rPr>
        <w:t>缺点：1、对事业部经理素质要求高。需要许多素质较高的全能型管理人才来运作和领导事业部；2、机构重复造成了管理人员的浪费；3、各事业部拥有独立经济利益，易忽视企业利益，产生不良竞争</w:t>
      </w:r>
    </w:p>
    <w:p w:rsidR="00A106BC" w:rsidRDefault="00DA1F4D" w:rsidP="00A57AE4">
      <w:pPr>
        <w:spacing w:line="274" w:lineRule="auto"/>
        <w:ind w:firstLineChars="200" w:firstLine="440"/>
        <w:rPr>
          <w:rFonts w:ascii="宋体" w:hAnsi="宋体"/>
          <w:sz w:val="22"/>
          <w:szCs w:val="2"/>
        </w:rPr>
      </w:pPr>
      <w:r w:rsidRPr="00B02FC0">
        <w:rPr>
          <w:rFonts w:ascii="宋体" w:hAnsi="宋体" w:hint="eastAsia"/>
          <w:bCs/>
          <w:sz w:val="22"/>
          <w:szCs w:val="2"/>
        </w:rPr>
        <w:t>（4）矩阵型组织结构</w:t>
      </w:r>
      <w:r w:rsidRPr="00B02FC0">
        <w:rPr>
          <w:rFonts w:ascii="宋体" w:hAnsi="宋体" w:hint="eastAsia"/>
          <w:sz w:val="22"/>
          <w:szCs w:val="2"/>
        </w:rPr>
        <w:t>：</w:t>
      </w:r>
    </w:p>
    <w:p w:rsidR="00DA1F4D" w:rsidRPr="00C22ACD"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把按职能划分的部门和按产品（或项目、服务等）划分的部门结合起来组成的一个矩阵，使同一名员工既与原职能部门保持业务上的联系，又参加产品（项目）小组的工</w:t>
      </w:r>
      <w:r w:rsidRPr="00C22ACD">
        <w:rPr>
          <w:rFonts w:ascii="宋体" w:hAnsi="宋体" w:hint="eastAsia"/>
          <w:sz w:val="22"/>
          <w:szCs w:val="2"/>
        </w:rPr>
        <w:lastRenderedPageBreak/>
        <w:t>作；为了保证完成一定的管理目标，每个项目小组都设有负责人，在组织的最高主管直接领导下进行工作。</w:t>
      </w:r>
    </w:p>
    <w:p w:rsidR="00A106BC" w:rsidRPr="00C22ACD" w:rsidRDefault="00A106BC" w:rsidP="00A57AE4">
      <w:pPr>
        <w:spacing w:line="274" w:lineRule="auto"/>
        <w:ind w:firstLineChars="200" w:firstLine="440"/>
        <w:rPr>
          <w:rFonts w:ascii="宋体" w:hAnsi="宋体"/>
          <w:sz w:val="22"/>
          <w:szCs w:val="2"/>
        </w:rPr>
      </w:pPr>
      <w:r w:rsidRPr="00C22ACD">
        <w:rPr>
          <w:rFonts w:ascii="宋体" w:hAnsi="宋体" w:hint="eastAsia"/>
          <w:sz w:val="22"/>
          <w:szCs w:val="2"/>
        </w:rPr>
        <w:t>特点：在直线职能制垂直指挥链系统基础上，增设横向指挥链系统。</w:t>
      </w:r>
    </w:p>
    <w:p w:rsidR="00A106BC" w:rsidRPr="00C22ACD" w:rsidRDefault="00A106BC" w:rsidP="00A57AE4">
      <w:pPr>
        <w:spacing w:line="274" w:lineRule="auto"/>
        <w:ind w:firstLineChars="200" w:firstLine="440"/>
        <w:rPr>
          <w:rFonts w:ascii="宋体" w:hAnsi="宋体"/>
          <w:sz w:val="22"/>
          <w:szCs w:val="2"/>
        </w:rPr>
      </w:pPr>
      <w:r w:rsidRPr="00C22ACD">
        <w:rPr>
          <w:rFonts w:ascii="宋体" w:hAnsi="宋体" w:hint="eastAsia"/>
          <w:sz w:val="22"/>
          <w:szCs w:val="2"/>
        </w:rPr>
        <w:t>优点：1、加强了各职能部门的横向联系；2、资源利用率高，组织灵活性和应变能力强；3、实现了集权与分权的结合，易于培养专业人员合作精神和全局观念。</w:t>
      </w:r>
    </w:p>
    <w:p w:rsidR="007B2396" w:rsidRPr="00C22ACD" w:rsidRDefault="007B2396" w:rsidP="00B236E9">
      <w:pPr>
        <w:spacing w:line="274" w:lineRule="auto"/>
        <w:ind w:firstLineChars="200" w:firstLine="440"/>
        <w:rPr>
          <w:rFonts w:ascii="宋体" w:hAnsi="宋体"/>
          <w:sz w:val="22"/>
          <w:szCs w:val="2"/>
        </w:rPr>
      </w:pPr>
      <w:r w:rsidRPr="00C22ACD">
        <w:rPr>
          <w:rFonts w:ascii="宋体" w:hAnsi="宋体" w:hint="eastAsia"/>
          <w:sz w:val="22"/>
          <w:szCs w:val="2"/>
        </w:rPr>
        <w:t>缺点：1、成员工作位置不固定，容易产生临时观念；2、组织中存在双重职权关系，会由于意见分歧而造成工作中的扯皮现象和矛盾。</w:t>
      </w:r>
    </w:p>
    <w:p w:rsidR="00B236E9" w:rsidRPr="00C22ACD" w:rsidRDefault="00DA1F4D" w:rsidP="00A57AE4">
      <w:pPr>
        <w:spacing w:line="274" w:lineRule="auto"/>
        <w:ind w:firstLineChars="200" w:firstLine="440"/>
        <w:rPr>
          <w:rFonts w:ascii="宋体" w:hAnsi="宋体"/>
          <w:sz w:val="22"/>
          <w:szCs w:val="2"/>
        </w:rPr>
      </w:pPr>
      <w:r w:rsidRPr="00C22ACD">
        <w:rPr>
          <w:rFonts w:ascii="宋体" w:hAnsi="宋体" w:hint="eastAsia"/>
          <w:sz w:val="22"/>
          <w:szCs w:val="2"/>
        </w:rPr>
        <w:t>（5）</w:t>
      </w:r>
      <w:r w:rsidRPr="004D180A">
        <w:rPr>
          <w:rFonts w:ascii="宋体" w:hAnsi="宋体" w:hint="eastAsia"/>
          <w:b/>
          <w:sz w:val="22"/>
          <w:szCs w:val="2"/>
        </w:rPr>
        <w:t>多维立体型组织结构</w:t>
      </w:r>
      <w:r w:rsidRPr="00C22ACD">
        <w:rPr>
          <w:rFonts w:ascii="宋体" w:hAnsi="宋体" w:hint="eastAsia"/>
          <w:sz w:val="22"/>
          <w:szCs w:val="2"/>
        </w:rPr>
        <w:t>：</w:t>
      </w:r>
    </w:p>
    <w:p w:rsidR="00DA1F4D" w:rsidRPr="00C22ACD" w:rsidRDefault="00DA1F4D" w:rsidP="00A57AE4">
      <w:pPr>
        <w:spacing w:line="274" w:lineRule="auto"/>
        <w:ind w:firstLineChars="200" w:firstLine="440"/>
        <w:rPr>
          <w:rFonts w:ascii="宋体" w:hAnsi="宋体"/>
          <w:sz w:val="22"/>
          <w:szCs w:val="2"/>
        </w:rPr>
      </w:pPr>
      <w:r w:rsidRPr="00C22ACD">
        <w:rPr>
          <w:rFonts w:ascii="宋体" w:hAnsi="宋体" w:hint="eastAsia"/>
          <w:sz w:val="22"/>
          <w:szCs w:val="2"/>
        </w:rPr>
        <w:t>由三方面的管理系统组成：（1）按产品（项目或服务）划分的部门（事业部），是产品利润中心；（2）按职能如市场研究、生产、技术、质量管理等划分的专业参谋机构，是职能利润中心；（3）按地区划分的管理机构，是地区利润中心。这种类型的组织结构形式最适用于跨国公司或规模巨大的跨地区公司。</w:t>
      </w:r>
    </w:p>
    <w:p w:rsidR="00B236E9" w:rsidRPr="00C22ACD" w:rsidRDefault="00B236E9" w:rsidP="00B236E9">
      <w:pPr>
        <w:spacing w:line="274" w:lineRule="auto"/>
        <w:ind w:firstLineChars="200" w:firstLine="440"/>
        <w:rPr>
          <w:rFonts w:ascii="宋体" w:hAnsi="宋体"/>
          <w:sz w:val="22"/>
          <w:szCs w:val="2"/>
        </w:rPr>
      </w:pPr>
      <w:r w:rsidRPr="00C22ACD">
        <w:rPr>
          <w:rFonts w:ascii="宋体" w:hAnsi="宋体" w:hint="eastAsia"/>
          <w:sz w:val="22"/>
          <w:szCs w:val="2"/>
        </w:rPr>
        <w:t>特点：（1）在这种组织结构形式下，每一系统都不能单独作出决定，而必须由三方代表，通过共同的协调才能采取行动。（2）因此，多维立体型组织结构能够促使每个部门都能从整个组织的全局来考虑问题，从而减少了产品、职能、地区各部门之间的矛盾，即使三者之间一旦有摩擦，也比较容易统一和协调。（3）适用于跨国公司或规模巨大的跨地区公司</w:t>
      </w:r>
    </w:p>
    <w:p w:rsidR="00DA1F4D" w:rsidRPr="00C22ACD" w:rsidRDefault="00DA1F4D" w:rsidP="00A57AE4">
      <w:pPr>
        <w:spacing w:line="274" w:lineRule="auto"/>
        <w:ind w:firstLineChars="200" w:firstLine="440"/>
        <w:rPr>
          <w:rFonts w:ascii="宋体" w:hAnsi="宋体"/>
          <w:sz w:val="22"/>
          <w:szCs w:val="2"/>
        </w:rPr>
      </w:pPr>
      <w:r w:rsidRPr="00C22ACD">
        <w:rPr>
          <w:rFonts w:ascii="宋体" w:hAnsi="宋体" w:hint="eastAsia"/>
          <w:sz w:val="22"/>
          <w:szCs w:val="2"/>
        </w:rPr>
        <w:t>（6）</w:t>
      </w:r>
      <w:r w:rsidRPr="004D180A">
        <w:rPr>
          <w:rFonts w:ascii="宋体" w:hAnsi="宋体" w:hint="eastAsia"/>
          <w:b/>
          <w:sz w:val="22"/>
          <w:szCs w:val="2"/>
        </w:rPr>
        <w:t>网络型组织结构</w:t>
      </w:r>
      <w:r w:rsidRPr="00C22ACD">
        <w:rPr>
          <w:rFonts w:ascii="宋体" w:hAnsi="宋体" w:hint="eastAsia"/>
          <w:sz w:val="22"/>
          <w:szCs w:val="2"/>
        </w:rPr>
        <w:t>：网络型组织与相联结的多个外部机构之间并没有资本所有关系和行政隶属关系，但却通过相对松散的契约纽带，透过一种互惠互利、相互协作、相互信任和支持的机制来进行密切的合作。</w:t>
      </w:r>
    </w:p>
    <w:p w:rsidR="00B236E9" w:rsidRPr="00C22ACD" w:rsidRDefault="00B236E9" w:rsidP="00B236E9">
      <w:pPr>
        <w:spacing w:line="274" w:lineRule="auto"/>
        <w:ind w:firstLineChars="200" w:firstLine="440"/>
        <w:rPr>
          <w:rFonts w:ascii="宋体" w:hAnsi="宋体"/>
          <w:sz w:val="22"/>
          <w:szCs w:val="2"/>
        </w:rPr>
      </w:pPr>
      <w:r w:rsidRPr="00C22ACD">
        <w:rPr>
          <w:rFonts w:ascii="宋体" w:hAnsi="宋体" w:hint="eastAsia"/>
          <w:sz w:val="22"/>
          <w:szCs w:val="2"/>
        </w:rPr>
        <w:t>优点：一是降低管理成本；提高管理效益。二是实现了企业全世界范围内供应链与销售环节的整合；三是简化了机构和管理层次，实现了企业充分授权式的管理。</w:t>
      </w:r>
    </w:p>
    <w:p w:rsidR="00B236E9" w:rsidRPr="00C22ACD" w:rsidRDefault="00B236E9" w:rsidP="00B236E9">
      <w:pPr>
        <w:spacing w:line="274" w:lineRule="auto"/>
        <w:ind w:firstLineChars="200" w:firstLine="440"/>
        <w:rPr>
          <w:rFonts w:ascii="宋体" w:hAnsi="宋体"/>
          <w:sz w:val="22"/>
          <w:szCs w:val="2"/>
        </w:rPr>
      </w:pPr>
      <w:r w:rsidRPr="00C22ACD">
        <w:rPr>
          <w:rFonts w:ascii="宋体" w:hAnsi="宋体" w:hint="eastAsia"/>
          <w:sz w:val="22"/>
          <w:szCs w:val="2"/>
        </w:rPr>
        <w:t>缺点：需要科技与外部环境的支持。</w:t>
      </w:r>
    </w:p>
    <w:p w:rsidR="00B236E9" w:rsidRPr="00C22ACD" w:rsidRDefault="00B236E9" w:rsidP="00B236E9">
      <w:pPr>
        <w:spacing w:line="274" w:lineRule="auto"/>
        <w:ind w:firstLineChars="200" w:firstLine="440"/>
        <w:rPr>
          <w:rFonts w:ascii="宋体" w:hAnsi="宋体"/>
          <w:sz w:val="22"/>
          <w:szCs w:val="2"/>
        </w:rPr>
      </w:pPr>
      <w:r w:rsidRPr="00C22ACD">
        <w:rPr>
          <w:rFonts w:ascii="宋体" w:hAnsi="宋体" w:hint="eastAsia"/>
          <w:sz w:val="22"/>
          <w:szCs w:val="2"/>
        </w:rPr>
        <w:t>适用范围：不仅适用于大公司，如思科，微软等；对于经营范围单一、分工协作密切的小型公司也是一种选择。</w:t>
      </w:r>
    </w:p>
    <w:p w:rsidR="00DA1F4D" w:rsidRPr="007961AF" w:rsidRDefault="00EE6812" w:rsidP="00EE6812">
      <w:pPr>
        <w:spacing w:line="274" w:lineRule="auto"/>
        <w:rPr>
          <w:rFonts w:ascii="宋体" w:hAnsi="宋体"/>
          <w:b/>
          <w:sz w:val="22"/>
          <w:szCs w:val="2"/>
        </w:rPr>
      </w:pPr>
      <w:r w:rsidRPr="007961AF">
        <w:rPr>
          <w:rFonts w:ascii="宋体" w:hAnsi="宋体"/>
          <w:b/>
          <w:sz w:val="22"/>
          <w:szCs w:val="2"/>
        </w:rPr>
        <w:t>5</w:t>
      </w:r>
      <w:r w:rsidRPr="007961AF">
        <w:rPr>
          <w:rFonts w:ascii="宋体" w:hAnsi="宋体" w:hint="eastAsia"/>
          <w:b/>
          <w:sz w:val="22"/>
          <w:szCs w:val="2"/>
        </w:rPr>
        <w:t>、</w:t>
      </w:r>
      <w:r w:rsidR="00DA1F4D" w:rsidRPr="007961AF">
        <w:rPr>
          <w:rFonts w:ascii="宋体" w:hAnsi="宋体" w:hint="eastAsia"/>
          <w:b/>
          <w:sz w:val="22"/>
          <w:szCs w:val="2"/>
        </w:rPr>
        <w:t>管理的特征（含义的理解）</w:t>
      </w:r>
      <w:r w:rsidR="008F22B1">
        <w:rPr>
          <w:rFonts w:ascii="宋体" w:hAnsi="宋体" w:hint="eastAsia"/>
          <w:b/>
          <w:sz w:val="22"/>
          <w:szCs w:val="2"/>
        </w:rPr>
        <w:t>（预测考点）</w:t>
      </w:r>
    </w:p>
    <w:p w:rsidR="00DA1F4D" w:rsidRPr="00B02FC0" w:rsidRDefault="00DA1F4D" w:rsidP="00A57AE4">
      <w:pPr>
        <w:pStyle w:val="aa"/>
        <w:spacing w:line="274" w:lineRule="auto"/>
        <w:ind w:firstLineChars="200" w:firstLine="440"/>
        <w:rPr>
          <w:rFonts w:hAnsi="宋体"/>
          <w:sz w:val="22"/>
          <w:szCs w:val="2"/>
        </w:rPr>
      </w:pPr>
      <w:r w:rsidRPr="00B02FC0">
        <w:rPr>
          <w:rFonts w:hAnsi="宋体" w:hint="eastAsia"/>
          <w:sz w:val="22"/>
          <w:szCs w:val="2"/>
        </w:rPr>
        <w:t>（1）管理的</w:t>
      </w:r>
      <w:r w:rsidRPr="007961AF">
        <w:rPr>
          <w:rFonts w:hAnsi="宋体" w:hint="eastAsia"/>
          <w:b/>
          <w:sz w:val="22"/>
          <w:szCs w:val="2"/>
        </w:rPr>
        <w:t>目的性</w:t>
      </w:r>
      <w:r w:rsidRPr="00B02FC0">
        <w:rPr>
          <w:rFonts w:hAnsi="宋体" w:hint="eastAsia"/>
          <w:sz w:val="22"/>
          <w:szCs w:val="2"/>
        </w:rPr>
        <w:t>：管理是人类一种有意识、有目的的活动，因而它有明显的目的性。在实际工作中，管理的目的往往具体表现为管理的目标，所以，组织的目标，就是任何一个组织管理的出发点和归宿点，也是评价管理活动的基本依据。</w:t>
      </w:r>
    </w:p>
    <w:p w:rsidR="00DA1F4D" w:rsidRPr="00B02FC0" w:rsidRDefault="00DA1F4D" w:rsidP="00A57AE4">
      <w:pPr>
        <w:pStyle w:val="aa"/>
        <w:spacing w:line="274" w:lineRule="auto"/>
        <w:ind w:firstLineChars="200" w:firstLine="440"/>
        <w:rPr>
          <w:rFonts w:hAnsi="宋体"/>
          <w:sz w:val="22"/>
          <w:szCs w:val="2"/>
        </w:rPr>
      </w:pPr>
      <w:r w:rsidRPr="00B02FC0">
        <w:rPr>
          <w:rFonts w:hAnsi="宋体" w:hint="eastAsia"/>
          <w:sz w:val="22"/>
          <w:szCs w:val="2"/>
        </w:rPr>
        <w:t>（2）管理的</w:t>
      </w:r>
      <w:r w:rsidRPr="007961AF">
        <w:rPr>
          <w:rFonts w:hAnsi="宋体" w:hint="eastAsia"/>
          <w:b/>
          <w:sz w:val="22"/>
          <w:szCs w:val="2"/>
        </w:rPr>
        <w:t>组织性</w:t>
      </w:r>
      <w:r w:rsidRPr="00B02FC0">
        <w:rPr>
          <w:rFonts w:hAnsi="宋体" w:hint="eastAsia"/>
          <w:sz w:val="22"/>
          <w:szCs w:val="2"/>
        </w:rPr>
        <w:t>：管理的“载体”就是“组织”。</w:t>
      </w:r>
      <w:r w:rsidR="00923A3D" w:rsidRPr="00923A3D">
        <w:rPr>
          <w:rFonts w:hAnsi="宋体" w:hint="eastAsia"/>
          <w:sz w:val="22"/>
          <w:szCs w:val="2"/>
        </w:rPr>
        <w:t>组织是管理的载体，管理是组织中必不可少的活动。</w:t>
      </w:r>
    </w:p>
    <w:p w:rsidR="00DA1F4D" w:rsidRPr="00B02FC0" w:rsidRDefault="00DA1F4D" w:rsidP="00A57AE4">
      <w:pPr>
        <w:pStyle w:val="aa"/>
        <w:spacing w:line="274" w:lineRule="auto"/>
        <w:ind w:firstLineChars="200" w:firstLine="440"/>
        <w:rPr>
          <w:rFonts w:hAnsi="宋体"/>
          <w:sz w:val="22"/>
          <w:szCs w:val="2"/>
        </w:rPr>
      </w:pPr>
      <w:r w:rsidRPr="00B02FC0">
        <w:rPr>
          <w:rFonts w:hAnsi="宋体" w:hint="eastAsia"/>
          <w:sz w:val="22"/>
          <w:szCs w:val="2"/>
        </w:rPr>
        <w:t>（3）管理的</w:t>
      </w:r>
      <w:r w:rsidRPr="007961AF">
        <w:rPr>
          <w:rFonts w:hAnsi="宋体" w:hint="eastAsia"/>
          <w:b/>
          <w:sz w:val="22"/>
          <w:szCs w:val="2"/>
        </w:rPr>
        <w:t>人本性</w:t>
      </w:r>
      <w:r w:rsidRPr="00B02FC0">
        <w:rPr>
          <w:rFonts w:hAnsi="宋体" w:hint="eastAsia"/>
          <w:sz w:val="22"/>
          <w:szCs w:val="2"/>
        </w:rPr>
        <w:t>：是指在管理过程中以人为中心，把调动人的积极性放在首位。</w:t>
      </w:r>
    </w:p>
    <w:p w:rsidR="00DA1F4D" w:rsidRPr="00B02FC0" w:rsidRDefault="00DA1F4D" w:rsidP="00A57AE4">
      <w:pPr>
        <w:pStyle w:val="aa"/>
        <w:spacing w:line="274" w:lineRule="auto"/>
        <w:ind w:firstLineChars="200" w:firstLine="440"/>
        <w:rPr>
          <w:rFonts w:hAnsi="宋体"/>
          <w:sz w:val="22"/>
          <w:szCs w:val="2"/>
        </w:rPr>
      </w:pPr>
      <w:r w:rsidRPr="00B02FC0">
        <w:rPr>
          <w:rFonts w:hAnsi="宋体" w:hint="eastAsia"/>
          <w:sz w:val="22"/>
          <w:szCs w:val="2"/>
        </w:rPr>
        <w:t>（4）管理的</w:t>
      </w:r>
      <w:r w:rsidRPr="007961AF">
        <w:rPr>
          <w:rFonts w:hAnsi="宋体" w:hint="eastAsia"/>
          <w:b/>
          <w:sz w:val="22"/>
          <w:szCs w:val="2"/>
        </w:rPr>
        <w:t>创新性</w:t>
      </w:r>
      <w:r w:rsidRPr="00B02FC0">
        <w:rPr>
          <w:rFonts w:hAnsi="宋体" w:hint="eastAsia"/>
          <w:sz w:val="22"/>
          <w:szCs w:val="2"/>
        </w:rPr>
        <w:t>：是指管理本身是一种不断变革、不断创新的社会活动。</w:t>
      </w:r>
    </w:p>
    <w:p w:rsidR="00DA1F4D" w:rsidRPr="00B02FC0" w:rsidRDefault="00DA1F4D" w:rsidP="00A57AE4">
      <w:pPr>
        <w:pStyle w:val="aa"/>
        <w:spacing w:line="274" w:lineRule="auto"/>
        <w:ind w:firstLineChars="200" w:firstLine="440"/>
        <w:rPr>
          <w:rFonts w:hAnsi="宋体"/>
          <w:sz w:val="22"/>
          <w:szCs w:val="2"/>
        </w:rPr>
      </w:pPr>
      <w:r w:rsidRPr="00B02FC0">
        <w:rPr>
          <w:rFonts w:hAnsi="宋体" w:hint="eastAsia"/>
          <w:sz w:val="22"/>
          <w:szCs w:val="2"/>
        </w:rPr>
        <w:t>（5）管理的</w:t>
      </w:r>
      <w:r w:rsidRPr="007961AF">
        <w:rPr>
          <w:rFonts w:hAnsi="宋体" w:hint="eastAsia"/>
          <w:b/>
          <w:sz w:val="22"/>
          <w:szCs w:val="2"/>
        </w:rPr>
        <w:t>艺术性</w:t>
      </w:r>
      <w:r w:rsidRPr="00B02FC0">
        <w:rPr>
          <w:rFonts w:hAnsi="宋体" w:hint="eastAsia"/>
          <w:sz w:val="22"/>
          <w:szCs w:val="2"/>
        </w:rPr>
        <w:t>：管理的艺术性是指在掌握一定理论和方法的基础上，灵活运用这些知识和技能的技巧和诀窍。艺术性也可指领导者的感召力，使员工能够感受到领导者所要表达的目标、准则、期望。管理的艺术性与管理的科学性二者之间是不矛盾的。</w:t>
      </w:r>
      <w:r w:rsidR="00EE6812">
        <w:rPr>
          <w:rFonts w:hAnsi="宋体" w:hint="eastAsia"/>
          <w:sz w:val="22"/>
          <w:szCs w:val="2"/>
        </w:rPr>
        <w:t>（逆向思维）</w:t>
      </w:r>
    </w:p>
    <w:p w:rsidR="00DA1F4D" w:rsidRPr="00B02FC0" w:rsidRDefault="00DA1F4D" w:rsidP="00A57AE4">
      <w:pPr>
        <w:pStyle w:val="aa"/>
        <w:spacing w:line="274" w:lineRule="auto"/>
        <w:ind w:firstLineChars="200" w:firstLine="440"/>
        <w:rPr>
          <w:rFonts w:hAnsi="宋体"/>
          <w:sz w:val="22"/>
          <w:szCs w:val="2"/>
        </w:rPr>
      </w:pPr>
      <w:r w:rsidRPr="00B02FC0">
        <w:rPr>
          <w:rFonts w:hAnsi="宋体" w:hint="eastAsia"/>
          <w:sz w:val="22"/>
          <w:szCs w:val="2"/>
        </w:rPr>
        <w:t>（6）管理的</w:t>
      </w:r>
      <w:r w:rsidRPr="007961AF">
        <w:rPr>
          <w:rFonts w:hAnsi="宋体" w:hint="eastAsia"/>
          <w:b/>
          <w:sz w:val="22"/>
          <w:szCs w:val="2"/>
        </w:rPr>
        <w:t>综合性</w:t>
      </w:r>
      <w:r w:rsidRPr="00B02FC0">
        <w:rPr>
          <w:rFonts w:hAnsi="宋体" w:hint="eastAsia"/>
          <w:sz w:val="22"/>
          <w:szCs w:val="2"/>
        </w:rPr>
        <w:t>：管埋的对象、过程、目的诸要素都很复杂，管理者仅掌握单一方面的知识与技能是远远不够的，管理者既要具有管理素质，也需要有业务基础，还需</w:t>
      </w:r>
      <w:r w:rsidRPr="00B02FC0">
        <w:rPr>
          <w:rFonts w:hAnsi="宋体" w:hint="eastAsia"/>
          <w:sz w:val="22"/>
          <w:szCs w:val="2"/>
        </w:rPr>
        <w:lastRenderedPageBreak/>
        <w:t>要有处理人际关系的能力。</w:t>
      </w:r>
    </w:p>
    <w:p w:rsidR="00DA1F4D" w:rsidRPr="00B02FC0" w:rsidRDefault="00DA1F4D" w:rsidP="00A57AE4">
      <w:pPr>
        <w:pStyle w:val="aa"/>
        <w:spacing w:line="274" w:lineRule="auto"/>
        <w:ind w:firstLineChars="200" w:firstLine="440"/>
        <w:rPr>
          <w:rFonts w:hAnsi="宋体"/>
          <w:sz w:val="22"/>
          <w:szCs w:val="2"/>
        </w:rPr>
      </w:pPr>
      <w:r w:rsidRPr="00B02FC0">
        <w:rPr>
          <w:rFonts w:hAnsi="宋体" w:hint="eastAsia"/>
          <w:sz w:val="22"/>
          <w:szCs w:val="2"/>
        </w:rPr>
        <w:t>（7）管理的</w:t>
      </w:r>
      <w:r w:rsidRPr="007961AF">
        <w:rPr>
          <w:rFonts w:hAnsi="宋体" w:hint="eastAsia"/>
          <w:b/>
          <w:sz w:val="22"/>
          <w:szCs w:val="2"/>
        </w:rPr>
        <w:t>不精确性</w:t>
      </w:r>
      <w:r w:rsidRPr="00B02FC0">
        <w:rPr>
          <w:rFonts w:hAnsi="宋体" w:hint="eastAsia"/>
          <w:sz w:val="22"/>
          <w:szCs w:val="2"/>
        </w:rPr>
        <w:t>：管理在已知条件完全一致的情况下有可能产生截然相反的结果，即投入资源相同而产出却可能不同，说明管理系统非线性，其中存在着很多无法预知的因素，或不可能确切表示的因素，这是该系统的“本性状态”。</w:t>
      </w:r>
    </w:p>
    <w:p w:rsidR="00DA1F4D" w:rsidRPr="00B02FC0" w:rsidRDefault="00DA1F4D" w:rsidP="00A57AE4">
      <w:pPr>
        <w:pStyle w:val="aa"/>
        <w:spacing w:line="274" w:lineRule="auto"/>
        <w:ind w:firstLineChars="200" w:firstLine="440"/>
        <w:rPr>
          <w:rFonts w:hAnsi="宋体"/>
          <w:sz w:val="22"/>
          <w:szCs w:val="2"/>
        </w:rPr>
      </w:pPr>
      <w:r w:rsidRPr="00B02FC0">
        <w:rPr>
          <w:rFonts w:hAnsi="宋体" w:hint="eastAsia"/>
          <w:sz w:val="22"/>
          <w:szCs w:val="2"/>
        </w:rPr>
        <w:t>（8）管理的</w:t>
      </w:r>
      <w:r w:rsidRPr="007961AF">
        <w:rPr>
          <w:rFonts w:hAnsi="宋体" w:hint="eastAsia"/>
          <w:b/>
          <w:sz w:val="22"/>
          <w:szCs w:val="2"/>
        </w:rPr>
        <w:t>系统性</w:t>
      </w:r>
      <w:r w:rsidRPr="00B02FC0">
        <w:rPr>
          <w:rFonts w:hAnsi="宋体" w:hint="eastAsia"/>
          <w:sz w:val="22"/>
          <w:szCs w:val="2"/>
        </w:rPr>
        <w:t>：管理是通过系统实施实现的；在管理系统中，它尊重一般</w:t>
      </w:r>
      <w:r w:rsidR="009000DC">
        <w:rPr>
          <w:rFonts w:hAnsi="宋体" w:hint="eastAsia"/>
          <w:sz w:val="22"/>
          <w:szCs w:val="2"/>
        </w:rPr>
        <w:t>系统的规律性；管理的任务也可认为是进行一种管理系统的决策：分析、设计、</w:t>
      </w:r>
      <w:r w:rsidRPr="00B02FC0">
        <w:rPr>
          <w:rFonts w:hAnsi="宋体" w:hint="eastAsia"/>
          <w:sz w:val="22"/>
          <w:szCs w:val="2"/>
        </w:rPr>
        <w:t>运行。</w:t>
      </w:r>
    </w:p>
    <w:p w:rsidR="00DA1F4D" w:rsidRPr="00612002" w:rsidRDefault="00DA1F4D" w:rsidP="00AD3031">
      <w:pPr>
        <w:pStyle w:val="ae"/>
        <w:numPr>
          <w:ilvl w:val="0"/>
          <w:numId w:val="14"/>
        </w:numPr>
        <w:spacing w:line="274" w:lineRule="auto"/>
        <w:ind w:firstLineChars="0"/>
        <w:rPr>
          <w:b/>
          <w:sz w:val="22"/>
          <w:szCs w:val="2"/>
        </w:rPr>
      </w:pPr>
      <w:r w:rsidRPr="007961AF">
        <w:rPr>
          <w:rFonts w:hint="eastAsia"/>
          <w:b/>
          <w:sz w:val="22"/>
          <w:szCs w:val="2"/>
        </w:rPr>
        <w:t>泰勒</w:t>
      </w:r>
      <w:r w:rsidR="003A0980" w:rsidRPr="007961AF">
        <w:rPr>
          <w:rFonts w:hint="eastAsia"/>
          <w:b/>
          <w:sz w:val="22"/>
          <w:szCs w:val="2"/>
        </w:rPr>
        <w:t>的</w:t>
      </w:r>
      <w:r w:rsidRPr="00612002">
        <w:rPr>
          <w:rFonts w:hint="eastAsia"/>
          <w:b/>
          <w:sz w:val="22"/>
          <w:szCs w:val="2"/>
        </w:rPr>
        <w:t>科学管理原理</w:t>
      </w:r>
      <w:r w:rsidR="003A0980" w:rsidRPr="007961AF">
        <w:rPr>
          <w:rFonts w:hint="eastAsia"/>
          <w:b/>
          <w:sz w:val="22"/>
          <w:szCs w:val="2"/>
        </w:rPr>
        <w:t>、</w:t>
      </w:r>
      <w:r w:rsidRPr="007961AF">
        <w:rPr>
          <w:rFonts w:hint="eastAsia"/>
          <w:b/>
          <w:sz w:val="22"/>
          <w:szCs w:val="2"/>
        </w:rPr>
        <w:t>梅</w:t>
      </w:r>
      <w:r w:rsidR="007961AF">
        <w:rPr>
          <w:rFonts w:hint="eastAsia"/>
          <w:b/>
          <w:sz w:val="22"/>
          <w:szCs w:val="2"/>
        </w:rPr>
        <w:t>奥</w:t>
      </w:r>
      <w:r w:rsidR="00D33F21" w:rsidRPr="007961AF">
        <w:rPr>
          <w:rFonts w:hint="eastAsia"/>
          <w:b/>
          <w:sz w:val="22"/>
          <w:szCs w:val="2"/>
        </w:rPr>
        <w:t>的</w:t>
      </w:r>
      <w:r w:rsidR="003A0980" w:rsidRPr="00612002">
        <w:rPr>
          <w:rFonts w:hint="eastAsia"/>
          <w:b/>
          <w:sz w:val="22"/>
          <w:szCs w:val="2"/>
        </w:rPr>
        <w:t>人际关系理论</w:t>
      </w:r>
      <w:r w:rsidR="00612002" w:rsidRPr="00612002">
        <w:rPr>
          <w:rFonts w:hint="eastAsia"/>
          <w:b/>
          <w:sz w:val="22"/>
          <w:szCs w:val="2"/>
        </w:rPr>
        <w:t>（预测考点）</w:t>
      </w:r>
    </w:p>
    <w:p w:rsidR="00D33F21" w:rsidRPr="00D33F21" w:rsidRDefault="00D33F21" w:rsidP="00A57AE4">
      <w:pPr>
        <w:pStyle w:val="aa"/>
        <w:spacing w:line="274" w:lineRule="auto"/>
        <w:ind w:firstLineChars="200" w:firstLine="442"/>
        <w:rPr>
          <w:rFonts w:hAnsi="宋体"/>
          <w:b/>
          <w:sz w:val="22"/>
          <w:szCs w:val="2"/>
        </w:rPr>
      </w:pPr>
      <w:r>
        <w:rPr>
          <w:rFonts w:hAnsi="宋体" w:hint="eastAsia"/>
          <w:b/>
          <w:sz w:val="22"/>
          <w:szCs w:val="2"/>
        </w:rPr>
        <w:t>（1）</w:t>
      </w:r>
      <w:r w:rsidRPr="00D33F21">
        <w:rPr>
          <w:rFonts w:hAnsi="宋体" w:hint="eastAsia"/>
          <w:b/>
          <w:sz w:val="22"/>
          <w:szCs w:val="2"/>
        </w:rPr>
        <w:t>泰勒</w:t>
      </w:r>
      <w:r w:rsidRPr="00D33F21">
        <w:rPr>
          <w:rFonts w:hint="eastAsia"/>
          <w:b/>
          <w:sz w:val="22"/>
          <w:szCs w:val="2"/>
        </w:rPr>
        <w:t>的</w:t>
      </w:r>
      <w:r w:rsidRPr="00D33F21">
        <w:rPr>
          <w:rFonts w:hAnsi="宋体" w:hint="eastAsia"/>
          <w:b/>
          <w:sz w:val="22"/>
          <w:szCs w:val="2"/>
        </w:rPr>
        <w:t>科学管理原理：</w:t>
      </w:r>
      <w:r w:rsidR="00612002" w:rsidRPr="00D33F21">
        <w:rPr>
          <w:rFonts w:hAnsi="宋体"/>
          <w:b/>
          <w:sz w:val="22"/>
          <w:szCs w:val="2"/>
        </w:rPr>
        <w:t xml:space="preserve"> </w:t>
      </w:r>
    </w:p>
    <w:p w:rsidR="00DA1F4D" w:rsidRDefault="00D33F21" w:rsidP="00A57AE4">
      <w:pPr>
        <w:pStyle w:val="aa"/>
        <w:spacing w:line="274" w:lineRule="auto"/>
        <w:ind w:firstLineChars="200" w:firstLine="440"/>
        <w:rPr>
          <w:rFonts w:hAnsi="宋体"/>
          <w:sz w:val="22"/>
          <w:szCs w:val="2"/>
        </w:rPr>
      </w:pPr>
      <w:r>
        <w:rPr>
          <mc:AlternateContent>
            <mc:Choice Requires="w16se">
              <w:rFonts w:hAnsi="宋体" w:hint="eastAsia"/>
            </mc:Choice>
            <mc:Fallback>
              <w:rFonts w:hAnsi="宋体" w:cs="宋体" w:hint="eastAsia"/>
            </mc:Fallback>
          </mc:AlternateContent>
          <w:sz w:val="22"/>
          <w:szCs w:val="2"/>
        </w:rPr>
        <mc:AlternateContent>
          <mc:Choice Requires="w16se">
            <w16se:symEx w16se:font="宋体" w16se:char="2460"/>
          </mc:Choice>
          <mc:Fallback>
            <w:t>①</w:t>
          </mc:Fallback>
        </mc:AlternateContent>
      </w:r>
      <w:r w:rsidR="00DA1F4D" w:rsidRPr="00B02FC0">
        <w:rPr>
          <w:rFonts w:hAnsi="宋体" w:hint="eastAsia"/>
          <w:sz w:val="22"/>
          <w:szCs w:val="2"/>
        </w:rPr>
        <w:t>科学管理的</w:t>
      </w:r>
      <w:r w:rsidR="00DA1F4D" w:rsidRPr="00D33F21">
        <w:rPr>
          <w:rFonts w:hAnsi="宋体" w:hint="eastAsia"/>
          <w:b/>
          <w:sz w:val="22"/>
          <w:szCs w:val="2"/>
        </w:rPr>
        <w:t>中心问题</w:t>
      </w:r>
      <w:r w:rsidR="00DA1F4D" w:rsidRPr="00B02FC0">
        <w:rPr>
          <w:rFonts w:hAnsi="宋体" w:hint="eastAsia"/>
          <w:sz w:val="22"/>
          <w:szCs w:val="2"/>
        </w:rPr>
        <w:t>是提高劳动生产率；</w:t>
      </w:r>
      <w:r>
        <w:rPr>
          <mc:AlternateContent>
            <mc:Choice Requires="w16se">
              <w:rFonts w:hAnsi="宋体" w:hint="eastAsia"/>
            </mc:Choice>
            <mc:Fallback>
              <w:rFonts w:hAnsi="宋体" w:cs="宋体" w:hint="eastAsia"/>
            </mc:Fallback>
          </mc:AlternateContent>
          <w:sz w:val="22"/>
          <w:szCs w:val="2"/>
        </w:rPr>
        <mc:AlternateContent>
          <mc:Choice Requires="w16se">
            <w16se:symEx w16se:font="宋体" w16se:char="2461"/>
          </mc:Choice>
          <mc:Fallback>
            <w:t>②</w:t>
          </mc:Fallback>
        </mc:AlternateContent>
      </w:r>
      <w:r w:rsidR="00DA1F4D" w:rsidRPr="00B02FC0">
        <w:rPr>
          <w:rFonts w:hAnsi="宋体" w:hint="eastAsia"/>
          <w:sz w:val="22"/>
          <w:szCs w:val="2"/>
        </w:rPr>
        <w:t>科学管理是一场思想革命使经验科学化；</w:t>
      </w:r>
      <w:r>
        <w:rPr>
          <mc:AlternateContent>
            <mc:Choice Requires="w16se">
              <w:rFonts w:hAnsi="宋体" w:hint="eastAsia"/>
            </mc:Choice>
            <mc:Fallback>
              <w:rFonts w:hAnsi="宋体" w:cs="宋体" w:hint="eastAsia"/>
            </mc:Fallback>
          </mc:AlternateContent>
          <w:sz w:val="22"/>
          <w:szCs w:val="2"/>
        </w:rPr>
        <mc:AlternateContent>
          <mc:Choice Requires="w16se">
            <w16se:symEx w16se:font="宋体" w16se:char="2462"/>
          </mc:Choice>
          <mc:Fallback>
            <w:t>③</w:t>
          </mc:Fallback>
        </mc:AlternateContent>
      </w:r>
      <w:r w:rsidR="00DA1F4D" w:rsidRPr="00B02FC0">
        <w:rPr>
          <w:rFonts w:hAnsi="宋体" w:hint="eastAsia"/>
          <w:sz w:val="22"/>
          <w:szCs w:val="2"/>
        </w:rPr>
        <w:t>要科学地挑选工人和使工人进步；</w:t>
      </w:r>
      <w:r>
        <w:rPr>
          <mc:AlternateContent>
            <mc:Choice Requires="w16se">
              <w:rFonts w:hAnsi="宋体" w:hint="eastAsia"/>
            </mc:Choice>
            <mc:Fallback>
              <w:rFonts w:hAnsi="宋体" w:cs="宋体" w:hint="eastAsia"/>
            </mc:Fallback>
          </mc:AlternateContent>
          <w:sz w:val="22"/>
          <w:szCs w:val="2"/>
        </w:rPr>
        <mc:AlternateContent>
          <mc:Choice Requires="w16se">
            <w16se:symEx w16se:font="宋体" w16se:char="2463"/>
          </mc:Choice>
          <mc:Fallback>
            <w:t>④</w:t>
          </mc:Fallback>
        </mc:AlternateContent>
      </w:r>
      <w:r w:rsidR="00DA1F4D" w:rsidRPr="00B02FC0">
        <w:rPr>
          <w:rFonts w:hAnsi="宋体" w:hint="eastAsia"/>
          <w:sz w:val="22"/>
          <w:szCs w:val="2"/>
        </w:rPr>
        <w:t>人与管理方面保持不断和密切的合作，劳资双方应把注意力由</w:t>
      </w:r>
      <w:r w:rsidR="00DA1F4D" w:rsidRPr="00612002">
        <w:rPr>
          <w:rFonts w:hAnsi="宋体" w:hint="eastAsia"/>
          <w:sz w:val="22"/>
          <w:szCs w:val="2"/>
        </w:rPr>
        <w:t>盈余分配</w:t>
      </w:r>
      <w:r w:rsidR="00DA1F4D" w:rsidRPr="00B02FC0">
        <w:rPr>
          <w:rFonts w:hAnsi="宋体" w:hint="eastAsia"/>
          <w:sz w:val="22"/>
          <w:szCs w:val="2"/>
        </w:rPr>
        <w:t>转移到</w:t>
      </w:r>
      <w:r w:rsidR="00DA1F4D" w:rsidRPr="00612002">
        <w:rPr>
          <w:rFonts w:hAnsi="宋体" w:hint="eastAsia"/>
          <w:sz w:val="22"/>
          <w:szCs w:val="2"/>
        </w:rPr>
        <w:t>盈余创造</w:t>
      </w:r>
      <w:r>
        <w:rPr>
          <w:rFonts w:hAnsi="宋体" w:hint="eastAsia"/>
          <w:sz w:val="22"/>
          <w:szCs w:val="2"/>
        </w:rPr>
        <w:t>之上</w:t>
      </w:r>
      <w:r>
        <w:rPr>
          <mc:AlternateContent>
            <mc:Choice Requires="w16se">
              <w:rFonts w:hAnsi="宋体" w:hint="eastAsia"/>
            </mc:Choice>
            <mc:Fallback>
              <w:rFonts w:hAnsi="宋体" w:cs="宋体" w:hint="eastAsia"/>
            </mc:Fallback>
          </mc:AlternateContent>
          <w:sz w:val="22"/>
          <w:szCs w:val="2"/>
        </w:rPr>
        <mc:AlternateContent>
          <mc:Choice Requires="w16se">
            <w16se:symEx w16se:font="宋体" w16se:char="2464"/>
          </mc:Choice>
          <mc:Fallback>
            <w:t>⑤</w:t>
          </mc:Fallback>
        </mc:AlternateContent>
      </w:r>
      <w:r w:rsidR="00DA1F4D" w:rsidRPr="00B02FC0">
        <w:rPr>
          <w:rFonts w:hAnsi="宋体" w:hint="eastAsia"/>
          <w:sz w:val="22"/>
          <w:szCs w:val="2"/>
        </w:rPr>
        <w:t>把计划职能(管理职能)与执行职能(实际操作)加以分开；</w:t>
      </w:r>
      <w:r>
        <w:rPr>
          <mc:AlternateContent>
            <mc:Choice Requires="w16se">
              <w:rFonts w:hAnsi="宋体" w:hint="eastAsia"/>
            </mc:Choice>
            <mc:Fallback>
              <w:rFonts w:hAnsi="宋体" w:cs="宋体" w:hint="eastAsia"/>
            </mc:Fallback>
          </mc:AlternateContent>
          <w:sz w:val="22"/>
          <w:szCs w:val="2"/>
        </w:rPr>
        <mc:AlternateContent>
          <mc:Choice Requires="w16se">
            <w16se:symEx w16se:font="宋体" w16se:char="2465"/>
          </mc:Choice>
          <mc:Fallback>
            <w:t>⑥</w:t>
          </mc:Fallback>
        </mc:AlternateContent>
      </w:r>
      <w:r w:rsidR="00DA1F4D" w:rsidRPr="00B02FC0">
        <w:rPr>
          <w:rFonts w:hAnsi="宋体" w:hint="eastAsia"/>
          <w:sz w:val="22"/>
          <w:szCs w:val="2"/>
        </w:rPr>
        <w:t>差别计件付酬制。</w:t>
      </w:r>
    </w:p>
    <w:p w:rsidR="00D33F21" w:rsidRPr="00B02FC0" w:rsidRDefault="00D33F21" w:rsidP="00D33F21">
      <w:pPr>
        <w:pStyle w:val="aa"/>
        <w:spacing w:line="274" w:lineRule="auto"/>
        <w:ind w:firstLineChars="200" w:firstLine="440"/>
        <w:rPr>
          <w:rFonts w:hAnsi="宋体"/>
          <w:sz w:val="22"/>
          <w:szCs w:val="2"/>
        </w:rPr>
      </w:pPr>
      <w:r w:rsidRPr="00D33F21">
        <w:rPr>
          <w:rFonts w:hAnsi="宋体" w:hint="eastAsia"/>
          <w:sz w:val="22"/>
          <w:szCs w:val="2"/>
        </w:rPr>
        <w:t>标志着西方管理科学的诞生，标志着资本主义国家由经验管理向科学管理的转变。</w:t>
      </w:r>
    </w:p>
    <w:p w:rsidR="00D33F21" w:rsidRPr="00D33F21" w:rsidRDefault="00D33F21" w:rsidP="00A57AE4">
      <w:pPr>
        <w:pStyle w:val="aa"/>
        <w:spacing w:line="274" w:lineRule="auto"/>
        <w:ind w:firstLineChars="200" w:firstLine="442"/>
        <w:rPr>
          <w:rFonts w:hAnsi="宋体"/>
          <w:sz w:val="22"/>
          <w:szCs w:val="2"/>
        </w:rPr>
      </w:pPr>
      <w:r w:rsidRPr="00D33F21">
        <w:rPr>
          <w:rFonts w:hAnsi="宋体" w:hint="eastAsia"/>
          <w:b/>
          <w:sz w:val="22"/>
          <w:szCs w:val="2"/>
        </w:rPr>
        <w:t>（</w:t>
      </w:r>
      <w:r w:rsidR="00CA00CF">
        <w:rPr>
          <w:rFonts w:hAnsi="宋体"/>
          <w:b/>
          <w:sz w:val="22"/>
          <w:szCs w:val="2"/>
        </w:rPr>
        <w:t>2</w:t>
      </w:r>
      <w:r w:rsidRPr="00D33F21">
        <w:rPr>
          <w:rFonts w:hAnsi="宋体" w:hint="eastAsia"/>
          <w:b/>
          <w:sz w:val="22"/>
          <w:szCs w:val="2"/>
        </w:rPr>
        <w:t>）梅</w:t>
      </w:r>
      <w:r w:rsidR="007961AF">
        <w:rPr>
          <w:rFonts w:hAnsi="宋体" w:hint="eastAsia"/>
          <w:b/>
          <w:sz w:val="22"/>
          <w:szCs w:val="2"/>
        </w:rPr>
        <w:t>奥</w:t>
      </w:r>
      <w:r w:rsidRPr="00D33F21">
        <w:rPr>
          <w:rFonts w:hAnsi="宋体" w:hint="eastAsia"/>
          <w:b/>
          <w:sz w:val="22"/>
          <w:szCs w:val="2"/>
        </w:rPr>
        <w:t>的</w:t>
      </w:r>
      <w:r w:rsidRPr="00D33F21">
        <w:rPr>
          <w:rFonts w:hint="eastAsia"/>
          <w:b/>
          <w:sz w:val="22"/>
          <w:szCs w:val="2"/>
        </w:rPr>
        <w:t>人际关系理论</w:t>
      </w:r>
    </w:p>
    <w:p w:rsidR="00D33F21" w:rsidRDefault="00DA1F4D" w:rsidP="00A57AE4">
      <w:pPr>
        <w:pStyle w:val="aa"/>
        <w:spacing w:line="274" w:lineRule="auto"/>
        <w:ind w:firstLineChars="200" w:firstLine="440"/>
        <w:rPr>
          <w:rFonts w:hAnsi="宋体"/>
          <w:sz w:val="22"/>
          <w:szCs w:val="2"/>
        </w:rPr>
      </w:pPr>
      <w:r w:rsidRPr="00B02FC0">
        <w:rPr>
          <w:rFonts w:hAnsi="宋体" w:hint="eastAsia"/>
          <w:sz w:val="22"/>
          <w:szCs w:val="2"/>
        </w:rPr>
        <w:t>梅奥“人际关系理论”。</w:t>
      </w:r>
      <w:r w:rsidR="00D33F21">
        <w:rPr>
          <mc:AlternateContent>
            <mc:Choice Requires="w16se">
              <w:rFonts w:hAnsi="宋体" w:hint="eastAsia"/>
            </mc:Choice>
            <mc:Fallback>
              <w:rFonts w:hAnsi="宋体" w:cs="宋体" w:hint="eastAsia"/>
            </mc:Fallback>
          </mc:AlternateContent>
          <w:sz w:val="22"/>
          <w:szCs w:val="2"/>
        </w:rPr>
        <mc:AlternateContent>
          <mc:Choice Requires="w16se">
            <w16se:symEx w16se:font="宋体" w16se:char="2460"/>
          </mc:Choice>
          <mc:Fallback>
            <w:t>①</w:t>
          </mc:Fallback>
        </mc:AlternateContent>
      </w:r>
      <w:r w:rsidR="00D33F21">
        <w:rPr>
          <w:rFonts w:hAnsi="宋体" w:hint="eastAsia"/>
          <w:sz w:val="22"/>
          <w:szCs w:val="2"/>
        </w:rPr>
        <w:t>工人是“社会人”而不是“经济人”</w:t>
      </w:r>
      <w:r w:rsidR="00D33F21">
        <w:rPr>
          <mc:AlternateContent>
            <mc:Choice Requires="w16se">
              <w:rFonts w:hAnsi="宋体" w:hint="eastAsia"/>
            </mc:Choice>
            <mc:Fallback>
              <w:rFonts w:hAnsi="宋体" w:cs="宋体" w:hint="eastAsia"/>
            </mc:Fallback>
          </mc:AlternateContent>
          <w:sz w:val="22"/>
          <w:szCs w:val="2"/>
        </w:rPr>
        <mc:AlternateContent>
          <mc:Choice Requires="w16se">
            <w16se:symEx w16se:font="宋体" w16se:char="2461"/>
          </mc:Choice>
          <mc:Fallback>
            <w:t>②</w:t>
          </mc:Fallback>
        </mc:AlternateContent>
      </w:r>
      <w:r w:rsidRPr="00B02FC0">
        <w:rPr>
          <w:rFonts w:hAnsi="宋体" w:hint="eastAsia"/>
          <w:sz w:val="22"/>
          <w:szCs w:val="2"/>
        </w:rPr>
        <w:t>企业中存在着“非正式组织”，</w:t>
      </w:r>
      <w:r w:rsidR="00D33F21">
        <w:rPr>
          <mc:AlternateContent>
            <mc:Choice Requires="w16se">
              <w:rFonts w:hAnsi="宋体" w:hint="eastAsia"/>
            </mc:Choice>
            <mc:Fallback>
              <w:rFonts w:hAnsi="宋体" w:cs="宋体" w:hint="eastAsia"/>
            </mc:Fallback>
          </mc:AlternateContent>
          <w:sz w:val="22"/>
          <w:szCs w:val="2"/>
        </w:rPr>
        <mc:AlternateContent>
          <mc:Choice Requires="w16se">
            <w16se:symEx w16se:font="宋体" w16se:char="2462"/>
          </mc:Choice>
          <mc:Fallback>
            <w:t>③</w:t>
          </mc:Fallback>
        </mc:AlternateContent>
      </w:r>
      <w:r w:rsidR="00D33F21">
        <w:rPr>
          <w:rFonts w:hAnsi="宋体" w:hint="eastAsia"/>
          <w:sz w:val="22"/>
          <w:szCs w:val="2"/>
        </w:rPr>
        <w:t>领导能力在于提高工人的满意度</w:t>
      </w:r>
    </w:p>
    <w:p w:rsidR="00DA1F4D" w:rsidRPr="00B02FC0" w:rsidRDefault="00DA1F4D" w:rsidP="00A57AE4">
      <w:pPr>
        <w:pStyle w:val="aa"/>
        <w:spacing w:line="274" w:lineRule="auto"/>
        <w:ind w:firstLineChars="200" w:firstLine="440"/>
        <w:rPr>
          <w:rFonts w:hAnsi="宋体"/>
          <w:sz w:val="22"/>
          <w:szCs w:val="2"/>
        </w:rPr>
      </w:pPr>
      <w:r w:rsidRPr="00B02FC0">
        <w:rPr>
          <w:rFonts w:hAnsi="宋体" w:hint="eastAsia"/>
          <w:sz w:val="22"/>
          <w:szCs w:val="2"/>
        </w:rPr>
        <w:t>工人生产效率主要取决于职工的工作态度以及与他周围人的关系，即职工的“士气”。</w:t>
      </w:r>
    </w:p>
    <w:p w:rsidR="00DA1F4D" w:rsidRDefault="00DA1F4D" w:rsidP="00A57AE4">
      <w:pPr>
        <w:pStyle w:val="aa"/>
        <w:spacing w:line="274" w:lineRule="auto"/>
        <w:ind w:firstLineChars="200" w:firstLine="440"/>
        <w:rPr>
          <w:rFonts w:hAnsi="宋体"/>
          <w:sz w:val="22"/>
          <w:szCs w:val="2"/>
        </w:rPr>
      </w:pPr>
    </w:p>
    <w:p w:rsidR="00F81F89" w:rsidRPr="00B02FC0" w:rsidRDefault="00F81F89" w:rsidP="00A57AE4">
      <w:pPr>
        <w:pStyle w:val="aa"/>
        <w:spacing w:line="274" w:lineRule="auto"/>
        <w:ind w:firstLineChars="200" w:firstLine="440"/>
        <w:rPr>
          <w:rFonts w:hAnsi="宋体"/>
          <w:sz w:val="22"/>
          <w:szCs w:val="2"/>
        </w:rPr>
      </w:pPr>
    </w:p>
    <w:p w:rsidR="00DA1F4D" w:rsidRPr="000F0722" w:rsidRDefault="00DA1F4D" w:rsidP="000F0722">
      <w:pPr>
        <w:spacing w:line="274" w:lineRule="auto"/>
        <w:ind w:firstLineChars="200" w:firstLine="562"/>
        <w:jc w:val="center"/>
        <w:rPr>
          <w:rFonts w:ascii="宋体" w:hAnsi="宋体"/>
          <w:b/>
          <w:sz w:val="28"/>
          <w:szCs w:val="2"/>
        </w:rPr>
      </w:pPr>
      <w:r w:rsidRPr="000F0722">
        <w:rPr>
          <w:rFonts w:ascii="宋体" w:hAnsi="宋体" w:hint="eastAsia"/>
          <w:b/>
          <w:sz w:val="28"/>
          <w:szCs w:val="2"/>
        </w:rPr>
        <w:t>第2章 企业战略管理</w:t>
      </w:r>
    </w:p>
    <w:p w:rsidR="00DA1F4D" w:rsidRPr="00464A31" w:rsidRDefault="00464A31" w:rsidP="00E173BF">
      <w:pPr>
        <w:spacing w:line="274" w:lineRule="auto"/>
        <w:rPr>
          <w:rFonts w:ascii="宋体" w:hAnsi="宋体"/>
          <w:b/>
          <w:sz w:val="22"/>
          <w:szCs w:val="2"/>
        </w:rPr>
      </w:pPr>
      <w:r>
        <w:rPr>
          <w:rFonts w:ascii="宋体" w:hAnsi="宋体"/>
          <w:b/>
          <w:sz w:val="22"/>
          <w:szCs w:val="2"/>
        </w:rPr>
        <w:t>1</w:t>
      </w:r>
      <w:r w:rsidR="00E173BF" w:rsidRPr="00464A31">
        <w:rPr>
          <w:rFonts w:ascii="宋体" w:hAnsi="宋体" w:hint="eastAsia"/>
          <w:b/>
          <w:sz w:val="22"/>
          <w:szCs w:val="2"/>
        </w:rPr>
        <w:t>、</w:t>
      </w:r>
      <w:r w:rsidR="00DA1F4D" w:rsidRPr="00464A31">
        <w:rPr>
          <w:rFonts w:ascii="宋体" w:hAnsi="宋体" w:hint="eastAsia"/>
          <w:b/>
          <w:sz w:val="22"/>
          <w:szCs w:val="2"/>
        </w:rPr>
        <w:t>企业战略</w:t>
      </w:r>
      <w:r w:rsidR="00B23EC1" w:rsidRPr="00464A31">
        <w:rPr>
          <w:rFonts w:ascii="宋体" w:hAnsi="宋体" w:hint="eastAsia"/>
          <w:b/>
          <w:sz w:val="22"/>
          <w:szCs w:val="2"/>
        </w:rPr>
        <w:t>层次</w:t>
      </w:r>
      <w:r w:rsidR="004E74F4">
        <w:rPr>
          <w:rFonts w:ascii="宋体" w:hAnsi="宋体" w:hint="eastAsia"/>
          <w:b/>
          <w:sz w:val="22"/>
          <w:szCs w:val="2"/>
        </w:rPr>
        <w:t>（预测考点</w:t>
      </w:r>
      <w:r w:rsidR="003C28EA">
        <w:rPr>
          <w:rFonts w:ascii="宋体" w:hAnsi="宋体" w:hint="eastAsia"/>
          <w:b/>
          <w:sz w:val="22"/>
          <w:szCs w:val="2"/>
        </w:rPr>
        <w:t>*</w:t>
      </w:r>
      <w:r w:rsidR="003C28EA">
        <w:rPr>
          <w:rFonts w:ascii="宋体" w:hAnsi="宋体"/>
          <w:b/>
          <w:sz w:val="22"/>
          <w:szCs w:val="2"/>
        </w:rPr>
        <w:t>2</w:t>
      </w:r>
      <w:r w:rsidR="004E74F4">
        <w:rPr>
          <w:rFonts w:ascii="宋体" w:hAnsi="宋体" w:hint="eastAsia"/>
          <w:b/>
          <w:sz w:val="22"/>
          <w:szCs w:val="2"/>
        </w:rPr>
        <w:t>）</w:t>
      </w:r>
    </w:p>
    <w:p w:rsidR="00844D17"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1</w:t>
      </w:r>
      <w:r w:rsidRPr="00B02FC0">
        <w:rPr>
          <w:rFonts w:ascii="宋体" w:hAnsi="宋体" w:hint="eastAsia"/>
          <w:color w:val="000000"/>
          <w:sz w:val="22"/>
          <w:szCs w:val="2"/>
        </w:rPr>
        <w:t>．</w:t>
      </w:r>
      <w:r w:rsidRPr="00844D17">
        <w:rPr>
          <w:rFonts w:ascii="宋体" w:hAnsi="宋体" w:hint="eastAsia"/>
          <w:b/>
          <w:sz w:val="22"/>
          <w:szCs w:val="2"/>
        </w:rPr>
        <w:t>公司战略</w:t>
      </w:r>
      <w:r w:rsidRPr="00B02FC0">
        <w:rPr>
          <w:rFonts w:ascii="宋体" w:hAnsi="宋体" w:hint="eastAsia"/>
          <w:sz w:val="22"/>
          <w:szCs w:val="2"/>
        </w:rPr>
        <w:t>：公司战略是企业高层管理部门为实现企业目标制定的整个方向和计划。</w:t>
      </w:r>
      <w:r w:rsidR="00E173BF">
        <w:rPr>
          <mc:AlternateContent>
            <mc:Choice Requires="w16se">
              <w:rFonts w:ascii="宋体" w:hAnsi="宋体" w:hint="eastAsia"/>
            </mc:Choice>
            <mc:Fallback>
              <w:rFonts w:ascii="宋体" w:hAnsi="宋体" w:cs="宋体" w:hint="eastAsia"/>
            </mc:Fallback>
          </mc:AlternateContent>
          <w:sz w:val="22"/>
          <w:szCs w:val="2"/>
        </w:rPr>
        <mc:AlternateContent>
          <mc:Choice Requires="w16se">
            <w16se:symEx w16se:font="宋体" w16se:char="2460"/>
          </mc:Choice>
          <mc:Fallback>
            <w:t>①</w:t>
          </mc:Fallback>
        </mc:AlternateContent>
      </w:r>
      <w:r w:rsidR="00E173BF">
        <w:rPr>
          <w:rFonts w:ascii="宋体" w:hAnsi="宋体" w:hint="eastAsia"/>
          <w:sz w:val="22"/>
          <w:szCs w:val="2"/>
        </w:rPr>
        <w:t>决定企业的业务组合和重点发展业务</w:t>
      </w:r>
    </w:p>
    <w:p w:rsidR="00844D17" w:rsidRDefault="00E173BF" w:rsidP="00A57AE4">
      <w:pPr>
        <w:spacing w:line="274" w:lineRule="auto"/>
        <w:ind w:firstLineChars="200" w:firstLine="440"/>
        <w:rPr>
          <w:rFonts w:ascii="宋体" w:hAnsi="宋体"/>
          <w:sz w:val="22"/>
          <w:szCs w:val="2"/>
        </w:rPr>
      </w:pPr>
      <w:r>
        <w:rPr>
          <mc:AlternateContent>
            <mc:Choice Requires="w16se">
              <w:rFonts w:ascii="宋体" w:hAnsi="宋体" w:hint="eastAsia"/>
            </mc:Choice>
            <mc:Fallback>
              <w:rFonts w:ascii="宋体" w:hAnsi="宋体" w:cs="宋体" w:hint="eastAsia"/>
            </mc:Fallback>
          </mc:AlternateContent>
          <w:sz w:val="22"/>
          <w:szCs w:val="2"/>
        </w:rPr>
        <mc:AlternateContent>
          <mc:Choice Requires="w16se">
            <w16se:symEx w16se:font="宋体" w16se:char="2461"/>
          </mc:Choice>
          <mc:Fallback>
            <w:t>②</w:t>
          </mc:Fallback>
        </mc:AlternateContent>
      </w:r>
      <w:r>
        <w:rPr>
          <w:rFonts w:ascii="宋体" w:hAnsi="宋体" w:hint="eastAsia"/>
          <w:sz w:val="22"/>
          <w:szCs w:val="2"/>
        </w:rPr>
        <w:t>确定企业资源在各项活动中的分配次序</w:t>
      </w:r>
    </w:p>
    <w:p w:rsidR="00DA1F4D" w:rsidRPr="00B02FC0" w:rsidRDefault="00E173BF" w:rsidP="00A57AE4">
      <w:pPr>
        <w:spacing w:line="274" w:lineRule="auto"/>
        <w:ind w:firstLineChars="200" w:firstLine="440"/>
        <w:rPr>
          <w:rFonts w:ascii="宋体" w:hAnsi="宋体"/>
          <w:sz w:val="22"/>
          <w:szCs w:val="2"/>
        </w:rPr>
      </w:pPr>
      <w:r>
        <w:rPr>
          <mc:AlternateContent>
            <mc:Choice Requires="w16se">
              <w:rFonts w:ascii="宋体" w:hAnsi="宋体" w:hint="eastAsia"/>
            </mc:Choice>
            <mc:Fallback>
              <w:rFonts w:ascii="宋体" w:hAnsi="宋体" w:cs="宋体" w:hint="eastAsia"/>
            </mc:Fallback>
          </mc:AlternateContent>
          <w:sz w:val="22"/>
          <w:szCs w:val="2"/>
        </w:rPr>
        <mc:AlternateContent>
          <mc:Choice Requires="w16se">
            <w16se:symEx w16se:font="宋体" w16se:char="2462"/>
          </mc:Choice>
          <mc:Fallback>
            <w:t>③</w:t>
          </mc:Fallback>
        </mc:AlternateContent>
      </w:r>
      <w:r w:rsidR="00DA1F4D" w:rsidRPr="00B02FC0">
        <w:rPr>
          <w:rFonts w:ascii="宋体" w:hAnsi="宋体" w:hint="eastAsia"/>
          <w:sz w:val="22"/>
          <w:szCs w:val="2"/>
        </w:rPr>
        <w:t>公司战略适用于多项业务，采用多种技术，跨地区乃至跨行业的企业。</w:t>
      </w:r>
    </w:p>
    <w:p w:rsidR="00DA1F4D"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2</w:t>
      </w:r>
      <w:r w:rsidRPr="00B02FC0">
        <w:rPr>
          <w:rFonts w:ascii="宋体" w:hAnsi="宋体" w:hint="eastAsia"/>
          <w:color w:val="000000"/>
          <w:sz w:val="22"/>
          <w:szCs w:val="2"/>
        </w:rPr>
        <w:t>．</w:t>
      </w:r>
      <w:r w:rsidR="00E173BF" w:rsidRPr="00844D17">
        <w:rPr>
          <w:rFonts w:ascii="宋体" w:hAnsi="宋体" w:hint="eastAsia"/>
          <w:b/>
          <w:sz w:val="22"/>
          <w:szCs w:val="2"/>
        </w:rPr>
        <w:t>竞争</w:t>
      </w:r>
      <w:r w:rsidRPr="00844D17">
        <w:rPr>
          <w:rFonts w:ascii="宋体" w:hAnsi="宋体" w:hint="eastAsia"/>
          <w:b/>
          <w:sz w:val="22"/>
          <w:szCs w:val="2"/>
        </w:rPr>
        <w:t>战略</w:t>
      </w:r>
      <w:r w:rsidR="00E173BF">
        <w:rPr>
          <w:rFonts w:ascii="宋体" w:hAnsi="宋体" w:hint="eastAsia"/>
          <w:sz w:val="22"/>
          <w:szCs w:val="2"/>
        </w:rPr>
        <w:t>（事业/业务战略）：是企业的战略经营单位或事业部、子公司的战略</w:t>
      </w:r>
    </w:p>
    <w:p w:rsidR="00844D17" w:rsidRDefault="003D33A8" w:rsidP="00A57AE4">
      <w:pPr>
        <w:spacing w:line="274" w:lineRule="auto"/>
        <w:ind w:firstLineChars="200" w:firstLine="440"/>
        <w:rPr>
          <w:rFonts w:ascii="宋体" w:hAnsi="宋体"/>
          <w:sz w:val="22"/>
          <w:szCs w:val="2"/>
        </w:rPr>
      </w:pPr>
      <w:r w:rsidRPr="003D33A8">
        <w:rPr>
          <w:rFonts w:ascii="宋体" w:hAnsi="宋体" w:hint="eastAsia"/>
          <w:sz w:val="22"/>
          <w:szCs w:val="2"/>
        </w:rPr>
        <w:t>①该企业在它所从事的某一个行业中如何竞争</w:t>
      </w:r>
    </w:p>
    <w:p w:rsidR="00844D17" w:rsidRDefault="003D33A8" w:rsidP="00A57AE4">
      <w:pPr>
        <w:spacing w:line="274" w:lineRule="auto"/>
        <w:ind w:firstLineChars="200" w:firstLine="440"/>
        <w:rPr>
          <w:rFonts w:ascii="宋体" w:hAnsi="宋体"/>
          <w:sz w:val="22"/>
          <w:szCs w:val="2"/>
        </w:rPr>
      </w:pPr>
      <w:r w:rsidRPr="003D33A8">
        <w:rPr>
          <w:rFonts w:ascii="宋体" w:hAnsi="宋体" w:hint="eastAsia"/>
          <w:sz w:val="22"/>
          <w:szCs w:val="2"/>
        </w:rPr>
        <w:t>②该企业在某一个行业经营领域中扮演什么样的角色</w:t>
      </w:r>
    </w:p>
    <w:p w:rsidR="003D33A8" w:rsidRPr="00B02FC0" w:rsidRDefault="003D33A8" w:rsidP="00A57AE4">
      <w:pPr>
        <w:spacing w:line="274" w:lineRule="auto"/>
        <w:ind w:firstLineChars="200" w:firstLine="440"/>
        <w:rPr>
          <w:rFonts w:ascii="宋体" w:hAnsi="宋体"/>
          <w:sz w:val="22"/>
          <w:szCs w:val="2"/>
        </w:rPr>
      </w:pPr>
      <w:r w:rsidRPr="003D33A8">
        <w:rPr>
          <w:rFonts w:ascii="宋体" w:hAnsi="宋体" w:hint="eastAsia"/>
          <w:sz w:val="22"/>
          <w:szCs w:val="2"/>
        </w:rPr>
        <w:t>③如何运用自己的资源和竞争能力开展竞争</w:t>
      </w:r>
    </w:p>
    <w:p w:rsidR="00844D17" w:rsidRDefault="00DA1F4D" w:rsidP="00B23EC1">
      <w:pPr>
        <w:spacing w:line="274" w:lineRule="auto"/>
        <w:ind w:firstLineChars="200" w:firstLine="440"/>
        <w:rPr>
          <w:rFonts w:ascii="宋体" w:hAnsi="宋体"/>
          <w:sz w:val="22"/>
          <w:szCs w:val="2"/>
        </w:rPr>
      </w:pPr>
      <w:r w:rsidRPr="00B02FC0">
        <w:rPr>
          <w:rFonts w:ascii="宋体" w:hAnsi="宋体"/>
          <w:sz w:val="22"/>
          <w:szCs w:val="2"/>
        </w:rPr>
        <w:t>3</w:t>
      </w:r>
      <w:r w:rsidRPr="00B02FC0">
        <w:rPr>
          <w:rFonts w:ascii="宋体" w:hAnsi="宋体" w:hint="eastAsia"/>
          <w:color w:val="000000"/>
          <w:sz w:val="22"/>
          <w:szCs w:val="2"/>
        </w:rPr>
        <w:t>．</w:t>
      </w:r>
      <w:r w:rsidRPr="00844D17">
        <w:rPr>
          <w:rFonts w:ascii="宋体" w:hAnsi="宋体" w:hint="eastAsia"/>
          <w:sz w:val="22"/>
          <w:szCs w:val="2"/>
        </w:rPr>
        <w:t>职能战略</w:t>
      </w:r>
      <w:r w:rsidRPr="00B02FC0">
        <w:rPr>
          <w:rFonts w:ascii="宋体" w:hAnsi="宋体" w:hint="eastAsia"/>
          <w:sz w:val="22"/>
          <w:szCs w:val="2"/>
        </w:rPr>
        <w:t>：</w:t>
      </w:r>
    </w:p>
    <w:p w:rsidR="00844D17" w:rsidRDefault="003D33A8" w:rsidP="00B23EC1">
      <w:pPr>
        <w:spacing w:line="274" w:lineRule="auto"/>
        <w:ind w:firstLineChars="200" w:firstLine="440"/>
        <w:rPr>
          <w:rFonts w:ascii="宋体" w:hAnsi="宋体"/>
          <w:sz w:val="22"/>
          <w:szCs w:val="2"/>
        </w:rPr>
      </w:pPr>
      <w:r>
        <w:rPr>
          <mc:AlternateContent>
            <mc:Choice Requires="w16se">
              <w:rFonts w:ascii="宋体" w:hAnsi="宋体" w:hint="eastAsia"/>
            </mc:Choice>
            <mc:Fallback>
              <w:rFonts w:ascii="宋体" w:hAnsi="宋体" w:cs="宋体" w:hint="eastAsia"/>
            </mc:Fallback>
          </mc:AlternateContent>
          <w:sz w:val="22"/>
          <w:szCs w:val="2"/>
        </w:rPr>
        <mc:AlternateContent>
          <mc:Choice Requires="w16se">
            <w16se:symEx w16se:font="宋体" w16se:char="2460"/>
          </mc:Choice>
          <mc:Fallback>
            <w:t>①</w:t>
          </mc:Fallback>
        </mc:AlternateContent>
      </w:r>
      <w:r w:rsidRPr="003D33A8">
        <w:rPr>
          <w:rFonts w:ascii="宋体" w:hAnsi="宋体" w:hint="eastAsia"/>
          <w:sz w:val="22"/>
          <w:szCs w:val="2"/>
        </w:rPr>
        <w:t>职能战略是为贯彻、实施和支持公司总体战略以及经营战略而在企业特定的各职能管理领域制定的战略。</w:t>
      </w:r>
    </w:p>
    <w:p w:rsidR="00844D17" w:rsidRDefault="003D33A8" w:rsidP="00B23EC1">
      <w:pPr>
        <w:spacing w:line="274" w:lineRule="auto"/>
        <w:ind w:firstLineChars="200" w:firstLine="440"/>
        <w:rPr>
          <w:rFonts w:ascii="宋体" w:hAnsi="宋体"/>
          <w:sz w:val="22"/>
          <w:szCs w:val="2"/>
        </w:rPr>
      </w:pPr>
      <w:r w:rsidRPr="003D33A8">
        <w:rPr>
          <w:rFonts w:ascii="宋体" w:hAnsi="宋体" w:hint="eastAsia"/>
          <w:sz w:val="22"/>
          <w:szCs w:val="2"/>
        </w:rPr>
        <w:t>②是各职能部门的短期战略规划，可细分为人力资源战略、研发战略、营销战略、融资战略、生产战略、公关战略等。</w:t>
      </w:r>
    </w:p>
    <w:p w:rsidR="00B23EC1" w:rsidRDefault="003D33A8" w:rsidP="00B23EC1">
      <w:pPr>
        <w:spacing w:line="274" w:lineRule="auto"/>
        <w:ind w:firstLineChars="200" w:firstLine="440"/>
        <w:rPr>
          <w:rFonts w:ascii="宋体" w:hAnsi="宋体"/>
          <w:sz w:val="22"/>
          <w:szCs w:val="2"/>
        </w:rPr>
      </w:pPr>
      <w:r w:rsidRPr="003D33A8">
        <w:rPr>
          <w:rFonts w:ascii="宋体" w:hAnsi="宋体" w:hint="eastAsia"/>
          <w:sz w:val="22"/>
          <w:szCs w:val="2"/>
        </w:rPr>
        <w:t>③与公司战略相比，短期、具体，并强调各部门的协同、配合。</w:t>
      </w:r>
    </w:p>
    <w:p w:rsidR="00DA1F4D" w:rsidRPr="00AC3EA1" w:rsidRDefault="00AC3EA1" w:rsidP="00B23EC1">
      <w:pPr>
        <w:spacing w:line="274" w:lineRule="auto"/>
        <w:rPr>
          <w:rFonts w:ascii="宋体" w:hAnsi="宋体"/>
          <w:b/>
          <w:sz w:val="22"/>
          <w:szCs w:val="2"/>
        </w:rPr>
      </w:pPr>
      <w:r>
        <w:rPr>
          <w:rFonts w:ascii="宋体" w:hAnsi="宋体"/>
          <w:b/>
          <w:sz w:val="22"/>
          <w:szCs w:val="2"/>
        </w:rPr>
        <w:t>2</w:t>
      </w:r>
      <w:r w:rsidR="00B23EC1" w:rsidRPr="00AC3EA1">
        <w:rPr>
          <w:rFonts w:ascii="宋体" w:hAnsi="宋体" w:hint="eastAsia"/>
          <w:b/>
          <w:sz w:val="22"/>
          <w:szCs w:val="2"/>
        </w:rPr>
        <w:t>、</w:t>
      </w:r>
      <w:r>
        <w:rPr>
          <w:rFonts w:ascii="宋体" w:hAnsi="宋体" w:hint="eastAsia"/>
          <w:b/>
          <w:sz w:val="22"/>
          <w:szCs w:val="2"/>
        </w:rPr>
        <w:t>企业总体</w:t>
      </w:r>
      <w:r w:rsidR="000E0350" w:rsidRPr="00AC3EA1">
        <w:rPr>
          <w:rFonts w:ascii="宋体" w:hAnsi="宋体" w:hint="eastAsia"/>
          <w:b/>
          <w:sz w:val="22"/>
          <w:szCs w:val="2"/>
        </w:rPr>
        <w:t>环境分析</w:t>
      </w:r>
    </w:p>
    <w:p w:rsidR="000E0350" w:rsidRPr="00AE4EB4" w:rsidRDefault="00DA1F4D" w:rsidP="000E0350">
      <w:pPr>
        <w:spacing w:line="274" w:lineRule="auto"/>
        <w:ind w:firstLineChars="200" w:firstLine="440"/>
        <w:rPr>
          <w:rFonts w:ascii="宋体" w:hAnsi="宋体"/>
          <w:sz w:val="22"/>
          <w:szCs w:val="2"/>
        </w:rPr>
      </w:pPr>
      <w:r w:rsidRPr="00B02FC0">
        <w:rPr>
          <w:rFonts w:ascii="宋体" w:hAnsi="宋体" w:hint="eastAsia"/>
          <w:sz w:val="22"/>
          <w:szCs w:val="2"/>
        </w:rPr>
        <w:t>企业总体环境主要包括</w:t>
      </w:r>
      <w:r w:rsidR="00AE4EB4" w:rsidRPr="00A4220D">
        <w:rPr>
          <w:rFonts w:ascii="宋体" w:hAnsi="宋体" w:hint="eastAsia"/>
          <w:b/>
          <w:sz w:val="22"/>
          <w:szCs w:val="2"/>
        </w:rPr>
        <w:t>政治</w:t>
      </w:r>
      <w:r w:rsidR="00A4220D" w:rsidRPr="00A4220D">
        <w:rPr>
          <w:rFonts w:ascii="宋体" w:hAnsi="宋体" w:hint="eastAsia"/>
          <w:b/>
          <w:sz w:val="22"/>
          <w:szCs w:val="2"/>
        </w:rPr>
        <w:t>环境</w:t>
      </w:r>
      <w:r w:rsidRPr="00B02FC0">
        <w:rPr>
          <w:rFonts w:ascii="宋体" w:hAnsi="宋体" w:hint="eastAsia"/>
          <w:sz w:val="22"/>
          <w:szCs w:val="2"/>
        </w:rPr>
        <w:t>、</w:t>
      </w:r>
      <w:r w:rsidRPr="00A4220D">
        <w:rPr>
          <w:rFonts w:ascii="宋体" w:hAnsi="宋体" w:hint="eastAsia"/>
          <w:b/>
          <w:sz w:val="22"/>
          <w:szCs w:val="2"/>
        </w:rPr>
        <w:t>经济</w:t>
      </w:r>
      <w:r w:rsidR="00A4220D" w:rsidRPr="00A4220D">
        <w:rPr>
          <w:rFonts w:ascii="宋体" w:hAnsi="宋体" w:hint="eastAsia"/>
          <w:b/>
          <w:sz w:val="22"/>
          <w:szCs w:val="2"/>
        </w:rPr>
        <w:t>环境</w:t>
      </w:r>
      <w:r w:rsidRPr="00B02FC0">
        <w:rPr>
          <w:rFonts w:ascii="宋体" w:hAnsi="宋体" w:hint="eastAsia"/>
          <w:sz w:val="22"/>
          <w:szCs w:val="2"/>
        </w:rPr>
        <w:t>、</w:t>
      </w:r>
      <w:r w:rsidRPr="00A4220D">
        <w:rPr>
          <w:rFonts w:ascii="宋体" w:hAnsi="宋体" w:hint="eastAsia"/>
          <w:b/>
          <w:sz w:val="22"/>
          <w:szCs w:val="2"/>
        </w:rPr>
        <w:t>社会</w:t>
      </w:r>
      <w:r w:rsidR="00A4220D" w:rsidRPr="00A4220D">
        <w:rPr>
          <w:rFonts w:ascii="宋体" w:hAnsi="宋体" w:hint="eastAsia"/>
          <w:b/>
          <w:sz w:val="22"/>
          <w:szCs w:val="2"/>
        </w:rPr>
        <w:t>环境</w:t>
      </w:r>
      <w:r w:rsidRPr="00B02FC0">
        <w:rPr>
          <w:rFonts w:ascii="宋体" w:hAnsi="宋体" w:hint="eastAsia"/>
          <w:sz w:val="22"/>
          <w:szCs w:val="2"/>
        </w:rPr>
        <w:t>和</w:t>
      </w:r>
      <w:r w:rsidRPr="00A4220D">
        <w:rPr>
          <w:rFonts w:ascii="宋体" w:hAnsi="宋体" w:hint="eastAsia"/>
          <w:b/>
          <w:sz w:val="22"/>
          <w:szCs w:val="2"/>
        </w:rPr>
        <w:t>技术环境</w:t>
      </w:r>
      <w:r w:rsidR="00B23EC1">
        <w:rPr>
          <w:rFonts w:ascii="宋体" w:hAnsi="宋体" w:hint="eastAsia"/>
          <w:sz w:val="22"/>
          <w:szCs w:val="2"/>
        </w:rPr>
        <w:t>，</w:t>
      </w:r>
      <w:r w:rsidRPr="00B02FC0">
        <w:rPr>
          <w:rFonts w:ascii="宋体" w:hAnsi="宋体" w:hint="eastAsia"/>
          <w:sz w:val="22"/>
          <w:szCs w:val="2"/>
        </w:rPr>
        <w:t>简称</w:t>
      </w:r>
      <w:r w:rsidRPr="00A4220D">
        <w:rPr>
          <w:rFonts w:ascii="宋体" w:hAnsi="宋体"/>
          <w:b/>
          <w:sz w:val="22"/>
          <w:szCs w:val="2"/>
        </w:rPr>
        <w:t>PEST</w:t>
      </w:r>
      <w:r w:rsidRPr="00B02FC0">
        <w:rPr>
          <w:rFonts w:ascii="宋体" w:hAnsi="宋体" w:hint="eastAsia"/>
          <w:sz w:val="22"/>
          <w:szCs w:val="2"/>
        </w:rPr>
        <w:t>。</w:t>
      </w:r>
      <w:r w:rsidRPr="00AE4EB4">
        <w:rPr>
          <w:rFonts w:ascii="宋体" w:hAnsi="宋体" w:hint="eastAsia"/>
          <w:sz w:val="22"/>
          <w:szCs w:val="2"/>
        </w:rPr>
        <w:t>对企业总体环境的分析方法称为</w:t>
      </w:r>
      <w:r w:rsidRPr="00DF0D32">
        <w:rPr>
          <w:rFonts w:ascii="宋体" w:hAnsi="宋体"/>
          <w:b/>
          <w:sz w:val="22"/>
          <w:szCs w:val="2"/>
        </w:rPr>
        <w:t>PEST</w:t>
      </w:r>
      <w:r w:rsidRPr="00DF0D32">
        <w:rPr>
          <w:rFonts w:ascii="宋体" w:hAnsi="宋体" w:hint="eastAsia"/>
          <w:b/>
          <w:sz w:val="22"/>
          <w:szCs w:val="2"/>
        </w:rPr>
        <w:t>方法</w:t>
      </w:r>
      <w:r w:rsidRPr="00AE4EB4">
        <w:rPr>
          <w:rFonts w:ascii="宋体" w:hAnsi="宋体" w:hint="eastAsia"/>
          <w:sz w:val="22"/>
          <w:szCs w:val="2"/>
        </w:rPr>
        <w:t>。</w:t>
      </w:r>
    </w:p>
    <w:p w:rsidR="00AC3EA1" w:rsidRPr="00AC3EA1" w:rsidRDefault="00AC3EA1" w:rsidP="00AC3EA1">
      <w:pPr>
        <w:spacing w:line="274" w:lineRule="auto"/>
        <w:rPr>
          <w:rFonts w:ascii="宋体" w:hAnsi="宋体"/>
          <w:b/>
          <w:sz w:val="22"/>
          <w:szCs w:val="2"/>
        </w:rPr>
      </w:pPr>
      <w:r w:rsidRPr="00AC3EA1">
        <w:rPr>
          <w:rFonts w:ascii="宋体" w:hAnsi="宋体"/>
          <w:b/>
          <w:sz w:val="22"/>
          <w:szCs w:val="2"/>
        </w:rPr>
        <w:lastRenderedPageBreak/>
        <w:t>3</w:t>
      </w:r>
      <w:r w:rsidRPr="00AC3EA1">
        <w:rPr>
          <w:rFonts w:ascii="宋体" w:hAnsi="宋体" w:hint="eastAsia"/>
          <w:b/>
          <w:sz w:val="22"/>
          <w:szCs w:val="2"/>
        </w:rPr>
        <w:t>、竞争五要素模型</w:t>
      </w:r>
    </w:p>
    <w:p w:rsidR="00DA1F4D" w:rsidRDefault="00DA1F4D" w:rsidP="000E0350">
      <w:pPr>
        <w:spacing w:line="274" w:lineRule="auto"/>
        <w:ind w:firstLineChars="200" w:firstLine="440"/>
        <w:rPr>
          <w:rFonts w:ascii="宋体" w:hAnsi="宋体"/>
          <w:sz w:val="22"/>
          <w:szCs w:val="2"/>
        </w:rPr>
      </w:pPr>
      <w:r w:rsidRPr="00B02FC0">
        <w:rPr>
          <w:rFonts w:ascii="宋体" w:hAnsi="宋体" w:hint="eastAsia"/>
          <w:sz w:val="22"/>
          <w:szCs w:val="2"/>
        </w:rPr>
        <w:t>一个企业存在以下五种基本竞争力量，即</w:t>
      </w:r>
      <w:r w:rsidRPr="00AC3EA1">
        <w:rPr>
          <w:rFonts w:ascii="宋体" w:hAnsi="宋体" w:hint="eastAsia"/>
          <w:b/>
          <w:sz w:val="22"/>
          <w:szCs w:val="2"/>
          <w:u w:val="single"/>
        </w:rPr>
        <w:t>潜在的加入者、替代品的生产者、讨价还价的供应者、讨价还价的购买者、行业内现有竞争对手</w:t>
      </w:r>
      <w:r w:rsidR="000E0350" w:rsidRPr="000E0350">
        <w:rPr>
          <w:rFonts w:ascii="宋体" w:hAnsi="宋体" w:hint="eastAsia"/>
          <w:sz w:val="22"/>
          <w:szCs w:val="2"/>
        </w:rPr>
        <w:t>（</w:t>
      </w:r>
      <w:r w:rsidR="000E0350" w:rsidRPr="00AC3EA1">
        <w:rPr>
          <w:rFonts w:ascii="宋体" w:hAnsi="宋体" w:hint="eastAsia"/>
          <w:b/>
          <w:sz w:val="22"/>
          <w:szCs w:val="2"/>
        </w:rPr>
        <w:t>竞争五要素</w:t>
      </w:r>
      <w:r w:rsidR="000E0350" w:rsidRPr="000E0350">
        <w:rPr>
          <w:rFonts w:ascii="宋体" w:hAnsi="宋体" w:hint="eastAsia"/>
          <w:sz w:val="22"/>
          <w:szCs w:val="2"/>
        </w:rPr>
        <w:t>）</w:t>
      </w:r>
    </w:p>
    <w:p w:rsidR="000E0350" w:rsidRDefault="00FA4A56" w:rsidP="000E0350">
      <w:pPr>
        <w:spacing w:line="274" w:lineRule="auto"/>
        <w:rPr>
          <w:rFonts w:ascii="宋体" w:hAnsi="宋体"/>
          <w:b/>
          <w:sz w:val="22"/>
          <w:szCs w:val="2"/>
        </w:rPr>
      </w:pPr>
      <w:r>
        <w:rPr>
          <w:rFonts w:ascii="宋体" w:hAnsi="宋体"/>
          <w:b/>
          <w:sz w:val="22"/>
          <w:szCs w:val="2"/>
        </w:rPr>
        <w:t>4</w:t>
      </w:r>
      <w:r w:rsidR="000E0350" w:rsidRPr="00FA4A56">
        <w:rPr>
          <w:rFonts w:ascii="宋体" w:hAnsi="宋体" w:hint="eastAsia"/>
          <w:b/>
          <w:sz w:val="22"/>
          <w:szCs w:val="2"/>
        </w:rPr>
        <w:t>、</w:t>
      </w:r>
      <w:r>
        <w:rPr>
          <w:rFonts w:ascii="宋体" w:hAnsi="宋体" w:hint="eastAsia"/>
          <w:b/>
          <w:sz w:val="22"/>
          <w:szCs w:val="2"/>
        </w:rPr>
        <w:t>价值链分析</w:t>
      </w:r>
    </w:p>
    <w:p w:rsidR="00FA4A56" w:rsidRPr="00F1309B" w:rsidRDefault="00FA4A56" w:rsidP="000E0350">
      <w:pPr>
        <w:spacing w:line="274" w:lineRule="auto"/>
        <w:rPr>
          <w:rFonts w:ascii="宋体" w:hAnsi="宋体"/>
          <w:sz w:val="22"/>
          <w:szCs w:val="2"/>
        </w:rPr>
      </w:pPr>
      <w:r>
        <w:rPr>
          <w:rFonts w:ascii="宋体" w:hAnsi="宋体"/>
          <w:b/>
          <w:sz w:val="22"/>
          <w:szCs w:val="2"/>
        </w:rPr>
        <w:tab/>
      </w:r>
      <w:r w:rsidRPr="00F1309B">
        <w:rPr>
          <w:rFonts w:ascii="宋体" w:hAnsi="宋体" w:hint="eastAsia"/>
          <w:sz w:val="22"/>
          <w:szCs w:val="2"/>
        </w:rPr>
        <w:t>价值链分析法是一种将企业在向顾客提供产品过程中的一系列活动分为在战略上相互关联的活动类，从而理解企业的成本变化以及引起变化原因的方法。</w:t>
      </w:r>
    </w:p>
    <w:p w:rsidR="00FA4A56" w:rsidRPr="004152B5" w:rsidRDefault="004152B5" w:rsidP="004152B5">
      <w:pPr>
        <w:spacing w:line="274" w:lineRule="auto"/>
        <w:rPr>
          <w:rFonts w:ascii="宋体" w:hAnsi="宋体"/>
          <w:b/>
          <w:sz w:val="22"/>
          <w:szCs w:val="2"/>
        </w:rPr>
      </w:pPr>
      <w:r w:rsidRPr="004152B5">
        <w:rPr>
          <w:rFonts w:ascii="宋体" w:hAnsi="宋体" w:hint="eastAsia"/>
          <w:b/>
          <w:sz w:val="22"/>
          <w:szCs w:val="2"/>
        </w:rPr>
        <w:t>5、公司发展战略</w:t>
      </w:r>
    </w:p>
    <w:p w:rsidR="0057331B" w:rsidRPr="004152B5" w:rsidRDefault="0057331B" w:rsidP="00007EE1">
      <w:pPr>
        <w:spacing w:line="274" w:lineRule="auto"/>
        <w:rPr>
          <w:b/>
          <w:sz w:val="22"/>
          <w:szCs w:val="2"/>
        </w:rPr>
      </w:pPr>
      <w:r w:rsidRPr="004152B5">
        <w:rPr>
          <w:rFonts w:hint="eastAsia"/>
          <w:b/>
          <w:sz w:val="22"/>
          <w:szCs w:val="2"/>
        </w:rPr>
        <w:t>增长战略</w:t>
      </w:r>
    </w:p>
    <w:p w:rsidR="0057331B" w:rsidRDefault="0057331B" w:rsidP="0057331B">
      <w:pPr>
        <w:spacing w:line="274" w:lineRule="auto"/>
        <w:rPr>
          <w:b/>
          <w:sz w:val="22"/>
          <w:szCs w:val="2"/>
        </w:rPr>
      </w:pPr>
      <w:r w:rsidRPr="0057331B">
        <w:rPr>
          <w:rFonts w:hint="eastAsia"/>
          <w:b/>
          <w:sz w:val="22"/>
          <w:szCs w:val="2"/>
        </w:rPr>
        <w:t>（</w:t>
      </w:r>
      <w:r w:rsidRPr="0057331B">
        <w:rPr>
          <w:rFonts w:hint="eastAsia"/>
          <w:b/>
          <w:sz w:val="22"/>
          <w:szCs w:val="2"/>
        </w:rPr>
        <w:t>1</w:t>
      </w:r>
      <w:r w:rsidRPr="0057331B">
        <w:rPr>
          <w:rFonts w:hint="eastAsia"/>
          <w:b/>
          <w:sz w:val="22"/>
          <w:szCs w:val="2"/>
        </w:rPr>
        <w:t>）集中生产单一产品或服务的策略</w:t>
      </w:r>
    </w:p>
    <w:p w:rsidR="0057331B" w:rsidRPr="0057331B" w:rsidRDefault="0057331B" w:rsidP="0057331B">
      <w:pPr>
        <w:spacing w:line="274" w:lineRule="auto"/>
        <w:ind w:firstLineChars="200" w:firstLine="440"/>
        <w:rPr>
          <w:rFonts w:ascii="宋体" w:hAnsi="宋体"/>
          <w:sz w:val="22"/>
          <w:szCs w:val="2"/>
        </w:rPr>
      </w:pPr>
      <w:r w:rsidRPr="0057331B">
        <w:rPr>
          <w:rFonts w:ascii="宋体" w:hAnsi="宋体" w:hint="eastAsia"/>
          <w:sz w:val="22"/>
          <w:szCs w:val="2"/>
        </w:rPr>
        <w:t>指以快于过去的速度来增加销售额、利润额或市场占有率</w:t>
      </w:r>
    </w:p>
    <w:p w:rsidR="0057331B" w:rsidRDefault="0057331B" w:rsidP="0057331B">
      <w:pPr>
        <w:spacing w:line="274" w:lineRule="auto"/>
        <w:ind w:firstLineChars="200" w:firstLine="440"/>
        <w:rPr>
          <w:rFonts w:ascii="宋体" w:hAnsi="宋体"/>
          <w:sz w:val="22"/>
          <w:szCs w:val="2"/>
        </w:rPr>
      </w:pPr>
      <w:r w:rsidRPr="0057331B">
        <w:rPr>
          <w:rFonts w:ascii="宋体" w:hAnsi="宋体" w:hint="eastAsia"/>
          <w:sz w:val="22"/>
          <w:szCs w:val="2"/>
        </w:rPr>
        <w:t>采取这种战略的原因可能是：①在相关市场内缺少一条完整的生产线（产品线缺口）②在销售渠道上不够完善（销售缺口）③市场未被充分开发（市场缺口）④竞争对手的销售量（竞争缺口）</w:t>
      </w:r>
    </w:p>
    <w:p w:rsidR="0057331B" w:rsidRPr="0057331B" w:rsidRDefault="0057331B" w:rsidP="0057331B">
      <w:pPr>
        <w:spacing w:line="274" w:lineRule="auto"/>
        <w:rPr>
          <w:b/>
          <w:sz w:val="22"/>
          <w:szCs w:val="2"/>
        </w:rPr>
      </w:pPr>
      <w:r w:rsidRPr="0057331B">
        <w:rPr>
          <w:rFonts w:hint="eastAsia"/>
          <w:b/>
          <w:sz w:val="22"/>
          <w:szCs w:val="2"/>
        </w:rPr>
        <w:t>（</w:t>
      </w:r>
      <w:r w:rsidRPr="0057331B">
        <w:rPr>
          <w:rFonts w:hint="eastAsia"/>
          <w:b/>
          <w:sz w:val="22"/>
          <w:szCs w:val="2"/>
        </w:rPr>
        <w:t>2</w:t>
      </w:r>
      <w:r>
        <w:rPr>
          <w:rFonts w:hint="eastAsia"/>
          <w:b/>
          <w:sz w:val="22"/>
          <w:szCs w:val="2"/>
        </w:rPr>
        <w:t>）</w:t>
      </w:r>
      <w:r w:rsidRPr="0057331B">
        <w:rPr>
          <w:rFonts w:hint="eastAsia"/>
          <w:b/>
          <w:sz w:val="22"/>
          <w:szCs w:val="2"/>
        </w:rPr>
        <w:t>多样化战略</w:t>
      </w:r>
    </w:p>
    <w:p w:rsidR="0057331B" w:rsidRDefault="0057331B" w:rsidP="0057331B">
      <w:pPr>
        <w:ind w:firstLineChars="200" w:firstLine="420"/>
      </w:pPr>
      <w:r>
        <w:rPr>
          <w:rFonts w:hint="eastAsia"/>
        </w:rPr>
        <w:t>或称多角化</w:t>
      </w:r>
      <w:r>
        <w:rPr>
          <w:rFonts w:hint="eastAsia"/>
        </w:rPr>
        <w:t>/</w:t>
      </w:r>
      <w:r>
        <w:rPr>
          <w:rFonts w:hint="eastAsia"/>
        </w:rPr>
        <w:t>多元化战略，是企业为获得最大的经济效益和长期稳定经营，开发有发展潜力的产品，或通过吸收、合并其他行业的企业，以充实系列产品结构，或者丰富产品组合结构。</w:t>
      </w:r>
    </w:p>
    <w:p w:rsidR="0057331B" w:rsidRDefault="0057331B" w:rsidP="0057331B">
      <w:pPr>
        <w:ind w:firstLineChars="200" w:firstLine="420"/>
      </w:pPr>
      <w:r>
        <w:rPr>
          <w:rFonts w:hint="eastAsia"/>
        </w:rPr>
        <w:t>目的：追求成长以及降低与分散经营风险。</w:t>
      </w:r>
    </w:p>
    <w:p w:rsidR="0057331B" w:rsidRDefault="0057331B" w:rsidP="0057331B">
      <w:pPr>
        <w:ind w:firstLineChars="20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Pr>
          <w:rFonts w:hint="eastAsia"/>
        </w:rPr>
        <w:t>同心多样化：</w:t>
      </w:r>
      <w:r w:rsidRPr="0057331B">
        <w:rPr>
          <w:rFonts w:hint="eastAsia"/>
        </w:rPr>
        <w:t>公司增加或生产与现有产品或服务类似的产品或服务。</w:t>
      </w:r>
    </w:p>
    <w:p w:rsidR="0057331B" w:rsidRPr="00F76E08" w:rsidRDefault="0057331B" w:rsidP="00F76E08">
      <w:pPr>
        <w:ind w:firstLineChars="20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rsidR="00F76E08">
        <w:rPr>
          <w:rFonts w:hint="eastAsia"/>
        </w:rPr>
        <w:t>复合多样化：</w:t>
      </w:r>
      <w:r w:rsidR="00F76E08" w:rsidRPr="00F76E08">
        <w:rPr>
          <w:rFonts w:hint="eastAsia"/>
        </w:rPr>
        <w:t>公司增加与现有的产品或服务、技术或市场都没有直接或间接联系的新产品或服务。</w:t>
      </w:r>
    </w:p>
    <w:p w:rsidR="0057331B" w:rsidRPr="0057331B" w:rsidRDefault="0057331B" w:rsidP="0057331B">
      <w:pPr>
        <w:spacing w:line="274" w:lineRule="auto"/>
        <w:rPr>
          <w:b/>
          <w:sz w:val="22"/>
          <w:szCs w:val="2"/>
        </w:rPr>
      </w:pPr>
      <w:r>
        <w:rPr>
          <w:rFonts w:hint="eastAsia"/>
          <w:b/>
          <w:sz w:val="22"/>
          <w:szCs w:val="2"/>
        </w:rPr>
        <w:t>（</w:t>
      </w:r>
      <w:r>
        <w:rPr>
          <w:rFonts w:hint="eastAsia"/>
          <w:b/>
          <w:sz w:val="22"/>
          <w:szCs w:val="2"/>
        </w:rPr>
        <w:t>3</w:t>
      </w:r>
      <w:r>
        <w:rPr>
          <w:rFonts w:hint="eastAsia"/>
          <w:b/>
          <w:sz w:val="22"/>
          <w:szCs w:val="2"/>
        </w:rPr>
        <w:t>）一体化战略</w:t>
      </w:r>
    </w:p>
    <w:p w:rsidR="00F76E08" w:rsidRPr="00F76E08" w:rsidRDefault="00F76E08" w:rsidP="00F76E08">
      <w:pPr>
        <w:spacing w:line="274" w:lineRule="auto"/>
        <w:ind w:firstLineChars="200" w:firstLine="440"/>
        <w:rPr>
          <w:sz w:val="22"/>
          <w:szCs w:val="2"/>
        </w:rPr>
      </w:pPr>
      <w:r w:rsidRPr="00F76E08">
        <w:rPr>
          <w:rFonts w:hint="eastAsia"/>
          <w:sz w:val="22"/>
          <w:szCs w:val="2"/>
        </w:rPr>
        <w:t>一体化战略是指企业充分利用自己在产品、技术、市场上的优势，根据企业的控制程度和物资流动的方向，使企业不断向深度和广度发展的一种战略。</w:t>
      </w:r>
    </w:p>
    <w:p w:rsidR="00F76E08" w:rsidRDefault="00F76E08" w:rsidP="00F76E08">
      <w:pPr>
        <w:spacing w:line="274" w:lineRule="auto"/>
        <w:ind w:firstLineChars="200" w:firstLine="442"/>
        <w:rPr>
          <w:sz w:val="22"/>
          <w:szCs w:val="2"/>
        </w:rPr>
      </w:pPr>
      <w:r>
        <w:rPr>
          <mc:AlternateContent>
            <mc:Choice Requires="w16se">
              <w:rFonts w:hint="eastAsia"/>
            </mc:Choice>
            <mc:Fallback>
              <w:rFonts w:ascii="宋体" w:hAnsi="宋体" w:cs="宋体" w:hint="eastAsia"/>
            </mc:Fallback>
          </mc:AlternateContent>
          <w:b/>
          <w:sz w:val="22"/>
          <w:szCs w:val="2"/>
        </w:rPr>
        <mc:AlternateContent>
          <mc:Choice Requires="w16se">
            <w16se:symEx w16se:font="宋体" w16se:char="2460"/>
          </mc:Choice>
          <mc:Fallback>
            <w:t>①</w:t>
          </mc:Fallback>
        </mc:AlternateContent>
      </w:r>
      <w:r w:rsidRPr="00F76E08">
        <w:rPr>
          <w:rFonts w:hint="eastAsia"/>
          <w:b/>
          <w:sz w:val="22"/>
          <w:szCs w:val="2"/>
        </w:rPr>
        <w:t>横向一体化：</w:t>
      </w:r>
      <w:r w:rsidRPr="00F76E08">
        <w:rPr>
          <w:rFonts w:hint="eastAsia"/>
          <w:sz w:val="22"/>
          <w:szCs w:val="2"/>
        </w:rPr>
        <w:t>并购</w:t>
      </w:r>
    </w:p>
    <w:p w:rsidR="00FE12B2" w:rsidRPr="00FE12B2" w:rsidRDefault="00FE12B2" w:rsidP="00FE12B2">
      <w:pPr>
        <w:spacing w:line="274" w:lineRule="auto"/>
        <w:ind w:firstLineChars="200" w:firstLine="440"/>
        <w:rPr>
          <w:sz w:val="22"/>
          <w:szCs w:val="2"/>
        </w:rPr>
      </w:pPr>
      <w:r w:rsidRPr="00FE12B2">
        <w:rPr>
          <w:rFonts w:hint="eastAsia"/>
          <w:sz w:val="22"/>
          <w:szCs w:val="2"/>
        </w:rPr>
        <w:t>兼并</w:t>
      </w:r>
      <w:r w:rsidRPr="00FE12B2">
        <w:rPr>
          <w:rFonts w:hint="eastAsia"/>
          <w:sz w:val="22"/>
          <w:szCs w:val="2"/>
        </w:rPr>
        <w:t>:</w:t>
      </w:r>
      <w:r w:rsidRPr="00FE12B2">
        <w:rPr>
          <w:rFonts w:hint="eastAsia"/>
          <w:sz w:val="22"/>
          <w:szCs w:val="2"/>
        </w:rPr>
        <w:t>两家或更多的独立企业、公司合并成为一家企业，通常是一家占优势的公司吸收一家或更多的公司。（如国美和永乐的合并）</w:t>
      </w:r>
    </w:p>
    <w:p w:rsidR="00FE12B2" w:rsidRPr="00FE12B2" w:rsidRDefault="00FE12B2" w:rsidP="00FE12B2">
      <w:pPr>
        <w:spacing w:line="274" w:lineRule="auto"/>
        <w:ind w:firstLineChars="200" w:firstLine="440"/>
        <w:rPr>
          <w:sz w:val="22"/>
          <w:szCs w:val="2"/>
        </w:rPr>
      </w:pPr>
      <w:r w:rsidRPr="00FE12B2">
        <w:rPr>
          <w:rFonts w:hint="eastAsia"/>
          <w:sz w:val="22"/>
          <w:szCs w:val="2"/>
        </w:rPr>
        <w:t>收购：一家企业用现金、债券或股票等购买另一家或几家企业的股票或资产，以获得对该企业的控制权行为。</w:t>
      </w:r>
    </w:p>
    <w:p w:rsidR="0057331B" w:rsidRDefault="00F76E08" w:rsidP="00F76E08">
      <w:pPr>
        <w:spacing w:line="274" w:lineRule="auto"/>
        <w:ind w:firstLineChars="200" w:firstLine="442"/>
        <w:rPr>
          <w:sz w:val="22"/>
          <w:szCs w:val="2"/>
        </w:rPr>
      </w:pPr>
      <w:r>
        <w:rPr>
          <mc:AlternateContent>
            <mc:Choice Requires="w16se">
              <w:rFonts w:hint="eastAsia"/>
            </mc:Choice>
            <mc:Fallback>
              <w:rFonts w:ascii="宋体" w:hAnsi="宋体" w:cs="宋体" w:hint="eastAsia"/>
            </mc:Fallback>
          </mc:AlternateContent>
          <w:b/>
          <w:sz w:val="22"/>
          <w:szCs w:val="2"/>
        </w:rPr>
        <mc:AlternateContent>
          <mc:Choice Requires="w16se">
            <w16se:symEx w16se:font="宋体" w16se:char="2461"/>
          </mc:Choice>
          <mc:Fallback>
            <w:t>②</w:t>
          </mc:Fallback>
        </mc:AlternateContent>
      </w:r>
      <w:r w:rsidRPr="00F76E08">
        <w:rPr>
          <w:rFonts w:hint="eastAsia"/>
          <w:b/>
          <w:sz w:val="22"/>
          <w:szCs w:val="2"/>
        </w:rPr>
        <w:t>纵向一体化：</w:t>
      </w:r>
      <w:r w:rsidRPr="00F76E08">
        <w:rPr>
          <w:rFonts w:hint="eastAsia"/>
          <w:sz w:val="22"/>
          <w:szCs w:val="2"/>
        </w:rPr>
        <w:t>在设计、生产、销售和配送等活动中，企业沿着这个价值链的方向向前或向后的延伸和拓展。</w:t>
      </w:r>
    </w:p>
    <w:p w:rsidR="00FE12B2" w:rsidRPr="00FE12B2" w:rsidRDefault="00FE12B2" w:rsidP="00FE12B2">
      <w:pPr>
        <w:spacing w:line="274" w:lineRule="auto"/>
        <w:ind w:firstLineChars="200" w:firstLine="440"/>
        <w:rPr>
          <w:sz w:val="22"/>
          <w:szCs w:val="2"/>
        </w:rPr>
      </w:pPr>
      <w:r w:rsidRPr="00FE12B2">
        <w:rPr>
          <w:rFonts w:hint="eastAsia"/>
          <w:sz w:val="22"/>
          <w:szCs w:val="2"/>
        </w:rPr>
        <w:t>前向一体化：当企业增加所从事的价值链阶段数，使之更靠近消费者时，称为前向一体化；公司自行对本公司产品做进一步深加工，建立销售网络等；</w:t>
      </w:r>
    </w:p>
    <w:p w:rsidR="00FE12B2" w:rsidRDefault="00FE12B2" w:rsidP="00FE12B2">
      <w:pPr>
        <w:spacing w:line="274" w:lineRule="auto"/>
        <w:ind w:firstLineChars="200" w:firstLine="440"/>
        <w:rPr>
          <w:rFonts w:ascii="宋体" w:hAnsi="宋体"/>
          <w:sz w:val="22"/>
          <w:szCs w:val="2"/>
        </w:rPr>
      </w:pPr>
      <w:r w:rsidRPr="00FE12B2">
        <w:rPr>
          <w:rFonts w:ascii="宋体" w:hAnsi="宋体" w:hint="eastAsia"/>
          <w:sz w:val="22"/>
          <w:szCs w:val="2"/>
        </w:rPr>
        <w:t>后向一体化：当企业增加所从事的价值链阶段数，使之更远离消费者时，称为后向一体化；如自行生产原材料，肯德基有自己的养鸡场，蒙牛有自己的奶牛养殖基地</w:t>
      </w:r>
    </w:p>
    <w:p w:rsidR="00FE12B2" w:rsidRPr="00891A46" w:rsidRDefault="00FE12B2" w:rsidP="00FE12B2">
      <w:pPr>
        <w:spacing w:line="274" w:lineRule="auto"/>
        <w:rPr>
          <w:b/>
          <w:sz w:val="22"/>
          <w:szCs w:val="2"/>
        </w:rPr>
      </w:pPr>
      <w:r w:rsidRPr="00891A46">
        <w:rPr>
          <w:rFonts w:hint="eastAsia"/>
          <w:b/>
          <w:sz w:val="22"/>
          <w:szCs w:val="2"/>
        </w:rPr>
        <w:t>紧缩战略</w:t>
      </w:r>
    </w:p>
    <w:p w:rsidR="00530A22" w:rsidRPr="00530A22" w:rsidRDefault="00530A22" w:rsidP="00530A22">
      <w:pPr>
        <w:spacing w:line="274" w:lineRule="auto"/>
        <w:ind w:firstLineChars="200" w:firstLine="440"/>
        <w:rPr>
          <w:rFonts w:ascii="宋体" w:hAnsi="宋体"/>
          <w:sz w:val="22"/>
          <w:szCs w:val="2"/>
        </w:rPr>
      </w:pPr>
      <w:r>
        <w:rPr>
          <w:rFonts w:ascii="宋体" w:hAnsi="宋体" w:hint="eastAsia"/>
          <w:sz w:val="22"/>
          <w:szCs w:val="2"/>
        </w:rPr>
        <w:t>（1）</w:t>
      </w:r>
      <w:r w:rsidRPr="00530A22">
        <w:rPr>
          <w:rFonts w:ascii="宋体" w:hAnsi="宋体" w:hint="eastAsia"/>
          <w:sz w:val="22"/>
          <w:szCs w:val="2"/>
        </w:rPr>
        <w:t>调整战略（裁员、减薪、精简机构）——重组</w:t>
      </w:r>
    </w:p>
    <w:p w:rsidR="00530A22" w:rsidRPr="00530A22" w:rsidRDefault="00530A22" w:rsidP="00530A22">
      <w:pPr>
        <w:spacing w:line="274" w:lineRule="auto"/>
        <w:ind w:firstLineChars="200" w:firstLine="440"/>
        <w:rPr>
          <w:rFonts w:ascii="宋体" w:hAnsi="宋体"/>
          <w:sz w:val="22"/>
          <w:szCs w:val="2"/>
        </w:rPr>
      </w:pPr>
      <w:r>
        <w:rPr>
          <w:rFonts w:ascii="宋体" w:hAnsi="宋体" w:hint="eastAsia"/>
          <w:sz w:val="22"/>
          <w:szCs w:val="2"/>
        </w:rPr>
        <w:t>（2）</w:t>
      </w:r>
      <w:r w:rsidRPr="00530A22">
        <w:rPr>
          <w:rFonts w:ascii="宋体" w:hAnsi="宋体" w:hint="eastAsia"/>
          <w:sz w:val="22"/>
          <w:szCs w:val="2"/>
        </w:rPr>
        <w:t>放弃战略（GOOGLE）</w:t>
      </w:r>
    </w:p>
    <w:p w:rsidR="00530A22" w:rsidRPr="00530A22" w:rsidRDefault="00530A22" w:rsidP="00530A22">
      <w:pPr>
        <w:spacing w:line="274" w:lineRule="auto"/>
        <w:ind w:firstLineChars="200" w:firstLine="440"/>
        <w:rPr>
          <w:rFonts w:ascii="宋体" w:hAnsi="宋体"/>
          <w:sz w:val="22"/>
          <w:szCs w:val="2"/>
        </w:rPr>
      </w:pPr>
      <w:r>
        <w:rPr>
          <w:rFonts w:ascii="宋体" w:hAnsi="宋体" w:hint="eastAsia"/>
          <w:sz w:val="22"/>
          <w:szCs w:val="2"/>
        </w:rPr>
        <w:t>（3）</w:t>
      </w:r>
      <w:r w:rsidRPr="00530A22">
        <w:rPr>
          <w:rFonts w:ascii="宋体" w:hAnsi="宋体" w:hint="eastAsia"/>
          <w:sz w:val="22"/>
          <w:szCs w:val="2"/>
        </w:rPr>
        <w:t>退让战略（缩小产品线的范围）</w:t>
      </w:r>
    </w:p>
    <w:p w:rsidR="00FE12B2" w:rsidRDefault="00530A22" w:rsidP="00530A22">
      <w:pPr>
        <w:spacing w:line="274" w:lineRule="auto"/>
        <w:ind w:firstLineChars="200" w:firstLine="440"/>
        <w:rPr>
          <w:rFonts w:ascii="宋体" w:hAnsi="宋体"/>
          <w:sz w:val="22"/>
          <w:szCs w:val="2"/>
        </w:rPr>
      </w:pPr>
      <w:r>
        <w:rPr>
          <w:rFonts w:ascii="宋体" w:hAnsi="宋体" w:hint="eastAsia"/>
          <w:sz w:val="22"/>
          <w:szCs w:val="2"/>
        </w:rPr>
        <w:t>（4）</w:t>
      </w:r>
      <w:r w:rsidRPr="00530A22">
        <w:rPr>
          <w:rFonts w:ascii="宋体" w:hAnsi="宋体" w:hint="eastAsia"/>
          <w:sz w:val="22"/>
          <w:szCs w:val="2"/>
        </w:rPr>
        <w:t>清算战略（柯达申请破产）</w:t>
      </w:r>
    </w:p>
    <w:p w:rsidR="00DA1F4D" w:rsidRPr="00377724" w:rsidRDefault="00377724" w:rsidP="00450D61">
      <w:pPr>
        <w:spacing w:line="274" w:lineRule="auto"/>
        <w:rPr>
          <w:rFonts w:ascii="宋体" w:hAnsi="宋体"/>
          <w:b/>
          <w:sz w:val="22"/>
          <w:szCs w:val="2"/>
        </w:rPr>
      </w:pPr>
      <w:bookmarkStart w:id="1" w:name="_Toc399623809"/>
      <w:bookmarkStart w:id="2" w:name="_Toc399536409"/>
      <w:bookmarkStart w:id="3" w:name="_Toc399447298"/>
      <w:r>
        <w:rPr>
          <w:rFonts w:ascii="宋体" w:hAnsi="宋体" w:hint="eastAsia"/>
          <w:b/>
          <w:sz w:val="22"/>
          <w:szCs w:val="2"/>
        </w:rPr>
        <w:lastRenderedPageBreak/>
        <w:t>6</w:t>
      </w:r>
      <w:r w:rsidR="00450D61" w:rsidRPr="00377724">
        <w:rPr>
          <w:rFonts w:ascii="宋体" w:hAnsi="宋体" w:hint="eastAsia"/>
          <w:b/>
          <w:sz w:val="22"/>
          <w:szCs w:val="2"/>
        </w:rPr>
        <w:t>、</w:t>
      </w:r>
      <w:r w:rsidR="00DA1F4D" w:rsidRPr="00377724">
        <w:rPr>
          <w:rFonts w:ascii="宋体" w:hAnsi="宋体" w:hint="eastAsia"/>
          <w:b/>
          <w:sz w:val="22"/>
          <w:szCs w:val="2"/>
        </w:rPr>
        <w:t>竞争战略</w:t>
      </w:r>
      <w:bookmarkEnd w:id="1"/>
      <w:bookmarkEnd w:id="2"/>
      <w:bookmarkEnd w:id="3"/>
    </w:p>
    <w:p w:rsidR="00DA1F4D" w:rsidRDefault="00BA0431" w:rsidP="00BA0431">
      <w:pPr>
        <w:tabs>
          <w:tab w:val="left" w:pos="0"/>
        </w:tabs>
        <w:spacing w:line="274" w:lineRule="auto"/>
        <w:ind w:firstLineChars="200" w:firstLine="440"/>
        <w:rPr>
          <w:rFonts w:ascii="宋体" w:hAnsi="宋体"/>
          <w:sz w:val="22"/>
          <w:szCs w:val="2"/>
        </w:rPr>
      </w:pPr>
      <w:r>
        <w:rPr>
          <w:rFonts w:ascii="宋体" w:hAnsi="宋体" w:hint="eastAsia"/>
          <w:sz w:val="22"/>
          <w:szCs w:val="2"/>
        </w:rPr>
        <w:t>（1）</w:t>
      </w:r>
      <w:r w:rsidR="00185EF8" w:rsidRPr="00170460">
        <w:rPr>
          <w:rFonts w:ascii="宋体" w:hAnsi="宋体" w:hint="eastAsia"/>
          <w:b/>
          <w:sz w:val="22"/>
          <w:szCs w:val="2"/>
        </w:rPr>
        <w:t>成本领先战略</w:t>
      </w:r>
      <w:r w:rsidR="00185EF8">
        <w:rPr>
          <w:rFonts w:ascii="宋体" w:hAnsi="宋体" w:hint="eastAsia"/>
          <w:sz w:val="22"/>
          <w:szCs w:val="2"/>
        </w:rPr>
        <w:t>：</w:t>
      </w:r>
      <w:r w:rsidR="00DA1F4D" w:rsidRPr="00B02FC0">
        <w:rPr>
          <w:rFonts w:ascii="宋体" w:hAnsi="宋体" w:hint="eastAsia"/>
          <w:sz w:val="22"/>
          <w:szCs w:val="2"/>
        </w:rPr>
        <w:t>积极地建立起能达到有效规模的生产设施，在经验基础上全力以赴降低成本，加强对成本与管理费用的控制，以及最大限度地减小研究开发、服务、推销、广告等方面的成本费用。</w:t>
      </w:r>
    </w:p>
    <w:p w:rsidR="008C6209" w:rsidRDefault="008C6209" w:rsidP="00BA0431">
      <w:pPr>
        <w:tabs>
          <w:tab w:val="left" w:pos="0"/>
        </w:tabs>
        <w:spacing w:line="274" w:lineRule="auto"/>
        <w:ind w:firstLineChars="200" w:firstLine="440"/>
        <w:rPr>
          <w:rFonts w:ascii="宋体" w:hAnsi="宋体"/>
          <w:sz w:val="22"/>
          <w:szCs w:val="2"/>
        </w:rPr>
      </w:pPr>
      <w:r>
        <w:rPr>
          <w:rFonts w:ascii="宋体" w:hAnsi="宋体"/>
          <w:sz w:val="22"/>
          <w:szCs w:val="2"/>
        </w:rPr>
        <w:tab/>
      </w:r>
      <w:r>
        <w:rPr>
          <w:rFonts w:ascii="宋体" w:hAnsi="宋体" w:hint="eastAsia"/>
          <w:sz w:val="22"/>
          <w:szCs w:val="2"/>
        </w:rPr>
        <w:t>带来的竞争优势：</w:t>
      </w:r>
    </w:p>
    <w:p w:rsidR="008C6209" w:rsidRDefault="00DB57BF" w:rsidP="00BA0431">
      <w:pPr>
        <w:tabs>
          <w:tab w:val="left" w:pos="0"/>
        </w:tabs>
        <w:spacing w:line="274" w:lineRule="auto"/>
        <w:ind w:firstLineChars="200" w:firstLine="440"/>
        <w:rPr>
          <w:rFonts w:ascii="宋体" w:hAnsi="宋体"/>
          <w:sz w:val="22"/>
          <w:szCs w:val="2"/>
        </w:rPr>
      </w:pPr>
      <w:r>
        <w:rPr>
          <w:rFonts w:ascii="宋体" w:hAnsi="宋体"/>
          <w:sz w:val="22"/>
          <w:szCs w:val="2"/>
        </w:rPr>
        <w:tab/>
      </w:r>
      <w:r>
        <w:rPr>
          <w:rFonts w:ascii="宋体" w:hAnsi="宋体"/>
          <w:sz w:val="22"/>
          <w:szCs w:val="2"/>
        </w:rPr>
        <w:fldChar w:fldCharType="begin"/>
      </w:r>
      <w:r>
        <w:rPr>
          <w:rFonts w:ascii="宋体" w:hAnsi="宋体"/>
          <w:sz w:val="22"/>
          <w:szCs w:val="2"/>
        </w:rPr>
        <w:instrText xml:space="preserve"> </w:instrText>
      </w:r>
      <w:r>
        <w:rPr>
          <w:rFonts w:ascii="宋体" w:hAnsi="宋体" w:hint="eastAsia"/>
          <w:sz w:val="22"/>
          <w:szCs w:val="2"/>
        </w:rPr>
        <w:instrText>eq \o\ac(○,</w:instrText>
      </w:r>
      <w:r w:rsidRPr="00DB57BF">
        <w:rPr>
          <w:rFonts w:ascii="宋体" w:hAnsi="宋体" w:hint="eastAsia"/>
          <w:position w:val="3"/>
          <w:sz w:val="15"/>
          <w:szCs w:val="2"/>
        </w:rPr>
        <w:instrText>1</w:instrText>
      </w:r>
      <w:r>
        <w:rPr>
          <w:rFonts w:ascii="宋体" w:hAnsi="宋体" w:hint="eastAsia"/>
          <w:sz w:val="22"/>
          <w:szCs w:val="2"/>
        </w:rPr>
        <w:instrText>)</w:instrText>
      </w:r>
      <w:r>
        <w:rPr>
          <w:rFonts w:ascii="宋体" w:hAnsi="宋体"/>
          <w:sz w:val="22"/>
          <w:szCs w:val="2"/>
        </w:rPr>
        <w:fldChar w:fldCharType="end"/>
      </w:r>
      <w:r>
        <w:rPr>
          <w:rFonts w:ascii="宋体" w:hAnsi="宋体" w:hint="eastAsia"/>
          <w:sz w:val="22"/>
          <w:szCs w:val="2"/>
        </w:rPr>
        <w:t>保持领先的竞争地位；</w:t>
      </w:r>
    </w:p>
    <w:p w:rsidR="00DB57BF" w:rsidRDefault="00DB57BF" w:rsidP="00BA0431">
      <w:pPr>
        <w:tabs>
          <w:tab w:val="left" w:pos="0"/>
        </w:tabs>
        <w:spacing w:line="274" w:lineRule="auto"/>
        <w:ind w:firstLineChars="200" w:firstLine="440"/>
        <w:rPr>
          <w:rFonts w:ascii="宋体" w:hAnsi="宋体"/>
          <w:sz w:val="22"/>
          <w:szCs w:val="2"/>
        </w:rPr>
      </w:pPr>
      <w:r>
        <w:rPr>
          <w:rFonts w:ascii="宋体" w:hAnsi="宋体"/>
          <w:sz w:val="22"/>
          <w:szCs w:val="2"/>
        </w:rPr>
        <w:tab/>
      </w:r>
      <w:r>
        <w:rPr>
          <w:rFonts w:ascii="宋体" w:hAnsi="宋体"/>
          <w:sz w:val="22"/>
          <w:szCs w:val="2"/>
        </w:rPr>
        <w:fldChar w:fldCharType="begin"/>
      </w:r>
      <w:r>
        <w:rPr>
          <w:rFonts w:ascii="宋体" w:hAnsi="宋体"/>
          <w:sz w:val="22"/>
          <w:szCs w:val="2"/>
        </w:rPr>
        <w:instrText xml:space="preserve"> </w:instrText>
      </w:r>
      <w:r>
        <w:rPr>
          <w:rFonts w:ascii="宋体" w:hAnsi="宋体" w:hint="eastAsia"/>
          <w:sz w:val="22"/>
          <w:szCs w:val="2"/>
        </w:rPr>
        <w:instrText>eq \o\ac(○,</w:instrText>
      </w:r>
      <w:r w:rsidRPr="00DB57BF">
        <w:rPr>
          <w:rFonts w:ascii="宋体" w:hAnsi="宋体" w:hint="eastAsia"/>
          <w:position w:val="3"/>
          <w:sz w:val="15"/>
          <w:szCs w:val="2"/>
        </w:rPr>
        <w:instrText>2</w:instrText>
      </w:r>
      <w:r>
        <w:rPr>
          <w:rFonts w:ascii="宋体" w:hAnsi="宋体" w:hint="eastAsia"/>
          <w:sz w:val="22"/>
          <w:szCs w:val="2"/>
        </w:rPr>
        <w:instrText>)</w:instrText>
      </w:r>
      <w:r>
        <w:rPr>
          <w:rFonts w:ascii="宋体" w:hAnsi="宋体"/>
          <w:sz w:val="22"/>
          <w:szCs w:val="2"/>
        </w:rPr>
        <w:fldChar w:fldCharType="end"/>
      </w:r>
      <w:r>
        <w:rPr>
          <w:rFonts w:ascii="宋体" w:hAnsi="宋体" w:hint="eastAsia"/>
          <w:sz w:val="22"/>
          <w:szCs w:val="2"/>
        </w:rPr>
        <w:t>增强讨价还价能力；</w:t>
      </w:r>
    </w:p>
    <w:p w:rsidR="00DB57BF" w:rsidRDefault="00DB57BF" w:rsidP="00BA0431">
      <w:pPr>
        <w:tabs>
          <w:tab w:val="left" w:pos="0"/>
        </w:tabs>
        <w:spacing w:line="274" w:lineRule="auto"/>
        <w:ind w:firstLineChars="200" w:firstLine="440"/>
        <w:rPr>
          <w:rFonts w:ascii="宋体" w:hAnsi="宋体"/>
          <w:sz w:val="22"/>
          <w:szCs w:val="2"/>
        </w:rPr>
      </w:pPr>
      <w:r>
        <w:rPr>
          <w:rFonts w:ascii="宋体" w:hAnsi="宋体"/>
          <w:sz w:val="22"/>
          <w:szCs w:val="2"/>
        </w:rPr>
        <w:tab/>
      </w:r>
      <w:r>
        <w:rPr>
          <w:rFonts w:ascii="宋体" w:hAnsi="宋体"/>
          <w:sz w:val="22"/>
          <w:szCs w:val="2"/>
        </w:rPr>
        <w:fldChar w:fldCharType="begin"/>
      </w:r>
      <w:r>
        <w:rPr>
          <w:rFonts w:ascii="宋体" w:hAnsi="宋体"/>
          <w:sz w:val="22"/>
          <w:szCs w:val="2"/>
        </w:rPr>
        <w:instrText xml:space="preserve"> </w:instrText>
      </w:r>
      <w:r>
        <w:rPr>
          <w:rFonts w:ascii="宋体" w:hAnsi="宋体" w:hint="eastAsia"/>
          <w:sz w:val="22"/>
          <w:szCs w:val="2"/>
        </w:rPr>
        <w:instrText>eq \o\ac(○,</w:instrText>
      </w:r>
      <w:r w:rsidRPr="00DB57BF">
        <w:rPr>
          <w:rFonts w:ascii="宋体" w:hAnsi="宋体" w:hint="eastAsia"/>
          <w:position w:val="3"/>
          <w:sz w:val="15"/>
          <w:szCs w:val="2"/>
        </w:rPr>
        <w:instrText>3</w:instrText>
      </w:r>
      <w:r>
        <w:rPr>
          <w:rFonts w:ascii="宋体" w:hAnsi="宋体" w:hint="eastAsia"/>
          <w:sz w:val="22"/>
          <w:szCs w:val="2"/>
        </w:rPr>
        <w:instrText>)</w:instrText>
      </w:r>
      <w:r>
        <w:rPr>
          <w:rFonts w:ascii="宋体" w:hAnsi="宋体"/>
          <w:sz w:val="22"/>
          <w:szCs w:val="2"/>
        </w:rPr>
        <w:fldChar w:fldCharType="end"/>
      </w:r>
      <w:r>
        <w:rPr>
          <w:rFonts w:ascii="宋体" w:hAnsi="宋体" w:hint="eastAsia"/>
          <w:sz w:val="22"/>
          <w:szCs w:val="2"/>
        </w:rPr>
        <w:t>形成进入壁垒；</w:t>
      </w:r>
    </w:p>
    <w:p w:rsidR="00DB57BF" w:rsidRPr="00B02FC0" w:rsidRDefault="00DB57BF" w:rsidP="00BA0431">
      <w:pPr>
        <w:tabs>
          <w:tab w:val="left" w:pos="0"/>
        </w:tabs>
        <w:spacing w:line="274" w:lineRule="auto"/>
        <w:ind w:firstLineChars="200" w:firstLine="440"/>
        <w:rPr>
          <w:rFonts w:ascii="宋体" w:hAnsi="宋体"/>
          <w:sz w:val="22"/>
          <w:szCs w:val="2"/>
        </w:rPr>
      </w:pPr>
      <w:r>
        <w:rPr>
          <w:rFonts w:ascii="宋体" w:hAnsi="宋体"/>
          <w:sz w:val="22"/>
          <w:szCs w:val="2"/>
        </w:rPr>
        <w:tab/>
      </w:r>
      <w:r>
        <w:rPr>
          <w:rFonts w:ascii="宋体" w:hAnsi="宋体"/>
          <w:sz w:val="22"/>
          <w:szCs w:val="2"/>
        </w:rPr>
        <w:fldChar w:fldCharType="begin"/>
      </w:r>
      <w:r>
        <w:rPr>
          <w:rFonts w:ascii="宋体" w:hAnsi="宋体"/>
          <w:sz w:val="22"/>
          <w:szCs w:val="2"/>
        </w:rPr>
        <w:instrText xml:space="preserve"> </w:instrText>
      </w:r>
      <w:r>
        <w:rPr>
          <w:rFonts w:ascii="宋体" w:hAnsi="宋体" w:hint="eastAsia"/>
          <w:sz w:val="22"/>
          <w:szCs w:val="2"/>
        </w:rPr>
        <w:instrText>eq \o\ac(○,</w:instrText>
      </w:r>
      <w:r w:rsidRPr="00DB57BF">
        <w:rPr>
          <w:rFonts w:ascii="宋体" w:hAnsi="宋体" w:hint="eastAsia"/>
          <w:position w:val="3"/>
          <w:sz w:val="15"/>
          <w:szCs w:val="2"/>
        </w:rPr>
        <w:instrText>4</w:instrText>
      </w:r>
      <w:r>
        <w:rPr>
          <w:rFonts w:ascii="宋体" w:hAnsi="宋体" w:hint="eastAsia"/>
          <w:sz w:val="22"/>
          <w:szCs w:val="2"/>
        </w:rPr>
        <w:instrText>)</w:instrText>
      </w:r>
      <w:r>
        <w:rPr>
          <w:rFonts w:ascii="宋体" w:hAnsi="宋体"/>
          <w:sz w:val="22"/>
          <w:szCs w:val="2"/>
        </w:rPr>
        <w:fldChar w:fldCharType="end"/>
      </w:r>
      <w:r>
        <w:rPr>
          <w:rFonts w:ascii="宋体" w:hAnsi="宋体" w:hint="eastAsia"/>
          <w:sz w:val="22"/>
          <w:szCs w:val="2"/>
        </w:rPr>
        <w:t>降低替代产品服务的威胁</w:t>
      </w:r>
    </w:p>
    <w:p w:rsidR="00DA1F4D" w:rsidRDefault="00BA0431" w:rsidP="00BA0431">
      <w:pPr>
        <w:tabs>
          <w:tab w:val="left" w:pos="0"/>
        </w:tabs>
        <w:spacing w:line="274" w:lineRule="auto"/>
        <w:ind w:firstLineChars="200" w:firstLine="440"/>
        <w:rPr>
          <w:rFonts w:ascii="宋体" w:hAnsi="宋体"/>
          <w:sz w:val="22"/>
          <w:szCs w:val="2"/>
        </w:rPr>
      </w:pPr>
      <w:r>
        <w:rPr>
          <w:rFonts w:ascii="宋体" w:hAnsi="宋体" w:hint="eastAsia"/>
          <w:sz w:val="22"/>
          <w:szCs w:val="2"/>
        </w:rPr>
        <w:t>（2）</w:t>
      </w:r>
      <w:r w:rsidR="00DA1F4D" w:rsidRPr="00170460">
        <w:rPr>
          <w:rFonts w:ascii="宋体" w:hAnsi="宋体" w:hint="eastAsia"/>
          <w:b/>
          <w:sz w:val="22"/>
          <w:szCs w:val="2"/>
        </w:rPr>
        <w:t>差异化战略</w:t>
      </w:r>
      <w:r w:rsidR="00DA1F4D" w:rsidRPr="00B02FC0">
        <w:rPr>
          <w:rFonts w:ascii="宋体" w:hAnsi="宋体" w:hint="eastAsia"/>
          <w:sz w:val="22"/>
          <w:szCs w:val="2"/>
        </w:rPr>
        <w:t>，指企业提供的产品服务标新立异，满足顾客特殊的需求，形成竞争优势的战略。</w:t>
      </w:r>
    </w:p>
    <w:p w:rsidR="00D34E0F" w:rsidRPr="00D34E0F" w:rsidRDefault="00D34E0F" w:rsidP="00D34E0F">
      <w:pPr>
        <w:tabs>
          <w:tab w:val="left" w:pos="0"/>
        </w:tabs>
        <w:spacing w:line="274" w:lineRule="auto"/>
        <w:ind w:firstLineChars="200" w:firstLine="440"/>
        <w:rPr>
          <w:rFonts w:ascii="宋体" w:hAnsi="宋体"/>
          <w:sz w:val="22"/>
          <w:szCs w:val="2"/>
        </w:rPr>
      </w:pPr>
      <w:r>
        <w:rPr>
          <w:rFonts w:ascii="宋体" w:hAnsi="宋体"/>
          <w:sz w:val="22"/>
          <w:szCs w:val="2"/>
        </w:rPr>
        <w:tab/>
      </w:r>
      <w:r w:rsidRPr="00D34E0F">
        <w:rPr>
          <w:rFonts w:ascii="宋体" w:hAnsi="宋体" w:hint="eastAsia"/>
          <w:sz w:val="22"/>
          <w:szCs w:val="2"/>
        </w:rPr>
        <w:t>带来的竞争优势：</w:t>
      </w:r>
    </w:p>
    <w:p w:rsidR="00D34E0F" w:rsidRPr="00D34E0F" w:rsidRDefault="00D34E0F" w:rsidP="00D34E0F">
      <w:pPr>
        <w:tabs>
          <w:tab w:val="left" w:pos="0"/>
        </w:tabs>
        <w:spacing w:line="274" w:lineRule="auto"/>
        <w:ind w:firstLineChars="200" w:firstLine="440"/>
        <w:rPr>
          <w:rFonts w:ascii="宋体" w:hAnsi="宋体"/>
          <w:sz w:val="22"/>
          <w:szCs w:val="2"/>
        </w:rPr>
      </w:pPr>
      <w:r w:rsidRPr="00D34E0F">
        <w:rPr>
          <w:rFonts w:ascii="宋体" w:hAnsi="宋体"/>
          <w:sz w:val="22"/>
          <w:szCs w:val="2"/>
        </w:rPr>
        <w:tab/>
      </w:r>
      <w:r w:rsidRPr="00D34E0F">
        <w:rPr>
          <w:rFonts w:ascii="宋体" w:hAnsi="宋体"/>
          <w:sz w:val="22"/>
          <w:szCs w:val="2"/>
        </w:rPr>
        <w:fldChar w:fldCharType="begin"/>
      </w:r>
      <w:r w:rsidRPr="00D34E0F">
        <w:rPr>
          <w:rFonts w:ascii="宋体" w:hAnsi="宋体"/>
          <w:sz w:val="22"/>
          <w:szCs w:val="2"/>
        </w:rPr>
        <w:instrText xml:space="preserve"> </w:instrText>
      </w:r>
      <w:r w:rsidRPr="00D34E0F">
        <w:rPr>
          <w:rFonts w:ascii="宋体" w:hAnsi="宋体" w:hint="eastAsia"/>
          <w:sz w:val="22"/>
          <w:szCs w:val="2"/>
        </w:rPr>
        <w:instrText>eq \o\ac(○,1)</w:instrText>
      </w:r>
      <w:r w:rsidRPr="00D34E0F">
        <w:rPr>
          <w:rFonts w:ascii="宋体" w:hAnsi="宋体"/>
          <w:sz w:val="22"/>
          <w:szCs w:val="2"/>
        </w:rPr>
        <w:fldChar w:fldCharType="end"/>
      </w:r>
      <w:r w:rsidRPr="00D34E0F">
        <w:rPr>
          <w:rFonts w:ascii="宋体" w:hAnsi="宋体" w:hint="eastAsia"/>
          <w:sz w:val="22"/>
          <w:szCs w:val="2"/>
        </w:rPr>
        <w:t>形成进入壁垒；</w:t>
      </w:r>
    </w:p>
    <w:p w:rsidR="00D34E0F" w:rsidRPr="00D34E0F" w:rsidRDefault="00D34E0F" w:rsidP="00D34E0F">
      <w:pPr>
        <w:tabs>
          <w:tab w:val="left" w:pos="0"/>
        </w:tabs>
        <w:spacing w:line="274" w:lineRule="auto"/>
        <w:ind w:firstLineChars="200" w:firstLine="440"/>
        <w:rPr>
          <w:rFonts w:ascii="宋体" w:hAnsi="宋体"/>
          <w:sz w:val="22"/>
          <w:szCs w:val="2"/>
        </w:rPr>
      </w:pPr>
      <w:r w:rsidRPr="00D34E0F">
        <w:rPr>
          <w:rFonts w:ascii="宋体" w:hAnsi="宋体"/>
          <w:sz w:val="22"/>
          <w:szCs w:val="2"/>
        </w:rPr>
        <w:tab/>
      </w:r>
      <w:r w:rsidRPr="00D34E0F">
        <w:rPr>
          <w:rFonts w:ascii="宋体" w:hAnsi="宋体"/>
          <w:sz w:val="22"/>
          <w:szCs w:val="2"/>
        </w:rPr>
        <w:fldChar w:fldCharType="begin"/>
      </w:r>
      <w:r w:rsidRPr="00D34E0F">
        <w:rPr>
          <w:rFonts w:ascii="宋体" w:hAnsi="宋体"/>
          <w:sz w:val="22"/>
          <w:szCs w:val="2"/>
        </w:rPr>
        <w:instrText xml:space="preserve"> </w:instrText>
      </w:r>
      <w:r w:rsidRPr="00D34E0F">
        <w:rPr>
          <w:rFonts w:ascii="宋体" w:hAnsi="宋体" w:hint="eastAsia"/>
          <w:sz w:val="22"/>
          <w:szCs w:val="2"/>
        </w:rPr>
        <w:instrText>eq \o\ac(○,2)</w:instrText>
      </w:r>
      <w:r w:rsidRPr="00D34E0F">
        <w:rPr>
          <w:rFonts w:ascii="宋体" w:hAnsi="宋体"/>
          <w:sz w:val="22"/>
          <w:szCs w:val="2"/>
        </w:rPr>
        <w:fldChar w:fldCharType="end"/>
      </w:r>
      <w:r>
        <w:rPr>
          <w:rFonts w:ascii="宋体" w:hAnsi="宋体" w:hint="eastAsia"/>
          <w:sz w:val="22"/>
          <w:szCs w:val="2"/>
        </w:rPr>
        <w:t>降低顾客敏感程度</w:t>
      </w:r>
      <w:r w:rsidRPr="00D34E0F">
        <w:rPr>
          <w:rFonts w:ascii="宋体" w:hAnsi="宋体" w:hint="eastAsia"/>
          <w:sz w:val="22"/>
          <w:szCs w:val="2"/>
        </w:rPr>
        <w:t>；</w:t>
      </w:r>
    </w:p>
    <w:p w:rsidR="00D34E0F" w:rsidRPr="00D34E0F" w:rsidRDefault="00D34E0F" w:rsidP="00D34E0F">
      <w:pPr>
        <w:tabs>
          <w:tab w:val="left" w:pos="0"/>
        </w:tabs>
        <w:spacing w:line="274" w:lineRule="auto"/>
        <w:ind w:firstLineChars="200" w:firstLine="440"/>
        <w:rPr>
          <w:rFonts w:ascii="宋体" w:hAnsi="宋体"/>
          <w:sz w:val="22"/>
          <w:szCs w:val="2"/>
        </w:rPr>
      </w:pPr>
      <w:r w:rsidRPr="00D34E0F">
        <w:rPr>
          <w:rFonts w:ascii="宋体" w:hAnsi="宋体"/>
          <w:sz w:val="22"/>
          <w:szCs w:val="2"/>
        </w:rPr>
        <w:tab/>
      </w:r>
      <w:r w:rsidRPr="00D34E0F">
        <w:rPr>
          <w:rFonts w:ascii="宋体" w:hAnsi="宋体"/>
          <w:sz w:val="22"/>
          <w:szCs w:val="2"/>
        </w:rPr>
        <w:fldChar w:fldCharType="begin"/>
      </w:r>
      <w:r w:rsidRPr="00D34E0F">
        <w:rPr>
          <w:rFonts w:ascii="宋体" w:hAnsi="宋体"/>
          <w:sz w:val="22"/>
          <w:szCs w:val="2"/>
        </w:rPr>
        <w:instrText xml:space="preserve"> </w:instrText>
      </w:r>
      <w:r w:rsidRPr="00D34E0F">
        <w:rPr>
          <w:rFonts w:ascii="宋体" w:hAnsi="宋体" w:hint="eastAsia"/>
          <w:sz w:val="22"/>
          <w:szCs w:val="2"/>
        </w:rPr>
        <w:instrText>eq \o\ac(○,3)</w:instrText>
      </w:r>
      <w:r w:rsidRPr="00D34E0F">
        <w:rPr>
          <w:rFonts w:ascii="宋体" w:hAnsi="宋体"/>
          <w:sz w:val="22"/>
          <w:szCs w:val="2"/>
        </w:rPr>
        <w:fldChar w:fldCharType="end"/>
      </w:r>
      <w:r w:rsidRPr="00D34E0F">
        <w:rPr>
          <w:rFonts w:ascii="宋体" w:hAnsi="宋体" w:hint="eastAsia"/>
          <w:sz w:val="22"/>
          <w:szCs w:val="2"/>
        </w:rPr>
        <w:t>增强讨价还价能力；</w:t>
      </w:r>
    </w:p>
    <w:p w:rsidR="00D34E0F" w:rsidRPr="00B02FC0" w:rsidRDefault="00D34E0F" w:rsidP="005D2D63">
      <w:pPr>
        <w:tabs>
          <w:tab w:val="left" w:pos="0"/>
        </w:tabs>
        <w:spacing w:line="274" w:lineRule="auto"/>
        <w:ind w:firstLineChars="200" w:firstLine="440"/>
        <w:rPr>
          <w:rFonts w:ascii="宋体" w:hAnsi="宋体"/>
          <w:sz w:val="22"/>
          <w:szCs w:val="2"/>
        </w:rPr>
      </w:pPr>
      <w:r w:rsidRPr="00D34E0F">
        <w:rPr>
          <w:rFonts w:ascii="宋体" w:hAnsi="宋体"/>
          <w:sz w:val="22"/>
          <w:szCs w:val="2"/>
        </w:rPr>
        <w:tab/>
      </w:r>
      <w:r w:rsidRPr="00D34E0F">
        <w:rPr>
          <w:rFonts w:ascii="宋体" w:hAnsi="宋体"/>
          <w:sz w:val="22"/>
          <w:szCs w:val="2"/>
        </w:rPr>
        <w:fldChar w:fldCharType="begin"/>
      </w:r>
      <w:r w:rsidRPr="00D34E0F">
        <w:rPr>
          <w:rFonts w:ascii="宋体" w:hAnsi="宋体"/>
          <w:sz w:val="22"/>
          <w:szCs w:val="2"/>
        </w:rPr>
        <w:instrText xml:space="preserve"> </w:instrText>
      </w:r>
      <w:r w:rsidRPr="00D34E0F">
        <w:rPr>
          <w:rFonts w:ascii="宋体" w:hAnsi="宋体" w:hint="eastAsia"/>
          <w:sz w:val="22"/>
          <w:szCs w:val="2"/>
        </w:rPr>
        <w:instrText>eq \o\ac(○,4)</w:instrText>
      </w:r>
      <w:r w:rsidRPr="00D34E0F">
        <w:rPr>
          <w:rFonts w:ascii="宋体" w:hAnsi="宋体"/>
          <w:sz w:val="22"/>
          <w:szCs w:val="2"/>
        </w:rPr>
        <w:fldChar w:fldCharType="end"/>
      </w:r>
      <w:r>
        <w:rPr>
          <w:rFonts w:ascii="宋体" w:hAnsi="宋体" w:hint="eastAsia"/>
          <w:sz w:val="22"/>
          <w:szCs w:val="2"/>
        </w:rPr>
        <w:t>防止</w:t>
      </w:r>
      <w:r w:rsidRPr="00D34E0F">
        <w:rPr>
          <w:rFonts w:ascii="宋体" w:hAnsi="宋体" w:hint="eastAsia"/>
          <w:sz w:val="22"/>
          <w:szCs w:val="2"/>
        </w:rPr>
        <w:t>替代品威胁</w:t>
      </w:r>
      <w:r w:rsidR="00D96D97">
        <w:rPr>
          <w:rFonts w:ascii="宋体" w:hAnsi="宋体" w:hint="eastAsia"/>
          <w:sz w:val="22"/>
          <w:szCs w:val="2"/>
        </w:rPr>
        <w:t>。</w:t>
      </w:r>
    </w:p>
    <w:p w:rsidR="00DA1F4D" w:rsidRDefault="00BA0431" w:rsidP="00BA0431">
      <w:pPr>
        <w:tabs>
          <w:tab w:val="left" w:pos="0"/>
        </w:tabs>
        <w:spacing w:line="274" w:lineRule="auto"/>
        <w:ind w:firstLineChars="200" w:firstLine="440"/>
        <w:rPr>
          <w:rFonts w:ascii="宋体" w:hAnsi="宋体"/>
          <w:sz w:val="22"/>
          <w:szCs w:val="2"/>
        </w:rPr>
      </w:pPr>
      <w:r>
        <w:rPr>
          <w:rFonts w:ascii="宋体" w:hAnsi="宋体" w:hint="eastAsia"/>
          <w:sz w:val="22"/>
          <w:szCs w:val="2"/>
        </w:rPr>
        <w:t>（3）</w:t>
      </w:r>
      <w:r w:rsidR="00DA1F4D" w:rsidRPr="00170460">
        <w:rPr>
          <w:rFonts w:ascii="宋体" w:hAnsi="宋体" w:hint="eastAsia"/>
          <w:b/>
          <w:sz w:val="22"/>
          <w:szCs w:val="2"/>
        </w:rPr>
        <w:t>集中战略</w:t>
      </w:r>
      <w:r w:rsidR="00DA1F4D" w:rsidRPr="00B02FC0">
        <w:rPr>
          <w:rFonts w:ascii="宋体" w:hAnsi="宋体" w:hint="eastAsia"/>
          <w:sz w:val="22"/>
          <w:szCs w:val="2"/>
        </w:rPr>
        <w:t>，指企业把战略重点放在一个特定目标市场上，为特定的地区或特定的用户集团提供特殊的产品服务。</w:t>
      </w:r>
      <w:bookmarkStart w:id="4" w:name="_Toc399623810"/>
      <w:bookmarkStart w:id="5" w:name="_Toc399536410"/>
      <w:bookmarkStart w:id="6" w:name="_Toc399447299"/>
      <w:bookmarkStart w:id="7" w:name="_Toc34219474"/>
      <w:bookmarkStart w:id="8" w:name="_Toc34219122"/>
    </w:p>
    <w:p w:rsidR="00742DDB" w:rsidRPr="00742DDB" w:rsidRDefault="007C56A0" w:rsidP="00742DDB">
      <w:pPr>
        <w:tabs>
          <w:tab w:val="left" w:pos="0"/>
        </w:tabs>
        <w:spacing w:line="274" w:lineRule="auto"/>
        <w:ind w:firstLineChars="200" w:firstLine="440"/>
        <w:rPr>
          <w:rFonts w:ascii="宋体" w:hAnsi="宋体"/>
          <w:sz w:val="22"/>
          <w:szCs w:val="2"/>
        </w:rPr>
      </w:pPr>
      <w:r>
        <w:rPr>
          <w:rFonts w:ascii="宋体" w:hAnsi="宋体"/>
          <w:sz w:val="22"/>
          <w:szCs w:val="2"/>
        </w:rPr>
        <w:tab/>
      </w:r>
      <w:r w:rsidR="00742DDB" w:rsidRPr="00742DDB">
        <w:rPr>
          <w:rFonts w:ascii="宋体" w:hAnsi="宋体" w:hint="eastAsia"/>
          <w:sz w:val="22"/>
          <w:szCs w:val="2"/>
        </w:rPr>
        <w:t>带来的竞争优势：</w:t>
      </w:r>
    </w:p>
    <w:p w:rsidR="00D96D97" w:rsidRPr="00D96D97" w:rsidRDefault="00D96D97" w:rsidP="00D96D97">
      <w:pPr>
        <w:tabs>
          <w:tab w:val="left" w:pos="0"/>
        </w:tabs>
        <w:spacing w:line="274" w:lineRule="auto"/>
        <w:ind w:firstLineChars="400" w:firstLine="880"/>
        <w:rPr>
          <w:rFonts w:ascii="宋体" w:hAnsi="宋体"/>
          <w:sz w:val="22"/>
          <w:szCs w:val="2"/>
        </w:rPr>
      </w:pPr>
      <w:r w:rsidRPr="00D96D97">
        <w:rPr>
          <w:rFonts w:ascii="宋体" w:hAnsi="宋体"/>
          <w:sz w:val="22"/>
          <w:szCs w:val="2"/>
        </w:rPr>
        <w:fldChar w:fldCharType="begin"/>
      </w:r>
      <w:r w:rsidRPr="00D96D97">
        <w:rPr>
          <w:rFonts w:ascii="宋体" w:hAnsi="宋体"/>
          <w:sz w:val="22"/>
          <w:szCs w:val="2"/>
        </w:rPr>
        <w:instrText xml:space="preserve"> </w:instrText>
      </w:r>
      <w:r w:rsidRPr="00D96D97">
        <w:rPr>
          <w:rFonts w:ascii="宋体" w:hAnsi="宋体" w:hint="eastAsia"/>
          <w:sz w:val="22"/>
          <w:szCs w:val="2"/>
        </w:rPr>
        <w:instrText>eq \o\ac(○,1)</w:instrText>
      </w:r>
      <w:r w:rsidRPr="00D96D97">
        <w:rPr>
          <w:rFonts w:ascii="宋体" w:hAnsi="宋体"/>
          <w:sz w:val="22"/>
          <w:szCs w:val="2"/>
        </w:rPr>
        <w:fldChar w:fldCharType="end"/>
      </w:r>
      <w:r w:rsidRPr="00D96D97">
        <w:rPr>
          <w:rFonts w:ascii="宋体" w:hAnsi="宋体" w:hint="eastAsia"/>
          <w:sz w:val="22"/>
          <w:szCs w:val="2"/>
        </w:rPr>
        <w:t>形成</w:t>
      </w:r>
      <w:r>
        <w:rPr>
          <w:rFonts w:ascii="宋体" w:hAnsi="宋体" w:hint="eastAsia"/>
          <w:sz w:val="22"/>
          <w:szCs w:val="2"/>
        </w:rPr>
        <w:t>产品差异化</w:t>
      </w:r>
      <w:r w:rsidRPr="00D96D97">
        <w:rPr>
          <w:rFonts w:ascii="宋体" w:hAnsi="宋体" w:hint="eastAsia"/>
          <w:sz w:val="22"/>
          <w:szCs w:val="2"/>
        </w:rPr>
        <w:t>；</w:t>
      </w:r>
    </w:p>
    <w:p w:rsidR="00D96D97" w:rsidRPr="00D96D97" w:rsidRDefault="00D96D97" w:rsidP="00D96D97">
      <w:pPr>
        <w:tabs>
          <w:tab w:val="left" w:pos="0"/>
        </w:tabs>
        <w:spacing w:line="274" w:lineRule="auto"/>
        <w:ind w:firstLineChars="400" w:firstLine="880"/>
        <w:rPr>
          <w:rFonts w:ascii="宋体" w:hAnsi="宋体"/>
          <w:sz w:val="22"/>
          <w:szCs w:val="2"/>
        </w:rPr>
      </w:pPr>
      <w:r w:rsidRPr="00D96D97">
        <w:rPr>
          <w:rFonts w:ascii="宋体" w:hAnsi="宋体"/>
          <w:sz w:val="22"/>
          <w:szCs w:val="2"/>
        </w:rPr>
        <w:fldChar w:fldCharType="begin"/>
      </w:r>
      <w:r w:rsidRPr="00D96D97">
        <w:rPr>
          <w:rFonts w:ascii="宋体" w:hAnsi="宋体"/>
          <w:sz w:val="22"/>
          <w:szCs w:val="2"/>
        </w:rPr>
        <w:instrText xml:space="preserve"> </w:instrText>
      </w:r>
      <w:r w:rsidRPr="00D96D97">
        <w:rPr>
          <w:rFonts w:ascii="宋体" w:hAnsi="宋体" w:hint="eastAsia"/>
          <w:sz w:val="22"/>
          <w:szCs w:val="2"/>
        </w:rPr>
        <w:instrText>eq \o\ac(○,2)</w:instrText>
      </w:r>
      <w:r w:rsidRPr="00D96D97">
        <w:rPr>
          <w:rFonts w:ascii="宋体" w:hAnsi="宋体"/>
          <w:sz w:val="22"/>
          <w:szCs w:val="2"/>
        </w:rPr>
        <w:fldChar w:fldCharType="end"/>
      </w:r>
      <w:r>
        <w:rPr>
          <w:rFonts w:ascii="宋体" w:hAnsi="宋体" w:hint="eastAsia"/>
          <w:sz w:val="22"/>
          <w:szCs w:val="2"/>
        </w:rPr>
        <w:t>形成低成本优势</w:t>
      </w:r>
      <w:r w:rsidRPr="00D96D97">
        <w:rPr>
          <w:rFonts w:ascii="宋体" w:hAnsi="宋体" w:hint="eastAsia"/>
          <w:sz w:val="22"/>
          <w:szCs w:val="2"/>
        </w:rPr>
        <w:t>；</w:t>
      </w:r>
    </w:p>
    <w:p w:rsidR="00D96D97" w:rsidRPr="00D96D97" w:rsidRDefault="00D96D97" w:rsidP="00D96D97">
      <w:pPr>
        <w:tabs>
          <w:tab w:val="left" w:pos="0"/>
        </w:tabs>
        <w:spacing w:line="274" w:lineRule="auto"/>
        <w:ind w:firstLineChars="400" w:firstLine="880"/>
        <w:rPr>
          <w:rFonts w:ascii="宋体" w:hAnsi="宋体"/>
          <w:sz w:val="22"/>
          <w:szCs w:val="2"/>
        </w:rPr>
      </w:pPr>
      <w:r w:rsidRPr="00D96D97">
        <w:rPr>
          <w:rFonts w:ascii="宋体" w:hAnsi="宋体"/>
          <w:sz w:val="22"/>
          <w:szCs w:val="2"/>
        </w:rPr>
        <w:fldChar w:fldCharType="begin"/>
      </w:r>
      <w:r w:rsidRPr="00D96D97">
        <w:rPr>
          <w:rFonts w:ascii="宋体" w:hAnsi="宋体"/>
          <w:sz w:val="22"/>
          <w:szCs w:val="2"/>
        </w:rPr>
        <w:instrText xml:space="preserve"> </w:instrText>
      </w:r>
      <w:r w:rsidRPr="00D96D97">
        <w:rPr>
          <w:rFonts w:ascii="宋体" w:hAnsi="宋体" w:hint="eastAsia"/>
          <w:sz w:val="22"/>
          <w:szCs w:val="2"/>
        </w:rPr>
        <w:instrText>eq \o\ac(○,3)</w:instrText>
      </w:r>
      <w:r w:rsidRPr="00D96D97">
        <w:rPr>
          <w:rFonts w:ascii="宋体" w:hAnsi="宋体"/>
          <w:sz w:val="22"/>
          <w:szCs w:val="2"/>
        </w:rPr>
        <w:fldChar w:fldCharType="end"/>
      </w:r>
      <w:r>
        <w:rPr>
          <w:rFonts w:ascii="宋体" w:hAnsi="宋体" w:hint="eastAsia"/>
          <w:sz w:val="22"/>
          <w:szCs w:val="2"/>
        </w:rPr>
        <w:t>防御各种竞争力量</w:t>
      </w:r>
      <w:r w:rsidRPr="00D96D97">
        <w:rPr>
          <w:rFonts w:ascii="宋体" w:hAnsi="宋体" w:hint="eastAsia"/>
          <w:sz w:val="22"/>
          <w:szCs w:val="2"/>
        </w:rPr>
        <w:t>；</w:t>
      </w:r>
    </w:p>
    <w:p w:rsidR="00D96D97" w:rsidRPr="00D96D97" w:rsidRDefault="00D96D97" w:rsidP="00D96D97">
      <w:pPr>
        <w:tabs>
          <w:tab w:val="left" w:pos="0"/>
        </w:tabs>
        <w:spacing w:line="274" w:lineRule="auto"/>
        <w:ind w:firstLineChars="400" w:firstLine="880"/>
        <w:rPr>
          <w:rFonts w:ascii="宋体" w:hAnsi="宋体"/>
          <w:sz w:val="22"/>
          <w:szCs w:val="2"/>
        </w:rPr>
      </w:pPr>
      <w:r w:rsidRPr="00D96D97">
        <w:rPr>
          <w:rFonts w:ascii="宋体" w:hAnsi="宋体"/>
          <w:sz w:val="22"/>
          <w:szCs w:val="2"/>
        </w:rPr>
        <w:fldChar w:fldCharType="begin"/>
      </w:r>
      <w:r w:rsidRPr="00D96D97">
        <w:rPr>
          <w:rFonts w:ascii="宋体" w:hAnsi="宋体"/>
          <w:sz w:val="22"/>
          <w:szCs w:val="2"/>
        </w:rPr>
        <w:instrText xml:space="preserve"> </w:instrText>
      </w:r>
      <w:r w:rsidRPr="00D96D97">
        <w:rPr>
          <w:rFonts w:ascii="宋体" w:hAnsi="宋体" w:hint="eastAsia"/>
          <w:sz w:val="22"/>
          <w:szCs w:val="2"/>
        </w:rPr>
        <w:instrText>eq \o\ac(○,4)</w:instrText>
      </w:r>
      <w:r w:rsidRPr="00D96D97">
        <w:rPr>
          <w:rFonts w:ascii="宋体" w:hAnsi="宋体"/>
          <w:sz w:val="22"/>
          <w:szCs w:val="2"/>
        </w:rPr>
        <w:fldChar w:fldCharType="end"/>
      </w:r>
      <w:r w:rsidRPr="00D96D97">
        <w:rPr>
          <w:rFonts w:ascii="宋体" w:hAnsi="宋体" w:hint="eastAsia"/>
          <w:sz w:val="22"/>
          <w:szCs w:val="2"/>
        </w:rPr>
        <w:t>防止替代品威胁</w:t>
      </w:r>
      <w:r>
        <w:rPr>
          <w:rFonts w:ascii="宋体" w:hAnsi="宋体" w:hint="eastAsia"/>
          <w:sz w:val="22"/>
          <w:szCs w:val="2"/>
        </w:rPr>
        <w:t>。</w:t>
      </w:r>
    </w:p>
    <w:p w:rsidR="0004642B" w:rsidRPr="00D96D97" w:rsidRDefault="0004642B" w:rsidP="0004642B">
      <w:pPr>
        <w:tabs>
          <w:tab w:val="left" w:pos="0"/>
        </w:tabs>
        <w:spacing w:line="274" w:lineRule="auto"/>
        <w:ind w:firstLineChars="400" w:firstLine="880"/>
        <w:rPr>
          <w:rFonts w:ascii="宋体" w:hAnsi="宋体"/>
          <w:sz w:val="22"/>
          <w:szCs w:val="2"/>
        </w:rPr>
      </w:pPr>
    </w:p>
    <w:bookmarkEnd w:id="4"/>
    <w:bookmarkEnd w:id="5"/>
    <w:bookmarkEnd w:id="6"/>
    <w:bookmarkEnd w:id="7"/>
    <w:bookmarkEnd w:id="8"/>
    <w:p w:rsidR="00DA1F4D" w:rsidRPr="00B02FC0" w:rsidRDefault="00DA1F4D" w:rsidP="00A57AE4">
      <w:pPr>
        <w:spacing w:line="274" w:lineRule="auto"/>
        <w:ind w:firstLineChars="200" w:firstLine="440"/>
        <w:rPr>
          <w:rFonts w:ascii="宋体" w:hAnsi="宋体"/>
          <w:sz w:val="22"/>
          <w:szCs w:val="2"/>
        </w:rPr>
      </w:pPr>
    </w:p>
    <w:p w:rsidR="00DA1F4D" w:rsidRPr="00E30781" w:rsidRDefault="00DA1F4D" w:rsidP="00E30781">
      <w:pPr>
        <w:spacing w:line="274" w:lineRule="auto"/>
        <w:ind w:firstLineChars="200" w:firstLine="562"/>
        <w:jc w:val="center"/>
        <w:rPr>
          <w:rFonts w:ascii="宋体" w:hAnsi="宋体"/>
          <w:sz w:val="28"/>
          <w:szCs w:val="2"/>
        </w:rPr>
      </w:pPr>
      <w:r w:rsidRPr="00E30781">
        <w:rPr>
          <w:rFonts w:ascii="宋体" w:hAnsi="宋体" w:hint="eastAsia"/>
          <w:b/>
          <w:sz w:val="28"/>
          <w:szCs w:val="2"/>
        </w:rPr>
        <w:t>第3章  企业生产管理</w:t>
      </w:r>
    </w:p>
    <w:p w:rsidR="001A70D9" w:rsidRPr="00D96D97" w:rsidRDefault="001A70D9" w:rsidP="001A70D9">
      <w:pPr>
        <w:spacing w:line="274" w:lineRule="auto"/>
        <w:rPr>
          <w:rFonts w:ascii="宋体" w:hAnsi="宋体"/>
          <w:b/>
          <w:sz w:val="22"/>
          <w:szCs w:val="2"/>
        </w:rPr>
      </w:pPr>
      <w:r w:rsidRPr="00D96D97">
        <w:rPr>
          <w:rFonts w:ascii="宋体" w:hAnsi="宋体" w:hint="eastAsia"/>
          <w:b/>
          <w:sz w:val="22"/>
          <w:szCs w:val="2"/>
        </w:rPr>
        <w:t>1、企业生产系统的构成</w:t>
      </w:r>
      <w:r w:rsidR="00D96D97">
        <w:rPr>
          <w:rFonts w:ascii="宋体" w:hAnsi="宋体" w:hint="eastAsia"/>
          <w:b/>
          <w:sz w:val="22"/>
          <w:szCs w:val="2"/>
        </w:rPr>
        <w:t>要素：</w:t>
      </w:r>
    </w:p>
    <w:p w:rsidR="001A70D9" w:rsidRDefault="001A70D9" w:rsidP="001A70D9">
      <w:pPr>
        <w:spacing w:line="274" w:lineRule="auto"/>
        <w:ind w:firstLineChars="200" w:firstLine="440"/>
        <w:rPr>
          <w:rFonts w:ascii="宋体" w:hAnsi="宋体"/>
          <w:sz w:val="22"/>
          <w:szCs w:val="2"/>
        </w:rPr>
      </w:pPr>
      <w:r w:rsidRPr="001A70D9">
        <w:rPr>
          <w:rFonts w:ascii="宋体" w:hAnsi="宋体" w:hint="eastAsia"/>
          <w:sz w:val="22"/>
          <w:szCs w:val="2"/>
        </w:rPr>
        <w:t>企业生产系统是由输入、转化、输出、反馈四部分构成。核心是转化。</w:t>
      </w:r>
    </w:p>
    <w:p w:rsidR="00D96D97" w:rsidRDefault="00D96D97" w:rsidP="00D96D97">
      <w:pPr>
        <w:spacing w:line="274" w:lineRule="auto"/>
        <w:ind w:firstLineChars="200" w:firstLine="440"/>
        <w:rPr>
          <w:rFonts w:ascii="宋体" w:hAnsi="宋体"/>
          <w:sz w:val="22"/>
          <w:szCs w:val="2"/>
        </w:rPr>
      </w:pPr>
      <w:r w:rsidRPr="00D96D97">
        <w:rPr>
          <w:rFonts w:hint="eastAsia"/>
          <w:sz w:val="22"/>
          <w:szCs w:val="2"/>
        </w:rPr>
        <w:t>（</w:t>
      </w:r>
      <w:r w:rsidRPr="00D96D97">
        <w:rPr>
          <w:rFonts w:hint="eastAsia"/>
          <w:sz w:val="22"/>
          <w:szCs w:val="2"/>
        </w:rPr>
        <w:t>1</w:t>
      </w:r>
      <w:r w:rsidRPr="00D96D97">
        <w:rPr>
          <w:rFonts w:hint="eastAsia"/>
          <w:sz w:val="22"/>
          <w:szCs w:val="2"/>
        </w:rPr>
        <w:t>）</w:t>
      </w:r>
      <w:r w:rsidR="00DA1F4D" w:rsidRPr="00D96D97">
        <w:rPr>
          <w:rFonts w:hint="eastAsia"/>
          <w:sz w:val="22"/>
          <w:szCs w:val="2"/>
        </w:rPr>
        <w:t>企业生产系统的</w:t>
      </w:r>
      <w:r w:rsidR="001A70D9" w:rsidRPr="00860C43">
        <w:rPr>
          <w:rFonts w:hint="eastAsia"/>
          <w:b/>
          <w:sz w:val="22"/>
          <w:szCs w:val="2"/>
        </w:rPr>
        <w:t>硬件</w:t>
      </w:r>
      <w:r w:rsidR="001A70D9" w:rsidRPr="00D96D97">
        <w:rPr>
          <w:rFonts w:hint="eastAsia"/>
          <w:sz w:val="22"/>
          <w:szCs w:val="2"/>
        </w:rPr>
        <w:t>要素</w:t>
      </w:r>
      <w:r>
        <w:rPr>
          <w:rFonts w:hint="eastAsia"/>
          <w:sz w:val="22"/>
          <w:szCs w:val="2"/>
        </w:rPr>
        <w:t>：</w:t>
      </w:r>
    </w:p>
    <w:p w:rsidR="00D96D97" w:rsidRDefault="00D96D97" w:rsidP="00D96D97">
      <w:pPr>
        <w:spacing w:line="274" w:lineRule="auto"/>
        <w:ind w:firstLineChars="451" w:firstLine="992"/>
        <w:rPr>
          <w:rFonts w:ascii="宋体" w:hAnsi="宋体"/>
          <w:sz w:val="22"/>
          <w:szCs w:val="2"/>
        </w:rPr>
      </w:pPr>
      <w:r w:rsidRPr="00D96D97">
        <w:rPr>
          <w:rFonts w:ascii="宋体" w:hAnsi="宋体"/>
          <w:sz w:val="22"/>
          <w:szCs w:val="2"/>
        </w:rPr>
        <w:fldChar w:fldCharType="begin"/>
      </w:r>
      <w:r w:rsidRPr="00D96D97">
        <w:rPr>
          <w:rFonts w:ascii="宋体" w:hAnsi="宋体"/>
          <w:sz w:val="22"/>
          <w:szCs w:val="2"/>
        </w:rPr>
        <w:instrText xml:space="preserve"> </w:instrText>
      </w:r>
      <w:r w:rsidRPr="00D96D97">
        <w:rPr>
          <w:rFonts w:ascii="宋体" w:hAnsi="宋体" w:hint="eastAsia"/>
          <w:sz w:val="22"/>
          <w:szCs w:val="2"/>
        </w:rPr>
        <w:instrText>eq \o\ac(○,1)</w:instrText>
      </w:r>
      <w:r w:rsidRPr="00D96D97">
        <w:rPr>
          <w:rFonts w:ascii="宋体" w:hAnsi="宋体"/>
          <w:sz w:val="22"/>
          <w:szCs w:val="2"/>
        </w:rPr>
        <w:fldChar w:fldCharType="end"/>
      </w:r>
      <w:r w:rsidR="00DA1F4D" w:rsidRPr="00D96D97">
        <w:rPr>
          <w:rFonts w:ascii="宋体" w:hAnsi="宋体" w:hint="eastAsia"/>
          <w:sz w:val="22"/>
          <w:szCs w:val="2"/>
        </w:rPr>
        <w:t>生产技术</w:t>
      </w:r>
    </w:p>
    <w:p w:rsidR="00D96D97" w:rsidRDefault="00D96D97" w:rsidP="00D96D97">
      <w:pPr>
        <w:spacing w:line="274" w:lineRule="auto"/>
        <w:ind w:firstLineChars="451" w:firstLine="992"/>
        <w:rPr>
          <w:rFonts w:ascii="宋体" w:hAnsi="宋体"/>
          <w:sz w:val="22"/>
          <w:szCs w:val="2"/>
        </w:rPr>
      </w:pPr>
      <w:r w:rsidRPr="00D96D97">
        <w:rPr>
          <w:rFonts w:ascii="宋体" w:hAnsi="宋体"/>
          <w:sz w:val="22"/>
          <w:szCs w:val="2"/>
        </w:rPr>
        <w:fldChar w:fldCharType="begin"/>
      </w:r>
      <w:r w:rsidRPr="00D96D97">
        <w:rPr>
          <w:rFonts w:ascii="宋体" w:hAnsi="宋体"/>
          <w:sz w:val="22"/>
          <w:szCs w:val="2"/>
        </w:rPr>
        <w:instrText xml:space="preserve"> </w:instrText>
      </w:r>
      <w:r w:rsidRPr="00D96D97">
        <w:rPr>
          <w:rFonts w:ascii="宋体" w:hAnsi="宋体" w:hint="eastAsia"/>
          <w:sz w:val="22"/>
          <w:szCs w:val="2"/>
        </w:rPr>
        <w:instrText>eq \o\ac(○,2)</w:instrText>
      </w:r>
      <w:r w:rsidRPr="00D96D97">
        <w:rPr>
          <w:rFonts w:ascii="宋体" w:hAnsi="宋体"/>
          <w:sz w:val="22"/>
          <w:szCs w:val="2"/>
        </w:rPr>
        <w:fldChar w:fldCharType="end"/>
      </w:r>
      <w:r w:rsidR="00DA1F4D" w:rsidRPr="00D96D97">
        <w:rPr>
          <w:rFonts w:ascii="宋体" w:hAnsi="宋体" w:hint="eastAsia"/>
          <w:sz w:val="22"/>
          <w:szCs w:val="2"/>
        </w:rPr>
        <w:t>生产设施</w:t>
      </w:r>
    </w:p>
    <w:p w:rsidR="00D96D97" w:rsidRDefault="00D96D97" w:rsidP="00D96D97">
      <w:pPr>
        <w:spacing w:line="274" w:lineRule="auto"/>
        <w:ind w:firstLineChars="451" w:firstLine="992"/>
        <w:rPr>
          <w:rFonts w:ascii="宋体" w:hAnsi="宋体"/>
          <w:sz w:val="22"/>
          <w:szCs w:val="2"/>
        </w:rPr>
      </w:pPr>
      <w:r w:rsidRPr="00D96D97">
        <w:rPr>
          <w:rFonts w:ascii="宋体" w:hAnsi="宋体"/>
          <w:sz w:val="22"/>
          <w:szCs w:val="2"/>
        </w:rPr>
        <w:fldChar w:fldCharType="begin"/>
      </w:r>
      <w:r w:rsidRPr="00D96D97">
        <w:rPr>
          <w:rFonts w:ascii="宋体" w:hAnsi="宋体"/>
          <w:sz w:val="22"/>
          <w:szCs w:val="2"/>
        </w:rPr>
        <w:instrText xml:space="preserve"> </w:instrText>
      </w:r>
      <w:r w:rsidRPr="00D96D97">
        <w:rPr>
          <w:rFonts w:ascii="宋体" w:hAnsi="宋体" w:hint="eastAsia"/>
          <w:sz w:val="22"/>
          <w:szCs w:val="2"/>
        </w:rPr>
        <w:instrText>eq \o\ac(○,3)</w:instrText>
      </w:r>
      <w:r w:rsidRPr="00D96D97">
        <w:rPr>
          <w:rFonts w:ascii="宋体" w:hAnsi="宋体"/>
          <w:sz w:val="22"/>
          <w:szCs w:val="2"/>
        </w:rPr>
        <w:fldChar w:fldCharType="end"/>
      </w:r>
      <w:r w:rsidR="00DA1F4D" w:rsidRPr="00D96D97">
        <w:rPr>
          <w:rFonts w:ascii="宋体" w:hAnsi="宋体" w:hint="eastAsia"/>
          <w:sz w:val="22"/>
          <w:szCs w:val="2"/>
        </w:rPr>
        <w:t>生产规模</w:t>
      </w:r>
    </w:p>
    <w:p w:rsidR="001A70D9" w:rsidRPr="00D96D97" w:rsidRDefault="00D96D97" w:rsidP="00D96D97">
      <w:pPr>
        <w:spacing w:line="274" w:lineRule="auto"/>
        <w:ind w:firstLineChars="451" w:firstLine="992"/>
        <w:rPr>
          <w:sz w:val="22"/>
          <w:szCs w:val="2"/>
        </w:rPr>
      </w:pPr>
      <w:r w:rsidRPr="00D96D97">
        <w:rPr>
          <w:rFonts w:ascii="宋体" w:hAnsi="宋体"/>
          <w:sz w:val="22"/>
          <w:szCs w:val="2"/>
        </w:rPr>
        <w:fldChar w:fldCharType="begin"/>
      </w:r>
      <w:r w:rsidRPr="00D96D97">
        <w:rPr>
          <w:rFonts w:ascii="宋体" w:hAnsi="宋体"/>
          <w:sz w:val="22"/>
          <w:szCs w:val="2"/>
        </w:rPr>
        <w:instrText xml:space="preserve"> </w:instrText>
      </w:r>
      <w:r w:rsidRPr="00D96D97">
        <w:rPr>
          <w:rFonts w:ascii="宋体" w:hAnsi="宋体" w:hint="eastAsia"/>
          <w:sz w:val="22"/>
          <w:szCs w:val="2"/>
        </w:rPr>
        <w:instrText>eq \o\ac(○,4)</w:instrText>
      </w:r>
      <w:r w:rsidRPr="00D96D97">
        <w:rPr>
          <w:rFonts w:ascii="宋体" w:hAnsi="宋体"/>
          <w:sz w:val="22"/>
          <w:szCs w:val="2"/>
        </w:rPr>
        <w:fldChar w:fldCharType="end"/>
      </w:r>
      <w:r w:rsidR="00DA1F4D" w:rsidRPr="00D96D97">
        <w:rPr>
          <w:rFonts w:ascii="宋体" w:hAnsi="宋体" w:hint="eastAsia"/>
          <w:sz w:val="22"/>
          <w:szCs w:val="2"/>
        </w:rPr>
        <w:t>生产一体化程度</w:t>
      </w:r>
    </w:p>
    <w:p w:rsidR="00D96D97" w:rsidRDefault="00D96D97" w:rsidP="00D96D97">
      <w:pPr>
        <w:spacing w:line="274" w:lineRule="auto"/>
        <w:ind w:firstLineChars="200" w:firstLine="440"/>
        <w:rPr>
          <w:sz w:val="22"/>
          <w:szCs w:val="2"/>
        </w:rPr>
      </w:pPr>
      <w:r w:rsidRPr="00D96D97">
        <w:rPr>
          <w:rFonts w:hint="eastAsia"/>
          <w:sz w:val="22"/>
          <w:szCs w:val="2"/>
        </w:rPr>
        <w:t>（</w:t>
      </w:r>
      <w:r w:rsidRPr="00D96D97">
        <w:rPr>
          <w:sz w:val="22"/>
          <w:szCs w:val="2"/>
        </w:rPr>
        <w:t>2</w:t>
      </w:r>
      <w:r w:rsidRPr="00D96D97">
        <w:rPr>
          <w:rFonts w:hint="eastAsia"/>
          <w:sz w:val="22"/>
          <w:szCs w:val="2"/>
        </w:rPr>
        <w:t>）</w:t>
      </w:r>
      <w:r w:rsidR="001A70D9" w:rsidRPr="00D96D97">
        <w:rPr>
          <w:rFonts w:hint="eastAsia"/>
          <w:sz w:val="22"/>
          <w:szCs w:val="2"/>
        </w:rPr>
        <w:t>生产系统的</w:t>
      </w:r>
      <w:r w:rsidR="001A70D9" w:rsidRPr="00860C43">
        <w:rPr>
          <w:rFonts w:hint="eastAsia"/>
          <w:b/>
          <w:sz w:val="22"/>
          <w:szCs w:val="2"/>
        </w:rPr>
        <w:t>软件</w:t>
      </w:r>
      <w:r w:rsidR="001A70D9" w:rsidRPr="00D96D97">
        <w:rPr>
          <w:rFonts w:hint="eastAsia"/>
          <w:sz w:val="22"/>
          <w:szCs w:val="2"/>
        </w:rPr>
        <w:t>要素</w:t>
      </w:r>
      <w:r>
        <w:rPr>
          <w:rFonts w:hint="eastAsia"/>
          <w:sz w:val="22"/>
          <w:szCs w:val="2"/>
        </w:rPr>
        <w:t>：</w:t>
      </w:r>
    </w:p>
    <w:p w:rsidR="00D96D97" w:rsidRDefault="00D96D97" w:rsidP="00D96D97">
      <w:pPr>
        <w:spacing w:line="274" w:lineRule="auto"/>
        <w:ind w:firstLineChars="451" w:firstLine="992"/>
        <w:rPr>
          <w:sz w:val="22"/>
          <w:szCs w:val="2"/>
        </w:rPr>
      </w:pPr>
      <w:r w:rsidRPr="00D96D97">
        <w:rPr>
          <w:sz w:val="22"/>
          <w:szCs w:val="2"/>
        </w:rPr>
        <w:fldChar w:fldCharType="begin"/>
      </w:r>
      <w:r w:rsidRPr="00D96D97">
        <w:rPr>
          <w:sz w:val="22"/>
          <w:szCs w:val="2"/>
        </w:rPr>
        <w:instrText xml:space="preserve"> </w:instrText>
      </w:r>
      <w:r w:rsidRPr="00D96D97">
        <w:rPr>
          <w:rFonts w:hint="eastAsia"/>
          <w:sz w:val="22"/>
          <w:szCs w:val="2"/>
        </w:rPr>
        <w:instrText>eq \o\ac(</w:instrText>
      </w:r>
      <w:r w:rsidRPr="00D96D97">
        <w:rPr>
          <w:rFonts w:hint="eastAsia"/>
          <w:sz w:val="22"/>
          <w:szCs w:val="2"/>
        </w:rPr>
        <w:instrText>○</w:instrText>
      </w:r>
      <w:r w:rsidRPr="00D96D97">
        <w:rPr>
          <w:rFonts w:hint="eastAsia"/>
          <w:sz w:val="22"/>
          <w:szCs w:val="2"/>
        </w:rPr>
        <w:instrText>,1)</w:instrText>
      </w:r>
      <w:r w:rsidRPr="00D96D97">
        <w:rPr>
          <w:sz w:val="22"/>
          <w:szCs w:val="2"/>
        </w:rPr>
        <w:fldChar w:fldCharType="end"/>
      </w:r>
      <w:r w:rsidR="00DA1F4D" w:rsidRPr="00D96D97">
        <w:rPr>
          <w:rFonts w:hint="eastAsia"/>
          <w:sz w:val="22"/>
          <w:szCs w:val="2"/>
        </w:rPr>
        <w:t>生产计划</w:t>
      </w:r>
    </w:p>
    <w:p w:rsidR="00D96D97" w:rsidRDefault="00D96D97" w:rsidP="00D96D97">
      <w:pPr>
        <w:spacing w:line="274" w:lineRule="auto"/>
        <w:ind w:firstLineChars="451" w:firstLine="992"/>
        <w:rPr>
          <w:sz w:val="22"/>
          <w:szCs w:val="2"/>
        </w:rPr>
      </w:pPr>
      <w:r w:rsidRPr="00D96D97">
        <w:rPr>
          <w:sz w:val="22"/>
          <w:szCs w:val="2"/>
        </w:rPr>
        <w:fldChar w:fldCharType="begin"/>
      </w:r>
      <w:r w:rsidRPr="00D96D97">
        <w:rPr>
          <w:sz w:val="22"/>
          <w:szCs w:val="2"/>
        </w:rPr>
        <w:instrText xml:space="preserve"> </w:instrText>
      </w:r>
      <w:r w:rsidRPr="00D96D97">
        <w:rPr>
          <w:rFonts w:hint="eastAsia"/>
          <w:sz w:val="22"/>
          <w:szCs w:val="2"/>
        </w:rPr>
        <w:instrText>eq \o\ac(</w:instrText>
      </w:r>
      <w:r w:rsidRPr="00D96D97">
        <w:rPr>
          <w:rFonts w:hint="eastAsia"/>
          <w:sz w:val="22"/>
          <w:szCs w:val="2"/>
        </w:rPr>
        <w:instrText>○</w:instrText>
      </w:r>
      <w:r w:rsidRPr="00D96D97">
        <w:rPr>
          <w:rFonts w:hint="eastAsia"/>
          <w:sz w:val="22"/>
          <w:szCs w:val="2"/>
        </w:rPr>
        <w:instrText>,2)</w:instrText>
      </w:r>
      <w:r w:rsidRPr="00D96D97">
        <w:rPr>
          <w:sz w:val="22"/>
          <w:szCs w:val="2"/>
        </w:rPr>
        <w:fldChar w:fldCharType="end"/>
      </w:r>
      <w:r w:rsidR="00DA1F4D" w:rsidRPr="00D96D97">
        <w:rPr>
          <w:rFonts w:hint="eastAsia"/>
          <w:sz w:val="22"/>
          <w:szCs w:val="2"/>
        </w:rPr>
        <w:t>生产环境</w:t>
      </w:r>
    </w:p>
    <w:p w:rsidR="00D96D97" w:rsidRDefault="00D96D97" w:rsidP="00D96D97">
      <w:pPr>
        <w:spacing w:line="274" w:lineRule="auto"/>
        <w:ind w:firstLineChars="451" w:firstLine="992"/>
        <w:rPr>
          <w:sz w:val="22"/>
          <w:szCs w:val="2"/>
        </w:rPr>
      </w:pPr>
      <w:r w:rsidRPr="00D96D97">
        <w:rPr>
          <w:sz w:val="22"/>
          <w:szCs w:val="2"/>
        </w:rPr>
        <w:fldChar w:fldCharType="begin"/>
      </w:r>
      <w:r w:rsidRPr="00D96D97">
        <w:rPr>
          <w:sz w:val="22"/>
          <w:szCs w:val="2"/>
        </w:rPr>
        <w:instrText xml:space="preserve"> </w:instrText>
      </w:r>
      <w:r w:rsidRPr="00D96D97">
        <w:rPr>
          <w:rFonts w:hint="eastAsia"/>
          <w:sz w:val="22"/>
          <w:szCs w:val="2"/>
        </w:rPr>
        <w:instrText>eq \o\ac(</w:instrText>
      </w:r>
      <w:r w:rsidRPr="00D96D97">
        <w:rPr>
          <w:rFonts w:hint="eastAsia"/>
          <w:sz w:val="22"/>
          <w:szCs w:val="2"/>
        </w:rPr>
        <w:instrText>○</w:instrText>
      </w:r>
      <w:r w:rsidRPr="00D96D97">
        <w:rPr>
          <w:rFonts w:hint="eastAsia"/>
          <w:sz w:val="22"/>
          <w:szCs w:val="2"/>
        </w:rPr>
        <w:instrText>,3)</w:instrText>
      </w:r>
      <w:r w:rsidRPr="00D96D97">
        <w:rPr>
          <w:sz w:val="22"/>
          <w:szCs w:val="2"/>
        </w:rPr>
        <w:fldChar w:fldCharType="end"/>
      </w:r>
      <w:r w:rsidR="00DA1F4D" w:rsidRPr="00D96D97">
        <w:rPr>
          <w:rFonts w:hint="eastAsia"/>
          <w:sz w:val="22"/>
          <w:szCs w:val="2"/>
        </w:rPr>
        <w:t>生产质量</w:t>
      </w:r>
    </w:p>
    <w:p w:rsidR="000633F6" w:rsidRPr="00D96D97" w:rsidRDefault="00D96D97" w:rsidP="00D96D97">
      <w:pPr>
        <w:spacing w:line="274" w:lineRule="auto"/>
        <w:ind w:firstLineChars="451" w:firstLine="992"/>
        <w:rPr>
          <w:sz w:val="22"/>
          <w:szCs w:val="2"/>
        </w:rPr>
      </w:pPr>
      <w:r w:rsidRPr="00D96D97">
        <w:rPr>
          <w:sz w:val="22"/>
          <w:szCs w:val="2"/>
        </w:rPr>
        <w:fldChar w:fldCharType="begin"/>
      </w:r>
      <w:r w:rsidRPr="00D96D97">
        <w:rPr>
          <w:sz w:val="22"/>
          <w:szCs w:val="2"/>
        </w:rPr>
        <w:instrText xml:space="preserve"> </w:instrText>
      </w:r>
      <w:r w:rsidRPr="00D96D97">
        <w:rPr>
          <w:rFonts w:hint="eastAsia"/>
          <w:sz w:val="22"/>
          <w:szCs w:val="2"/>
        </w:rPr>
        <w:instrText>eq \o\ac(</w:instrText>
      </w:r>
      <w:r w:rsidRPr="00D96D97">
        <w:rPr>
          <w:rFonts w:hint="eastAsia"/>
          <w:sz w:val="22"/>
          <w:szCs w:val="2"/>
        </w:rPr>
        <w:instrText>○</w:instrText>
      </w:r>
      <w:r w:rsidRPr="00D96D97">
        <w:rPr>
          <w:rFonts w:hint="eastAsia"/>
          <w:sz w:val="22"/>
          <w:szCs w:val="2"/>
        </w:rPr>
        <w:instrText>,4)</w:instrText>
      </w:r>
      <w:r w:rsidRPr="00D96D97">
        <w:rPr>
          <w:sz w:val="22"/>
          <w:szCs w:val="2"/>
        </w:rPr>
        <w:fldChar w:fldCharType="end"/>
      </w:r>
      <w:r w:rsidR="00DA1F4D" w:rsidRPr="00D96D97">
        <w:rPr>
          <w:rFonts w:hint="eastAsia"/>
          <w:sz w:val="22"/>
          <w:szCs w:val="2"/>
        </w:rPr>
        <w:t>生产人员</w:t>
      </w:r>
    </w:p>
    <w:p w:rsidR="00DA1F4D" w:rsidRPr="000633F6" w:rsidRDefault="00D96D97" w:rsidP="000633F6">
      <w:pPr>
        <w:spacing w:line="274" w:lineRule="auto"/>
        <w:rPr>
          <w:b/>
          <w:sz w:val="22"/>
          <w:szCs w:val="2"/>
        </w:rPr>
      </w:pPr>
      <w:r w:rsidRPr="00D96D97">
        <w:rPr>
          <w:b/>
          <w:sz w:val="22"/>
          <w:szCs w:val="2"/>
        </w:rPr>
        <w:lastRenderedPageBreak/>
        <w:t>2</w:t>
      </w:r>
      <w:r w:rsidR="000633F6" w:rsidRPr="00D96D97">
        <w:rPr>
          <w:rFonts w:hint="eastAsia"/>
          <w:b/>
          <w:sz w:val="22"/>
          <w:szCs w:val="2"/>
        </w:rPr>
        <w:t>、</w:t>
      </w:r>
      <w:r w:rsidR="00876BF5" w:rsidRPr="00876BF5">
        <w:rPr>
          <w:rFonts w:hint="eastAsia"/>
          <w:b/>
          <w:sz w:val="22"/>
          <w:szCs w:val="2"/>
        </w:rPr>
        <w:t>生产类型的划分</w:t>
      </w:r>
      <w:r>
        <w:rPr>
          <w:rFonts w:hint="eastAsia"/>
          <w:b/>
          <w:sz w:val="22"/>
          <w:szCs w:val="2"/>
        </w:rPr>
        <w:t>：</w:t>
      </w:r>
    </w:p>
    <w:p w:rsidR="000633F6" w:rsidRDefault="000633F6" w:rsidP="000633F6">
      <w:pPr>
        <w:spacing w:line="274" w:lineRule="auto"/>
        <w:ind w:firstLineChars="200" w:firstLine="440"/>
        <w:rPr>
          <w:rFonts w:ascii="宋体" w:hAnsi="宋体"/>
          <w:sz w:val="22"/>
          <w:szCs w:val="2"/>
        </w:rPr>
      </w:pPr>
      <w:r w:rsidRPr="000633F6">
        <w:rPr>
          <w:rFonts w:ascii="宋体" w:hAnsi="宋体" w:hint="eastAsia"/>
          <w:sz w:val="22"/>
          <w:szCs w:val="2"/>
        </w:rPr>
        <w:t>（</w:t>
      </w:r>
      <w:r w:rsidR="00876BF5">
        <w:rPr>
          <w:rFonts w:ascii="宋体" w:hAnsi="宋体"/>
          <w:sz w:val="22"/>
          <w:szCs w:val="2"/>
        </w:rPr>
        <w:t>1</w:t>
      </w:r>
      <w:r w:rsidRPr="000633F6">
        <w:rPr>
          <w:rFonts w:ascii="宋体" w:hAnsi="宋体" w:hint="eastAsia"/>
          <w:sz w:val="22"/>
          <w:szCs w:val="2"/>
        </w:rPr>
        <w:t>） 生产类型的分类</w:t>
      </w:r>
    </w:p>
    <w:p w:rsidR="000633F6" w:rsidRDefault="000633F6" w:rsidP="000633F6">
      <w:pPr>
        <w:spacing w:line="274" w:lineRule="auto"/>
        <w:ind w:firstLineChars="200" w:firstLine="440"/>
        <w:rPr>
          <w:rFonts w:ascii="宋体" w:hAnsi="宋体"/>
          <w:sz w:val="22"/>
          <w:szCs w:val="2"/>
        </w:rPr>
      </w:pPr>
      <w:r>
        <w:rPr>
          <mc:AlternateContent>
            <mc:Choice Requires="w16se">
              <w:rFonts w:ascii="宋体" w:hAnsi="宋体" w:hint="eastAsia"/>
            </mc:Choice>
            <mc:Fallback>
              <w:rFonts w:ascii="宋体" w:hAnsi="宋体" w:cs="宋体" w:hint="eastAsia"/>
            </mc:Fallback>
          </mc:AlternateContent>
          <w:sz w:val="22"/>
          <w:szCs w:val="2"/>
        </w:rPr>
        <mc:AlternateContent>
          <mc:Choice Requires="w16se">
            <w16se:symEx w16se:font="宋体" w16se:char="2460"/>
          </mc:Choice>
          <mc:Fallback>
            <w:t>①</w:t>
          </mc:Fallback>
        </mc:AlternateContent>
      </w:r>
      <w:r>
        <w:rPr>
          <w:rFonts w:ascii="宋体" w:hAnsi="宋体" w:hint="eastAsia"/>
          <w:sz w:val="22"/>
          <w:szCs w:val="2"/>
        </w:rPr>
        <w:t>按工艺特点分类：</w:t>
      </w:r>
    </w:p>
    <w:p w:rsidR="000633F6" w:rsidRDefault="000633F6" w:rsidP="000633F6">
      <w:pPr>
        <w:spacing w:line="274" w:lineRule="auto"/>
        <w:ind w:firstLineChars="200" w:firstLine="442"/>
        <w:rPr>
          <w:rFonts w:ascii="宋体" w:hAnsi="宋体"/>
          <w:sz w:val="22"/>
          <w:szCs w:val="2"/>
        </w:rPr>
      </w:pPr>
      <w:r w:rsidRPr="000633F6">
        <w:rPr>
          <w:rFonts w:ascii="宋体" w:hAnsi="宋体" w:hint="eastAsia"/>
          <w:b/>
          <w:sz w:val="22"/>
          <w:szCs w:val="2"/>
        </w:rPr>
        <w:t>加工装配型：</w:t>
      </w:r>
      <w:r w:rsidRPr="000633F6">
        <w:rPr>
          <w:rFonts w:ascii="宋体" w:hAnsi="宋体" w:hint="eastAsia"/>
          <w:sz w:val="22"/>
          <w:szCs w:val="2"/>
        </w:rPr>
        <w:t>生产过程中，产品是由离散的零部件装配而成的，零部件的不同组合可以构成不同的产品。因此，加工装配型生产的特点是工艺过程的离散性。属于这一类型的有机床、汽车、家具、电子设备、服装等产品的制造。</w:t>
      </w:r>
    </w:p>
    <w:p w:rsidR="000633F6" w:rsidRDefault="000633F6" w:rsidP="000633F6">
      <w:pPr>
        <w:spacing w:line="274" w:lineRule="auto"/>
        <w:ind w:firstLineChars="200" w:firstLine="442"/>
        <w:rPr>
          <w:rFonts w:ascii="宋体" w:hAnsi="宋体"/>
          <w:sz w:val="22"/>
          <w:szCs w:val="2"/>
        </w:rPr>
      </w:pPr>
      <w:r w:rsidRPr="000633F6">
        <w:rPr>
          <w:rFonts w:ascii="宋体" w:hAnsi="宋体" w:hint="eastAsia"/>
          <w:b/>
          <w:sz w:val="22"/>
          <w:szCs w:val="2"/>
        </w:rPr>
        <w:t>流程型</w:t>
      </w:r>
      <w:r>
        <w:rPr>
          <w:rFonts w:ascii="宋体" w:hAnsi="宋体" w:hint="eastAsia"/>
          <w:b/>
          <w:sz w:val="22"/>
          <w:szCs w:val="2"/>
        </w:rPr>
        <w:t>：</w:t>
      </w:r>
      <w:r w:rsidRPr="000633F6">
        <w:rPr>
          <w:rFonts w:ascii="宋体" w:hAnsi="宋体" w:hint="eastAsia"/>
          <w:sz w:val="22"/>
          <w:szCs w:val="2"/>
        </w:rPr>
        <w:t>在流程型生产过程中，物料是均匀、连续地按一定工艺顺序运动的。它的特点是工艺过程的连续性。流程型生产包括化工、炼油、冶金、食品、造纸等。</w:t>
      </w:r>
    </w:p>
    <w:p w:rsidR="000633F6" w:rsidRDefault="005103FE" w:rsidP="000633F6">
      <w:pPr>
        <w:spacing w:line="274" w:lineRule="auto"/>
        <w:ind w:firstLineChars="200" w:firstLine="440"/>
        <w:rPr>
          <w:rFonts w:ascii="宋体" w:hAnsi="宋体"/>
          <w:sz w:val="22"/>
          <w:szCs w:val="2"/>
        </w:rPr>
      </w:pPr>
      <w:r>
        <w:rPr>
          <mc:AlternateContent>
            <mc:Choice Requires="w16se">
              <w:rFonts w:ascii="宋体" w:hAnsi="宋体" w:hint="eastAsia"/>
            </mc:Choice>
            <mc:Fallback>
              <w:rFonts w:ascii="宋体" w:hAnsi="宋体" w:cs="宋体" w:hint="eastAsia"/>
            </mc:Fallback>
          </mc:AlternateContent>
          <w:sz w:val="22"/>
          <w:szCs w:val="2"/>
        </w:rPr>
        <mc:AlternateContent>
          <mc:Choice Requires="w16se">
            <w16se:symEx w16se:font="宋体" w16se:char="2461"/>
          </mc:Choice>
          <mc:Fallback>
            <w:t>②</w:t>
          </mc:Fallback>
        </mc:AlternateContent>
      </w:r>
      <w:r w:rsidR="000633F6">
        <w:rPr>
          <w:rFonts w:ascii="宋体" w:hAnsi="宋体" w:hint="eastAsia"/>
          <w:sz w:val="22"/>
          <w:szCs w:val="2"/>
        </w:rPr>
        <w:t>按组织生产特点分类：</w:t>
      </w:r>
    </w:p>
    <w:p w:rsidR="000633F6" w:rsidRDefault="000633F6" w:rsidP="000633F6">
      <w:pPr>
        <w:spacing w:line="274" w:lineRule="auto"/>
        <w:ind w:firstLineChars="200" w:firstLine="442"/>
        <w:rPr>
          <w:rFonts w:ascii="宋体" w:hAnsi="宋体"/>
          <w:b/>
          <w:sz w:val="22"/>
          <w:szCs w:val="2"/>
        </w:rPr>
      </w:pPr>
      <w:r>
        <w:rPr>
          <w:rFonts w:ascii="宋体" w:hAnsi="宋体" w:hint="eastAsia"/>
          <w:b/>
          <w:sz w:val="22"/>
          <w:szCs w:val="2"/>
        </w:rPr>
        <w:t>备货型</w:t>
      </w:r>
      <w:r w:rsidR="001473E7">
        <w:rPr>
          <w:rFonts w:ascii="宋体" w:hAnsi="宋体" w:hint="eastAsia"/>
          <w:b/>
          <w:sz w:val="22"/>
          <w:szCs w:val="2"/>
        </w:rPr>
        <w:t>生产</w:t>
      </w:r>
      <w:r>
        <w:rPr>
          <w:rFonts w:ascii="宋体" w:hAnsi="宋体" w:hint="eastAsia"/>
          <w:b/>
          <w:sz w:val="22"/>
          <w:szCs w:val="2"/>
        </w:rPr>
        <w:t>：</w:t>
      </w:r>
      <w:r w:rsidR="001473E7" w:rsidRPr="001473E7">
        <w:rPr>
          <w:rFonts w:ascii="宋体" w:hAnsi="宋体" w:hint="eastAsia"/>
          <w:sz w:val="22"/>
          <w:szCs w:val="2"/>
        </w:rPr>
        <w:t>备货型生产是指在没有接到顾客订单时按已有的标准产品或产品系列进行的生产，生产出来后再自行销售。</w:t>
      </w:r>
    </w:p>
    <w:p w:rsidR="005103FE" w:rsidRDefault="000633F6" w:rsidP="005103FE">
      <w:pPr>
        <w:spacing w:line="274" w:lineRule="auto"/>
        <w:ind w:firstLineChars="200" w:firstLine="442"/>
        <w:rPr>
          <w:rFonts w:ascii="宋体" w:hAnsi="宋体"/>
          <w:sz w:val="22"/>
          <w:szCs w:val="2"/>
        </w:rPr>
      </w:pPr>
      <w:r>
        <w:rPr>
          <w:rFonts w:ascii="宋体" w:hAnsi="宋体" w:hint="eastAsia"/>
          <w:b/>
          <w:sz w:val="22"/>
          <w:szCs w:val="2"/>
        </w:rPr>
        <w:t>订货型</w:t>
      </w:r>
      <w:r w:rsidR="001473E7">
        <w:rPr>
          <w:rFonts w:ascii="宋体" w:hAnsi="宋体" w:hint="eastAsia"/>
          <w:b/>
          <w:sz w:val="22"/>
          <w:szCs w:val="2"/>
        </w:rPr>
        <w:t>生产</w:t>
      </w:r>
      <w:r>
        <w:rPr>
          <w:rFonts w:ascii="宋体" w:hAnsi="宋体" w:hint="eastAsia"/>
          <w:b/>
          <w:sz w:val="22"/>
          <w:szCs w:val="2"/>
        </w:rPr>
        <w:t>：</w:t>
      </w:r>
      <w:r w:rsidR="001473E7" w:rsidRPr="001473E7">
        <w:rPr>
          <w:rFonts w:ascii="宋体" w:hAnsi="宋体" w:hint="eastAsia"/>
          <w:sz w:val="22"/>
          <w:szCs w:val="2"/>
        </w:rPr>
        <w:t>订货型生产是指按顾客的订单进行的生产。特点是零部件标准化程度较高，并可以</w:t>
      </w:r>
      <w:r w:rsidR="005103FE">
        <w:rPr>
          <w:rFonts w:ascii="宋体" w:hAnsi="宋体" w:hint="eastAsia"/>
          <w:sz w:val="22"/>
          <w:szCs w:val="2"/>
        </w:rPr>
        <w:t>事先制作，在接到订单之后，将有关的零部件装配成顾客所需要的产品</w:t>
      </w:r>
    </w:p>
    <w:p w:rsidR="005103FE" w:rsidRDefault="005103FE" w:rsidP="005103FE">
      <w:pPr>
        <w:spacing w:line="274" w:lineRule="auto"/>
        <w:ind w:firstLineChars="200" w:firstLine="440"/>
        <w:rPr>
          <w:rFonts w:ascii="宋体" w:hAnsi="宋体"/>
          <w:sz w:val="22"/>
          <w:szCs w:val="2"/>
        </w:rPr>
      </w:pPr>
      <w:r>
        <w:rPr>
          <mc:AlternateContent>
            <mc:Choice Requires="w16se">
              <w:rFonts w:ascii="宋体" w:hAnsi="宋体" w:hint="eastAsia"/>
            </mc:Choice>
            <mc:Fallback>
              <w:rFonts w:ascii="宋体" w:hAnsi="宋体" w:cs="宋体" w:hint="eastAsia"/>
            </mc:Fallback>
          </mc:AlternateContent>
          <w:sz w:val="22"/>
          <w:szCs w:val="2"/>
        </w:rPr>
        <mc:AlternateContent>
          <mc:Choice Requires="w16se">
            <w16se:symEx w16se:font="宋体" w16se:char="2462"/>
          </mc:Choice>
          <mc:Fallback>
            <w:t>③</w:t>
          </mc:Fallback>
        </mc:AlternateContent>
      </w:r>
      <w:r>
        <w:rPr>
          <w:rFonts w:ascii="宋体" w:hAnsi="宋体" w:hint="eastAsia"/>
          <w:sz w:val="22"/>
          <w:szCs w:val="2"/>
        </w:rPr>
        <w:t>按</w:t>
      </w:r>
      <w:r w:rsidR="00876BF5">
        <w:rPr>
          <w:rFonts w:ascii="宋体" w:hAnsi="宋体" w:hint="eastAsia"/>
          <w:sz w:val="22"/>
          <w:szCs w:val="2"/>
        </w:rPr>
        <w:t>产品专业化程度分类：</w:t>
      </w:r>
    </w:p>
    <w:p w:rsidR="005103FE" w:rsidRDefault="00DA1F4D" w:rsidP="005103FE">
      <w:pPr>
        <w:spacing w:line="274" w:lineRule="auto"/>
        <w:ind w:firstLineChars="200" w:firstLine="442"/>
        <w:rPr>
          <w:rFonts w:ascii="宋体" w:hAnsi="宋体"/>
          <w:sz w:val="22"/>
          <w:szCs w:val="2"/>
        </w:rPr>
      </w:pPr>
      <w:r w:rsidRPr="005103FE">
        <w:rPr>
          <w:rFonts w:ascii="宋体" w:hAnsi="宋体" w:hint="eastAsia"/>
          <w:b/>
          <w:sz w:val="22"/>
          <w:szCs w:val="2"/>
        </w:rPr>
        <w:t>大量生产：</w:t>
      </w:r>
      <w:r w:rsidRPr="00B02FC0">
        <w:rPr>
          <w:rFonts w:ascii="宋体" w:hAnsi="宋体" w:hint="eastAsia"/>
          <w:sz w:val="22"/>
          <w:szCs w:val="2"/>
        </w:rPr>
        <w:t>该生产类型大量生产单一产品，产量大，生产重复程度高。</w:t>
      </w:r>
    </w:p>
    <w:p w:rsidR="005103FE" w:rsidRDefault="00DA1F4D" w:rsidP="005103FE">
      <w:pPr>
        <w:spacing w:line="274" w:lineRule="auto"/>
        <w:ind w:firstLineChars="200" w:firstLine="442"/>
        <w:rPr>
          <w:rFonts w:ascii="宋体" w:hAnsi="宋体"/>
          <w:sz w:val="22"/>
          <w:szCs w:val="2"/>
        </w:rPr>
      </w:pPr>
      <w:r w:rsidRPr="005103FE">
        <w:rPr>
          <w:rFonts w:ascii="宋体" w:hAnsi="宋体" w:hint="eastAsia"/>
          <w:b/>
          <w:sz w:val="22"/>
          <w:szCs w:val="2"/>
        </w:rPr>
        <w:t>单件生产：</w:t>
      </w:r>
      <w:r w:rsidRPr="00B02FC0">
        <w:rPr>
          <w:rFonts w:ascii="宋体" w:hAnsi="宋体" w:hint="eastAsia"/>
          <w:sz w:val="22"/>
          <w:szCs w:val="2"/>
        </w:rPr>
        <w:t>单件生产品种繁多，每种仅生产一件，生产重复程度低。</w:t>
      </w:r>
      <w:r w:rsidR="00DD09E6" w:rsidRPr="00DD09E6">
        <w:rPr>
          <w:rFonts w:ascii="宋体" w:hAnsi="宋体" w:hint="eastAsia"/>
          <w:sz w:val="22"/>
          <w:szCs w:val="2"/>
        </w:rPr>
        <w:t>产品不稳定，品种多，产量是单件或少数几件，工作地的通用性强，专业化程度低。</w:t>
      </w:r>
    </w:p>
    <w:p w:rsidR="008C7D52" w:rsidRDefault="00DA1F4D" w:rsidP="008C7D52">
      <w:pPr>
        <w:spacing w:line="274" w:lineRule="auto"/>
        <w:ind w:firstLineChars="200" w:firstLine="442"/>
        <w:rPr>
          <w:rFonts w:ascii="宋体" w:hAnsi="宋体"/>
          <w:sz w:val="22"/>
          <w:szCs w:val="2"/>
        </w:rPr>
      </w:pPr>
      <w:r w:rsidRPr="005103FE">
        <w:rPr>
          <w:rFonts w:ascii="宋体" w:hAnsi="宋体" w:hint="eastAsia"/>
          <w:b/>
          <w:sz w:val="22"/>
          <w:szCs w:val="2"/>
        </w:rPr>
        <w:t>成批生产：</w:t>
      </w:r>
      <w:r w:rsidRPr="00B02FC0">
        <w:rPr>
          <w:rFonts w:ascii="宋体" w:hAnsi="宋体" w:hint="eastAsia"/>
          <w:sz w:val="22"/>
          <w:szCs w:val="2"/>
        </w:rPr>
        <w:t>成批生产介于大量生产与单件生产之间，即品种不单一，每种都有一定的批量，生产有一定的重复性。</w:t>
      </w:r>
    </w:p>
    <w:p w:rsidR="00DA1F4D" w:rsidRPr="008C7D52" w:rsidRDefault="00876BF5" w:rsidP="008C7D52">
      <w:pPr>
        <w:spacing w:line="274" w:lineRule="auto"/>
        <w:rPr>
          <w:rFonts w:ascii="宋体" w:hAnsi="宋体"/>
          <w:b/>
          <w:sz w:val="22"/>
          <w:szCs w:val="2"/>
        </w:rPr>
      </w:pPr>
      <w:r>
        <w:rPr>
          <w:rFonts w:ascii="宋体" w:hAnsi="宋体"/>
          <w:b/>
          <w:sz w:val="22"/>
          <w:szCs w:val="2"/>
        </w:rPr>
        <w:t>3</w:t>
      </w:r>
      <w:r w:rsidR="008C7D52" w:rsidRPr="00876BF5">
        <w:rPr>
          <w:rFonts w:ascii="宋体" w:hAnsi="宋体" w:hint="eastAsia"/>
          <w:b/>
          <w:sz w:val="22"/>
          <w:szCs w:val="2"/>
        </w:rPr>
        <w:t>、</w:t>
      </w:r>
      <w:r w:rsidR="00DA1F4D" w:rsidRPr="00876BF5">
        <w:rPr>
          <w:rFonts w:ascii="宋体" w:hAnsi="宋体" w:hint="eastAsia"/>
          <w:b/>
          <w:sz w:val="22"/>
          <w:szCs w:val="2"/>
        </w:rPr>
        <w:t>组织生产过程的基本要求</w:t>
      </w:r>
      <w:r w:rsidR="006E22B1">
        <w:rPr>
          <w:rFonts w:ascii="宋体" w:hAnsi="宋体" w:hint="eastAsia"/>
          <w:b/>
          <w:sz w:val="22"/>
          <w:szCs w:val="2"/>
        </w:rPr>
        <w:t>（预测考点）</w:t>
      </w:r>
    </w:p>
    <w:p w:rsidR="00DA1F4D" w:rsidRDefault="00972C6F" w:rsidP="00A57AE4">
      <w:pPr>
        <w:spacing w:line="274" w:lineRule="auto"/>
        <w:ind w:firstLineChars="200" w:firstLine="440"/>
        <w:rPr>
          <w:rFonts w:ascii="宋体" w:hAnsi="宋体"/>
          <w:sz w:val="22"/>
          <w:szCs w:val="2"/>
        </w:rPr>
      </w:pPr>
      <w:r>
        <w:rPr>
          <w:rFonts w:ascii="宋体" w:hAnsi="宋体" w:hint="eastAsia"/>
          <w:sz w:val="22"/>
          <w:szCs w:val="2"/>
        </w:rPr>
        <w:t>生产过程的</w:t>
      </w:r>
      <w:r w:rsidR="00DA1F4D" w:rsidRPr="00AE4C02">
        <w:rPr>
          <w:rFonts w:ascii="宋体" w:hAnsi="宋体" w:hint="eastAsia"/>
          <w:b/>
          <w:sz w:val="22"/>
          <w:szCs w:val="2"/>
        </w:rPr>
        <w:t>连续性</w:t>
      </w:r>
      <w:r w:rsidR="00C93444">
        <w:rPr>
          <w:rFonts w:ascii="宋体" w:hAnsi="宋体" w:hint="eastAsia"/>
          <w:sz w:val="22"/>
          <w:szCs w:val="2"/>
        </w:rPr>
        <w:t>、</w:t>
      </w:r>
      <w:r w:rsidR="00DA1F4D" w:rsidRPr="00AE4C02">
        <w:rPr>
          <w:rFonts w:ascii="宋体" w:hAnsi="宋体" w:hint="eastAsia"/>
          <w:b/>
          <w:sz w:val="22"/>
          <w:szCs w:val="2"/>
        </w:rPr>
        <w:t>平行性</w:t>
      </w:r>
      <w:r w:rsidR="00C93444">
        <w:rPr>
          <w:rFonts w:ascii="宋体" w:hAnsi="宋体" w:hint="eastAsia"/>
          <w:sz w:val="22"/>
          <w:szCs w:val="2"/>
        </w:rPr>
        <w:t>、</w:t>
      </w:r>
      <w:r w:rsidR="00DA1F4D" w:rsidRPr="00AE4C02">
        <w:rPr>
          <w:rFonts w:ascii="宋体" w:hAnsi="宋体" w:hint="eastAsia"/>
          <w:b/>
          <w:sz w:val="22"/>
          <w:szCs w:val="2"/>
        </w:rPr>
        <w:t>比例性</w:t>
      </w:r>
      <w:r w:rsidR="00C93444">
        <w:rPr>
          <w:rFonts w:ascii="宋体" w:hAnsi="宋体" w:hint="eastAsia"/>
          <w:sz w:val="22"/>
          <w:szCs w:val="2"/>
        </w:rPr>
        <w:t>、</w:t>
      </w:r>
      <w:r w:rsidR="00DA1F4D" w:rsidRPr="00AE4C02">
        <w:rPr>
          <w:rFonts w:ascii="宋体" w:hAnsi="宋体" w:hint="eastAsia"/>
          <w:b/>
          <w:sz w:val="22"/>
          <w:szCs w:val="2"/>
        </w:rPr>
        <w:t>均衡性</w:t>
      </w:r>
      <w:r w:rsidR="00C93444">
        <w:rPr>
          <w:rFonts w:ascii="宋体" w:hAnsi="宋体" w:hint="eastAsia"/>
          <w:sz w:val="22"/>
          <w:szCs w:val="2"/>
        </w:rPr>
        <w:t>、</w:t>
      </w:r>
      <w:r w:rsidR="00DA1F4D" w:rsidRPr="00AE4C02">
        <w:rPr>
          <w:rFonts w:ascii="宋体" w:hAnsi="宋体" w:hint="eastAsia"/>
          <w:b/>
          <w:sz w:val="22"/>
          <w:szCs w:val="2"/>
        </w:rPr>
        <w:t>适应性</w:t>
      </w:r>
      <w:r w:rsidR="00C93444">
        <w:rPr>
          <w:rFonts w:ascii="宋体" w:hAnsi="宋体" w:hint="eastAsia"/>
          <w:sz w:val="22"/>
          <w:szCs w:val="2"/>
        </w:rPr>
        <w:t>、</w:t>
      </w:r>
      <w:r w:rsidR="00DA1F4D" w:rsidRPr="00AE4C02">
        <w:rPr>
          <w:rFonts w:ascii="宋体" w:hAnsi="宋体" w:hint="eastAsia"/>
          <w:b/>
          <w:sz w:val="22"/>
          <w:szCs w:val="2"/>
        </w:rPr>
        <w:t>经济性</w:t>
      </w:r>
    </w:p>
    <w:p w:rsidR="002239F6" w:rsidRPr="002239F6" w:rsidRDefault="00876BF5" w:rsidP="002239F6">
      <w:pPr>
        <w:spacing w:line="274" w:lineRule="auto"/>
        <w:rPr>
          <w:b/>
          <w:sz w:val="22"/>
          <w:szCs w:val="2"/>
        </w:rPr>
      </w:pPr>
      <w:r w:rsidRPr="00876BF5">
        <w:rPr>
          <w:b/>
          <w:sz w:val="22"/>
          <w:szCs w:val="2"/>
        </w:rPr>
        <w:t>4</w:t>
      </w:r>
      <w:r w:rsidR="002239F6" w:rsidRPr="00876BF5">
        <w:rPr>
          <w:rFonts w:hint="eastAsia"/>
          <w:b/>
          <w:sz w:val="22"/>
          <w:szCs w:val="2"/>
        </w:rPr>
        <w:t>、生产过程的空间组织</w:t>
      </w:r>
    </w:p>
    <w:p w:rsidR="002239F6" w:rsidRPr="00F623C1" w:rsidRDefault="00876BF5" w:rsidP="00876BF5">
      <w:pPr>
        <w:spacing w:line="274" w:lineRule="auto"/>
        <w:ind w:firstLineChars="192" w:firstLine="422"/>
        <w:rPr>
          <w:b/>
          <w:sz w:val="22"/>
          <w:szCs w:val="2"/>
        </w:rPr>
      </w:pPr>
      <w:r w:rsidRPr="00876BF5">
        <w:rPr>
          <w:rFonts w:hint="eastAsia"/>
          <w:sz w:val="22"/>
          <w:szCs w:val="2"/>
        </w:rPr>
        <w:t>（</w:t>
      </w:r>
      <w:r w:rsidRPr="00876BF5">
        <w:rPr>
          <w:rFonts w:hint="eastAsia"/>
          <w:sz w:val="22"/>
          <w:szCs w:val="2"/>
        </w:rPr>
        <w:t>1</w:t>
      </w:r>
      <w:r w:rsidRPr="00876BF5">
        <w:rPr>
          <w:rFonts w:hint="eastAsia"/>
          <w:sz w:val="22"/>
          <w:szCs w:val="2"/>
        </w:rPr>
        <w:t>）</w:t>
      </w:r>
      <w:r w:rsidR="002239F6" w:rsidRPr="00F623C1">
        <w:rPr>
          <w:rFonts w:hint="eastAsia"/>
          <w:b/>
          <w:sz w:val="22"/>
          <w:szCs w:val="2"/>
        </w:rPr>
        <w:t>企业生产单位的组成</w:t>
      </w:r>
    </w:p>
    <w:p w:rsidR="002239F6" w:rsidRPr="00876BF5" w:rsidRDefault="005C7FC7" w:rsidP="005C7FC7">
      <w:pPr>
        <w:spacing w:line="274" w:lineRule="auto"/>
        <w:ind w:firstLineChars="200" w:firstLine="440"/>
        <w:rPr>
          <w:sz w:val="22"/>
          <w:szCs w:val="2"/>
        </w:rPr>
      </w:pPr>
      <w:r w:rsidRPr="00876BF5">
        <w:rPr>
          <w:rFonts w:hint="eastAsia"/>
          <w:sz w:val="22"/>
          <w:szCs w:val="2"/>
        </w:rPr>
        <w:t>基本生产部门、生产服务部门、辅助生产部门</w:t>
      </w:r>
    </w:p>
    <w:p w:rsidR="005C7FC7" w:rsidRPr="00F623C1" w:rsidRDefault="00876BF5" w:rsidP="00876BF5">
      <w:pPr>
        <w:spacing w:line="274" w:lineRule="auto"/>
        <w:ind w:firstLineChars="192" w:firstLine="422"/>
        <w:rPr>
          <w:b/>
          <w:sz w:val="22"/>
          <w:szCs w:val="2"/>
        </w:rPr>
      </w:pPr>
      <w:r w:rsidRPr="00876BF5">
        <w:rPr>
          <w:rFonts w:hint="eastAsia"/>
          <w:sz w:val="22"/>
          <w:szCs w:val="2"/>
        </w:rPr>
        <w:t>（</w:t>
      </w:r>
      <w:r w:rsidRPr="00876BF5">
        <w:rPr>
          <w:rFonts w:hint="eastAsia"/>
          <w:sz w:val="22"/>
          <w:szCs w:val="2"/>
        </w:rPr>
        <w:t>2</w:t>
      </w:r>
      <w:r w:rsidRPr="00876BF5">
        <w:rPr>
          <w:rFonts w:hint="eastAsia"/>
          <w:sz w:val="22"/>
          <w:szCs w:val="2"/>
        </w:rPr>
        <w:t>）</w:t>
      </w:r>
      <w:r w:rsidR="005C7FC7" w:rsidRPr="00F623C1">
        <w:rPr>
          <w:rFonts w:hint="eastAsia"/>
          <w:b/>
          <w:sz w:val="22"/>
          <w:szCs w:val="2"/>
        </w:rPr>
        <w:t>生产单位的专业化组织形式</w:t>
      </w:r>
    </w:p>
    <w:p w:rsidR="005C7FC7" w:rsidRPr="005C7FC7" w:rsidRDefault="005C7FC7" w:rsidP="005C7FC7">
      <w:pPr>
        <w:spacing w:line="274" w:lineRule="auto"/>
        <w:ind w:firstLineChars="200" w:firstLine="440"/>
        <w:rPr>
          <w:sz w:val="22"/>
          <w:szCs w:val="2"/>
        </w:rPr>
      </w:pPr>
      <w:r w:rsidRPr="005C7FC7">
        <w:rPr>
          <w:rFonts w:hint="eastAsia"/>
          <w:sz w:val="22"/>
          <w:szCs w:val="2"/>
        </w:rPr>
        <w:t>生产单位的专业化组织形式是指设置企业生产单位（如车间）时所采取的专业化形式或专业化原则。</w:t>
      </w:r>
    </w:p>
    <w:p w:rsidR="005C7FC7" w:rsidRPr="00876BF5" w:rsidRDefault="00876BF5" w:rsidP="00C17FB1">
      <w:pPr>
        <w:spacing w:line="274" w:lineRule="auto"/>
        <w:ind w:leftChars="100" w:left="210" w:firstLineChars="200" w:firstLine="440"/>
        <w:rPr>
          <w:sz w:val="22"/>
          <w:szCs w:val="2"/>
        </w:rPr>
      </w:pPr>
      <w:r w:rsidRPr="00876BF5">
        <w:rPr>
          <mc:AlternateContent>
            <mc:Choice Requires="w16se">
              <w:rFonts w:ascii="宋体" w:hAnsi="宋体" w:hint="eastAsia"/>
            </mc:Choice>
            <mc:Fallback>
              <w:rFonts w:ascii="宋体" w:hAnsi="宋体" w:cs="宋体" w:hint="eastAsia"/>
            </mc:Fallback>
          </mc:AlternateContent>
          <w:sz w:val="22"/>
          <w:szCs w:val="2"/>
        </w:rPr>
        <mc:AlternateContent>
          <mc:Choice Requires="w16se">
            <w16se:symEx w16se:font="宋体" w16se:char="2460"/>
          </mc:Choice>
          <mc:Fallback>
            <w:t>①</w:t>
          </mc:Fallback>
        </mc:AlternateContent>
      </w:r>
      <w:r w:rsidR="00DA1F4D" w:rsidRPr="00032E71">
        <w:rPr>
          <w:rFonts w:hint="eastAsia"/>
          <w:b/>
          <w:sz w:val="22"/>
          <w:szCs w:val="2"/>
        </w:rPr>
        <w:t>工</w:t>
      </w:r>
      <w:r w:rsidR="005C7FC7" w:rsidRPr="00032E71">
        <w:rPr>
          <w:rFonts w:hint="eastAsia"/>
          <w:b/>
          <w:sz w:val="22"/>
          <w:szCs w:val="2"/>
        </w:rPr>
        <w:t>艺专业化形式</w:t>
      </w:r>
      <w:r w:rsidR="005C7FC7" w:rsidRPr="00876BF5">
        <w:rPr>
          <w:rFonts w:hint="eastAsia"/>
          <w:sz w:val="22"/>
          <w:szCs w:val="2"/>
        </w:rPr>
        <w:t>：工艺专业化（工艺原则）是按生产过程各个工艺阶段的工艺性质来建立生产单位的一种形式。</w:t>
      </w:r>
    </w:p>
    <w:p w:rsidR="005C7FC7" w:rsidRPr="00876BF5" w:rsidRDefault="005C7FC7" w:rsidP="00C17FB1">
      <w:pPr>
        <w:spacing w:line="274" w:lineRule="auto"/>
        <w:ind w:leftChars="100" w:left="210" w:firstLineChars="200" w:firstLine="440"/>
        <w:rPr>
          <w:sz w:val="22"/>
          <w:szCs w:val="2"/>
        </w:rPr>
      </w:pPr>
      <w:r w:rsidRPr="00876BF5">
        <w:rPr>
          <w:rFonts w:hint="eastAsia"/>
          <w:sz w:val="22"/>
          <w:szCs w:val="2"/>
        </w:rPr>
        <w:t>特点：在同一单位中集中着同类型的设备和工人，对企业生产的各种产品进行相同工艺方法的加工。</w:t>
      </w:r>
    </w:p>
    <w:p w:rsidR="005C7FC7" w:rsidRPr="00876BF5" w:rsidRDefault="005C7FC7" w:rsidP="00C17FB1">
      <w:pPr>
        <w:spacing w:line="274" w:lineRule="auto"/>
        <w:ind w:leftChars="100" w:left="210" w:firstLineChars="200" w:firstLine="440"/>
        <w:rPr>
          <w:sz w:val="22"/>
          <w:szCs w:val="2"/>
        </w:rPr>
      </w:pPr>
      <w:r w:rsidRPr="00876BF5">
        <w:rPr>
          <w:rFonts w:hint="eastAsia"/>
          <w:sz w:val="22"/>
          <w:szCs w:val="2"/>
        </w:rPr>
        <w:t>优点：柔性高，有利于充分利用设备和员工时间，便于工艺管理</w:t>
      </w:r>
    </w:p>
    <w:p w:rsidR="005C7FC7" w:rsidRPr="00876BF5" w:rsidRDefault="005C7FC7" w:rsidP="00C17FB1">
      <w:pPr>
        <w:spacing w:line="274" w:lineRule="auto"/>
        <w:ind w:leftChars="100" w:left="210" w:firstLineChars="200" w:firstLine="440"/>
        <w:rPr>
          <w:sz w:val="22"/>
          <w:szCs w:val="2"/>
        </w:rPr>
      </w:pPr>
      <w:r w:rsidRPr="00876BF5">
        <w:rPr>
          <w:rFonts w:hint="eastAsia"/>
          <w:sz w:val="22"/>
          <w:szCs w:val="2"/>
        </w:rPr>
        <w:t>缺点：交叉往返运输量大，在制品占用量高，协调难度大，有时会争夺制造资源</w:t>
      </w:r>
    </w:p>
    <w:p w:rsidR="005C7FC7" w:rsidRPr="00876BF5" w:rsidRDefault="00876BF5" w:rsidP="00C17FB1">
      <w:pPr>
        <w:spacing w:line="274" w:lineRule="auto"/>
        <w:ind w:leftChars="100" w:left="210" w:firstLineChars="200" w:firstLine="440"/>
        <w:rPr>
          <w:rFonts w:ascii="宋体" w:hAnsi="宋体"/>
          <w:sz w:val="22"/>
          <w:szCs w:val="2"/>
        </w:rPr>
      </w:pPr>
      <w:r w:rsidRPr="00876BF5">
        <w:rPr>
          <mc:AlternateContent>
            <mc:Choice Requires="w16se">
              <w:rFonts w:ascii="宋体" w:hAnsi="宋体" w:hint="eastAsia"/>
            </mc:Choice>
            <mc:Fallback>
              <w:rFonts w:ascii="宋体" w:hAnsi="宋体" w:cs="宋体" w:hint="eastAsia"/>
            </mc:Fallback>
          </mc:AlternateContent>
          <w:sz w:val="22"/>
          <w:szCs w:val="2"/>
        </w:rPr>
        <mc:AlternateContent>
          <mc:Choice Requires="w16se">
            <w16se:symEx w16se:font="宋体" w16se:char="2461"/>
          </mc:Choice>
          <mc:Fallback>
            <w:t>②</w:t>
          </mc:Fallback>
        </mc:AlternateContent>
      </w:r>
      <w:r w:rsidR="005C7FC7" w:rsidRPr="00032E71">
        <w:rPr>
          <w:rFonts w:ascii="宋体" w:hAnsi="宋体" w:hint="eastAsia"/>
          <w:b/>
          <w:sz w:val="22"/>
          <w:szCs w:val="2"/>
        </w:rPr>
        <w:t>对象专业化形式</w:t>
      </w:r>
      <w:r w:rsidR="005C7FC7" w:rsidRPr="00876BF5">
        <w:rPr>
          <w:rFonts w:ascii="宋体" w:hAnsi="宋体" w:hint="eastAsia"/>
          <w:sz w:val="22"/>
          <w:szCs w:val="2"/>
        </w:rPr>
        <w:t>：对象专业化（对象原则）是按照产品、部件、零件为对象来设置生产单位。</w:t>
      </w:r>
    </w:p>
    <w:p w:rsidR="00DA1F4D" w:rsidRPr="00876BF5" w:rsidRDefault="005C7FC7" w:rsidP="00C17FB1">
      <w:pPr>
        <w:spacing w:line="274" w:lineRule="auto"/>
        <w:ind w:leftChars="100" w:left="210" w:firstLineChars="200" w:firstLine="440"/>
        <w:rPr>
          <w:rFonts w:ascii="宋体" w:hAnsi="宋体"/>
          <w:sz w:val="22"/>
          <w:szCs w:val="2"/>
        </w:rPr>
      </w:pPr>
      <w:r w:rsidRPr="00876BF5">
        <w:rPr>
          <w:rFonts w:ascii="宋体" w:hAnsi="宋体"/>
          <w:sz w:val="22"/>
          <w:szCs w:val="2"/>
        </w:rPr>
        <w:t xml:space="preserve"> </w:t>
      </w:r>
      <w:r w:rsidRPr="00876BF5">
        <w:rPr>
          <w:rFonts w:ascii="宋体" w:hAnsi="宋体" w:hint="eastAsia"/>
          <w:sz w:val="22"/>
          <w:szCs w:val="2"/>
        </w:rPr>
        <w:t>特点：在对象专业化生产单位内，集中了不同的生产设备和不同工种的工人，对其所负责的产品进行不同工艺方法的加工，生产过程具有封闭性，因此，又叫封闭性生产单位。</w:t>
      </w:r>
    </w:p>
    <w:p w:rsidR="005C7FC7" w:rsidRPr="00876BF5" w:rsidRDefault="00876BF5" w:rsidP="00C17FB1">
      <w:pPr>
        <w:spacing w:line="274" w:lineRule="auto"/>
        <w:ind w:leftChars="100" w:left="210" w:firstLineChars="200" w:firstLine="440"/>
        <w:rPr>
          <w:rFonts w:ascii="宋体" w:hAnsi="宋体"/>
          <w:sz w:val="22"/>
          <w:szCs w:val="2"/>
        </w:rPr>
      </w:pPr>
      <w:r>
        <w:rPr>
          <w:rFonts w:ascii="宋体" w:hAnsi="宋体"/>
          <w:sz w:val="22"/>
          <w:szCs w:val="2"/>
        </w:rPr>
        <w:fldChar w:fldCharType="begin"/>
      </w:r>
      <w:r>
        <w:rPr>
          <w:rFonts w:ascii="宋体" w:hAnsi="宋体"/>
          <w:sz w:val="22"/>
          <w:szCs w:val="2"/>
        </w:rPr>
        <w:instrText xml:space="preserve"> </w:instrText>
      </w:r>
      <w:r>
        <w:rPr>
          <w:rFonts w:ascii="宋体" w:hAnsi="宋体" w:hint="eastAsia"/>
          <w:sz w:val="22"/>
          <w:szCs w:val="2"/>
        </w:rPr>
        <w:instrText>eq \o\ac(○,</w:instrText>
      </w:r>
      <w:r w:rsidRPr="00876BF5">
        <w:rPr>
          <w:rFonts w:ascii="宋体" w:hAnsi="宋体" w:hint="eastAsia"/>
          <w:position w:val="3"/>
          <w:sz w:val="15"/>
          <w:szCs w:val="2"/>
        </w:rPr>
        <w:instrText>3</w:instrText>
      </w:r>
      <w:r>
        <w:rPr>
          <w:rFonts w:ascii="宋体" w:hAnsi="宋体" w:hint="eastAsia"/>
          <w:sz w:val="22"/>
          <w:szCs w:val="2"/>
        </w:rPr>
        <w:instrText>)</w:instrText>
      </w:r>
      <w:r>
        <w:rPr>
          <w:rFonts w:ascii="宋体" w:hAnsi="宋体"/>
          <w:sz w:val="22"/>
          <w:szCs w:val="2"/>
        </w:rPr>
        <w:fldChar w:fldCharType="end"/>
      </w:r>
      <w:r w:rsidR="005C7FC7" w:rsidRPr="00032E71">
        <w:rPr>
          <w:rFonts w:ascii="宋体" w:hAnsi="宋体" w:hint="eastAsia"/>
          <w:b/>
          <w:sz w:val="22"/>
          <w:szCs w:val="2"/>
        </w:rPr>
        <w:t>综合专业化</w:t>
      </w:r>
    </w:p>
    <w:p w:rsidR="005C7FC7" w:rsidRPr="00876BF5" w:rsidRDefault="005C7FC7" w:rsidP="00C17FB1">
      <w:pPr>
        <w:spacing w:line="274" w:lineRule="auto"/>
        <w:ind w:leftChars="100" w:left="210" w:firstLineChars="200" w:firstLine="440"/>
        <w:rPr>
          <w:rFonts w:ascii="宋体" w:hAnsi="宋体"/>
          <w:sz w:val="22"/>
          <w:szCs w:val="2"/>
        </w:rPr>
      </w:pPr>
      <w:r w:rsidRPr="00876BF5">
        <w:rPr>
          <w:rFonts w:ascii="宋体" w:hAnsi="宋体" w:hint="eastAsia"/>
          <w:sz w:val="22"/>
          <w:szCs w:val="2"/>
        </w:rPr>
        <w:lastRenderedPageBreak/>
        <w:t>将工艺专业化和对象专业化结合起来的一种生产单位专业化的组织形式。比如，大型企业的生产制造基地，在对象专业化的基础上进行工艺专业化。如发动机的制造车间，又按照制造工艺进行细分。</w:t>
      </w:r>
    </w:p>
    <w:p w:rsidR="00CF5DDE" w:rsidRPr="00CF5DDE" w:rsidRDefault="00CF5DDE" w:rsidP="00CF5DDE">
      <w:pPr>
        <w:widowControl/>
        <w:jc w:val="center"/>
        <w:rPr>
          <w:rFonts w:ascii="宋体" w:hAnsi="宋体" w:cs="宋体"/>
          <w:kern w:val="0"/>
          <w:sz w:val="24"/>
          <w:szCs w:val="24"/>
        </w:rPr>
      </w:pPr>
    </w:p>
    <w:p w:rsidR="00CF5DDE" w:rsidRPr="00C60E4E" w:rsidRDefault="00CF5DDE" w:rsidP="00C60E4E">
      <w:pPr>
        <w:spacing w:line="274" w:lineRule="auto"/>
        <w:rPr>
          <w:rFonts w:ascii="宋体" w:hAnsi="宋体"/>
          <w:sz w:val="22"/>
          <w:szCs w:val="2"/>
        </w:rPr>
      </w:pPr>
    </w:p>
    <w:p w:rsidR="00DA1F4D" w:rsidRPr="00E30781" w:rsidRDefault="00DA1F4D" w:rsidP="00E30781">
      <w:pPr>
        <w:spacing w:line="274" w:lineRule="auto"/>
        <w:ind w:firstLineChars="200" w:firstLine="562"/>
        <w:jc w:val="center"/>
        <w:rPr>
          <w:rFonts w:ascii="宋体" w:hAnsi="宋体"/>
          <w:b/>
          <w:sz w:val="28"/>
          <w:szCs w:val="2"/>
        </w:rPr>
      </w:pPr>
      <w:r w:rsidRPr="00E30781">
        <w:rPr>
          <w:rFonts w:ascii="宋体" w:hAnsi="宋体" w:hint="eastAsia"/>
          <w:b/>
          <w:sz w:val="28"/>
          <w:szCs w:val="2"/>
        </w:rPr>
        <w:t>第4章  质量管理</w:t>
      </w:r>
    </w:p>
    <w:p w:rsidR="00DA1F4D" w:rsidRPr="00CB09D9" w:rsidRDefault="00CB09D9" w:rsidP="00CB09D9">
      <w:pPr>
        <w:spacing w:line="274" w:lineRule="auto"/>
        <w:rPr>
          <w:rFonts w:ascii="宋体" w:hAnsi="宋体"/>
          <w:b/>
          <w:sz w:val="22"/>
          <w:szCs w:val="2"/>
        </w:rPr>
      </w:pPr>
      <w:r w:rsidRPr="00C17FB1">
        <w:rPr>
          <w:rFonts w:ascii="宋体" w:hAnsi="宋体" w:hint="eastAsia"/>
          <w:b/>
          <w:sz w:val="22"/>
          <w:szCs w:val="2"/>
        </w:rPr>
        <w:t>1、</w:t>
      </w:r>
      <w:r w:rsidR="00DA1F4D" w:rsidRPr="00C17FB1">
        <w:rPr>
          <w:rFonts w:ascii="宋体" w:hAnsi="宋体" w:hint="eastAsia"/>
          <w:b/>
          <w:sz w:val="22"/>
          <w:szCs w:val="2"/>
        </w:rPr>
        <w:t>质量的概念和特性</w:t>
      </w:r>
    </w:p>
    <w:p w:rsidR="00DA1F4D" w:rsidRPr="00B02FC0" w:rsidRDefault="00CB09D9" w:rsidP="00A57AE4">
      <w:pPr>
        <w:spacing w:line="274" w:lineRule="auto"/>
        <w:ind w:firstLineChars="200" w:firstLine="442"/>
        <w:rPr>
          <w:rFonts w:ascii="宋体" w:hAnsi="宋体"/>
          <w:sz w:val="22"/>
          <w:szCs w:val="2"/>
        </w:rPr>
      </w:pPr>
      <w:r w:rsidRPr="00620659">
        <w:rPr>
          <w:rFonts w:ascii="宋体" w:hAnsi="宋体" w:hint="eastAsia"/>
          <w:b/>
          <w:sz w:val="22"/>
          <w:szCs w:val="2"/>
        </w:rPr>
        <w:t>概念</w:t>
      </w:r>
      <w:r>
        <w:rPr>
          <w:rFonts w:ascii="宋体" w:hAnsi="宋体" w:hint="eastAsia"/>
          <w:sz w:val="22"/>
          <w:szCs w:val="2"/>
        </w:rPr>
        <w:t>：</w:t>
      </w:r>
      <w:r w:rsidR="00DA1F4D" w:rsidRPr="00B02FC0">
        <w:rPr>
          <w:rFonts w:ascii="宋体" w:hAnsi="宋体" w:hint="eastAsia"/>
          <w:sz w:val="22"/>
          <w:szCs w:val="2"/>
        </w:rPr>
        <w:t>质量是产品、过程或服务满足规定要求的特征和特性总和。</w:t>
      </w:r>
    </w:p>
    <w:p w:rsidR="00DA1F4D" w:rsidRPr="00B02FC0" w:rsidRDefault="007C568C" w:rsidP="00A57AE4">
      <w:pPr>
        <w:spacing w:line="274" w:lineRule="auto"/>
        <w:ind w:firstLineChars="200" w:firstLine="442"/>
        <w:rPr>
          <w:rFonts w:ascii="宋体" w:hAnsi="宋体"/>
          <w:sz w:val="22"/>
          <w:szCs w:val="2"/>
        </w:rPr>
      </w:pPr>
      <w:r w:rsidRPr="007C568C">
        <w:rPr>
          <w:rFonts w:ascii="宋体" w:hAnsi="宋体" w:hint="eastAsia"/>
          <w:b/>
          <w:sz w:val="22"/>
          <w:szCs w:val="2"/>
        </w:rPr>
        <w:t>特性</w:t>
      </w:r>
      <w:r>
        <w:rPr>
          <w:rFonts w:ascii="宋体" w:hAnsi="宋体" w:hint="eastAsia"/>
          <w:sz w:val="22"/>
          <w:szCs w:val="2"/>
        </w:rPr>
        <w:t>：</w:t>
      </w:r>
      <w:r w:rsidR="00DA1F4D" w:rsidRPr="00B02FC0">
        <w:rPr>
          <w:rFonts w:ascii="宋体" w:hAnsi="宋体" w:hint="eastAsia"/>
          <w:sz w:val="22"/>
          <w:szCs w:val="2"/>
        </w:rPr>
        <w:t>概括起来可包括</w:t>
      </w:r>
      <w:r w:rsidR="00DA1F4D" w:rsidRPr="0024518D">
        <w:rPr>
          <w:rFonts w:ascii="宋体" w:hAnsi="宋体" w:hint="eastAsia"/>
          <w:b/>
          <w:sz w:val="22"/>
          <w:szCs w:val="2"/>
        </w:rPr>
        <w:t>性能</w:t>
      </w:r>
      <w:r w:rsidR="00DA1F4D" w:rsidRPr="00B02FC0">
        <w:rPr>
          <w:rFonts w:ascii="宋体" w:hAnsi="宋体" w:hint="eastAsia"/>
          <w:sz w:val="22"/>
          <w:szCs w:val="2"/>
        </w:rPr>
        <w:t>、</w:t>
      </w:r>
      <w:r w:rsidR="00DA1F4D" w:rsidRPr="0024518D">
        <w:rPr>
          <w:rFonts w:ascii="宋体" w:hAnsi="宋体" w:hint="eastAsia"/>
          <w:b/>
          <w:sz w:val="22"/>
          <w:szCs w:val="2"/>
        </w:rPr>
        <w:t>寿命</w:t>
      </w:r>
      <w:r w:rsidR="00DA1F4D" w:rsidRPr="00B02FC0">
        <w:rPr>
          <w:rFonts w:ascii="宋体" w:hAnsi="宋体" w:hint="eastAsia"/>
          <w:sz w:val="22"/>
          <w:szCs w:val="2"/>
        </w:rPr>
        <w:t>、</w:t>
      </w:r>
      <w:r w:rsidR="00DA1F4D" w:rsidRPr="0024518D">
        <w:rPr>
          <w:rFonts w:ascii="宋体" w:hAnsi="宋体" w:hint="eastAsia"/>
          <w:b/>
          <w:sz w:val="22"/>
          <w:szCs w:val="2"/>
        </w:rPr>
        <w:t>可靠性</w:t>
      </w:r>
      <w:r w:rsidR="00DA1F4D" w:rsidRPr="00B02FC0">
        <w:rPr>
          <w:rFonts w:ascii="宋体" w:hAnsi="宋体" w:hint="eastAsia"/>
          <w:sz w:val="22"/>
          <w:szCs w:val="2"/>
        </w:rPr>
        <w:t>、</w:t>
      </w:r>
      <w:r w:rsidR="00DA1F4D" w:rsidRPr="0024518D">
        <w:rPr>
          <w:rFonts w:ascii="宋体" w:hAnsi="宋体" w:hint="eastAsia"/>
          <w:b/>
          <w:sz w:val="22"/>
          <w:szCs w:val="2"/>
        </w:rPr>
        <w:t>安全性</w:t>
      </w:r>
      <w:r w:rsidR="00DA1F4D" w:rsidRPr="00B02FC0">
        <w:rPr>
          <w:rFonts w:ascii="宋体" w:hAnsi="宋体" w:hint="eastAsia"/>
          <w:sz w:val="22"/>
          <w:szCs w:val="2"/>
        </w:rPr>
        <w:t>、</w:t>
      </w:r>
      <w:r w:rsidR="00DA1F4D" w:rsidRPr="0024518D">
        <w:rPr>
          <w:rFonts w:ascii="宋体" w:hAnsi="宋体" w:hint="eastAsia"/>
          <w:b/>
          <w:sz w:val="22"/>
          <w:szCs w:val="2"/>
        </w:rPr>
        <w:t>经济性</w:t>
      </w:r>
      <w:r w:rsidR="00DA1F4D" w:rsidRPr="00B02FC0">
        <w:rPr>
          <w:rFonts w:ascii="宋体" w:hAnsi="宋体" w:hint="eastAsia"/>
          <w:sz w:val="22"/>
          <w:szCs w:val="2"/>
        </w:rPr>
        <w:t>等五个方面，总的</w:t>
      </w:r>
      <w:r>
        <w:rPr>
          <w:rFonts w:ascii="宋体" w:hAnsi="宋体" w:hint="eastAsia"/>
          <w:sz w:val="22"/>
          <w:szCs w:val="2"/>
        </w:rPr>
        <w:t>来</w:t>
      </w:r>
      <w:r w:rsidR="00DA1F4D" w:rsidRPr="00B02FC0">
        <w:rPr>
          <w:rFonts w:ascii="宋体" w:hAnsi="宋体" w:hint="eastAsia"/>
          <w:sz w:val="22"/>
          <w:szCs w:val="2"/>
        </w:rPr>
        <w:t>说还可概括为一个“适用性”。</w:t>
      </w:r>
      <w:r w:rsidR="00875359">
        <w:rPr>
          <w:rFonts w:ascii="宋体" w:hAnsi="宋体" w:hint="eastAsia"/>
          <w:sz w:val="22"/>
          <w:szCs w:val="2"/>
        </w:rPr>
        <w:t>适用性就是产品在使用过程中成功地满足用户需求的程度。</w:t>
      </w:r>
    </w:p>
    <w:p w:rsidR="00DA1F4D" w:rsidRPr="00CB09D9" w:rsidRDefault="00CB09D9" w:rsidP="00CB09D9">
      <w:pPr>
        <w:spacing w:line="274" w:lineRule="auto"/>
        <w:rPr>
          <w:rFonts w:ascii="宋体" w:hAnsi="宋体"/>
          <w:b/>
          <w:sz w:val="22"/>
          <w:szCs w:val="2"/>
        </w:rPr>
      </w:pPr>
      <w:r w:rsidRPr="00C17FB1">
        <w:rPr>
          <w:rFonts w:ascii="宋体" w:hAnsi="宋体" w:hint="eastAsia"/>
          <w:b/>
          <w:sz w:val="22"/>
          <w:szCs w:val="2"/>
        </w:rPr>
        <w:t>2、</w:t>
      </w:r>
      <w:r w:rsidR="00DA1F4D" w:rsidRPr="00C17FB1">
        <w:rPr>
          <w:rFonts w:ascii="宋体" w:hAnsi="宋体" w:hint="eastAsia"/>
          <w:b/>
          <w:sz w:val="22"/>
          <w:szCs w:val="2"/>
        </w:rPr>
        <w:t>全面质量管理的概念、特点</w:t>
      </w:r>
      <w:r w:rsidR="001F4063">
        <w:rPr>
          <w:rFonts w:ascii="宋体" w:hAnsi="宋体" w:hint="eastAsia"/>
          <w:b/>
          <w:sz w:val="22"/>
          <w:szCs w:val="2"/>
        </w:rPr>
        <w:t>（预测考点）</w:t>
      </w:r>
    </w:p>
    <w:p w:rsidR="00CB09D9" w:rsidRDefault="00CB09D9" w:rsidP="00A57AE4">
      <w:pPr>
        <w:spacing w:line="274" w:lineRule="auto"/>
        <w:ind w:firstLineChars="200" w:firstLine="442"/>
        <w:rPr>
          <w:rFonts w:ascii="宋体" w:hAnsi="宋体"/>
          <w:sz w:val="22"/>
          <w:szCs w:val="2"/>
        </w:rPr>
      </w:pPr>
      <w:r w:rsidRPr="002A3D55">
        <w:rPr>
          <w:rFonts w:ascii="宋体" w:hAnsi="宋体" w:hint="eastAsia"/>
          <w:b/>
          <w:sz w:val="22"/>
          <w:szCs w:val="2"/>
        </w:rPr>
        <w:t>概念</w:t>
      </w:r>
      <w:r>
        <w:rPr>
          <w:rFonts w:ascii="宋体" w:hAnsi="宋体" w:hint="eastAsia"/>
          <w:sz w:val="22"/>
          <w:szCs w:val="2"/>
        </w:rPr>
        <w:t>：</w:t>
      </w:r>
      <w:r w:rsidR="00DA1F4D" w:rsidRPr="00B02FC0">
        <w:rPr>
          <w:rFonts w:ascii="宋体" w:hAnsi="宋体" w:hint="eastAsia"/>
          <w:sz w:val="22"/>
          <w:szCs w:val="2"/>
        </w:rPr>
        <w:t>全面质量管理（TQC）是企业为了保证和提高产品质量，以全体成员互相合作为重点，运用一整套质量管理体系、手段和方法所进行的系统的质量管理活动。</w:t>
      </w:r>
    </w:p>
    <w:p w:rsidR="00C17FB1" w:rsidRDefault="00C17FB1" w:rsidP="00C17FB1">
      <w:pPr>
        <w:spacing w:line="274" w:lineRule="auto"/>
        <w:ind w:firstLineChars="200" w:firstLine="442"/>
        <w:rPr>
          <w:rFonts w:ascii="宋体" w:hAnsi="宋体"/>
          <w:sz w:val="22"/>
          <w:szCs w:val="2"/>
        </w:rPr>
      </w:pPr>
      <w:r w:rsidRPr="002A3D55">
        <w:rPr>
          <w:rFonts w:ascii="宋体" w:hAnsi="宋体" w:hint="eastAsia"/>
          <w:b/>
          <w:sz w:val="22"/>
          <w:szCs w:val="2"/>
        </w:rPr>
        <w:t>特点</w:t>
      </w:r>
      <w:r>
        <w:rPr>
          <w:rFonts w:ascii="宋体" w:hAnsi="宋体" w:hint="eastAsia"/>
          <w:sz w:val="22"/>
          <w:szCs w:val="2"/>
        </w:rPr>
        <w:t>：</w:t>
      </w:r>
    </w:p>
    <w:p w:rsidR="00C17FB1" w:rsidRDefault="00C17FB1" w:rsidP="00C17FB1">
      <w:pPr>
        <w:spacing w:line="274" w:lineRule="auto"/>
        <w:ind w:firstLineChars="200" w:firstLine="440"/>
        <w:rPr>
          <w:rFonts w:ascii="宋体" w:hAnsi="宋体"/>
          <w:sz w:val="22"/>
          <w:szCs w:val="2"/>
        </w:rPr>
      </w:pPr>
      <w:r>
        <w:rPr>
          <w:rFonts w:ascii="宋体" w:hAnsi="宋体" w:hint="eastAsia"/>
          <w:sz w:val="22"/>
          <w:szCs w:val="2"/>
        </w:rPr>
        <w:t>（1）</w:t>
      </w:r>
      <w:r w:rsidR="00DA1F4D" w:rsidRPr="002A3D55">
        <w:rPr>
          <w:rFonts w:ascii="宋体" w:hAnsi="宋体" w:hint="eastAsia"/>
          <w:b/>
          <w:sz w:val="22"/>
          <w:szCs w:val="2"/>
        </w:rPr>
        <w:t>“三全”管理思想</w:t>
      </w:r>
      <w:r w:rsidR="00DA1F4D" w:rsidRPr="00C17FB1">
        <w:rPr>
          <w:rFonts w:ascii="宋体" w:hAnsi="宋体" w:hint="eastAsia"/>
          <w:sz w:val="22"/>
          <w:szCs w:val="2"/>
        </w:rPr>
        <w:t>，即全面的质量管理、全过程的质量管理和全员参与的质量管理。</w:t>
      </w:r>
      <w:r w:rsidRPr="00C17FB1">
        <w:rPr>
          <w:rFonts w:ascii="宋体" w:hAnsi="宋体" w:hint="eastAsia"/>
          <w:sz w:val="22"/>
          <w:szCs w:val="2"/>
        </w:rPr>
        <w:t xml:space="preserve"> </w:t>
      </w:r>
    </w:p>
    <w:p w:rsidR="00C17FB1" w:rsidRPr="00C17FB1" w:rsidRDefault="00C17FB1" w:rsidP="00C17FB1">
      <w:pPr>
        <w:spacing w:line="274" w:lineRule="auto"/>
        <w:ind w:firstLineChars="200" w:firstLine="440"/>
        <w:rPr>
          <w:rFonts w:ascii="宋体" w:hAnsi="宋体"/>
          <w:sz w:val="22"/>
          <w:szCs w:val="2"/>
        </w:rPr>
      </w:pPr>
      <w:r>
        <w:rPr>
          <w:rFonts w:ascii="宋体" w:hAnsi="宋体" w:hint="eastAsia"/>
          <w:sz w:val="22"/>
          <w:szCs w:val="2"/>
        </w:rPr>
        <w:t>（2）</w:t>
      </w:r>
      <w:r w:rsidR="00DA1F4D" w:rsidRPr="002A3D55">
        <w:rPr>
          <w:rFonts w:ascii="宋体" w:hAnsi="宋体" w:hint="eastAsia"/>
          <w:b/>
          <w:sz w:val="22"/>
          <w:szCs w:val="2"/>
        </w:rPr>
        <w:t>“四个一切”的观点</w:t>
      </w:r>
      <w:r w:rsidR="00DA1F4D" w:rsidRPr="00C17FB1">
        <w:rPr>
          <w:rFonts w:ascii="宋体" w:hAnsi="宋体" w:hint="eastAsia"/>
          <w:sz w:val="22"/>
          <w:szCs w:val="2"/>
        </w:rPr>
        <w:t>，是指在</w:t>
      </w:r>
      <w:r w:rsidR="00DA1F4D" w:rsidRPr="00C17FB1">
        <w:rPr>
          <w:rFonts w:ascii="宋体" w:hAnsi="宋体" w:hint="eastAsia"/>
          <w:sz w:val="22"/>
          <w:szCs w:val="2"/>
          <w:u w:val="single"/>
        </w:rPr>
        <w:t>质量管理</w:t>
      </w:r>
      <w:r w:rsidR="00DA1F4D" w:rsidRPr="00C17FB1">
        <w:rPr>
          <w:rFonts w:ascii="宋体" w:hAnsi="宋体" w:hint="eastAsia"/>
          <w:sz w:val="22"/>
          <w:szCs w:val="2"/>
        </w:rPr>
        <w:t>中一切为用户服务、一切以预防为主、一切用数据说话、一切按PDCA循环办事。</w:t>
      </w:r>
    </w:p>
    <w:p w:rsidR="00E97E72" w:rsidRPr="00C17FB1" w:rsidRDefault="00E97E72" w:rsidP="00C17FB1">
      <w:pPr>
        <w:spacing w:line="274" w:lineRule="auto"/>
        <w:rPr>
          <w:rFonts w:ascii="宋体" w:hAnsi="宋体"/>
          <w:sz w:val="22"/>
          <w:szCs w:val="2"/>
        </w:rPr>
      </w:pPr>
      <w:r w:rsidRPr="005E428B">
        <w:rPr>
          <w:rFonts w:ascii="宋体" w:hAnsi="宋体" w:hint="eastAsia"/>
          <w:b/>
          <w:sz w:val="22"/>
          <w:szCs w:val="2"/>
        </w:rPr>
        <w:t>3、PDCA循环法</w:t>
      </w:r>
      <w:r w:rsidR="00C17FB1" w:rsidRPr="005E428B">
        <w:rPr>
          <w:rFonts w:ascii="宋体" w:hAnsi="宋体" w:hint="eastAsia"/>
          <w:b/>
          <w:sz w:val="22"/>
          <w:szCs w:val="2"/>
        </w:rPr>
        <w:t>的含义和基本特点</w:t>
      </w:r>
      <w:r w:rsidR="005D5C70">
        <w:rPr>
          <w:rFonts w:ascii="宋体" w:hAnsi="宋体" w:hint="eastAsia"/>
          <w:b/>
          <w:sz w:val="22"/>
          <w:szCs w:val="2"/>
        </w:rPr>
        <w:t>（预测考点）</w:t>
      </w:r>
    </w:p>
    <w:p w:rsidR="00E97E72" w:rsidRDefault="00C17FB1" w:rsidP="00E97E72">
      <w:pPr>
        <w:spacing w:line="274" w:lineRule="auto"/>
        <w:ind w:firstLineChars="200" w:firstLine="442"/>
        <w:rPr>
          <w:rFonts w:ascii="宋体" w:hAnsi="宋体"/>
          <w:sz w:val="22"/>
          <w:szCs w:val="2"/>
        </w:rPr>
      </w:pPr>
      <w:r w:rsidRPr="00A314FD">
        <w:rPr>
          <w:rFonts w:ascii="宋体" w:hAnsi="宋体" w:hint="eastAsia"/>
          <w:b/>
          <w:sz w:val="22"/>
          <w:szCs w:val="2"/>
        </w:rPr>
        <w:t>含义</w:t>
      </w:r>
      <w:r w:rsidR="00E97E72" w:rsidRPr="005E428B">
        <w:rPr>
          <w:rFonts w:ascii="宋体" w:hAnsi="宋体" w:hint="eastAsia"/>
          <w:sz w:val="22"/>
          <w:szCs w:val="2"/>
        </w:rPr>
        <w:t>：</w:t>
      </w:r>
      <w:r w:rsidR="00E97E72" w:rsidRPr="00B02FC0">
        <w:rPr>
          <w:rFonts w:ascii="宋体" w:hAnsi="宋体" w:hint="eastAsia"/>
          <w:sz w:val="22"/>
          <w:szCs w:val="2"/>
        </w:rPr>
        <w:t>PDCA循环法</w:t>
      </w:r>
      <w:r w:rsidR="00E97E72" w:rsidRPr="00E97E72">
        <w:rPr>
          <w:rFonts w:ascii="宋体" w:hAnsi="宋体" w:hint="eastAsia"/>
          <w:sz w:val="22"/>
          <w:szCs w:val="2"/>
        </w:rPr>
        <w:t xml:space="preserve">是英文单词 </w:t>
      </w:r>
      <w:r w:rsidR="00E97E72" w:rsidRPr="0026563B">
        <w:rPr>
          <w:rFonts w:ascii="宋体" w:hAnsi="宋体" w:hint="eastAsia"/>
          <w:b/>
          <w:sz w:val="22"/>
          <w:szCs w:val="2"/>
        </w:rPr>
        <w:t>Plan( 计划 )、Do( 执行 )</w:t>
      </w:r>
      <w:r w:rsidR="00E97E72" w:rsidRPr="00E97E72">
        <w:rPr>
          <w:rFonts w:ascii="宋体" w:hAnsi="宋体" w:hint="eastAsia"/>
          <w:sz w:val="22"/>
          <w:szCs w:val="2"/>
        </w:rPr>
        <w:t>、</w:t>
      </w:r>
      <w:r w:rsidR="00E97E72" w:rsidRPr="0026563B">
        <w:rPr>
          <w:rFonts w:ascii="宋体" w:hAnsi="宋体" w:hint="eastAsia"/>
          <w:b/>
          <w:sz w:val="22"/>
          <w:szCs w:val="2"/>
        </w:rPr>
        <w:t>Check( 检查 )</w:t>
      </w:r>
      <w:r w:rsidR="00E97E72" w:rsidRPr="00E97E72">
        <w:rPr>
          <w:rFonts w:ascii="宋体" w:hAnsi="宋体" w:hint="eastAsia"/>
          <w:sz w:val="22"/>
          <w:szCs w:val="2"/>
        </w:rPr>
        <w:t xml:space="preserve">和 </w:t>
      </w:r>
      <w:r w:rsidR="00E97E72" w:rsidRPr="0026563B">
        <w:rPr>
          <w:rFonts w:ascii="宋体" w:hAnsi="宋体" w:hint="eastAsia"/>
          <w:b/>
          <w:sz w:val="22"/>
          <w:szCs w:val="2"/>
        </w:rPr>
        <w:t>Action( 处理 )</w:t>
      </w:r>
      <w:r w:rsidR="00E97E72" w:rsidRPr="00E97E72">
        <w:rPr>
          <w:rFonts w:ascii="宋体" w:hAnsi="宋体" w:hint="eastAsia"/>
          <w:sz w:val="22"/>
          <w:szCs w:val="2"/>
        </w:rPr>
        <w:t>的第一个字母缩写。PDCA 循环 就是按照这样的顺序进行质量管理，并且不止地进行下去的科学程序。</w:t>
      </w:r>
    </w:p>
    <w:p w:rsidR="0026563B" w:rsidRDefault="00DA1F4D" w:rsidP="0043462B">
      <w:pPr>
        <w:spacing w:line="274" w:lineRule="auto"/>
        <w:ind w:firstLineChars="200" w:firstLine="442"/>
        <w:rPr>
          <w:rFonts w:ascii="宋体" w:hAnsi="宋体"/>
          <w:sz w:val="22"/>
          <w:szCs w:val="2"/>
        </w:rPr>
      </w:pPr>
      <w:r w:rsidRPr="00A314FD">
        <w:rPr>
          <w:rFonts w:ascii="宋体" w:hAnsi="宋体" w:hint="eastAsia"/>
          <w:b/>
          <w:sz w:val="22"/>
          <w:szCs w:val="2"/>
        </w:rPr>
        <w:t>基本特点</w:t>
      </w:r>
      <w:r w:rsidR="0043462B" w:rsidRPr="005E428B">
        <w:rPr>
          <w:rFonts w:ascii="宋体" w:hAnsi="宋体" w:hint="eastAsia"/>
          <w:sz w:val="22"/>
          <w:szCs w:val="2"/>
        </w:rPr>
        <w:t>：</w:t>
      </w:r>
    </w:p>
    <w:p w:rsidR="0026563B" w:rsidRDefault="0026563B" w:rsidP="0043462B">
      <w:pPr>
        <w:spacing w:line="274" w:lineRule="auto"/>
        <w:ind w:firstLineChars="200" w:firstLine="440"/>
        <w:rPr>
          <w:rFonts w:ascii="宋体" w:hAnsi="宋体"/>
          <w:sz w:val="22"/>
          <w:szCs w:val="2"/>
        </w:rPr>
      </w:pPr>
      <w:r>
        <w:rPr>
          <w:rFonts w:ascii="宋体" w:hAnsi="宋体"/>
          <w:sz w:val="22"/>
          <w:szCs w:val="2"/>
        </w:rPr>
        <w:fldChar w:fldCharType="begin"/>
      </w:r>
      <w:r>
        <w:rPr>
          <w:rFonts w:ascii="宋体" w:hAnsi="宋体"/>
          <w:sz w:val="22"/>
          <w:szCs w:val="2"/>
        </w:rPr>
        <w:instrText xml:space="preserve"> </w:instrText>
      </w:r>
      <w:r>
        <w:rPr>
          <w:rFonts w:ascii="宋体" w:hAnsi="宋体" w:hint="eastAsia"/>
          <w:sz w:val="22"/>
          <w:szCs w:val="2"/>
        </w:rPr>
        <w:instrText>eq \o\ac(○,</w:instrText>
      </w:r>
      <w:r w:rsidRPr="0026563B">
        <w:rPr>
          <w:rFonts w:ascii="宋体" w:hAnsi="宋体" w:hint="eastAsia"/>
          <w:position w:val="3"/>
          <w:sz w:val="15"/>
          <w:szCs w:val="2"/>
        </w:rPr>
        <w:instrText>1</w:instrText>
      </w:r>
      <w:r>
        <w:rPr>
          <w:rFonts w:ascii="宋体" w:hAnsi="宋体" w:hint="eastAsia"/>
          <w:sz w:val="22"/>
          <w:szCs w:val="2"/>
        </w:rPr>
        <w:instrText>)</w:instrText>
      </w:r>
      <w:r>
        <w:rPr>
          <w:rFonts w:ascii="宋体" w:hAnsi="宋体"/>
          <w:sz w:val="22"/>
          <w:szCs w:val="2"/>
        </w:rPr>
        <w:fldChar w:fldCharType="end"/>
      </w:r>
      <w:r w:rsidR="00DA1F4D" w:rsidRPr="00B02FC0">
        <w:rPr>
          <w:rFonts w:ascii="宋体" w:hAnsi="宋体"/>
          <w:sz w:val="22"/>
          <w:szCs w:val="2"/>
        </w:rPr>
        <w:t>整个企业的质量保证体系构成一个大的管理循环，而各级、各部门的管理又都有各自的PDCA循环。</w:t>
      </w:r>
    </w:p>
    <w:p w:rsidR="0026563B" w:rsidRDefault="0026563B" w:rsidP="0043462B">
      <w:pPr>
        <w:spacing w:line="274" w:lineRule="auto"/>
        <w:ind w:firstLineChars="200" w:firstLine="440"/>
        <w:rPr>
          <w:rFonts w:ascii="宋体" w:hAnsi="宋体"/>
          <w:sz w:val="22"/>
          <w:szCs w:val="2"/>
        </w:rPr>
      </w:pPr>
      <w:r>
        <w:rPr>
          <w:rFonts w:ascii="宋体" w:hAnsi="宋体"/>
          <w:sz w:val="22"/>
          <w:szCs w:val="2"/>
        </w:rPr>
        <w:fldChar w:fldCharType="begin"/>
      </w:r>
      <w:r>
        <w:rPr>
          <w:rFonts w:ascii="宋体" w:hAnsi="宋体"/>
          <w:sz w:val="22"/>
          <w:szCs w:val="2"/>
        </w:rPr>
        <w:instrText xml:space="preserve"> </w:instrText>
      </w:r>
      <w:r>
        <w:rPr>
          <w:rFonts w:ascii="宋体" w:hAnsi="宋体" w:hint="eastAsia"/>
          <w:sz w:val="22"/>
          <w:szCs w:val="2"/>
        </w:rPr>
        <w:instrText>eq \o\ac(○,</w:instrText>
      </w:r>
      <w:r w:rsidRPr="0026563B">
        <w:rPr>
          <w:rFonts w:ascii="宋体" w:hAnsi="宋体" w:hint="eastAsia"/>
          <w:position w:val="3"/>
          <w:sz w:val="15"/>
          <w:szCs w:val="2"/>
        </w:rPr>
        <w:instrText>2</w:instrText>
      </w:r>
      <w:r>
        <w:rPr>
          <w:rFonts w:ascii="宋体" w:hAnsi="宋体" w:hint="eastAsia"/>
          <w:sz w:val="22"/>
          <w:szCs w:val="2"/>
        </w:rPr>
        <w:instrText>)</w:instrText>
      </w:r>
      <w:r>
        <w:rPr>
          <w:rFonts w:ascii="宋体" w:hAnsi="宋体"/>
          <w:sz w:val="22"/>
          <w:szCs w:val="2"/>
        </w:rPr>
        <w:fldChar w:fldCharType="end"/>
      </w:r>
      <w:r w:rsidR="00DA1F4D" w:rsidRPr="00B02FC0">
        <w:rPr>
          <w:rFonts w:ascii="宋体" w:hAnsi="宋体"/>
          <w:sz w:val="22"/>
          <w:szCs w:val="2"/>
        </w:rPr>
        <w:t>管理循环每转一周就提高一步。</w:t>
      </w:r>
    </w:p>
    <w:p w:rsidR="00DA1F4D" w:rsidRDefault="0026563B" w:rsidP="0043462B">
      <w:pPr>
        <w:spacing w:line="274" w:lineRule="auto"/>
        <w:ind w:firstLineChars="200" w:firstLine="440"/>
        <w:rPr>
          <w:rFonts w:ascii="宋体" w:hAnsi="宋体"/>
          <w:sz w:val="22"/>
          <w:szCs w:val="2"/>
        </w:rPr>
      </w:pPr>
      <w:r>
        <w:rPr>
          <w:rFonts w:ascii="宋体" w:hAnsi="宋体"/>
          <w:sz w:val="22"/>
          <w:szCs w:val="2"/>
        </w:rPr>
        <w:fldChar w:fldCharType="begin"/>
      </w:r>
      <w:r>
        <w:rPr>
          <w:rFonts w:ascii="宋体" w:hAnsi="宋体"/>
          <w:sz w:val="22"/>
          <w:szCs w:val="2"/>
        </w:rPr>
        <w:instrText xml:space="preserve"> </w:instrText>
      </w:r>
      <w:r>
        <w:rPr>
          <w:rFonts w:ascii="宋体" w:hAnsi="宋体" w:hint="eastAsia"/>
          <w:sz w:val="22"/>
          <w:szCs w:val="2"/>
        </w:rPr>
        <w:instrText>eq \o\ac(○,</w:instrText>
      </w:r>
      <w:r w:rsidRPr="0026563B">
        <w:rPr>
          <w:rFonts w:ascii="宋体" w:hAnsi="宋体" w:hint="eastAsia"/>
          <w:position w:val="3"/>
          <w:sz w:val="15"/>
          <w:szCs w:val="2"/>
        </w:rPr>
        <w:instrText>3</w:instrText>
      </w:r>
      <w:r>
        <w:rPr>
          <w:rFonts w:ascii="宋体" w:hAnsi="宋体" w:hint="eastAsia"/>
          <w:sz w:val="22"/>
          <w:szCs w:val="2"/>
        </w:rPr>
        <w:instrText>)</w:instrText>
      </w:r>
      <w:r>
        <w:rPr>
          <w:rFonts w:ascii="宋体" w:hAnsi="宋体"/>
          <w:sz w:val="22"/>
          <w:szCs w:val="2"/>
        </w:rPr>
        <w:fldChar w:fldCharType="end"/>
      </w:r>
      <w:r w:rsidR="00DA1F4D" w:rsidRPr="00B02FC0">
        <w:rPr>
          <w:rFonts w:ascii="宋体" w:hAnsi="宋体"/>
          <w:sz w:val="22"/>
          <w:szCs w:val="2"/>
        </w:rPr>
        <w:t>关键在于“处理”这个阶段。</w:t>
      </w:r>
    </w:p>
    <w:p w:rsidR="00DA1F4D" w:rsidRDefault="005E428B" w:rsidP="00E30781">
      <w:pPr>
        <w:spacing w:line="274" w:lineRule="auto"/>
        <w:rPr>
          <w:rFonts w:ascii="宋体" w:hAnsi="宋体"/>
          <w:b/>
          <w:sz w:val="22"/>
          <w:szCs w:val="2"/>
        </w:rPr>
      </w:pPr>
      <w:r>
        <w:rPr>
          <w:rFonts w:ascii="宋体" w:hAnsi="宋体"/>
          <w:b/>
          <w:sz w:val="22"/>
          <w:szCs w:val="2"/>
        </w:rPr>
        <w:t>4</w:t>
      </w:r>
      <w:r w:rsidR="00E30781" w:rsidRPr="005E428B">
        <w:rPr>
          <w:rFonts w:ascii="宋体" w:hAnsi="宋体" w:hint="eastAsia"/>
          <w:b/>
          <w:sz w:val="22"/>
          <w:szCs w:val="2"/>
        </w:rPr>
        <w:t>、</w:t>
      </w:r>
      <w:r w:rsidR="00DA1F4D" w:rsidRPr="005E428B">
        <w:rPr>
          <w:rFonts w:ascii="宋体" w:hAnsi="宋体" w:hint="eastAsia"/>
          <w:b/>
          <w:sz w:val="22"/>
          <w:szCs w:val="2"/>
        </w:rPr>
        <w:t>产品质量认证</w:t>
      </w:r>
      <w:r w:rsidR="00D90B93">
        <w:rPr>
          <w:rFonts w:ascii="宋体" w:hAnsi="宋体" w:hint="eastAsia"/>
          <w:b/>
          <w:sz w:val="22"/>
          <w:szCs w:val="2"/>
        </w:rPr>
        <w:t>的</w:t>
      </w:r>
      <w:r w:rsidRPr="005E428B">
        <w:rPr>
          <w:rFonts w:ascii="宋体" w:hAnsi="宋体" w:hint="eastAsia"/>
          <w:b/>
          <w:sz w:val="22"/>
          <w:szCs w:val="2"/>
        </w:rPr>
        <w:t>含义</w:t>
      </w:r>
      <w:r>
        <w:rPr>
          <w:rFonts w:ascii="宋体" w:hAnsi="宋体" w:hint="eastAsia"/>
          <w:b/>
          <w:sz w:val="22"/>
          <w:szCs w:val="2"/>
        </w:rPr>
        <w:t>：</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指依据产品标准和相应的技术要求，经认证机构确认并通过颁发认证证书和认证标志证明某一</w:t>
      </w:r>
      <w:r w:rsidR="00E30781">
        <w:rPr>
          <w:rFonts w:ascii="宋体" w:hAnsi="宋体" w:hint="eastAsia"/>
          <w:sz w:val="22"/>
          <w:szCs w:val="2"/>
        </w:rPr>
        <w:t>3</w:t>
      </w:r>
      <w:r w:rsidR="00E30781">
        <w:rPr>
          <w:rFonts w:ascii="宋体" w:hAnsi="宋体"/>
          <w:sz w:val="22"/>
          <w:szCs w:val="2"/>
        </w:rPr>
        <w:t>3</w:t>
      </w:r>
      <w:r w:rsidRPr="00B02FC0">
        <w:rPr>
          <w:rFonts w:ascii="宋体" w:hAnsi="宋体" w:hint="eastAsia"/>
          <w:sz w:val="22"/>
          <w:szCs w:val="2"/>
        </w:rPr>
        <w:t>产品符合相应的标准和相应的技术要求的活动。</w:t>
      </w:r>
    </w:p>
    <w:p w:rsidR="005E428B" w:rsidRDefault="005E428B" w:rsidP="005E428B">
      <w:pPr>
        <w:spacing w:line="274" w:lineRule="auto"/>
        <w:rPr>
          <w:rFonts w:ascii="宋体" w:hAnsi="宋体"/>
          <w:b/>
          <w:sz w:val="22"/>
          <w:szCs w:val="2"/>
        </w:rPr>
      </w:pPr>
      <w:r w:rsidRPr="005E428B">
        <w:rPr>
          <w:rFonts w:ascii="宋体" w:hAnsi="宋体" w:hint="eastAsia"/>
          <w:b/>
          <w:sz w:val="22"/>
          <w:szCs w:val="2"/>
        </w:rPr>
        <w:t>5、</w:t>
      </w:r>
      <w:r w:rsidR="00DA1F4D" w:rsidRPr="005E428B">
        <w:rPr>
          <w:rFonts w:ascii="宋体" w:hAnsi="宋体" w:hint="eastAsia"/>
          <w:b/>
          <w:sz w:val="22"/>
          <w:szCs w:val="2"/>
        </w:rPr>
        <w:t>质量体系认证</w:t>
      </w:r>
      <w:r>
        <w:rPr>
          <w:rFonts w:ascii="宋体" w:hAnsi="宋体" w:hint="eastAsia"/>
          <w:b/>
          <w:sz w:val="22"/>
          <w:szCs w:val="2"/>
        </w:rPr>
        <w:t>概念：</w:t>
      </w:r>
    </w:p>
    <w:p w:rsidR="00DA1F4D" w:rsidRPr="00B02FC0" w:rsidRDefault="00DA1F4D" w:rsidP="005E428B">
      <w:pPr>
        <w:spacing w:line="274" w:lineRule="auto"/>
        <w:ind w:firstLineChars="200" w:firstLine="440"/>
        <w:rPr>
          <w:rFonts w:ascii="宋体" w:hAnsi="宋体"/>
          <w:sz w:val="22"/>
          <w:szCs w:val="2"/>
        </w:rPr>
      </w:pPr>
      <w:r w:rsidRPr="00B02FC0">
        <w:rPr>
          <w:rFonts w:ascii="宋体" w:hAnsi="宋体" w:hint="eastAsia"/>
          <w:sz w:val="22"/>
          <w:szCs w:val="2"/>
        </w:rPr>
        <w:t>是指由公正的第三方体系认证机构，依据正式发布的质量体系标准(即采用ISO9000族标准)，对被认证企业的质量体系进行审核，并以颁发认证证书和发布注册名录的形式，向公众证明企业的质量体系符合某一质量体系标准，有能力按规定的质量要求提供产品，可以相信企业在产品质量方面能够说到做到。</w:t>
      </w:r>
    </w:p>
    <w:p w:rsidR="00DA1F4D" w:rsidRPr="003E06B8" w:rsidRDefault="00DA1F4D" w:rsidP="003E06B8">
      <w:pPr>
        <w:spacing w:line="274" w:lineRule="auto"/>
        <w:ind w:firstLineChars="200" w:firstLine="562"/>
        <w:jc w:val="center"/>
        <w:rPr>
          <w:rFonts w:ascii="宋体" w:hAnsi="宋体"/>
          <w:b/>
          <w:sz w:val="28"/>
          <w:szCs w:val="2"/>
        </w:rPr>
      </w:pPr>
      <w:r w:rsidRPr="003E06B8">
        <w:rPr>
          <w:rFonts w:ascii="宋体" w:hAnsi="宋体" w:hint="eastAsia"/>
          <w:b/>
          <w:sz w:val="28"/>
          <w:szCs w:val="2"/>
        </w:rPr>
        <w:t>第5章  人力资源管理</w:t>
      </w:r>
    </w:p>
    <w:p w:rsidR="00DA1F4D" w:rsidRPr="009F6461" w:rsidRDefault="004B62F8" w:rsidP="004B62F8">
      <w:pPr>
        <w:spacing w:line="274" w:lineRule="auto"/>
        <w:rPr>
          <w:rFonts w:ascii="宋体" w:hAnsi="宋体"/>
          <w:b/>
          <w:sz w:val="22"/>
          <w:szCs w:val="2"/>
        </w:rPr>
      </w:pPr>
      <w:r w:rsidRPr="005E428B">
        <w:rPr>
          <w:rFonts w:ascii="宋体" w:hAnsi="宋体" w:hint="eastAsia"/>
          <w:b/>
          <w:sz w:val="22"/>
          <w:szCs w:val="2"/>
        </w:rPr>
        <w:lastRenderedPageBreak/>
        <w:t>1、</w:t>
      </w:r>
      <w:r w:rsidR="00DA1F4D" w:rsidRPr="005E428B">
        <w:rPr>
          <w:rFonts w:ascii="宋体" w:hAnsi="宋体" w:hint="eastAsia"/>
          <w:b/>
          <w:sz w:val="22"/>
          <w:szCs w:val="2"/>
        </w:rPr>
        <w:t>人力资源的概念、特征</w:t>
      </w:r>
    </w:p>
    <w:p w:rsidR="00DA1F4D" w:rsidRPr="00B02FC0" w:rsidRDefault="00FB0B81" w:rsidP="00A57AE4">
      <w:pPr>
        <w:spacing w:line="274" w:lineRule="auto"/>
        <w:ind w:firstLineChars="200" w:firstLine="442"/>
        <w:rPr>
          <w:rFonts w:ascii="宋体" w:hAnsi="宋体"/>
          <w:color w:val="000000"/>
          <w:sz w:val="22"/>
          <w:szCs w:val="2"/>
        </w:rPr>
      </w:pPr>
      <w:r w:rsidRPr="006A5EBD">
        <w:rPr>
          <w:rFonts w:ascii="宋体" w:hAnsi="宋体" w:cs="Arial" w:hint="eastAsia"/>
          <w:b/>
          <w:kern w:val="0"/>
          <w:sz w:val="22"/>
          <w:szCs w:val="2"/>
        </w:rPr>
        <w:t>概念</w:t>
      </w:r>
      <w:r w:rsidR="00AF47AC" w:rsidRPr="00AF47AC">
        <w:rPr>
          <w:rFonts w:ascii="宋体" w:hAnsi="宋体" w:cs="Arial" w:hint="eastAsia"/>
          <w:kern w:val="0"/>
          <w:sz w:val="22"/>
          <w:szCs w:val="2"/>
        </w:rPr>
        <w:t>（狭义定义）</w:t>
      </w:r>
      <w:r w:rsidRPr="006A5EBD">
        <w:rPr>
          <w:rFonts w:ascii="宋体" w:hAnsi="宋体" w:cs="Arial" w:hint="eastAsia"/>
          <w:b/>
          <w:kern w:val="0"/>
          <w:sz w:val="22"/>
          <w:szCs w:val="2"/>
        </w:rPr>
        <w:t>：</w:t>
      </w:r>
      <w:r w:rsidR="00DA1F4D" w:rsidRPr="00B02FC0">
        <w:rPr>
          <w:rFonts w:ascii="宋体" w:hAnsi="宋体" w:cs="Arial" w:hint="eastAsia"/>
          <w:kern w:val="0"/>
          <w:sz w:val="22"/>
          <w:szCs w:val="2"/>
        </w:rPr>
        <w:t>人力资源</w:t>
      </w:r>
      <w:r w:rsidR="00DA1F4D" w:rsidRPr="00B02FC0">
        <w:rPr>
          <w:rFonts w:ascii="宋体" w:hAnsi="宋体" w:hint="eastAsia"/>
          <w:color w:val="000000"/>
          <w:sz w:val="22"/>
          <w:szCs w:val="2"/>
        </w:rPr>
        <w:t>是指能够推动国民经济和社会发展的具有智力劳动和体力劳动能力的人的总和，他包括</w:t>
      </w:r>
      <w:r w:rsidR="00DA1F4D" w:rsidRPr="006A5EBD">
        <w:rPr>
          <w:rFonts w:ascii="宋体" w:hAnsi="宋体" w:hint="eastAsia"/>
          <w:b/>
          <w:color w:val="000000"/>
          <w:sz w:val="22"/>
          <w:szCs w:val="2"/>
        </w:rPr>
        <w:t>数量</w:t>
      </w:r>
      <w:r w:rsidR="00DA1F4D" w:rsidRPr="006A5EBD">
        <w:rPr>
          <w:rFonts w:ascii="宋体" w:hAnsi="宋体" w:hint="eastAsia"/>
          <w:color w:val="000000"/>
          <w:sz w:val="22"/>
          <w:szCs w:val="2"/>
        </w:rPr>
        <w:t>和</w:t>
      </w:r>
      <w:r w:rsidR="00DA1F4D" w:rsidRPr="006A5EBD">
        <w:rPr>
          <w:rFonts w:ascii="宋体" w:hAnsi="宋体" w:hint="eastAsia"/>
          <w:b/>
          <w:color w:val="000000"/>
          <w:sz w:val="22"/>
          <w:szCs w:val="2"/>
        </w:rPr>
        <w:t>质量</w:t>
      </w:r>
      <w:r w:rsidR="00DA1F4D" w:rsidRPr="00B02FC0">
        <w:rPr>
          <w:rFonts w:ascii="宋体" w:hAnsi="宋体" w:hint="eastAsia"/>
          <w:color w:val="000000"/>
          <w:sz w:val="22"/>
          <w:szCs w:val="2"/>
        </w:rPr>
        <w:t>两个方面。</w:t>
      </w:r>
    </w:p>
    <w:p w:rsidR="00FB0B81" w:rsidRPr="006A5EBD" w:rsidRDefault="00FB0B81" w:rsidP="00A57AE4">
      <w:pPr>
        <w:spacing w:line="274" w:lineRule="auto"/>
        <w:ind w:firstLineChars="200" w:firstLine="442"/>
        <w:rPr>
          <w:rFonts w:ascii="宋体" w:hAnsi="宋体"/>
          <w:b/>
          <w:color w:val="000000"/>
          <w:sz w:val="22"/>
          <w:szCs w:val="2"/>
        </w:rPr>
      </w:pPr>
      <w:r w:rsidRPr="006A5EBD">
        <w:rPr>
          <w:rFonts w:ascii="宋体" w:hAnsi="宋体" w:hint="eastAsia"/>
          <w:b/>
          <w:color w:val="000000"/>
          <w:sz w:val="22"/>
          <w:szCs w:val="2"/>
        </w:rPr>
        <w:t>特征：</w:t>
      </w:r>
    </w:p>
    <w:p w:rsidR="00DA1F4D" w:rsidRPr="00B02FC0" w:rsidRDefault="00FB0B81" w:rsidP="00A57AE4">
      <w:pPr>
        <w:spacing w:line="274" w:lineRule="auto"/>
        <w:ind w:firstLineChars="200" w:firstLine="440"/>
        <w:rPr>
          <w:rFonts w:ascii="宋体" w:hAnsi="宋体"/>
          <w:color w:val="000000"/>
          <w:sz w:val="22"/>
          <w:szCs w:val="2"/>
        </w:rPr>
      </w:pPr>
      <w:r>
        <w:rPr>
          <mc:AlternateContent>
            <mc:Choice Requires="w16se">
              <w:rFonts w:ascii="宋体" w:hAnsi="宋体" w:hint="eastAsia"/>
            </mc:Choice>
            <mc:Fallback>
              <w:rFonts w:ascii="宋体" w:hAnsi="宋体" w:cs="宋体" w:hint="eastAsia"/>
            </mc:Fallback>
          </mc:AlternateContent>
          <w:color w:val="000000"/>
          <w:sz w:val="22"/>
          <w:szCs w:val="2"/>
        </w:rPr>
        <mc:AlternateContent>
          <mc:Choice Requires="w16se">
            <w16se:symEx w16se:font="宋体" w16se:char="2460"/>
          </mc:Choice>
          <mc:Fallback>
            <w:t>①</w:t>
          </mc:Fallback>
        </mc:AlternateContent>
      </w:r>
      <w:r w:rsidR="00DA1F4D" w:rsidRPr="00B02FC0">
        <w:rPr>
          <w:rFonts w:ascii="宋体" w:hAnsi="宋体" w:hint="eastAsia"/>
          <w:color w:val="000000"/>
          <w:sz w:val="22"/>
          <w:szCs w:val="2"/>
        </w:rPr>
        <w:t>人力资源的</w:t>
      </w:r>
      <w:r w:rsidR="00DA1F4D" w:rsidRPr="006A5EBD">
        <w:rPr>
          <w:rFonts w:ascii="宋体" w:hAnsi="宋体" w:cs="Arial" w:hint="eastAsia"/>
          <w:b/>
          <w:color w:val="000000" w:themeColor="text1"/>
          <w:kern w:val="0"/>
          <w:sz w:val="22"/>
          <w:szCs w:val="2"/>
        </w:rPr>
        <w:t>能动性</w:t>
      </w:r>
      <w:r w:rsidR="00DA1F4D" w:rsidRPr="00B02FC0">
        <w:rPr>
          <w:rFonts w:ascii="宋体" w:hAnsi="宋体" w:cs="Arial" w:hint="eastAsia"/>
          <w:kern w:val="0"/>
          <w:sz w:val="22"/>
          <w:szCs w:val="2"/>
        </w:rPr>
        <w:t>：</w:t>
      </w:r>
      <w:r w:rsidR="00D614A0">
        <w:rPr>
          <w:rFonts w:ascii="宋体" w:hAnsi="宋体" w:cs="Arial" w:hint="eastAsia"/>
          <w:kern w:val="0"/>
          <w:sz w:val="22"/>
          <w:szCs w:val="2"/>
        </w:rPr>
        <w:t>主观能动性是人力资源区别于其他资源的重要方面，</w:t>
      </w:r>
      <w:r w:rsidR="00DA1F4D" w:rsidRPr="00B02FC0">
        <w:rPr>
          <w:rFonts w:ascii="宋体" w:hAnsi="宋体" w:cs="Arial" w:hint="eastAsia"/>
          <w:kern w:val="0"/>
          <w:sz w:val="22"/>
          <w:szCs w:val="2"/>
        </w:rPr>
        <w:t>人</w:t>
      </w:r>
      <w:r w:rsidR="00DA1F4D" w:rsidRPr="00B02FC0">
        <w:rPr>
          <w:rFonts w:ascii="宋体" w:hAnsi="宋体" w:hint="eastAsia"/>
          <w:color w:val="000000"/>
          <w:sz w:val="22"/>
          <w:szCs w:val="2"/>
        </w:rPr>
        <w:t>力资源具有主观能动性，它在经济建设和社</w:t>
      </w:r>
      <w:r w:rsidR="00D614A0">
        <w:rPr>
          <w:rFonts w:ascii="宋体" w:hAnsi="宋体" w:hint="eastAsia"/>
          <w:color w:val="000000"/>
          <w:sz w:val="22"/>
          <w:szCs w:val="2"/>
        </w:rPr>
        <w:t>会发展中起到了积极的和主导的作用，其他资源则处于被动使用的地位，而且体现在人力资源的自我强化和自我主导。</w:t>
      </w:r>
    </w:p>
    <w:p w:rsidR="00DA1F4D" w:rsidRPr="00B02FC0" w:rsidRDefault="00FB0B81" w:rsidP="006A5EBD">
      <w:pPr>
        <w:spacing w:line="274" w:lineRule="auto"/>
        <w:ind w:firstLineChars="200" w:firstLine="440"/>
        <w:rPr>
          <w:rFonts w:ascii="宋体" w:hAnsi="宋体"/>
          <w:color w:val="000000"/>
          <w:sz w:val="22"/>
          <w:szCs w:val="2"/>
        </w:rPr>
      </w:pPr>
      <w:r>
        <w:rPr>
          <mc:AlternateContent>
            <mc:Choice Requires="w16se">
              <w:rFonts w:ascii="宋体" w:hAnsi="宋体" w:hint="eastAsia"/>
            </mc:Choice>
            <mc:Fallback>
              <w:rFonts w:ascii="宋体" w:hAnsi="宋体" w:cs="宋体" w:hint="eastAsia"/>
            </mc:Fallback>
          </mc:AlternateContent>
          <w:color w:val="000000"/>
          <w:sz w:val="22"/>
          <w:szCs w:val="2"/>
        </w:rPr>
        <mc:AlternateContent>
          <mc:Choice Requires="w16se">
            <w16se:symEx w16se:font="宋体" w16se:char="2461"/>
          </mc:Choice>
          <mc:Fallback>
            <w:t>②</w:t>
          </mc:Fallback>
        </mc:AlternateContent>
      </w:r>
      <w:r w:rsidR="006A5EBD" w:rsidRPr="006A5EBD">
        <w:rPr>
          <w:rFonts w:ascii="宋体" w:hAnsi="宋体" w:hint="eastAsia"/>
          <w:color w:val="000000"/>
          <w:sz w:val="22"/>
          <w:szCs w:val="2"/>
        </w:rPr>
        <w:t>人力资源的</w:t>
      </w:r>
      <w:r w:rsidR="006A5EBD" w:rsidRPr="006A5EBD">
        <w:rPr>
          <w:rFonts w:ascii="宋体" w:hAnsi="宋体" w:hint="eastAsia"/>
          <w:b/>
          <w:color w:val="000000"/>
          <w:sz w:val="22"/>
          <w:szCs w:val="2"/>
        </w:rPr>
        <w:t>再生性</w:t>
      </w:r>
      <w:r w:rsidR="006A5EBD" w:rsidRPr="006A5EBD">
        <w:rPr>
          <w:rFonts w:ascii="宋体" w:hAnsi="宋体" w:hint="eastAsia"/>
          <w:color w:val="000000"/>
          <w:sz w:val="22"/>
          <w:szCs w:val="2"/>
        </w:rPr>
        <w:t>：人力资源在使用过程中可以实现可持续开发和再生，主要表现在人在工作以后，可以通过不断地学习更新自己的知识，提高技能；而且，通过工作，可以积累经验，充实提高。</w:t>
      </w:r>
    </w:p>
    <w:p w:rsidR="006A5EBD" w:rsidRDefault="00D614A0" w:rsidP="00A57AE4">
      <w:pPr>
        <w:spacing w:line="274" w:lineRule="auto"/>
        <w:ind w:firstLineChars="200" w:firstLine="440"/>
        <w:rPr>
          <w:rFonts w:ascii="宋体" w:hAnsi="宋体"/>
          <w:color w:val="000000"/>
          <w:sz w:val="22"/>
          <w:szCs w:val="2"/>
        </w:rPr>
      </w:pPr>
      <w:r>
        <w:rPr>
          <w:rFonts w:ascii="宋体" w:hAnsi="宋体" w:hint="eastAsia"/>
          <w:color w:val="000000"/>
          <w:sz w:val="22"/>
          <w:szCs w:val="2"/>
        </w:rPr>
        <w:t>③</w:t>
      </w:r>
      <w:r w:rsidR="006A5EBD" w:rsidRPr="006A5EBD">
        <w:rPr>
          <w:rFonts w:ascii="宋体" w:hAnsi="宋体" w:hint="eastAsia"/>
          <w:color w:val="000000"/>
          <w:sz w:val="22"/>
          <w:szCs w:val="2"/>
        </w:rPr>
        <w:t>人力资源的</w:t>
      </w:r>
      <w:r w:rsidR="006A5EBD" w:rsidRPr="006A5EBD">
        <w:rPr>
          <w:rFonts w:ascii="宋体" w:hAnsi="宋体" w:hint="eastAsia"/>
          <w:b/>
          <w:color w:val="000000"/>
          <w:sz w:val="22"/>
          <w:szCs w:val="2"/>
        </w:rPr>
        <w:t>二重性</w:t>
      </w:r>
      <w:r w:rsidR="006A5EBD" w:rsidRPr="006A5EBD">
        <w:rPr>
          <w:rFonts w:ascii="宋体" w:hAnsi="宋体" w:hint="eastAsia"/>
          <w:color w:val="000000"/>
          <w:sz w:val="22"/>
          <w:szCs w:val="2"/>
        </w:rPr>
        <w:t>：一方面形成人力资源需要投资（这是一个耗费的过程），另一方面人力资源具有创造物质和精神财富的能力（这是一个产出的过程）。</w:t>
      </w:r>
    </w:p>
    <w:p w:rsidR="00DA1F4D" w:rsidRPr="00B02FC0" w:rsidRDefault="00D614A0" w:rsidP="00A57AE4">
      <w:pPr>
        <w:spacing w:line="274" w:lineRule="auto"/>
        <w:ind w:firstLineChars="200" w:firstLine="440"/>
        <w:rPr>
          <w:rFonts w:ascii="宋体" w:hAnsi="宋体"/>
          <w:color w:val="000000"/>
          <w:sz w:val="22"/>
          <w:szCs w:val="2"/>
        </w:rPr>
      </w:pPr>
      <w:r>
        <w:rPr>
          <w:rFonts w:ascii="宋体" w:hAnsi="宋体" w:hint="eastAsia"/>
          <w:color w:val="000000"/>
          <w:sz w:val="22"/>
          <w:szCs w:val="2"/>
        </w:rPr>
        <w:t>④</w:t>
      </w:r>
      <w:r w:rsidR="00DA1F4D" w:rsidRPr="00B02FC0">
        <w:rPr>
          <w:rFonts w:ascii="宋体" w:hAnsi="宋体" w:hint="eastAsia"/>
          <w:color w:val="000000"/>
          <w:sz w:val="22"/>
          <w:szCs w:val="2"/>
        </w:rPr>
        <w:t>人力资源的</w:t>
      </w:r>
      <w:r w:rsidR="00DA1F4D" w:rsidRPr="006A5EBD">
        <w:rPr>
          <w:rFonts w:ascii="宋体" w:hAnsi="宋体" w:hint="eastAsia"/>
          <w:b/>
          <w:color w:val="000000"/>
          <w:sz w:val="22"/>
          <w:szCs w:val="2"/>
        </w:rPr>
        <w:t>时效性</w:t>
      </w:r>
      <w:r w:rsidR="00DA1F4D" w:rsidRPr="00B02FC0">
        <w:rPr>
          <w:rFonts w:ascii="宋体" w:hAnsi="宋体" w:hint="eastAsia"/>
          <w:color w:val="000000"/>
          <w:sz w:val="22"/>
          <w:szCs w:val="2"/>
        </w:rPr>
        <w:t>：它的形成、开发和利用都要受到时间的限制。</w:t>
      </w:r>
    </w:p>
    <w:p w:rsidR="00DA1F4D" w:rsidRDefault="00D614A0" w:rsidP="00A57AE4">
      <w:pPr>
        <w:spacing w:line="274" w:lineRule="auto"/>
        <w:ind w:firstLineChars="200" w:firstLine="440"/>
        <w:rPr>
          <w:rFonts w:ascii="宋体" w:hAnsi="宋体"/>
          <w:color w:val="000000"/>
          <w:sz w:val="22"/>
          <w:szCs w:val="2"/>
        </w:rPr>
      </w:pPr>
      <w:r>
        <w:rPr>
          <w:rFonts w:ascii="宋体" w:hAnsi="宋体" w:hint="eastAsia"/>
          <w:color w:val="000000"/>
          <w:sz w:val="22"/>
          <w:szCs w:val="2"/>
        </w:rPr>
        <w:t>⑤</w:t>
      </w:r>
      <w:r w:rsidR="00DA1F4D" w:rsidRPr="00B02FC0">
        <w:rPr>
          <w:rFonts w:ascii="宋体" w:hAnsi="宋体" w:hint="eastAsia"/>
          <w:color w:val="000000"/>
          <w:sz w:val="22"/>
          <w:szCs w:val="2"/>
        </w:rPr>
        <w:t>人力资源的</w:t>
      </w:r>
      <w:r w:rsidR="00DA1F4D" w:rsidRPr="006A5EBD">
        <w:rPr>
          <w:rFonts w:ascii="宋体" w:hAnsi="宋体" w:hint="eastAsia"/>
          <w:b/>
          <w:color w:val="000000"/>
          <w:sz w:val="22"/>
          <w:szCs w:val="2"/>
        </w:rPr>
        <w:t>社会性</w:t>
      </w:r>
      <w:r w:rsidR="00DA1F4D" w:rsidRPr="00B02FC0">
        <w:rPr>
          <w:rFonts w:ascii="宋体" w:hAnsi="宋体" w:hint="eastAsia"/>
          <w:color w:val="000000"/>
          <w:sz w:val="22"/>
          <w:szCs w:val="2"/>
        </w:rPr>
        <w:t>：每一个民族（团体）都有其自身的文化特征，每一种文化都是一个民族（团体）的共同的价值取向，但是这种文化特征是通过人这个载体而表现出来的。</w:t>
      </w:r>
    </w:p>
    <w:p w:rsidR="005E428B" w:rsidRPr="002E5B4F" w:rsidRDefault="005E428B" w:rsidP="00837760">
      <w:pPr>
        <w:spacing w:line="274" w:lineRule="auto"/>
        <w:rPr>
          <w:rFonts w:ascii="宋体" w:hAnsi="宋体"/>
          <w:b/>
          <w:sz w:val="22"/>
          <w:szCs w:val="2"/>
        </w:rPr>
      </w:pPr>
      <w:r w:rsidRPr="002E5B4F">
        <w:rPr>
          <w:rFonts w:ascii="宋体" w:hAnsi="宋体"/>
          <w:b/>
          <w:sz w:val="22"/>
          <w:szCs w:val="2"/>
        </w:rPr>
        <w:t>2</w:t>
      </w:r>
      <w:r w:rsidR="005109F2" w:rsidRPr="002E5B4F">
        <w:rPr>
          <w:rFonts w:ascii="宋体" w:hAnsi="宋体" w:hint="eastAsia"/>
          <w:b/>
          <w:sz w:val="22"/>
          <w:szCs w:val="2"/>
        </w:rPr>
        <w:t>、工作分析</w:t>
      </w:r>
      <w:r w:rsidR="00837760" w:rsidRPr="002E5B4F">
        <w:rPr>
          <w:rFonts w:ascii="宋体" w:hAnsi="宋体" w:hint="eastAsia"/>
          <w:b/>
          <w:sz w:val="22"/>
          <w:szCs w:val="2"/>
        </w:rPr>
        <w:t>的内容</w:t>
      </w:r>
    </w:p>
    <w:p w:rsidR="005E428B" w:rsidRDefault="00AC78A6" w:rsidP="00AC78A6">
      <w:pPr>
        <w:spacing w:line="274" w:lineRule="auto"/>
        <w:ind w:firstLineChars="200" w:firstLine="440"/>
        <w:rPr>
          <w:rFonts w:ascii="宋体" w:hAnsi="宋体"/>
          <w:sz w:val="22"/>
          <w:szCs w:val="2"/>
        </w:rPr>
      </w:pPr>
      <w:r w:rsidRPr="00AC78A6">
        <w:rPr>
          <w:rFonts w:ascii="宋体" w:hAnsi="宋体" w:hint="eastAsia"/>
          <w:sz w:val="22"/>
          <w:szCs w:val="2"/>
        </w:rPr>
        <w:t>（1）</w:t>
      </w:r>
      <w:r w:rsidRPr="005E428B">
        <w:rPr>
          <w:rFonts w:ascii="宋体" w:hAnsi="宋体" w:hint="eastAsia"/>
          <w:b/>
          <w:sz w:val="22"/>
          <w:szCs w:val="2"/>
        </w:rPr>
        <w:t>工作描述</w:t>
      </w:r>
      <w:r w:rsidRPr="00AC78A6">
        <w:rPr>
          <w:rFonts w:ascii="宋体" w:hAnsi="宋体" w:hint="eastAsia"/>
          <w:sz w:val="22"/>
          <w:szCs w:val="2"/>
        </w:rPr>
        <w:t>：</w:t>
      </w:r>
      <w:r w:rsidR="006773CA">
        <w:rPr>
          <w:rFonts w:ascii="宋体" w:hAnsi="宋体" w:hint="eastAsia"/>
          <w:sz w:val="22"/>
          <w:szCs w:val="2"/>
        </w:rPr>
        <w:t>具体</w:t>
      </w:r>
      <w:r w:rsidRPr="00AC78A6">
        <w:rPr>
          <w:rFonts w:ascii="宋体" w:hAnsi="宋体" w:hint="eastAsia"/>
          <w:sz w:val="22"/>
          <w:szCs w:val="2"/>
        </w:rPr>
        <w:t>说明</w:t>
      </w:r>
      <w:r w:rsidR="006773CA">
        <w:rPr>
          <w:rFonts w:ascii="宋体" w:hAnsi="宋体" w:hint="eastAsia"/>
          <w:sz w:val="22"/>
          <w:szCs w:val="2"/>
        </w:rPr>
        <w:t>了工作目的与任务、工作内容与特征、</w:t>
      </w:r>
      <w:r w:rsidR="0059557C">
        <w:rPr>
          <w:rFonts w:ascii="宋体" w:hAnsi="宋体" w:hint="eastAsia"/>
          <w:sz w:val="22"/>
          <w:szCs w:val="2"/>
        </w:rPr>
        <w:t>工作责任与权力、工作标准与要求、工作时间与地点等问题。</w:t>
      </w:r>
    </w:p>
    <w:p w:rsidR="0059557C" w:rsidRDefault="0059557C" w:rsidP="00AC78A6">
      <w:pPr>
        <w:spacing w:line="274" w:lineRule="auto"/>
        <w:ind w:firstLineChars="200" w:firstLine="440"/>
        <w:rPr>
          <w:rFonts w:ascii="宋体" w:hAnsi="宋体"/>
          <w:sz w:val="22"/>
          <w:szCs w:val="2"/>
        </w:rPr>
      </w:pPr>
      <w:r>
        <w:rPr>
          <w:rFonts w:ascii="宋体" w:hAnsi="宋体" w:hint="eastAsia"/>
          <w:sz w:val="22"/>
          <w:szCs w:val="2"/>
        </w:rPr>
        <w:t>一般应包含以下内容：</w:t>
      </w:r>
    </w:p>
    <w:p w:rsidR="0059557C" w:rsidRDefault="0059557C" w:rsidP="00AC78A6">
      <w:pPr>
        <w:spacing w:line="274" w:lineRule="auto"/>
        <w:ind w:firstLineChars="200" w:firstLine="440"/>
        <w:rPr>
          <w:rFonts w:ascii="宋体" w:hAnsi="宋体"/>
          <w:sz w:val="22"/>
          <w:szCs w:val="2"/>
        </w:rPr>
      </w:pPr>
      <w:r>
        <w:rPr>
          <w:rFonts w:ascii="宋体" w:hAnsi="宋体"/>
          <w:sz w:val="22"/>
          <w:szCs w:val="2"/>
        </w:rPr>
        <w:tab/>
      </w:r>
      <w:r>
        <w:rPr>
          <w:rFonts w:ascii="宋体" w:hAnsi="宋体"/>
          <w:sz w:val="22"/>
          <w:szCs w:val="2"/>
        </w:rPr>
        <w:tab/>
      </w:r>
      <w:r w:rsidR="00496A21">
        <w:rPr>
          <w:rFonts w:ascii="宋体" w:hAnsi="宋体"/>
          <w:sz w:val="22"/>
          <w:szCs w:val="2"/>
        </w:rPr>
        <w:fldChar w:fldCharType="begin"/>
      </w:r>
      <w:r w:rsidR="00496A21">
        <w:rPr>
          <w:rFonts w:ascii="宋体" w:hAnsi="宋体"/>
          <w:sz w:val="22"/>
          <w:szCs w:val="2"/>
        </w:rPr>
        <w:instrText xml:space="preserve"> </w:instrText>
      </w:r>
      <w:r w:rsidR="00496A21">
        <w:rPr>
          <w:rFonts w:ascii="宋体" w:hAnsi="宋体" w:hint="eastAsia"/>
          <w:sz w:val="22"/>
          <w:szCs w:val="2"/>
        </w:rPr>
        <w:instrText>eq \o\ac(○,</w:instrText>
      </w:r>
      <w:r w:rsidR="00496A21" w:rsidRPr="00496A21">
        <w:rPr>
          <w:rFonts w:ascii="宋体" w:hAnsi="宋体" w:hint="eastAsia"/>
          <w:position w:val="3"/>
          <w:sz w:val="15"/>
          <w:szCs w:val="2"/>
        </w:rPr>
        <w:instrText>1</w:instrText>
      </w:r>
      <w:r w:rsidR="00496A21">
        <w:rPr>
          <w:rFonts w:ascii="宋体" w:hAnsi="宋体" w:hint="eastAsia"/>
          <w:sz w:val="22"/>
          <w:szCs w:val="2"/>
        </w:rPr>
        <w:instrText>)</w:instrText>
      </w:r>
      <w:r w:rsidR="00496A21">
        <w:rPr>
          <w:rFonts w:ascii="宋体" w:hAnsi="宋体"/>
          <w:sz w:val="22"/>
          <w:szCs w:val="2"/>
        </w:rPr>
        <w:fldChar w:fldCharType="end"/>
      </w:r>
      <w:r w:rsidRPr="00496A21">
        <w:rPr>
          <w:rFonts w:ascii="宋体" w:hAnsi="宋体" w:hint="eastAsia"/>
          <w:b/>
          <w:sz w:val="22"/>
          <w:szCs w:val="2"/>
        </w:rPr>
        <w:t>职位名称</w:t>
      </w:r>
    </w:p>
    <w:p w:rsidR="0059557C" w:rsidRDefault="0059557C" w:rsidP="00AC78A6">
      <w:pPr>
        <w:spacing w:line="274" w:lineRule="auto"/>
        <w:ind w:firstLineChars="200" w:firstLine="440"/>
        <w:rPr>
          <w:rFonts w:ascii="宋体" w:hAnsi="宋体"/>
          <w:sz w:val="22"/>
          <w:szCs w:val="2"/>
        </w:rPr>
      </w:pPr>
      <w:r>
        <w:rPr>
          <w:rFonts w:ascii="宋体" w:hAnsi="宋体"/>
          <w:sz w:val="22"/>
          <w:szCs w:val="2"/>
        </w:rPr>
        <w:tab/>
      </w:r>
      <w:r>
        <w:rPr>
          <w:rFonts w:ascii="宋体" w:hAnsi="宋体"/>
          <w:sz w:val="22"/>
          <w:szCs w:val="2"/>
        </w:rPr>
        <w:tab/>
      </w:r>
      <w:r w:rsidR="00496A21">
        <w:rPr>
          <w:rFonts w:ascii="宋体" w:hAnsi="宋体"/>
          <w:sz w:val="22"/>
          <w:szCs w:val="2"/>
        </w:rPr>
        <w:fldChar w:fldCharType="begin"/>
      </w:r>
      <w:r w:rsidR="00496A21">
        <w:rPr>
          <w:rFonts w:ascii="宋体" w:hAnsi="宋体"/>
          <w:sz w:val="22"/>
          <w:szCs w:val="2"/>
        </w:rPr>
        <w:instrText xml:space="preserve"> </w:instrText>
      </w:r>
      <w:r w:rsidR="00496A21">
        <w:rPr>
          <w:rFonts w:ascii="宋体" w:hAnsi="宋体" w:hint="eastAsia"/>
          <w:sz w:val="22"/>
          <w:szCs w:val="2"/>
        </w:rPr>
        <w:instrText>eq \o\ac(○,</w:instrText>
      </w:r>
      <w:r w:rsidR="00496A21" w:rsidRPr="00496A21">
        <w:rPr>
          <w:rFonts w:ascii="宋体" w:hAnsi="宋体" w:hint="eastAsia"/>
          <w:position w:val="3"/>
          <w:sz w:val="15"/>
          <w:szCs w:val="2"/>
        </w:rPr>
        <w:instrText>2</w:instrText>
      </w:r>
      <w:r w:rsidR="00496A21">
        <w:rPr>
          <w:rFonts w:ascii="宋体" w:hAnsi="宋体" w:hint="eastAsia"/>
          <w:sz w:val="22"/>
          <w:szCs w:val="2"/>
        </w:rPr>
        <w:instrText>)</w:instrText>
      </w:r>
      <w:r w:rsidR="00496A21">
        <w:rPr>
          <w:rFonts w:ascii="宋体" w:hAnsi="宋体"/>
          <w:sz w:val="22"/>
          <w:szCs w:val="2"/>
        </w:rPr>
        <w:fldChar w:fldCharType="end"/>
      </w:r>
      <w:r w:rsidRPr="00496A21">
        <w:rPr>
          <w:rFonts w:ascii="宋体" w:hAnsi="宋体" w:hint="eastAsia"/>
          <w:b/>
          <w:sz w:val="22"/>
          <w:szCs w:val="2"/>
        </w:rPr>
        <w:t>工作活动和工作程序</w:t>
      </w:r>
    </w:p>
    <w:p w:rsidR="0059557C" w:rsidRDefault="0059557C" w:rsidP="00AC78A6">
      <w:pPr>
        <w:spacing w:line="274" w:lineRule="auto"/>
        <w:ind w:firstLineChars="200" w:firstLine="440"/>
        <w:rPr>
          <w:rFonts w:ascii="宋体" w:hAnsi="宋体"/>
          <w:sz w:val="22"/>
          <w:szCs w:val="2"/>
        </w:rPr>
      </w:pPr>
      <w:r>
        <w:rPr>
          <w:rFonts w:ascii="宋体" w:hAnsi="宋体"/>
          <w:sz w:val="22"/>
          <w:szCs w:val="2"/>
        </w:rPr>
        <w:tab/>
      </w:r>
      <w:r>
        <w:rPr>
          <w:rFonts w:ascii="宋体" w:hAnsi="宋体"/>
          <w:sz w:val="22"/>
          <w:szCs w:val="2"/>
        </w:rPr>
        <w:tab/>
      </w:r>
      <w:r w:rsidR="00496A21">
        <w:rPr>
          <w:rFonts w:ascii="宋体" w:hAnsi="宋体"/>
          <w:sz w:val="22"/>
          <w:szCs w:val="2"/>
        </w:rPr>
        <w:fldChar w:fldCharType="begin"/>
      </w:r>
      <w:r w:rsidR="00496A21">
        <w:rPr>
          <w:rFonts w:ascii="宋体" w:hAnsi="宋体"/>
          <w:sz w:val="22"/>
          <w:szCs w:val="2"/>
        </w:rPr>
        <w:instrText xml:space="preserve"> </w:instrText>
      </w:r>
      <w:r w:rsidR="00496A21">
        <w:rPr>
          <w:rFonts w:ascii="宋体" w:hAnsi="宋体" w:hint="eastAsia"/>
          <w:sz w:val="22"/>
          <w:szCs w:val="2"/>
        </w:rPr>
        <w:instrText>eq \o\ac(○,</w:instrText>
      </w:r>
      <w:r w:rsidR="00496A21" w:rsidRPr="00496A21">
        <w:rPr>
          <w:rFonts w:ascii="宋体" w:hAnsi="宋体" w:hint="eastAsia"/>
          <w:position w:val="3"/>
          <w:sz w:val="15"/>
          <w:szCs w:val="2"/>
        </w:rPr>
        <w:instrText>3</w:instrText>
      </w:r>
      <w:r w:rsidR="00496A21">
        <w:rPr>
          <w:rFonts w:ascii="宋体" w:hAnsi="宋体" w:hint="eastAsia"/>
          <w:sz w:val="22"/>
          <w:szCs w:val="2"/>
        </w:rPr>
        <w:instrText>)</w:instrText>
      </w:r>
      <w:r w:rsidR="00496A21">
        <w:rPr>
          <w:rFonts w:ascii="宋体" w:hAnsi="宋体"/>
          <w:sz w:val="22"/>
          <w:szCs w:val="2"/>
        </w:rPr>
        <w:fldChar w:fldCharType="end"/>
      </w:r>
      <w:r w:rsidRPr="00496A21">
        <w:rPr>
          <w:rFonts w:ascii="宋体" w:hAnsi="宋体" w:hint="eastAsia"/>
          <w:b/>
          <w:sz w:val="22"/>
          <w:szCs w:val="2"/>
        </w:rPr>
        <w:t>工作条件和物理环境</w:t>
      </w:r>
    </w:p>
    <w:p w:rsidR="0059557C" w:rsidRPr="00496A21" w:rsidRDefault="0059557C" w:rsidP="00AC78A6">
      <w:pPr>
        <w:spacing w:line="274" w:lineRule="auto"/>
        <w:ind w:firstLineChars="200" w:firstLine="440"/>
        <w:rPr>
          <w:rFonts w:ascii="宋体" w:hAnsi="宋体" w:hint="eastAsia"/>
          <w:b/>
          <w:sz w:val="22"/>
          <w:szCs w:val="2"/>
        </w:rPr>
      </w:pPr>
      <w:r>
        <w:rPr>
          <w:rFonts w:ascii="宋体" w:hAnsi="宋体"/>
          <w:sz w:val="22"/>
          <w:szCs w:val="2"/>
        </w:rPr>
        <w:tab/>
      </w:r>
      <w:r>
        <w:rPr>
          <w:rFonts w:ascii="宋体" w:hAnsi="宋体"/>
          <w:sz w:val="22"/>
          <w:szCs w:val="2"/>
        </w:rPr>
        <w:tab/>
      </w:r>
      <w:r w:rsidR="00496A21">
        <w:rPr>
          <w:rFonts w:ascii="宋体" w:hAnsi="宋体"/>
          <w:sz w:val="22"/>
          <w:szCs w:val="2"/>
        </w:rPr>
        <w:fldChar w:fldCharType="begin"/>
      </w:r>
      <w:r w:rsidR="00496A21">
        <w:rPr>
          <w:rFonts w:ascii="宋体" w:hAnsi="宋体"/>
          <w:sz w:val="22"/>
          <w:szCs w:val="2"/>
        </w:rPr>
        <w:instrText xml:space="preserve"> </w:instrText>
      </w:r>
      <w:r w:rsidR="00496A21">
        <w:rPr>
          <w:rFonts w:ascii="宋体" w:hAnsi="宋体" w:hint="eastAsia"/>
          <w:sz w:val="22"/>
          <w:szCs w:val="2"/>
        </w:rPr>
        <w:instrText>eq \o\ac(○,</w:instrText>
      </w:r>
      <w:r w:rsidR="00496A21" w:rsidRPr="00496A21">
        <w:rPr>
          <w:rFonts w:ascii="宋体" w:hAnsi="宋体" w:hint="eastAsia"/>
          <w:position w:val="3"/>
          <w:sz w:val="15"/>
          <w:szCs w:val="2"/>
        </w:rPr>
        <w:instrText>4</w:instrText>
      </w:r>
      <w:r w:rsidR="00496A21">
        <w:rPr>
          <w:rFonts w:ascii="宋体" w:hAnsi="宋体" w:hint="eastAsia"/>
          <w:sz w:val="22"/>
          <w:szCs w:val="2"/>
        </w:rPr>
        <w:instrText>)</w:instrText>
      </w:r>
      <w:r w:rsidR="00496A21">
        <w:rPr>
          <w:rFonts w:ascii="宋体" w:hAnsi="宋体"/>
          <w:sz w:val="22"/>
          <w:szCs w:val="2"/>
        </w:rPr>
        <w:fldChar w:fldCharType="end"/>
      </w:r>
      <w:r w:rsidRPr="00496A21">
        <w:rPr>
          <w:rFonts w:ascii="宋体" w:hAnsi="宋体" w:hint="eastAsia"/>
          <w:b/>
          <w:sz w:val="22"/>
          <w:szCs w:val="2"/>
        </w:rPr>
        <w:t>社会环境</w:t>
      </w:r>
    </w:p>
    <w:p w:rsidR="0059557C" w:rsidRDefault="0059557C" w:rsidP="00AC78A6">
      <w:pPr>
        <w:spacing w:line="274" w:lineRule="auto"/>
        <w:ind w:firstLineChars="200" w:firstLine="440"/>
        <w:rPr>
          <w:rFonts w:ascii="宋体" w:hAnsi="宋体" w:hint="eastAsia"/>
          <w:sz w:val="22"/>
          <w:szCs w:val="2"/>
        </w:rPr>
      </w:pPr>
      <w:r>
        <w:rPr>
          <w:rFonts w:ascii="宋体" w:hAnsi="宋体"/>
          <w:sz w:val="22"/>
          <w:szCs w:val="2"/>
        </w:rPr>
        <w:tab/>
      </w:r>
      <w:r>
        <w:rPr>
          <w:rFonts w:ascii="宋体" w:hAnsi="宋体"/>
          <w:sz w:val="22"/>
          <w:szCs w:val="2"/>
        </w:rPr>
        <w:tab/>
      </w:r>
      <w:r w:rsidR="00496A21">
        <w:rPr>
          <w:rFonts w:ascii="宋体" w:hAnsi="宋体"/>
          <w:sz w:val="22"/>
          <w:szCs w:val="2"/>
        </w:rPr>
        <w:fldChar w:fldCharType="begin"/>
      </w:r>
      <w:r w:rsidR="00496A21">
        <w:rPr>
          <w:rFonts w:ascii="宋体" w:hAnsi="宋体"/>
          <w:sz w:val="22"/>
          <w:szCs w:val="2"/>
        </w:rPr>
        <w:instrText xml:space="preserve"> </w:instrText>
      </w:r>
      <w:r w:rsidR="00496A21">
        <w:rPr>
          <w:rFonts w:ascii="宋体" w:hAnsi="宋体" w:hint="eastAsia"/>
          <w:sz w:val="22"/>
          <w:szCs w:val="2"/>
        </w:rPr>
        <w:instrText>eq \o\ac(○,</w:instrText>
      </w:r>
      <w:r w:rsidR="00496A21" w:rsidRPr="00496A21">
        <w:rPr>
          <w:rFonts w:ascii="宋体" w:hAnsi="宋体" w:hint="eastAsia"/>
          <w:position w:val="3"/>
          <w:sz w:val="15"/>
          <w:szCs w:val="2"/>
        </w:rPr>
        <w:instrText>5</w:instrText>
      </w:r>
      <w:r w:rsidR="00496A21">
        <w:rPr>
          <w:rFonts w:ascii="宋体" w:hAnsi="宋体" w:hint="eastAsia"/>
          <w:sz w:val="22"/>
          <w:szCs w:val="2"/>
        </w:rPr>
        <w:instrText>)</w:instrText>
      </w:r>
      <w:r w:rsidR="00496A21">
        <w:rPr>
          <w:rFonts w:ascii="宋体" w:hAnsi="宋体"/>
          <w:sz w:val="22"/>
          <w:szCs w:val="2"/>
        </w:rPr>
        <w:fldChar w:fldCharType="end"/>
      </w:r>
      <w:r w:rsidRPr="00496A21">
        <w:rPr>
          <w:rFonts w:ascii="宋体" w:hAnsi="宋体" w:hint="eastAsia"/>
          <w:b/>
          <w:sz w:val="22"/>
          <w:szCs w:val="2"/>
        </w:rPr>
        <w:t>聘用条件</w:t>
      </w:r>
    </w:p>
    <w:p w:rsidR="00AC78A6" w:rsidRDefault="00AC78A6" w:rsidP="005E428B">
      <w:pPr>
        <w:spacing w:line="274" w:lineRule="auto"/>
        <w:ind w:firstLine="420"/>
        <w:rPr>
          <w:rFonts w:ascii="宋体" w:hAnsi="宋体"/>
          <w:sz w:val="22"/>
          <w:szCs w:val="2"/>
        </w:rPr>
      </w:pPr>
      <w:r w:rsidRPr="00AC78A6">
        <w:rPr>
          <w:rFonts w:ascii="宋体" w:hAnsi="宋体" w:hint="eastAsia"/>
          <w:sz w:val="22"/>
          <w:szCs w:val="2"/>
        </w:rPr>
        <w:t>（2）</w:t>
      </w:r>
      <w:r w:rsidRPr="005E428B">
        <w:rPr>
          <w:rFonts w:ascii="宋体" w:hAnsi="宋体" w:hint="eastAsia"/>
          <w:b/>
          <w:sz w:val="22"/>
          <w:szCs w:val="2"/>
        </w:rPr>
        <w:t>工作</w:t>
      </w:r>
      <w:r w:rsidR="006C5639">
        <w:rPr>
          <w:rFonts w:ascii="宋体" w:hAnsi="宋体" w:hint="eastAsia"/>
          <w:b/>
          <w:sz w:val="22"/>
          <w:szCs w:val="2"/>
        </w:rPr>
        <w:t>说明书</w:t>
      </w:r>
      <w:r w:rsidRPr="00AC78A6">
        <w:rPr>
          <w:rFonts w:ascii="宋体" w:hAnsi="宋体" w:hint="eastAsia"/>
          <w:sz w:val="22"/>
          <w:szCs w:val="2"/>
        </w:rPr>
        <w:t>：要求从事某项工作的人员必须具备的生理要求和心理要求</w:t>
      </w:r>
      <w:r w:rsidR="006C5639">
        <w:rPr>
          <w:rFonts w:ascii="宋体" w:hAnsi="宋体" w:hint="eastAsia"/>
          <w:sz w:val="22"/>
          <w:szCs w:val="2"/>
        </w:rPr>
        <w:t>。</w:t>
      </w:r>
    </w:p>
    <w:p w:rsidR="006C5639" w:rsidRDefault="006C5639" w:rsidP="005E428B">
      <w:pPr>
        <w:spacing w:line="274" w:lineRule="auto"/>
        <w:ind w:firstLine="420"/>
        <w:rPr>
          <w:rFonts w:ascii="宋体" w:hAnsi="宋体"/>
          <w:sz w:val="22"/>
          <w:szCs w:val="2"/>
        </w:rPr>
      </w:pPr>
      <w:r>
        <w:rPr>
          <w:rFonts w:ascii="宋体" w:hAnsi="宋体" w:hint="eastAsia"/>
          <w:sz w:val="22"/>
          <w:szCs w:val="2"/>
        </w:rPr>
        <w:t>主要包括以下内容：</w:t>
      </w:r>
    </w:p>
    <w:p w:rsidR="006C5639" w:rsidRDefault="006C5639" w:rsidP="005E428B">
      <w:pPr>
        <w:spacing w:line="274" w:lineRule="auto"/>
        <w:ind w:firstLine="420"/>
        <w:rPr>
          <w:rFonts w:ascii="宋体" w:hAnsi="宋体"/>
          <w:sz w:val="22"/>
          <w:szCs w:val="2"/>
        </w:rPr>
      </w:pPr>
      <w:r>
        <w:rPr>
          <w:rFonts w:ascii="宋体" w:hAnsi="宋体"/>
          <w:sz w:val="22"/>
          <w:szCs w:val="2"/>
        </w:rPr>
        <w:tab/>
      </w:r>
      <w:r>
        <w:rPr>
          <w:rFonts w:ascii="宋体" w:hAnsi="宋体"/>
          <w:sz w:val="22"/>
          <w:szCs w:val="2"/>
        </w:rPr>
        <w:tab/>
      </w:r>
      <w:r w:rsidR="0030468E">
        <w:rPr>
          <w:rFonts w:ascii="宋体" w:hAnsi="宋体"/>
          <w:sz w:val="22"/>
          <w:szCs w:val="2"/>
        </w:rPr>
        <w:fldChar w:fldCharType="begin"/>
      </w:r>
      <w:r w:rsidR="0030468E">
        <w:rPr>
          <w:rFonts w:ascii="宋体" w:hAnsi="宋体"/>
          <w:sz w:val="22"/>
          <w:szCs w:val="2"/>
        </w:rPr>
        <w:instrText xml:space="preserve"> </w:instrText>
      </w:r>
      <w:r w:rsidR="0030468E">
        <w:rPr>
          <w:rFonts w:ascii="宋体" w:hAnsi="宋体" w:hint="eastAsia"/>
          <w:sz w:val="22"/>
          <w:szCs w:val="2"/>
        </w:rPr>
        <w:instrText>eq \o\ac(○,</w:instrText>
      </w:r>
      <w:r w:rsidR="0030468E" w:rsidRPr="0030468E">
        <w:rPr>
          <w:rFonts w:ascii="宋体" w:hAnsi="宋体" w:hint="eastAsia"/>
          <w:position w:val="3"/>
          <w:sz w:val="15"/>
          <w:szCs w:val="2"/>
        </w:rPr>
        <w:instrText>1</w:instrText>
      </w:r>
      <w:r w:rsidR="0030468E">
        <w:rPr>
          <w:rFonts w:ascii="宋体" w:hAnsi="宋体" w:hint="eastAsia"/>
          <w:sz w:val="22"/>
          <w:szCs w:val="2"/>
        </w:rPr>
        <w:instrText>)</w:instrText>
      </w:r>
      <w:r w:rsidR="0030468E">
        <w:rPr>
          <w:rFonts w:ascii="宋体" w:hAnsi="宋体"/>
          <w:sz w:val="22"/>
          <w:szCs w:val="2"/>
        </w:rPr>
        <w:fldChar w:fldCharType="end"/>
      </w:r>
      <w:r w:rsidRPr="0030468E">
        <w:rPr>
          <w:rFonts w:ascii="宋体" w:hAnsi="宋体" w:hint="eastAsia"/>
          <w:b/>
          <w:sz w:val="22"/>
          <w:szCs w:val="2"/>
        </w:rPr>
        <w:t>一般要求</w:t>
      </w:r>
      <w:r>
        <w:rPr>
          <w:rFonts w:ascii="宋体" w:hAnsi="宋体" w:hint="eastAsia"/>
          <w:sz w:val="22"/>
          <w:szCs w:val="2"/>
        </w:rPr>
        <w:t>：主要包括年龄、性别、学历和工作经验等。</w:t>
      </w:r>
    </w:p>
    <w:p w:rsidR="006C5639" w:rsidRDefault="0030468E" w:rsidP="006C5639">
      <w:pPr>
        <w:spacing w:line="274" w:lineRule="auto"/>
        <w:ind w:left="840" w:firstLineChars="200" w:firstLine="440"/>
        <w:rPr>
          <w:rFonts w:ascii="宋体" w:hAnsi="宋体"/>
          <w:sz w:val="22"/>
          <w:szCs w:val="2"/>
        </w:rPr>
      </w:pPr>
      <w:r>
        <w:rPr>
          <w:rFonts w:ascii="宋体" w:hAnsi="宋体"/>
          <w:sz w:val="22"/>
          <w:szCs w:val="2"/>
        </w:rPr>
        <w:fldChar w:fldCharType="begin"/>
      </w:r>
      <w:r>
        <w:rPr>
          <w:rFonts w:ascii="宋体" w:hAnsi="宋体"/>
          <w:sz w:val="22"/>
          <w:szCs w:val="2"/>
        </w:rPr>
        <w:instrText xml:space="preserve"> </w:instrText>
      </w:r>
      <w:r>
        <w:rPr>
          <w:rFonts w:ascii="宋体" w:hAnsi="宋体" w:hint="eastAsia"/>
          <w:sz w:val="22"/>
          <w:szCs w:val="2"/>
        </w:rPr>
        <w:instrText>eq \o\ac(○,</w:instrText>
      </w:r>
      <w:r w:rsidRPr="0030468E">
        <w:rPr>
          <w:rFonts w:ascii="宋体" w:hAnsi="宋体" w:hint="eastAsia"/>
          <w:position w:val="3"/>
          <w:sz w:val="15"/>
          <w:szCs w:val="2"/>
        </w:rPr>
        <w:instrText>2</w:instrText>
      </w:r>
      <w:r>
        <w:rPr>
          <w:rFonts w:ascii="宋体" w:hAnsi="宋体" w:hint="eastAsia"/>
          <w:sz w:val="22"/>
          <w:szCs w:val="2"/>
        </w:rPr>
        <w:instrText>)</w:instrText>
      </w:r>
      <w:r>
        <w:rPr>
          <w:rFonts w:ascii="宋体" w:hAnsi="宋体"/>
          <w:sz w:val="22"/>
          <w:szCs w:val="2"/>
        </w:rPr>
        <w:fldChar w:fldCharType="end"/>
      </w:r>
      <w:r w:rsidR="006C5639" w:rsidRPr="0030468E">
        <w:rPr>
          <w:rFonts w:ascii="宋体" w:hAnsi="宋体" w:hint="eastAsia"/>
          <w:b/>
          <w:sz w:val="22"/>
          <w:szCs w:val="2"/>
        </w:rPr>
        <w:t>生理要求</w:t>
      </w:r>
      <w:r w:rsidR="006C5639">
        <w:rPr>
          <w:rFonts w:ascii="宋体" w:hAnsi="宋体" w:hint="eastAsia"/>
          <w:sz w:val="22"/>
          <w:szCs w:val="2"/>
        </w:rPr>
        <w:t>：主要包括健康状况、力量和体力、运动的灵活性、感觉器官的灵敏度等</w:t>
      </w:r>
    </w:p>
    <w:p w:rsidR="006C5639" w:rsidRPr="006C5639" w:rsidRDefault="0030468E" w:rsidP="006C5639">
      <w:pPr>
        <w:spacing w:line="274" w:lineRule="auto"/>
        <w:ind w:left="840" w:firstLineChars="200" w:firstLine="440"/>
        <w:rPr>
          <w:rFonts w:ascii="宋体" w:hAnsi="宋体" w:hint="eastAsia"/>
          <w:sz w:val="22"/>
          <w:szCs w:val="2"/>
        </w:rPr>
      </w:pPr>
      <w:r>
        <w:rPr>
          <w:rFonts w:ascii="宋体" w:hAnsi="宋体"/>
          <w:sz w:val="22"/>
          <w:szCs w:val="2"/>
        </w:rPr>
        <w:fldChar w:fldCharType="begin"/>
      </w:r>
      <w:r>
        <w:rPr>
          <w:rFonts w:ascii="宋体" w:hAnsi="宋体"/>
          <w:sz w:val="22"/>
          <w:szCs w:val="2"/>
        </w:rPr>
        <w:instrText xml:space="preserve"> </w:instrText>
      </w:r>
      <w:r>
        <w:rPr>
          <w:rFonts w:ascii="宋体" w:hAnsi="宋体" w:hint="eastAsia"/>
          <w:sz w:val="22"/>
          <w:szCs w:val="2"/>
        </w:rPr>
        <w:instrText>eq \o\ac(○,</w:instrText>
      </w:r>
      <w:r w:rsidRPr="0030468E">
        <w:rPr>
          <w:rFonts w:ascii="宋体" w:hAnsi="宋体" w:hint="eastAsia"/>
          <w:position w:val="3"/>
          <w:sz w:val="15"/>
          <w:szCs w:val="2"/>
        </w:rPr>
        <w:instrText>3</w:instrText>
      </w:r>
      <w:r>
        <w:rPr>
          <w:rFonts w:ascii="宋体" w:hAnsi="宋体" w:hint="eastAsia"/>
          <w:sz w:val="22"/>
          <w:szCs w:val="2"/>
        </w:rPr>
        <w:instrText>)</w:instrText>
      </w:r>
      <w:r>
        <w:rPr>
          <w:rFonts w:ascii="宋体" w:hAnsi="宋体"/>
          <w:sz w:val="22"/>
          <w:szCs w:val="2"/>
        </w:rPr>
        <w:fldChar w:fldCharType="end"/>
      </w:r>
      <w:r w:rsidR="006C5639" w:rsidRPr="0030468E">
        <w:rPr>
          <w:rFonts w:ascii="宋体" w:hAnsi="宋体" w:hint="eastAsia"/>
          <w:b/>
          <w:sz w:val="22"/>
          <w:szCs w:val="2"/>
        </w:rPr>
        <w:t>心理要求</w:t>
      </w:r>
      <w:r w:rsidR="006C5639">
        <w:rPr>
          <w:rFonts w:ascii="宋体" w:hAnsi="宋体" w:hint="eastAsia"/>
          <w:sz w:val="22"/>
          <w:szCs w:val="2"/>
        </w:rPr>
        <w:t>：主要包括观察能力、集中能力、记忆能力、理解能力、学习能力、创造能力、数学计算能力、语言表达能力、决策能力、性格、气质、态度、事业心、合作性、领导能力等。</w:t>
      </w:r>
    </w:p>
    <w:p w:rsidR="00383C0F" w:rsidRPr="00640AD1" w:rsidRDefault="00640AD1" w:rsidP="00AC78A6">
      <w:pPr>
        <w:spacing w:line="274" w:lineRule="auto"/>
        <w:rPr>
          <w:rFonts w:ascii="宋体" w:hAnsi="宋体"/>
          <w:b/>
          <w:sz w:val="22"/>
          <w:szCs w:val="2"/>
        </w:rPr>
      </w:pPr>
      <w:r w:rsidRPr="00640AD1">
        <w:rPr>
          <w:rFonts w:ascii="宋体" w:hAnsi="宋体"/>
          <w:b/>
          <w:sz w:val="22"/>
          <w:szCs w:val="2"/>
        </w:rPr>
        <w:t>3</w:t>
      </w:r>
      <w:r w:rsidR="00383C0F" w:rsidRPr="00640AD1">
        <w:rPr>
          <w:rFonts w:ascii="宋体" w:hAnsi="宋体" w:hint="eastAsia"/>
          <w:b/>
          <w:sz w:val="22"/>
          <w:szCs w:val="2"/>
        </w:rPr>
        <w:t>、</w:t>
      </w:r>
      <w:r w:rsidRPr="00640AD1">
        <w:rPr>
          <w:rFonts w:ascii="宋体" w:hAnsi="宋体" w:hint="eastAsia"/>
          <w:b/>
          <w:sz w:val="22"/>
          <w:szCs w:val="2"/>
        </w:rPr>
        <w:t>绩效管理</w:t>
      </w:r>
      <w:r w:rsidR="00837760">
        <w:rPr>
          <w:rFonts w:ascii="宋体" w:hAnsi="宋体" w:hint="eastAsia"/>
          <w:b/>
          <w:sz w:val="22"/>
          <w:szCs w:val="2"/>
        </w:rPr>
        <w:t>的流程</w:t>
      </w:r>
      <w:r w:rsidR="00AA0481">
        <w:rPr>
          <w:rFonts w:ascii="宋体" w:hAnsi="宋体" w:hint="eastAsia"/>
          <w:b/>
          <w:sz w:val="22"/>
          <w:szCs w:val="2"/>
        </w:rPr>
        <w:t>（预测考点）</w:t>
      </w:r>
    </w:p>
    <w:p w:rsidR="00D25EEE" w:rsidRPr="00640AD1" w:rsidRDefault="00837760" w:rsidP="00640AD1">
      <w:pPr>
        <w:spacing w:line="274" w:lineRule="auto"/>
        <w:ind w:firstLineChars="200" w:firstLine="442"/>
        <w:rPr>
          <w:rFonts w:ascii="宋体" w:hAnsi="宋体"/>
          <w:sz w:val="22"/>
          <w:szCs w:val="2"/>
        </w:rPr>
      </w:pPr>
      <w:r w:rsidRPr="007B5AC1">
        <w:rPr>
          <w:rFonts w:ascii="宋体" w:hAnsi="宋体" w:hint="eastAsia"/>
          <w:b/>
          <w:sz w:val="22"/>
          <w:szCs w:val="2"/>
        </w:rPr>
        <w:t>绩效计划</w:t>
      </w:r>
      <w:r>
        <w:rPr>
          <w:rFonts w:ascii="宋体" w:hAnsi="宋体" w:hint="eastAsia"/>
          <w:sz w:val="22"/>
          <w:szCs w:val="2"/>
        </w:rPr>
        <w:t>、</w:t>
      </w:r>
      <w:r w:rsidRPr="007B5AC1">
        <w:rPr>
          <w:rFonts w:ascii="宋体" w:hAnsi="宋体" w:hint="eastAsia"/>
          <w:b/>
          <w:sz w:val="22"/>
          <w:szCs w:val="2"/>
        </w:rPr>
        <w:t>绩效考核</w:t>
      </w:r>
      <w:r>
        <w:rPr>
          <w:rFonts w:ascii="宋体" w:hAnsi="宋体" w:hint="eastAsia"/>
          <w:sz w:val="22"/>
          <w:szCs w:val="2"/>
        </w:rPr>
        <w:t>、</w:t>
      </w:r>
      <w:r w:rsidR="00DA1F4D" w:rsidRPr="007B5AC1">
        <w:rPr>
          <w:rFonts w:ascii="宋体" w:hAnsi="宋体" w:cs="宋体" w:hint="eastAsia"/>
          <w:b/>
          <w:sz w:val="22"/>
          <w:szCs w:val="2"/>
        </w:rPr>
        <w:t>绩效面谈</w:t>
      </w:r>
      <w:r w:rsidR="007D103E">
        <w:rPr>
          <w:rFonts w:ascii="宋体" w:hAnsi="宋体" w:cs="宋体" w:hint="eastAsia"/>
          <w:sz w:val="22"/>
          <w:szCs w:val="2"/>
        </w:rPr>
        <w:t>、</w:t>
      </w:r>
      <w:r w:rsidR="00DA1F4D" w:rsidRPr="007B5AC1">
        <w:rPr>
          <w:rFonts w:ascii="宋体" w:hAnsi="宋体" w:cs="宋体" w:hint="eastAsia"/>
          <w:b/>
          <w:sz w:val="22"/>
          <w:szCs w:val="2"/>
        </w:rPr>
        <w:t>绩效改进</w:t>
      </w:r>
      <w:r w:rsidR="007D103E">
        <w:rPr>
          <w:rFonts w:ascii="宋体" w:hAnsi="宋体" w:cs="宋体" w:hint="eastAsia"/>
          <w:b/>
          <w:sz w:val="22"/>
          <w:szCs w:val="2"/>
        </w:rPr>
        <w:t>、绩效沟通</w:t>
      </w:r>
      <w:r w:rsidR="004E4186">
        <w:rPr>
          <w:rFonts w:ascii="宋体" w:hAnsi="宋体" w:cs="宋体" w:hint="eastAsia"/>
          <w:b/>
          <w:sz w:val="22"/>
          <w:szCs w:val="2"/>
        </w:rPr>
        <w:t>。</w:t>
      </w:r>
    </w:p>
    <w:p w:rsidR="00DA1F4D" w:rsidRPr="00AE7CB5" w:rsidRDefault="00640AD1" w:rsidP="00AE7CB5">
      <w:pPr>
        <w:spacing w:line="274" w:lineRule="auto"/>
        <w:rPr>
          <w:rFonts w:ascii="宋体" w:hAnsi="宋体"/>
          <w:b/>
          <w:sz w:val="22"/>
          <w:szCs w:val="2"/>
        </w:rPr>
      </w:pPr>
      <w:r>
        <w:rPr>
          <w:rFonts w:ascii="宋体" w:hAnsi="宋体"/>
          <w:b/>
          <w:sz w:val="22"/>
          <w:szCs w:val="2"/>
        </w:rPr>
        <w:t>4</w:t>
      </w:r>
      <w:r w:rsidR="00AE7CB5" w:rsidRPr="00640AD1">
        <w:rPr>
          <w:rFonts w:ascii="宋体" w:hAnsi="宋体" w:hint="eastAsia"/>
          <w:b/>
          <w:sz w:val="22"/>
          <w:szCs w:val="2"/>
        </w:rPr>
        <w:t>、</w:t>
      </w:r>
      <w:r w:rsidR="00111D1C">
        <w:rPr>
          <w:rFonts w:ascii="宋体" w:hAnsi="宋体" w:hint="eastAsia"/>
          <w:b/>
          <w:sz w:val="22"/>
          <w:szCs w:val="2"/>
        </w:rPr>
        <w:t>广义</w:t>
      </w:r>
      <w:r w:rsidR="00DA1F4D" w:rsidRPr="00640AD1">
        <w:rPr>
          <w:rFonts w:ascii="宋体" w:hAnsi="宋体" w:hint="eastAsia"/>
          <w:b/>
          <w:sz w:val="22"/>
          <w:szCs w:val="2"/>
        </w:rPr>
        <w:t>薪酬的</w:t>
      </w:r>
      <w:r w:rsidRPr="00640AD1">
        <w:rPr>
          <w:rFonts w:ascii="宋体" w:hAnsi="宋体" w:hint="eastAsia"/>
          <w:b/>
          <w:sz w:val="22"/>
          <w:szCs w:val="2"/>
        </w:rPr>
        <w:t>构成</w:t>
      </w:r>
      <w:r w:rsidR="004A60D6">
        <w:rPr>
          <w:rFonts w:ascii="宋体" w:hAnsi="宋体" w:hint="eastAsia"/>
          <w:b/>
          <w:sz w:val="22"/>
          <w:szCs w:val="2"/>
        </w:rPr>
        <w:t>及</w:t>
      </w:r>
      <w:r w:rsidR="00DA1F4D" w:rsidRPr="00640AD1">
        <w:rPr>
          <w:rFonts w:ascii="宋体" w:hAnsi="宋体" w:hint="eastAsia"/>
          <w:b/>
          <w:sz w:val="22"/>
          <w:szCs w:val="2"/>
        </w:rPr>
        <w:t>影响因素</w:t>
      </w:r>
    </w:p>
    <w:p w:rsidR="00640AD1" w:rsidRDefault="00697A9D" w:rsidP="00697A9D">
      <w:pPr>
        <w:widowControl/>
        <w:shd w:val="clear" w:color="auto" w:fill="FFFFFF"/>
        <w:spacing w:line="274" w:lineRule="auto"/>
        <w:ind w:firstLineChars="200" w:firstLine="440"/>
        <w:rPr>
          <w:rFonts w:ascii="宋体" w:hAnsi="宋体"/>
          <w:sz w:val="22"/>
          <w:szCs w:val="2"/>
        </w:rPr>
      </w:pPr>
      <w:r w:rsidRPr="00640AD1">
        <w:rPr>
          <w:rFonts w:ascii="宋体" w:hAnsi="宋体" w:hint="eastAsia"/>
          <w:sz w:val="22"/>
          <w:szCs w:val="2"/>
        </w:rPr>
        <w:t>形式：</w:t>
      </w:r>
    </w:p>
    <w:p w:rsidR="00697A9D" w:rsidRPr="00640AD1" w:rsidRDefault="00697A9D" w:rsidP="00697A9D">
      <w:pPr>
        <w:widowControl/>
        <w:shd w:val="clear" w:color="auto" w:fill="FFFFFF"/>
        <w:spacing w:line="274" w:lineRule="auto"/>
        <w:ind w:firstLineChars="200" w:firstLine="440"/>
        <w:rPr>
          <w:rFonts w:ascii="宋体" w:hAnsi="宋体"/>
          <w:sz w:val="22"/>
          <w:szCs w:val="2"/>
        </w:rPr>
      </w:pPr>
      <w:r w:rsidRPr="00640AD1">
        <w:rPr>
          <w:rFonts w:ascii="宋体" w:hAnsi="宋体" w:hint="eastAsia"/>
          <w:sz w:val="22"/>
          <w:szCs w:val="2"/>
        </w:rPr>
        <w:t>（1）</w:t>
      </w:r>
      <w:r w:rsidR="00FC4106" w:rsidRPr="00EE5E7E">
        <w:rPr>
          <w:rFonts w:ascii="宋体" w:hAnsi="宋体" w:hint="eastAsia"/>
          <w:b/>
          <w:sz w:val="22"/>
          <w:szCs w:val="2"/>
        </w:rPr>
        <w:t>经济性薪酬</w:t>
      </w:r>
      <w:r w:rsidR="00FC4106" w:rsidRPr="00640AD1">
        <w:rPr>
          <w:rFonts w:ascii="宋体" w:hAnsi="宋体" w:hint="eastAsia"/>
          <w:sz w:val="22"/>
          <w:szCs w:val="2"/>
        </w:rPr>
        <w:t>包括</w:t>
      </w:r>
      <w:r w:rsidR="00FC4106" w:rsidRPr="00FA0C4F">
        <w:rPr>
          <w:rFonts w:ascii="宋体" w:hAnsi="宋体" w:hint="eastAsia"/>
          <w:sz w:val="22"/>
          <w:szCs w:val="2"/>
        </w:rPr>
        <w:t>直接薪酬</w:t>
      </w:r>
      <w:r w:rsidR="00FC4106" w:rsidRPr="00640AD1">
        <w:rPr>
          <w:rFonts w:ascii="宋体" w:hAnsi="宋体" w:hint="eastAsia"/>
          <w:sz w:val="22"/>
          <w:szCs w:val="2"/>
        </w:rPr>
        <w:t>和</w:t>
      </w:r>
      <w:r w:rsidR="00FC4106" w:rsidRPr="00FA0C4F">
        <w:rPr>
          <w:rFonts w:ascii="宋体" w:hAnsi="宋体" w:hint="eastAsia"/>
          <w:sz w:val="22"/>
          <w:szCs w:val="2"/>
        </w:rPr>
        <w:t>间接薪酬</w:t>
      </w:r>
      <w:r w:rsidR="00FC4106" w:rsidRPr="00640AD1">
        <w:rPr>
          <w:rFonts w:ascii="宋体" w:hAnsi="宋体" w:hint="eastAsia"/>
          <w:sz w:val="22"/>
          <w:szCs w:val="2"/>
        </w:rPr>
        <w:t>。</w:t>
      </w:r>
      <w:r w:rsidR="00FC4106" w:rsidRPr="00640AD1">
        <w:rPr>
          <mc:AlternateContent>
            <mc:Choice Requires="w16se">
              <w:rFonts w:ascii="宋体" w:hAnsi="宋体" w:hint="eastAsia"/>
            </mc:Choice>
            <mc:Fallback>
              <w:rFonts w:ascii="宋体" w:hAnsi="宋体" w:cs="宋体" w:hint="eastAsia"/>
            </mc:Fallback>
          </mc:AlternateContent>
          <w:sz w:val="22"/>
          <w:szCs w:val="2"/>
        </w:rPr>
        <mc:AlternateContent>
          <mc:Choice Requires="w16se">
            <w16se:symEx w16se:font="宋体" w16se:char="2460"/>
          </mc:Choice>
          <mc:Fallback>
            <w:t>①</w:t>
          </mc:Fallback>
        </mc:AlternateContent>
      </w:r>
      <w:r w:rsidR="00FC4106" w:rsidRPr="00640AD1">
        <w:rPr>
          <w:rFonts w:ascii="宋体" w:hAnsi="宋体" w:hint="eastAsia"/>
          <w:sz w:val="22"/>
          <w:szCs w:val="2"/>
        </w:rPr>
        <w:t>直接薪酬（</w:t>
      </w:r>
      <w:r w:rsidR="00FC4106" w:rsidRPr="00FA0C4F">
        <w:rPr>
          <w:rFonts w:ascii="宋体" w:hAnsi="宋体" w:hint="eastAsia"/>
          <w:b/>
          <w:sz w:val="22"/>
          <w:szCs w:val="2"/>
        </w:rPr>
        <w:t>直接经济性报酬</w:t>
      </w:r>
      <w:r w:rsidR="00FC4106" w:rsidRPr="00640AD1">
        <w:rPr>
          <w:rFonts w:ascii="宋体" w:hAnsi="宋体" w:hint="eastAsia"/>
          <w:sz w:val="22"/>
          <w:szCs w:val="2"/>
        </w:rPr>
        <w:t>）</w:t>
      </w:r>
      <w:r w:rsidR="00DA1F4D" w:rsidRPr="00640AD1">
        <w:rPr>
          <w:rFonts w:ascii="宋体" w:hAnsi="宋体" w:hint="eastAsia"/>
          <w:sz w:val="22"/>
          <w:szCs w:val="2"/>
        </w:rPr>
        <w:t>即直接以现金的形式支付的工资，包括基本工资、绩效工资、</w:t>
      </w:r>
      <w:r w:rsidR="00DA1F4D" w:rsidRPr="00640AD1">
        <w:rPr>
          <w:rFonts w:ascii="宋体" w:hAnsi="宋体" w:cs="Arial" w:hint="eastAsia"/>
          <w:kern w:val="0"/>
          <w:sz w:val="22"/>
          <w:szCs w:val="2"/>
        </w:rPr>
        <w:t>津贴</w:t>
      </w:r>
      <w:r w:rsidR="00DA1F4D" w:rsidRPr="00640AD1">
        <w:rPr>
          <w:rFonts w:ascii="宋体" w:hAnsi="宋体" w:hint="eastAsia"/>
          <w:sz w:val="22"/>
          <w:szCs w:val="2"/>
        </w:rPr>
        <w:t>和各种奖金。</w:t>
      </w:r>
      <w:r w:rsidR="00FC4106" w:rsidRPr="00640AD1">
        <w:rPr>
          <mc:AlternateContent>
            <mc:Choice Requires="w16se">
              <w:rFonts w:ascii="宋体" w:hAnsi="宋体" w:hint="eastAsia"/>
            </mc:Choice>
            <mc:Fallback>
              <w:rFonts w:ascii="宋体" w:hAnsi="宋体" w:cs="宋体" w:hint="eastAsia"/>
            </mc:Fallback>
          </mc:AlternateContent>
          <w:sz w:val="22"/>
          <w:szCs w:val="2"/>
        </w:rPr>
        <mc:AlternateContent>
          <mc:Choice Requires="w16se">
            <w16se:symEx w16se:font="宋体" w16se:char="2461"/>
          </mc:Choice>
          <mc:Fallback>
            <w:t>②</w:t>
          </mc:Fallback>
        </mc:AlternateContent>
      </w:r>
      <w:r w:rsidR="00FC4106" w:rsidRPr="00640AD1">
        <w:rPr>
          <w:rFonts w:ascii="宋体" w:hAnsi="宋体" w:hint="eastAsia"/>
          <w:sz w:val="22"/>
          <w:szCs w:val="2"/>
        </w:rPr>
        <w:t>间接薪酬</w:t>
      </w:r>
      <w:r w:rsidR="00FC4106" w:rsidRPr="00640AD1">
        <w:rPr>
          <w:rFonts w:ascii="宋体" w:hAnsi="宋体" w:hint="eastAsia"/>
          <w:sz w:val="22"/>
          <w:szCs w:val="2"/>
        </w:rPr>
        <w:lastRenderedPageBreak/>
        <w:t>（</w:t>
      </w:r>
      <w:r w:rsidR="00FC4106" w:rsidRPr="00FA0C4F">
        <w:rPr>
          <w:rFonts w:ascii="宋体" w:hAnsi="宋体" w:hint="eastAsia"/>
          <w:b/>
          <w:sz w:val="22"/>
          <w:szCs w:val="2"/>
        </w:rPr>
        <w:t>间接经济性报酬</w:t>
      </w:r>
      <w:r w:rsidR="00FC4106" w:rsidRPr="00640AD1">
        <w:rPr>
          <w:rFonts w:ascii="宋体" w:hAnsi="宋体" w:hint="eastAsia"/>
          <w:sz w:val="22"/>
          <w:szCs w:val="2"/>
        </w:rPr>
        <w:t>）</w:t>
      </w:r>
      <w:r w:rsidR="00DA1F4D" w:rsidRPr="00640AD1">
        <w:rPr>
          <w:rFonts w:ascii="宋体" w:hAnsi="宋体" w:hint="eastAsia"/>
          <w:sz w:val="22"/>
          <w:szCs w:val="2"/>
        </w:rPr>
        <w:t>主要指福利和服务，以间接的方式提供外在的薪酬，与劳动者的能力和绩效没有什么关系的收入，如社会基本保险、各类休假、企业补充保险、其他福利、培训发展等。</w:t>
      </w:r>
    </w:p>
    <w:p w:rsidR="00DA1F4D" w:rsidRPr="00640AD1" w:rsidRDefault="00697A9D" w:rsidP="00A57AE4">
      <w:pPr>
        <w:widowControl/>
        <w:shd w:val="clear" w:color="auto" w:fill="FFFFFF"/>
        <w:spacing w:line="274" w:lineRule="auto"/>
        <w:ind w:firstLineChars="200" w:firstLine="440"/>
        <w:rPr>
          <w:rFonts w:ascii="宋体" w:hAnsi="宋体"/>
          <w:sz w:val="22"/>
          <w:szCs w:val="2"/>
        </w:rPr>
      </w:pPr>
      <w:r w:rsidRPr="00640AD1">
        <w:rPr>
          <w:rFonts w:ascii="宋体" w:hAnsi="宋体" w:hint="eastAsia"/>
          <w:sz w:val="22"/>
          <w:szCs w:val="2"/>
        </w:rPr>
        <w:t>（2）</w:t>
      </w:r>
      <w:r w:rsidR="00DA1F4D" w:rsidRPr="00EE5E7E">
        <w:rPr>
          <w:rFonts w:ascii="宋体" w:hAnsi="宋体" w:hint="eastAsia"/>
          <w:b/>
          <w:sz w:val="22"/>
          <w:szCs w:val="2"/>
        </w:rPr>
        <w:t>非经济性</w:t>
      </w:r>
      <w:r w:rsidR="00EE5E7E">
        <w:rPr>
          <w:rFonts w:ascii="宋体" w:hAnsi="宋体" w:hint="eastAsia"/>
          <w:b/>
          <w:sz w:val="22"/>
          <w:szCs w:val="2"/>
        </w:rPr>
        <w:t>薪酬</w:t>
      </w:r>
      <w:r w:rsidR="0085438D">
        <w:rPr>
          <w:rFonts w:ascii="宋体" w:hAnsi="宋体" w:hint="eastAsia"/>
          <w:sz w:val="22"/>
          <w:szCs w:val="2"/>
        </w:rPr>
        <w:t>：</w:t>
      </w:r>
      <w:r w:rsidR="00DA1F4D" w:rsidRPr="00640AD1">
        <w:rPr>
          <w:rFonts w:ascii="宋体" w:hAnsi="宋体" w:hint="eastAsia"/>
          <w:sz w:val="22"/>
          <w:szCs w:val="2"/>
        </w:rPr>
        <w:t>主要指来自工作本身、工作环境、身份标志、组织特征几个方面带来的心理效应。</w:t>
      </w:r>
    </w:p>
    <w:p w:rsidR="00640AD1" w:rsidRDefault="00697A9D" w:rsidP="00A57AE4">
      <w:pPr>
        <w:spacing w:line="274" w:lineRule="auto"/>
        <w:ind w:firstLineChars="200" w:firstLine="440"/>
        <w:rPr>
          <w:rFonts w:ascii="宋体" w:hAnsi="宋体"/>
          <w:sz w:val="22"/>
          <w:szCs w:val="2"/>
        </w:rPr>
      </w:pPr>
      <w:r w:rsidRPr="00640AD1">
        <w:rPr>
          <w:rFonts w:ascii="宋体" w:hAnsi="宋体" w:hint="eastAsia"/>
          <w:sz w:val="22"/>
          <w:szCs w:val="2"/>
        </w:rPr>
        <w:t>影响因素：</w:t>
      </w:r>
    </w:p>
    <w:p w:rsidR="00DA1F4D" w:rsidRPr="00640AD1" w:rsidRDefault="007D6F69" w:rsidP="00A57AE4">
      <w:pPr>
        <w:spacing w:line="274" w:lineRule="auto"/>
        <w:ind w:firstLineChars="200" w:firstLine="440"/>
        <w:rPr>
          <w:rFonts w:ascii="宋体" w:hAnsi="宋体"/>
          <w:sz w:val="22"/>
          <w:szCs w:val="2"/>
        </w:rPr>
      </w:pPr>
      <w:r>
        <w:rPr>
          <w:rFonts w:ascii="宋体" w:hAnsi="宋体" w:hint="eastAsia"/>
          <w:bCs/>
          <w:sz w:val="22"/>
          <w:szCs w:val="2"/>
        </w:rPr>
        <w:t>（1）</w:t>
      </w:r>
      <w:r w:rsidR="00DA1F4D" w:rsidRPr="00DA73E1">
        <w:rPr>
          <w:rFonts w:ascii="宋体" w:hAnsi="宋体" w:hint="eastAsia"/>
          <w:b/>
          <w:bCs/>
          <w:sz w:val="22"/>
          <w:szCs w:val="2"/>
        </w:rPr>
        <w:t>宏观因素</w:t>
      </w:r>
      <w:r w:rsidR="00DA1F4D" w:rsidRPr="00640AD1">
        <w:rPr>
          <w:rFonts w:ascii="宋体" w:hAnsi="宋体" w:hint="eastAsia"/>
          <w:sz w:val="22"/>
          <w:szCs w:val="2"/>
        </w:rPr>
        <w:t>：当地经济发展状况的影响，生活费用与物价水平，地区和行业的工资水平，劳动力市场的供求状况，宏观调控政策，国家有关法规。</w:t>
      </w:r>
    </w:p>
    <w:p w:rsidR="00DA1F4D" w:rsidRPr="00640AD1" w:rsidRDefault="007D6F69" w:rsidP="00A57AE4">
      <w:pPr>
        <w:spacing w:line="274" w:lineRule="auto"/>
        <w:ind w:firstLineChars="200" w:firstLine="440"/>
        <w:rPr>
          <w:rFonts w:ascii="宋体" w:hAnsi="宋体"/>
          <w:sz w:val="22"/>
          <w:szCs w:val="2"/>
        </w:rPr>
      </w:pPr>
      <w:r>
        <w:rPr>
          <w:rFonts w:ascii="宋体" w:hAnsi="宋体" w:hint="eastAsia"/>
          <w:bCs/>
          <w:sz w:val="22"/>
          <w:szCs w:val="2"/>
        </w:rPr>
        <w:t>（2）</w:t>
      </w:r>
      <w:r w:rsidR="00DA1F4D" w:rsidRPr="00DA73E1">
        <w:rPr>
          <w:rFonts w:ascii="宋体" w:hAnsi="宋体" w:hint="eastAsia"/>
          <w:b/>
          <w:bCs/>
          <w:sz w:val="22"/>
          <w:szCs w:val="2"/>
        </w:rPr>
        <w:t>企业因素</w:t>
      </w:r>
      <w:r w:rsidR="00DA1F4D" w:rsidRPr="00640AD1">
        <w:rPr>
          <w:rFonts w:ascii="宋体" w:hAnsi="宋体" w:hint="eastAsia"/>
          <w:sz w:val="22"/>
          <w:szCs w:val="2"/>
        </w:rPr>
        <w:t>：企业的薪酬政策，公平因素，企业的劳动生产率，企业的工资支付能力，企业文化，工会对薪酬的影响。</w:t>
      </w:r>
    </w:p>
    <w:p w:rsidR="00DA1F4D" w:rsidRPr="00640AD1" w:rsidRDefault="007D6F69" w:rsidP="00A57AE4">
      <w:pPr>
        <w:spacing w:line="274" w:lineRule="auto"/>
        <w:ind w:firstLineChars="200" w:firstLine="440"/>
        <w:rPr>
          <w:rFonts w:ascii="宋体" w:hAnsi="宋体"/>
          <w:sz w:val="22"/>
          <w:szCs w:val="2"/>
        </w:rPr>
      </w:pPr>
      <w:r>
        <w:rPr>
          <w:rFonts w:ascii="宋体" w:hAnsi="宋体" w:hint="eastAsia"/>
          <w:bCs/>
          <w:sz w:val="22"/>
          <w:szCs w:val="2"/>
        </w:rPr>
        <w:t>（3）</w:t>
      </w:r>
      <w:r w:rsidR="00DA1F4D" w:rsidRPr="00DA73E1">
        <w:rPr>
          <w:rFonts w:ascii="宋体" w:hAnsi="宋体" w:hint="eastAsia"/>
          <w:b/>
          <w:bCs/>
          <w:sz w:val="22"/>
          <w:szCs w:val="2"/>
        </w:rPr>
        <w:t>员工个人因素</w:t>
      </w:r>
      <w:r w:rsidR="00DA1F4D" w:rsidRPr="00640AD1">
        <w:rPr>
          <w:rFonts w:ascii="宋体" w:hAnsi="宋体" w:hint="eastAsia"/>
          <w:sz w:val="22"/>
          <w:szCs w:val="2"/>
        </w:rPr>
        <w:t>：工作绩效，岗位（或职务），教育背景、技术和培训水平，工作条件，年龄与工龄。</w:t>
      </w:r>
    </w:p>
    <w:p w:rsidR="00DA1F4D" w:rsidRPr="00B02FC0" w:rsidRDefault="00DA1F4D" w:rsidP="00E04C3F">
      <w:pPr>
        <w:spacing w:line="274" w:lineRule="auto"/>
        <w:ind w:firstLineChars="200" w:firstLine="562"/>
        <w:jc w:val="center"/>
        <w:rPr>
          <w:rFonts w:ascii="宋体" w:hAnsi="宋体"/>
          <w:b/>
          <w:sz w:val="22"/>
          <w:szCs w:val="2"/>
        </w:rPr>
      </w:pPr>
      <w:r w:rsidRPr="00E04C3F">
        <w:rPr>
          <w:rFonts w:ascii="宋体" w:hAnsi="宋体" w:hint="eastAsia"/>
          <w:b/>
          <w:sz w:val="28"/>
          <w:szCs w:val="2"/>
        </w:rPr>
        <w:t>第6章  企业财务管理</w:t>
      </w:r>
    </w:p>
    <w:p w:rsidR="00DA1F4D" w:rsidRPr="003379BF" w:rsidRDefault="00E04C3F" w:rsidP="00E04C3F">
      <w:pPr>
        <w:spacing w:line="274" w:lineRule="auto"/>
        <w:rPr>
          <w:rFonts w:ascii="宋体" w:hAnsi="宋体"/>
          <w:b/>
          <w:sz w:val="22"/>
          <w:szCs w:val="2"/>
        </w:rPr>
      </w:pPr>
      <w:r w:rsidRPr="003379BF">
        <w:rPr>
          <w:rFonts w:ascii="宋体" w:hAnsi="宋体" w:hint="eastAsia"/>
          <w:b/>
          <w:sz w:val="22"/>
          <w:szCs w:val="2"/>
        </w:rPr>
        <w:t>1、</w:t>
      </w:r>
      <w:r w:rsidR="00DA1F4D" w:rsidRPr="003379BF">
        <w:rPr>
          <w:rFonts w:ascii="宋体" w:hAnsi="宋体" w:hint="eastAsia"/>
          <w:b/>
          <w:sz w:val="22"/>
          <w:szCs w:val="2"/>
        </w:rPr>
        <w:t>企业财务管理的基本内容</w:t>
      </w:r>
    </w:p>
    <w:p w:rsidR="003379BF" w:rsidRPr="00526CDA" w:rsidRDefault="00E04C3F" w:rsidP="00FC2B0E">
      <w:pPr>
        <w:spacing w:line="274" w:lineRule="auto"/>
        <w:ind w:firstLineChars="200" w:firstLine="442"/>
        <w:rPr>
          <w:rFonts w:ascii="宋体" w:hAnsi="宋体"/>
          <w:b/>
          <w:sz w:val="22"/>
          <w:szCs w:val="2"/>
        </w:rPr>
      </w:pPr>
      <w:r w:rsidRPr="00526CDA">
        <w:rPr>
          <w:rFonts w:ascii="宋体" w:hAnsi="宋体" w:hint="eastAsia"/>
          <w:b/>
          <w:sz w:val="22"/>
          <w:szCs w:val="2"/>
        </w:rPr>
        <w:t>资金筹集管理、投资管理、利润</w:t>
      </w:r>
      <w:r w:rsidR="00865217" w:rsidRPr="00526CDA">
        <w:rPr>
          <w:rFonts w:ascii="宋体" w:hAnsi="宋体" w:hint="eastAsia"/>
          <w:b/>
          <w:sz w:val="22"/>
          <w:szCs w:val="2"/>
        </w:rPr>
        <w:t>及其</w:t>
      </w:r>
      <w:r w:rsidRPr="00526CDA">
        <w:rPr>
          <w:rFonts w:ascii="宋体" w:hAnsi="宋体" w:hint="eastAsia"/>
          <w:b/>
          <w:sz w:val="22"/>
          <w:szCs w:val="2"/>
        </w:rPr>
        <w:t>分配管理</w:t>
      </w:r>
      <w:r w:rsidR="009C40DB" w:rsidRPr="00526CDA">
        <w:rPr>
          <w:rFonts w:ascii="宋体" w:hAnsi="宋体" w:hint="eastAsia"/>
          <w:b/>
          <w:sz w:val="22"/>
          <w:szCs w:val="2"/>
        </w:rPr>
        <w:t>、</w:t>
      </w:r>
      <w:r w:rsidR="00DA1F4D" w:rsidRPr="00526CDA">
        <w:rPr>
          <w:rFonts w:ascii="宋体" w:hAnsi="宋体" w:hint="eastAsia"/>
          <w:b/>
          <w:sz w:val="22"/>
          <w:szCs w:val="2"/>
        </w:rPr>
        <w:t>成本费用管理。</w:t>
      </w:r>
    </w:p>
    <w:p w:rsidR="00E04C3F" w:rsidRPr="00E94013" w:rsidRDefault="00E04C3F" w:rsidP="00E04C3F">
      <w:pPr>
        <w:spacing w:line="274" w:lineRule="auto"/>
        <w:rPr>
          <w:rFonts w:ascii="宋体" w:hAnsi="宋体"/>
          <w:b/>
          <w:sz w:val="22"/>
          <w:szCs w:val="2"/>
        </w:rPr>
      </w:pPr>
      <w:r w:rsidRPr="00C131AE">
        <w:rPr>
          <w:rFonts w:ascii="宋体" w:hAnsi="宋体" w:hint="eastAsia"/>
          <w:b/>
          <w:sz w:val="22"/>
          <w:szCs w:val="2"/>
        </w:rPr>
        <w:t>2、</w:t>
      </w:r>
      <w:r w:rsidR="00C131AE">
        <w:rPr>
          <w:rFonts w:ascii="宋体" w:hAnsi="宋体" w:hint="eastAsia"/>
          <w:b/>
          <w:sz w:val="22"/>
          <w:szCs w:val="2"/>
        </w:rPr>
        <w:t>企业</w:t>
      </w:r>
      <w:r w:rsidRPr="00C131AE">
        <w:rPr>
          <w:rFonts w:ascii="宋体" w:hAnsi="宋体" w:hint="eastAsia"/>
          <w:b/>
          <w:sz w:val="22"/>
          <w:szCs w:val="2"/>
        </w:rPr>
        <w:t>资金筹集</w:t>
      </w:r>
      <w:r w:rsidR="00C131AE" w:rsidRPr="00C131AE">
        <w:rPr>
          <w:rFonts w:ascii="宋体" w:hAnsi="宋体" w:hint="eastAsia"/>
          <w:b/>
          <w:sz w:val="22"/>
          <w:szCs w:val="2"/>
        </w:rPr>
        <w:t>种类</w:t>
      </w:r>
      <w:r w:rsidR="008E63B4">
        <w:rPr>
          <w:rFonts w:ascii="宋体" w:hAnsi="宋体" w:hint="eastAsia"/>
          <w:b/>
          <w:sz w:val="22"/>
          <w:szCs w:val="2"/>
        </w:rPr>
        <w:t>（预测考点）</w:t>
      </w:r>
    </w:p>
    <w:p w:rsidR="00C131AE" w:rsidRDefault="00C131AE" w:rsidP="00E04C3F">
      <w:pPr>
        <w:spacing w:line="274" w:lineRule="auto"/>
        <w:ind w:firstLine="420"/>
        <w:rPr>
          <w:rFonts w:ascii="宋体" w:hAnsi="宋体"/>
          <w:sz w:val="22"/>
          <w:szCs w:val="2"/>
        </w:rPr>
      </w:pPr>
      <w:r>
        <w:rPr>
          <w:rFonts w:ascii="宋体" w:hAnsi="宋体" w:hint="eastAsia"/>
          <w:sz w:val="22"/>
          <w:szCs w:val="2"/>
        </w:rPr>
        <w:t>（1）</w:t>
      </w:r>
      <w:r w:rsidR="00DA1F4D" w:rsidRPr="00B02FC0">
        <w:rPr>
          <w:rFonts w:ascii="宋体" w:hAnsi="宋体" w:hint="eastAsia"/>
          <w:sz w:val="22"/>
          <w:szCs w:val="2"/>
        </w:rPr>
        <w:t>按所筹资金的性质分</w:t>
      </w:r>
      <w:r w:rsidR="00DA1F4D" w:rsidRPr="006B3C4F">
        <w:rPr>
          <w:rFonts w:ascii="宋体" w:hAnsi="宋体" w:hint="eastAsia"/>
          <w:b/>
          <w:sz w:val="22"/>
          <w:szCs w:val="2"/>
        </w:rPr>
        <w:t>权益资本</w:t>
      </w:r>
      <w:r w:rsidR="00DA1F4D" w:rsidRPr="00B02FC0">
        <w:rPr>
          <w:rFonts w:ascii="宋体" w:hAnsi="宋体" w:hint="eastAsia"/>
          <w:sz w:val="22"/>
          <w:szCs w:val="2"/>
        </w:rPr>
        <w:t>和</w:t>
      </w:r>
      <w:r w:rsidR="00DA1F4D" w:rsidRPr="006B3C4F">
        <w:rPr>
          <w:rFonts w:ascii="宋体" w:hAnsi="宋体" w:hint="eastAsia"/>
          <w:b/>
          <w:sz w:val="22"/>
          <w:szCs w:val="2"/>
        </w:rPr>
        <w:t>负债资金</w:t>
      </w:r>
    </w:p>
    <w:p w:rsidR="00DA1F4D" w:rsidRPr="00B02FC0" w:rsidRDefault="00C131AE" w:rsidP="00E04C3F">
      <w:pPr>
        <w:spacing w:line="274" w:lineRule="auto"/>
        <w:ind w:firstLine="420"/>
        <w:rPr>
          <w:rFonts w:ascii="宋体" w:hAnsi="宋体"/>
          <w:sz w:val="22"/>
          <w:szCs w:val="2"/>
        </w:rPr>
      </w:pPr>
      <w:r>
        <w:rPr>
          <w:rFonts w:ascii="宋体" w:hAnsi="宋体" w:hint="eastAsia"/>
          <w:sz w:val="22"/>
          <w:szCs w:val="2"/>
        </w:rPr>
        <w:t>（2）</w:t>
      </w:r>
      <w:r w:rsidR="00DA1F4D" w:rsidRPr="00B02FC0">
        <w:rPr>
          <w:rFonts w:ascii="宋体" w:hAnsi="宋体" w:hint="eastAsia"/>
          <w:sz w:val="22"/>
          <w:szCs w:val="2"/>
        </w:rPr>
        <w:t>按所筹资金的期限分</w:t>
      </w:r>
      <w:r w:rsidR="00DA1F4D" w:rsidRPr="006B3C4F">
        <w:rPr>
          <w:rFonts w:ascii="宋体" w:hAnsi="宋体" w:hint="eastAsia"/>
          <w:b/>
          <w:sz w:val="22"/>
          <w:szCs w:val="2"/>
        </w:rPr>
        <w:t>长期资金</w:t>
      </w:r>
      <w:r w:rsidR="00DA1F4D" w:rsidRPr="00B02FC0">
        <w:rPr>
          <w:rFonts w:ascii="宋体" w:hAnsi="宋体" w:hint="eastAsia"/>
          <w:sz w:val="22"/>
          <w:szCs w:val="2"/>
        </w:rPr>
        <w:t>和</w:t>
      </w:r>
      <w:r w:rsidR="00DA1F4D" w:rsidRPr="006B3C4F">
        <w:rPr>
          <w:rFonts w:ascii="宋体" w:hAnsi="宋体" w:hint="eastAsia"/>
          <w:b/>
          <w:sz w:val="22"/>
          <w:szCs w:val="2"/>
        </w:rPr>
        <w:t>短期资金</w:t>
      </w:r>
    </w:p>
    <w:p w:rsidR="00401DDE" w:rsidRDefault="00C131AE" w:rsidP="00C131AE">
      <w:pPr>
        <w:spacing w:line="274" w:lineRule="auto"/>
        <w:rPr>
          <w:rFonts w:ascii="宋体" w:hAnsi="宋体"/>
          <w:sz w:val="22"/>
          <w:szCs w:val="2"/>
        </w:rPr>
      </w:pPr>
      <w:r w:rsidRPr="00C131AE">
        <w:rPr>
          <w:rFonts w:ascii="宋体" w:hAnsi="宋体" w:hint="eastAsia"/>
          <w:b/>
          <w:sz w:val="22"/>
          <w:szCs w:val="2"/>
        </w:rPr>
        <w:t>3、</w:t>
      </w:r>
      <w:r w:rsidR="00DA1F4D" w:rsidRPr="00C131AE">
        <w:rPr>
          <w:rFonts w:ascii="宋体" w:hAnsi="宋体" w:hint="eastAsia"/>
          <w:b/>
          <w:sz w:val="22"/>
          <w:szCs w:val="2"/>
        </w:rPr>
        <w:t>企业资金的筹集方式</w:t>
      </w:r>
      <w:r w:rsidR="00BE4A14">
        <w:rPr>
          <w:rFonts w:ascii="宋体" w:hAnsi="宋体" w:hint="eastAsia"/>
          <w:b/>
          <w:sz w:val="22"/>
          <w:szCs w:val="2"/>
        </w:rPr>
        <w:t>（预测考点 ）</w:t>
      </w:r>
    </w:p>
    <w:p w:rsidR="00DA1F4D" w:rsidRPr="00526CDA" w:rsidRDefault="00DA1F4D" w:rsidP="00401DDE">
      <w:pPr>
        <w:spacing w:line="274" w:lineRule="auto"/>
        <w:ind w:firstLine="420"/>
        <w:rPr>
          <w:rFonts w:ascii="宋体" w:hAnsi="宋体"/>
          <w:b/>
          <w:sz w:val="22"/>
          <w:szCs w:val="2"/>
        </w:rPr>
      </w:pPr>
      <w:r w:rsidRPr="00526CDA">
        <w:rPr>
          <w:rFonts w:ascii="宋体" w:hAnsi="宋体" w:hint="eastAsia"/>
          <w:b/>
          <w:sz w:val="22"/>
          <w:szCs w:val="2"/>
        </w:rPr>
        <w:t>银行贷款、发行企业债券、发行股票、租赁、买方信贷、利用外资等</w:t>
      </w:r>
    </w:p>
    <w:p w:rsidR="00E94013" w:rsidRPr="00E94013" w:rsidRDefault="00323355" w:rsidP="00E94013">
      <w:pPr>
        <w:spacing w:line="274" w:lineRule="auto"/>
        <w:rPr>
          <w:rFonts w:ascii="宋体" w:hAnsi="宋体"/>
          <w:b/>
          <w:sz w:val="22"/>
          <w:szCs w:val="2"/>
        </w:rPr>
      </w:pPr>
      <w:r>
        <w:rPr>
          <w:rFonts w:ascii="宋体" w:hAnsi="宋体"/>
          <w:b/>
          <w:sz w:val="22"/>
          <w:szCs w:val="2"/>
        </w:rPr>
        <w:t>4</w:t>
      </w:r>
      <w:r w:rsidR="00E94013" w:rsidRPr="00323355">
        <w:rPr>
          <w:rFonts w:ascii="宋体" w:hAnsi="宋体" w:hint="eastAsia"/>
          <w:b/>
          <w:sz w:val="22"/>
          <w:szCs w:val="2"/>
        </w:rPr>
        <w:t>、</w:t>
      </w:r>
      <w:r w:rsidR="001107CD">
        <w:rPr>
          <w:rFonts w:ascii="宋体" w:hAnsi="宋体" w:hint="eastAsia"/>
          <w:b/>
          <w:sz w:val="22"/>
          <w:szCs w:val="2"/>
        </w:rPr>
        <w:t>基本</w:t>
      </w:r>
      <w:r w:rsidR="00E94013" w:rsidRPr="00323355">
        <w:rPr>
          <w:rFonts w:ascii="宋体" w:hAnsi="宋体" w:hint="eastAsia"/>
          <w:b/>
          <w:sz w:val="22"/>
          <w:szCs w:val="2"/>
        </w:rPr>
        <w:t>财务报表</w:t>
      </w:r>
    </w:p>
    <w:p w:rsidR="00E94013" w:rsidRDefault="006A593C" w:rsidP="00E94013">
      <w:pPr>
        <w:spacing w:line="274" w:lineRule="auto"/>
        <w:ind w:firstLineChars="200" w:firstLine="442"/>
        <w:rPr>
          <w:rFonts w:ascii="宋体" w:hAnsi="宋体"/>
          <w:sz w:val="22"/>
          <w:szCs w:val="2"/>
        </w:rPr>
      </w:pPr>
      <w:r w:rsidRPr="003B5FB9">
        <w:rPr>
          <w:rFonts w:ascii="宋体" w:hAnsi="宋体" w:hint="eastAsia"/>
          <w:b/>
          <w:sz w:val="22"/>
          <w:szCs w:val="2"/>
        </w:rPr>
        <w:t>（1）</w:t>
      </w:r>
      <w:r w:rsidR="00E94013" w:rsidRPr="003B5FB9">
        <w:rPr>
          <w:rFonts w:ascii="宋体" w:hAnsi="宋体" w:hint="eastAsia"/>
          <w:b/>
          <w:sz w:val="22"/>
          <w:szCs w:val="2"/>
        </w:rPr>
        <w:t>资产负债表：</w:t>
      </w:r>
      <w:r w:rsidR="000B7C02">
        <w:rPr>
          <w:rFonts w:ascii="宋体" w:hAnsi="宋体"/>
          <w:sz w:val="22"/>
          <w:szCs w:val="2"/>
        </w:rPr>
        <w:t xml:space="preserve"> </w:t>
      </w:r>
    </w:p>
    <w:p w:rsidR="006A593C" w:rsidRPr="006A593C" w:rsidRDefault="006A593C" w:rsidP="006A593C">
      <w:pPr>
        <w:spacing w:line="274" w:lineRule="auto"/>
        <w:ind w:firstLineChars="200" w:firstLine="442"/>
        <w:rPr>
          <w:rFonts w:ascii="宋体" w:hAnsi="宋体"/>
          <w:sz w:val="22"/>
          <w:szCs w:val="2"/>
        </w:rPr>
      </w:pPr>
      <w:r w:rsidRPr="00DE5AE6">
        <w:rPr>
          <w:rFonts w:ascii="宋体" w:hAnsi="宋体" w:hint="eastAsia"/>
          <w:b/>
          <w:sz w:val="22"/>
          <w:szCs w:val="2"/>
        </w:rPr>
        <w:t>资产</w:t>
      </w:r>
      <w:r w:rsidRPr="006A593C">
        <w:rPr>
          <w:rFonts w:ascii="宋体" w:hAnsi="宋体" w:hint="eastAsia"/>
          <w:sz w:val="22"/>
          <w:szCs w:val="2"/>
        </w:rPr>
        <w:t>：包括流动资产、长期投资、固定资产、无形资产和其他资产。</w:t>
      </w:r>
    </w:p>
    <w:p w:rsidR="00482FD9" w:rsidRDefault="006A593C" w:rsidP="006A593C">
      <w:pPr>
        <w:spacing w:line="274" w:lineRule="auto"/>
        <w:ind w:firstLineChars="200" w:firstLine="442"/>
        <w:rPr>
          <w:rFonts w:ascii="宋体" w:hAnsi="宋体"/>
          <w:sz w:val="22"/>
          <w:szCs w:val="2"/>
        </w:rPr>
      </w:pPr>
      <w:r w:rsidRPr="00DE5AE6">
        <w:rPr>
          <w:rFonts w:ascii="宋体" w:hAnsi="宋体" w:hint="eastAsia"/>
          <w:b/>
          <w:sz w:val="22"/>
          <w:szCs w:val="2"/>
        </w:rPr>
        <w:t>负债</w:t>
      </w:r>
      <w:r w:rsidRPr="006A593C">
        <w:rPr>
          <w:rFonts w:ascii="宋体" w:hAnsi="宋体" w:hint="eastAsia"/>
          <w:sz w:val="22"/>
          <w:szCs w:val="2"/>
        </w:rPr>
        <w:t>：包括流动负债和长期负债。</w:t>
      </w:r>
    </w:p>
    <w:p w:rsidR="000B7C02" w:rsidRDefault="006A593C" w:rsidP="000B7C02">
      <w:pPr>
        <w:spacing w:line="274" w:lineRule="auto"/>
        <w:ind w:firstLineChars="200" w:firstLine="442"/>
        <w:rPr>
          <w:rFonts w:ascii="宋体" w:hAnsi="宋体"/>
          <w:sz w:val="22"/>
          <w:szCs w:val="2"/>
        </w:rPr>
      </w:pPr>
      <w:r w:rsidRPr="00DE5AE6">
        <w:rPr>
          <w:rFonts w:ascii="宋体" w:hAnsi="宋体" w:hint="eastAsia"/>
          <w:b/>
          <w:sz w:val="22"/>
          <w:szCs w:val="2"/>
        </w:rPr>
        <w:t>所有者权益</w:t>
      </w:r>
      <w:r w:rsidRPr="006A593C">
        <w:rPr>
          <w:rFonts w:ascii="宋体" w:hAnsi="宋体" w:hint="eastAsia"/>
          <w:sz w:val="22"/>
          <w:szCs w:val="2"/>
        </w:rPr>
        <w:t>：包括实收资本、资本公积金、盈余公积金和未分配利润。</w:t>
      </w:r>
    </w:p>
    <w:p w:rsidR="006A593C" w:rsidRPr="00E94013" w:rsidRDefault="006A593C" w:rsidP="000B7C02">
      <w:pPr>
        <w:spacing w:line="274" w:lineRule="auto"/>
        <w:ind w:firstLineChars="200" w:firstLine="440"/>
        <w:rPr>
          <w:rFonts w:ascii="宋体" w:hAnsi="宋体"/>
          <w:sz w:val="22"/>
          <w:szCs w:val="2"/>
        </w:rPr>
      </w:pPr>
      <w:r w:rsidRPr="006A593C">
        <w:rPr>
          <w:rFonts w:ascii="宋体" w:hAnsi="宋体" w:hint="eastAsia"/>
          <w:sz w:val="22"/>
          <w:szCs w:val="2"/>
        </w:rPr>
        <w:t>关系：</w:t>
      </w:r>
      <w:r w:rsidRPr="000B7C02">
        <w:rPr>
          <w:rFonts w:ascii="宋体" w:hAnsi="宋体" w:hint="eastAsia"/>
          <w:b/>
          <w:sz w:val="22"/>
          <w:szCs w:val="2"/>
        </w:rPr>
        <w:t>资产=负债+所有者权益</w:t>
      </w:r>
      <w:r w:rsidRPr="006A593C">
        <w:rPr>
          <w:rFonts w:ascii="宋体" w:hAnsi="宋体" w:hint="eastAsia"/>
          <w:sz w:val="22"/>
          <w:szCs w:val="2"/>
        </w:rPr>
        <w:t>。</w:t>
      </w:r>
    </w:p>
    <w:p w:rsidR="00E94013" w:rsidRDefault="006A593C" w:rsidP="00E94013">
      <w:pPr>
        <w:spacing w:line="274" w:lineRule="auto"/>
        <w:ind w:firstLineChars="200" w:firstLine="442"/>
        <w:rPr>
          <w:rFonts w:ascii="宋体" w:hAnsi="宋体"/>
          <w:sz w:val="22"/>
          <w:szCs w:val="2"/>
        </w:rPr>
      </w:pPr>
      <w:r w:rsidRPr="003B5FB9">
        <w:rPr>
          <w:rFonts w:ascii="宋体" w:hAnsi="宋体" w:hint="eastAsia"/>
          <w:b/>
          <w:sz w:val="22"/>
          <w:szCs w:val="2"/>
        </w:rPr>
        <w:t>（2）</w:t>
      </w:r>
      <w:r w:rsidR="00E94013" w:rsidRPr="003B5FB9">
        <w:rPr>
          <w:rFonts w:ascii="宋体" w:hAnsi="宋体" w:hint="eastAsia"/>
          <w:b/>
          <w:sz w:val="22"/>
          <w:szCs w:val="2"/>
        </w:rPr>
        <w:t>损益表：</w:t>
      </w:r>
      <w:r w:rsidR="00E94013" w:rsidRPr="00E94013">
        <w:rPr>
          <w:rFonts w:ascii="宋体" w:hAnsi="宋体" w:hint="eastAsia"/>
          <w:sz w:val="22"/>
          <w:szCs w:val="2"/>
        </w:rPr>
        <w:t>反映一定时期经营收入、费用和效益的总量、结构及相互关系。</w:t>
      </w:r>
    </w:p>
    <w:p w:rsidR="006A593C" w:rsidRPr="006A593C" w:rsidRDefault="006A593C" w:rsidP="006A593C">
      <w:pPr>
        <w:spacing w:line="274" w:lineRule="auto"/>
        <w:ind w:firstLineChars="200" w:firstLine="440"/>
        <w:rPr>
          <w:rFonts w:ascii="宋体" w:hAnsi="宋体"/>
          <w:sz w:val="22"/>
          <w:szCs w:val="2"/>
        </w:rPr>
      </w:pPr>
      <w:r w:rsidRPr="006A593C">
        <w:rPr>
          <w:rFonts w:ascii="宋体" w:hAnsi="宋体" w:hint="eastAsia"/>
          <w:sz w:val="22"/>
          <w:szCs w:val="2"/>
        </w:rPr>
        <w:t>反映一定时期经营收入、费用和效益的总量、结构及相互关系。</w:t>
      </w:r>
    </w:p>
    <w:p w:rsidR="006A593C" w:rsidRPr="006A593C" w:rsidRDefault="006A593C" w:rsidP="006A593C">
      <w:pPr>
        <w:spacing w:line="274" w:lineRule="auto"/>
        <w:ind w:firstLineChars="200" w:firstLine="442"/>
        <w:rPr>
          <w:rFonts w:ascii="宋体" w:hAnsi="宋体"/>
          <w:sz w:val="22"/>
          <w:szCs w:val="2"/>
        </w:rPr>
      </w:pPr>
      <w:r w:rsidRPr="004B1B6E">
        <w:rPr>
          <w:rFonts w:ascii="宋体" w:hAnsi="宋体" w:hint="eastAsia"/>
          <w:b/>
          <w:sz w:val="22"/>
          <w:szCs w:val="2"/>
        </w:rPr>
        <w:t>收入</w:t>
      </w:r>
      <w:r w:rsidRPr="006A593C">
        <w:rPr>
          <w:rFonts w:ascii="宋体" w:hAnsi="宋体" w:hint="eastAsia"/>
          <w:sz w:val="22"/>
          <w:szCs w:val="2"/>
        </w:rPr>
        <w:t>：包括主营业务收入和其他业务收入等。</w:t>
      </w:r>
    </w:p>
    <w:p w:rsidR="006A593C" w:rsidRPr="006A593C" w:rsidRDefault="006A593C" w:rsidP="006A593C">
      <w:pPr>
        <w:spacing w:line="274" w:lineRule="auto"/>
        <w:ind w:firstLineChars="200" w:firstLine="442"/>
        <w:rPr>
          <w:rFonts w:ascii="宋体" w:hAnsi="宋体"/>
          <w:sz w:val="22"/>
          <w:szCs w:val="2"/>
        </w:rPr>
      </w:pPr>
      <w:r w:rsidRPr="004B1B6E">
        <w:rPr>
          <w:rFonts w:ascii="宋体" w:hAnsi="宋体" w:hint="eastAsia"/>
          <w:b/>
          <w:sz w:val="22"/>
          <w:szCs w:val="2"/>
        </w:rPr>
        <w:t>费用</w:t>
      </w:r>
      <w:r w:rsidRPr="006A593C">
        <w:rPr>
          <w:rFonts w:ascii="宋体" w:hAnsi="宋体" w:hint="eastAsia"/>
          <w:sz w:val="22"/>
          <w:szCs w:val="2"/>
        </w:rPr>
        <w:t>：包括主营业务成本、营业费用和税金、管理费用和财务费用等。</w:t>
      </w:r>
    </w:p>
    <w:p w:rsidR="006A593C" w:rsidRPr="006A593C" w:rsidRDefault="006A593C" w:rsidP="006A593C">
      <w:pPr>
        <w:spacing w:line="274" w:lineRule="auto"/>
        <w:ind w:firstLineChars="200" w:firstLine="442"/>
        <w:rPr>
          <w:rFonts w:ascii="宋体" w:hAnsi="宋体"/>
          <w:sz w:val="22"/>
          <w:szCs w:val="2"/>
        </w:rPr>
      </w:pPr>
      <w:r w:rsidRPr="004B1B6E">
        <w:rPr>
          <w:rFonts w:ascii="宋体" w:hAnsi="宋体" w:hint="eastAsia"/>
          <w:b/>
          <w:sz w:val="22"/>
          <w:szCs w:val="2"/>
        </w:rPr>
        <w:t>净利润</w:t>
      </w:r>
      <w:r w:rsidRPr="006A593C">
        <w:rPr>
          <w:rFonts w:ascii="宋体" w:hAnsi="宋体" w:hint="eastAsia"/>
          <w:sz w:val="22"/>
          <w:szCs w:val="2"/>
        </w:rPr>
        <w:t>：净利润=利润总额-所得税</w:t>
      </w:r>
    </w:p>
    <w:p w:rsidR="00E94013" w:rsidRDefault="006A593C" w:rsidP="00E94013">
      <w:pPr>
        <w:spacing w:line="274" w:lineRule="auto"/>
        <w:ind w:firstLineChars="200" w:firstLine="442"/>
        <w:rPr>
          <w:rFonts w:ascii="宋体" w:hAnsi="宋体"/>
          <w:sz w:val="22"/>
          <w:szCs w:val="2"/>
        </w:rPr>
      </w:pPr>
      <w:r w:rsidRPr="003B5FB9">
        <w:rPr>
          <w:rFonts w:ascii="宋体" w:hAnsi="宋体" w:hint="eastAsia"/>
          <w:b/>
          <w:sz w:val="22"/>
          <w:szCs w:val="2"/>
        </w:rPr>
        <w:t>（3）</w:t>
      </w:r>
      <w:r w:rsidR="00E94013" w:rsidRPr="003B5FB9">
        <w:rPr>
          <w:rFonts w:ascii="宋体" w:hAnsi="宋体" w:hint="eastAsia"/>
          <w:b/>
          <w:sz w:val="22"/>
          <w:szCs w:val="2"/>
        </w:rPr>
        <w:t>现金流量表：</w:t>
      </w:r>
      <w:r w:rsidR="00E94013" w:rsidRPr="00E94013">
        <w:rPr>
          <w:rFonts w:ascii="宋体" w:hAnsi="宋体" w:hint="eastAsia"/>
          <w:sz w:val="22"/>
          <w:szCs w:val="2"/>
        </w:rPr>
        <w:t>企业一定是时期由于经营、投资和理财所产生的现金流动的总量、构成及相互关系</w:t>
      </w:r>
      <w:r w:rsidR="00BE7303">
        <w:rPr>
          <w:rFonts w:ascii="宋体" w:hAnsi="宋体" w:hint="eastAsia"/>
          <w:sz w:val="22"/>
          <w:szCs w:val="2"/>
        </w:rPr>
        <w:t>。</w:t>
      </w:r>
    </w:p>
    <w:p w:rsidR="00BE7303" w:rsidRPr="00BE7303" w:rsidRDefault="00BE7303" w:rsidP="000B5412">
      <w:pPr>
        <w:spacing w:line="274" w:lineRule="auto"/>
        <w:ind w:firstLine="420"/>
        <w:rPr>
          <w:rFonts w:ascii="宋体" w:hAnsi="宋体"/>
          <w:sz w:val="22"/>
          <w:szCs w:val="2"/>
        </w:rPr>
      </w:pPr>
      <w:r w:rsidRPr="000C63EC">
        <w:rPr>
          <w:rFonts w:ascii="宋体" w:hAnsi="宋体" w:hint="eastAsia"/>
          <w:b/>
          <w:sz w:val="22"/>
          <w:szCs w:val="2"/>
        </w:rPr>
        <w:t>经营活动的现金流量</w:t>
      </w:r>
      <w:r w:rsidRPr="00BE7303">
        <w:rPr>
          <w:rFonts w:ascii="宋体" w:hAnsi="宋体" w:hint="eastAsia"/>
          <w:sz w:val="22"/>
          <w:szCs w:val="2"/>
        </w:rPr>
        <w:t>：包括因销售商品和其他营业活动所产生的现金流入和因购买材料、支付费用、工资和税金等原因发生的现金流出。</w:t>
      </w:r>
    </w:p>
    <w:p w:rsidR="00BE7303" w:rsidRPr="00BE7303" w:rsidRDefault="00BE7303" w:rsidP="00BE7303">
      <w:pPr>
        <w:spacing w:line="274" w:lineRule="auto"/>
        <w:ind w:firstLineChars="200" w:firstLine="442"/>
        <w:rPr>
          <w:rFonts w:ascii="宋体" w:hAnsi="宋体"/>
          <w:sz w:val="22"/>
          <w:szCs w:val="2"/>
        </w:rPr>
      </w:pPr>
      <w:r w:rsidRPr="000C63EC">
        <w:rPr>
          <w:rFonts w:ascii="宋体" w:hAnsi="宋体" w:hint="eastAsia"/>
          <w:b/>
          <w:sz w:val="22"/>
          <w:szCs w:val="2"/>
        </w:rPr>
        <w:t>投资活动的现金流量</w:t>
      </w:r>
      <w:r w:rsidRPr="00BE7303">
        <w:rPr>
          <w:rFonts w:ascii="宋体" w:hAnsi="宋体" w:hint="eastAsia"/>
          <w:sz w:val="22"/>
          <w:szCs w:val="2"/>
        </w:rPr>
        <w:t>：包括由于收回投资等原因形成的现金流入和由于对外投资、对内投资等原因发生的现金流出的数量。</w:t>
      </w:r>
    </w:p>
    <w:p w:rsidR="00BE7303" w:rsidRPr="00BE7303" w:rsidRDefault="00BE7303" w:rsidP="00BE7303">
      <w:pPr>
        <w:spacing w:line="274" w:lineRule="auto"/>
        <w:ind w:firstLineChars="200" w:firstLine="442"/>
        <w:rPr>
          <w:rFonts w:ascii="宋体" w:hAnsi="宋体"/>
          <w:sz w:val="22"/>
          <w:szCs w:val="2"/>
        </w:rPr>
      </w:pPr>
      <w:r w:rsidRPr="000C63EC">
        <w:rPr>
          <w:rFonts w:ascii="宋体" w:hAnsi="宋体" w:hint="eastAsia"/>
          <w:b/>
          <w:sz w:val="22"/>
          <w:szCs w:val="2"/>
        </w:rPr>
        <w:t>筹资活动的现金流量</w:t>
      </w:r>
      <w:r w:rsidRPr="00BE7303">
        <w:rPr>
          <w:rFonts w:ascii="宋体" w:hAnsi="宋体" w:hint="eastAsia"/>
          <w:sz w:val="22"/>
          <w:szCs w:val="2"/>
        </w:rPr>
        <w:t>：包括用借款、发行债券和股票等方式取得的现金流入和由于</w:t>
      </w:r>
      <w:r w:rsidRPr="00BE7303">
        <w:rPr>
          <w:rFonts w:ascii="宋体" w:hAnsi="宋体" w:hint="eastAsia"/>
          <w:sz w:val="22"/>
          <w:szCs w:val="2"/>
        </w:rPr>
        <w:lastRenderedPageBreak/>
        <w:t>归还借款等原因发生的现金流出的数量。</w:t>
      </w:r>
    </w:p>
    <w:p w:rsidR="00BE7303" w:rsidRPr="00FC6BEC" w:rsidRDefault="00BE7303" w:rsidP="00FC6BEC">
      <w:pPr>
        <w:spacing w:line="274" w:lineRule="auto"/>
        <w:ind w:firstLineChars="200" w:firstLine="442"/>
        <w:rPr>
          <w:rFonts w:ascii="宋体" w:hAnsi="宋体"/>
          <w:b/>
          <w:sz w:val="22"/>
          <w:szCs w:val="2"/>
        </w:rPr>
      </w:pPr>
      <w:r w:rsidRPr="000C63EC">
        <w:rPr>
          <w:rFonts w:ascii="宋体" w:hAnsi="宋体" w:hint="eastAsia"/>
          <w:b/>
          <w:sz w:val="22"/>
          <w:szCs w:val="2"/>
        </w:rPr>
        <w:t>全部现金净流量</w:t>
      </w:r>
      <w:r w:rsidR="000C63EC">
        <w:rPr>
          <w:rFonts w:ascii="宋体" w:hAnsi="宋体" w:hint="eastAsia"/>
          <w:b/>
          <w:sz w:val="22"/>
          <w:szCs w:val="2"/>
        </w:rPr>
        <w:t xml:space="preserve"> </w:t>
      </w:r>
      <w:r w:rsidR="000C63EC">
        <w:rPr>
          <w:rFonts w:ascii="宋体" w:hAnsi="宋体"/>
          <w:b/>
          <w:sz w:val="22"/>
          <w:szCs w:val="2"/>
        </w:rPr>
        <w:t xml:space="preserve">= </w:t>
      </w:r>
      <w:r w:rsidRPr="000C63EC">
        <w:rPr>
          <w:rFonts w:ascii="宋体" w:hAnsi="宋体" w:hint="eastAsia"/>
          <w:b/>
          <w:sz w:val="22"/>
          <w:szCs w:val="2"/>
        </w:rPr>
        <w:t>全部现金流入</w:t>
      </w:r>
      <w:r w:rsidR="000C63EC">
        <w:rPr>
          <w:rFonts w:ascii="宋体" w:hAnsi="宋体" w:hint="eastAsia"/>
          <w:b/>
          <w:sz w:val="22"/>
          <w:szCs w:val="2"/>
        </w:rPr>
        <w:t xml:space="preserve"> </w:t>
      </w:r>
      <w:r w:rsidRPr="000C63EC">
        <w:rPr>
          <w:rFonts w:ascii="宋体" w:hAnsi="宋体" w:hint="eastAsia"/>
          <w:b/>
          <w:sz w:val="22"/>
          <w:szCs w:val="2"/>
        </w:rPr>
        <w:t>-</w:t>
      </w:r>
      <w:r w:rsidR="000C63EC">
        <w:rPr>
          <w:rFonts w:ascii="宋体" w:hAnsi="宋体"/>
          <w:b/>
          <w:sz w:val="22"/>
          <w:szCs w:val="2"/>
        </w:rPr>
        <w:t xml:space="preserve"> </w:t>
      </w:r>
      <w:r w:rsidRPr="000C63EC">
        <w:rPr>
          <w:rFonts w:ascii="宋体" w:hAnsi="宋体" w:hint="eastAsia"/>
          <w:b/>
          <w:sz w:val="22"/>
          <w:szCs w:val="2"/>
        </w:rPr>
        <w:t>全部现金流出</w:t>
      </w:r>
    </w:p>
    <w:p w:rsidR="00B90B5F" w:rsidRDefault="00763484" w:rsidP="00763484">
      <w:pPr>
        <w:spacing w:line="274" w:lineRule="auto"/>
        <w:rPr>
          <w:rFonts w:ascii="宋体" w:hAnsi="宋体"/>
          <w:sz w:val="22"/>
          <w:szCs w:val="2"/>
        </w:rPr>
      </w:pPr>
      <w:r>
        <w:rPr>
          <w:rFonts w:ascii="宋体" w:hAnsi="宋体"/>
          <w:b/>
          <w:sz w:val="22"/>
          <w:szCs w:val="2"/>
        </w:rPr>
        <w:t>5</w:t>
      </w:r>
      <w:r>
        <w:rPr>
          <w:rFonts w:ascii="宋体" w:hAnsi="宋体" w:hint="eastAsia"/>
          <w:b/>
          <w:sz w:val="22"/>
          <w:szCs w:val="2"/>
        </w:rPr>
        <w:t>、</w:t>
      </w:r>
      <w:r w:rsidR="00DA1F4D" w:rsidRPr="00763484">
        <w:rPr>
          <w:rFonts w:ascii="宋体" w:hAnsi="宋体" w:hint="eastAsia"/>
          <w:b/>
          <w:sz w:val="22"/>
          <w:szCs w:val="2"/>
        </w:rPr>
        <w:t>企业支付能力</w:t>
      </w:r>
      <w:r>
        <w:rPr>
          <w:rFonts w:ascii="宋体" w:hAnsi="宋体" w:hint="eastAsia"/>
          <w:b/>
          <w:sz w:val="22"/>
          <w:szCs w:val="2"/>
        </w:rPr>
        <w:t>分析</w:t>
      </w:r>
      <w:r w:rsidR="00DA1F4D" w:rsidRPr="00763484">
        <w:rPr>
          <w:rFonts w:ascii="宋体" w:hAnsi="宋体" w:hint="eastAsia"/>
          <w:b/>
          <w:sz w:val="22"/>
          <w:szCs w:val="2"/>
        </w:rPr>
        <w:t>：</w:t>
      </w:r>
      <w:r w:rsidR="00DA1F4D" w:rsidRPr="00B02FC0">
        <w:rPr>
          <w:rFonts w:ascii="宋体" w:hAnsi="宋体" w:hint="eastAsia"/>
          <w:sz w:val="22"/>
          <w:szCs w:val="2"/>
        </w:rPr>
        <w:t>是指企业偿还各种到期债务（含本金和利息）的能力。</w:t>
      </w:r>
    </w:p>
    <w:p w:rsidR="00B90B5F" w:rsidRDefault="00DA1F4D" w:rsidP="00763484">
      <w:pPr>
        <w:spacing w:line="274" w:lineRule="auto"/>
        <w:rPr>
          <w:rFonts w:ascii="宋体" w:hAnsi="宋体"/>
          <w:sz w:val="22"/>
          <w:szCs w:val="2"/>
        </w:rPr>
      </w:pPr>
      <w:r w:rsidRPr="00B02FC0">
        <w:rPr>
          <w:rFonts w:ascii="宋体" w:hAnsi="宋体" w:hint="eastAsia"/>
          <w:sz w:val="22"/>
          <w:szCs w:val="2"/>
        </w:rPr>
        <w:t>短期支付能力指标包括流动比率、速动比率</w:t>
      </w:r>
      <w:r w:rsidR="00B90B5F">
        <w:rPr>
          <w:rFonts w:ascii="宋体" w:hAnsi="宋体" w:hint="eastAsia"/>
          <w:sz w:val="22"/>
          <w:szCs w:val="2"/>
        </w:rPr>
        <w:t>：</w:t>
      </w:r>
      <w:r w:rsidR="00B90B5F">
        <w:rPr>
          <w:rFonts w:ascii="宋体" w:hAnsi="宋体"/>
          <w:sz w:val="22"/>
          <w:szCs w:val="2"/>
        </w:rPr>
        <w:t xml:space="preserve"> </w:t>
      </w:r>
    </w:p>
    <w:p w:rsidR="00192CB7" w:rsidRDefault="00192CB7" w:rsidP="00763484">
      <w:pPr>
        <w:spacing w:line="274" w:lineRule="auto"/>
        <w:rPr>
          <w:rFonts w:ascii="宋体" w:hAnsi="宋体"/>
          <w:b/>
          <w:sz w:val="22"/>
          <w:szCs w:val="2"/>
        </w:rPr>
      </w:pPr>
      <w:r>
        <w:rPr>
          <w:rFonts w:ascii="宋体" w:hAnsi="宋体"/>
          <w:b/>
          <w:sz w:val="22"/>
          <w:szCs w:val="2"/>
        </w:rPr>
        <w:tab/>
      </w:r>
      <w:r w:rsidRPr="00B90B5F">
        <w:rPr>
          <w:rFonts w:ascii="宋体" w:hAnsi="宋体"/>
          <w:sz w:val="22"/>
          <w:szCs w:val="2"/>
        </w:rPr>
        <w:fldChar w:fldCharType="begin"/>
      </w:r>
      <w:r w:rsidRPr="00B90B5F">
        <w:rPr>
          <w:rFonts w:ascii="宋体" w:hAnsi="宋体"/>
          <w:sz w:val="22"/>
          <w:szCs w:val="2"/>
        </w:rPr>
        <w:instrText xml:space="preserve"> </w:instrText>
      </w:r>
      <w:r w:rsidRPr="00B90B5F">
        <w:rPr>
          <w:rFonts w:ascii="宋体" w:hAnsi="宋体" w:hint="eastAsia"/>
          <w:sz w:val="22"/>
          <w:szCs w:val="2"/>
        </w:rPr>
        <w:instrText>eq \o\ac(○,</w:instrText>
      </w:r>
      <w:r w:rsidRPr="00B90B5F">
        <w:rPr>
          <w:rFonts w:ascii="宋体" w:hAnsi="宋体" w:hint="eastAsia"/>
          <w:position w:val="3"/>
          <w:sz w:val="15"/>
          <w:szCs w:val="2"/>
        </w:rPr>
        <w:instrText>1</w:instrText>
      </w:r>
      <w:r w:rsidRPr="00B90B5F">
        <w:rPr>
          <w:rFonts w:ascii="宋体" w:hAnsi="宋体" w:hint="eastAsia"/>
          <w:sz w:val="22"/>
          <w:szCs w:val="2"/>
        </w:rPr>
        <w:instrText>)</w:instrText>
      </w:r>
      <w:r w:rsidRPr="00B90B5F">
        <w:rPr>
          <w:rFonts w:ascii="宋体" w:hAnsi="宋体"/>
          <w:sz w:val="22"/>
          <w:szCs w:val="2"/>
        </w:rPr>
        <w:fldChar w:fldCharType="end"/>
      </w:r>
      <w:r>
        <w:rPr>
          <w:rFonts w:ascii="宋体" w:hAnsi="宋体" w:hint="eastAsia"/>
          <w:b/>
          <w:sz w:val="22"/>
          <w:szCs w:val="2"/>
        </w:rPr>
        <w:t>流动比率：</w:t>
      </w:r>
      <w:r w:rsidRPr="00B90B5F">
        <w:rPr>
          <w:rFonts w:ascii="宋体" w:hAnsi="宋体" w:hint="eastAsia"/>
          <w:sz w:val="22"/>
          <w:szCs w:val="2"/>
        </w:rPr>
        <w:t>是企业流动资产与流动负债的比率。</w:t>
      </w:r>
    </w:p>
    <w:p w:rsidR="00192CB7" w:rsidRDefault="00192CB7" w:rsidP="00763484">
      <w:pPr>
        <w:spacing w:line="274" w:lineRule="auto"/>
        <w:rPr>
          <w:rFonts w:ascii="宋体" w:hAnsi="宋体"/>
          <w:sz w:val="22"/>
          <w:szCs w:val="2"/>
        </w:rPr>
      </w:pPr>
      <w:r>
        <w:rPr>
          <w:rFonts w:ascii="宋体" w:hAnsi="宋体"/>
          <w:sz w:val="22"/>
          <w:szCs w:val="2"/>
        </w:rPr>
        <w:tab/>
      </w:r>
      <w:r w:rsidR="00B90B5F">
        <w:rPr>
          <w:rFonts w:ascii="宋体" w:hAnsi="宋体"/>
          <w:sz w:val="22"/>
          <w:szCs w:val="2"/>
        </w:rPr>
        <w:fldChar w:fldCharType="begin"/>
      </w:r>
      <w:r w:rsidR="00B90B5F">
        <w:rPr>
          <w:rFonts w:ascii="宋体" w:hAnsi="宋体"/>
          <w:sz w:val="22"/>
          <w:szCs w:val="2"/>
        </w:rPr>
        <w:instrText xml:space="preserve"> </w:instrText>
      </w:r>
      <w:r w:rsidR="00B90B5F">
        <w:rPr>
          <w:rFonts w:ascii="宋体" w:hAnsi="宋体" w:hint="eastAsia"/>
          <w:sz w:val="22"/>
          <w:szCs w:val="2"/>
        </w:rPr>
        <w:instrText>eq \o\ac(○,</w:instrText>
      </w:r>
      <w:r w:rsidR="00B90B5F" w:rsidRPr="00B90B5F">
        <w:rPr>
          <w:rFonts w:ascii="宋体" w:hAnsi="宋体" w:hint="eastAsia"/>
          <w:position w:val="3"/>
          <w:sz w:val="15"/>
          <w:szCs w:val="2"/>
        </w:rPr>
        <w:instrText>2</w:instrText>
      </w:r>
      <w:r w:rsidR="00B90B5F">
        <w:rPr>
          <w:rFonts w:ascii="宋体" w:hAnsi="宋体" w:hint="eastAsia"/>
          <w:sz w:val="22"/>
          <w:szCs w:val="2"/>
        </w:rPr>
        <w:instrText>)</w:instrText>
      </w:r>
      <w:r w:rsidR="00B90B5F">
        <w:rPr>
          <w:rFonts w:ascii="宋体" w:hAnsi="宋体"/>
          <w:sz w:val="22"/>
          <w:szCs w:val="2"/>
        </w:rPr>
        <w:fldChar w:fldCharType="end"/>
      </w:r>
      <w:r w:rsidRPr="00B90B5F">
        <w:rPr>
          <w:rFonts w:ascii="宋体" w:hAnsi="宋体" w:hint="eastAsia"/>
          <w:b/>
          <w:sz w:val="22"/>
          <w:szCs w:val="2"/>
        </w:rPr>
        <w:t>速动比率</w:t>
      </w:r>
      <w:r>
        <w:rPr>
          <w:rFonts w:ascii="宋体" w:hAnsi="宋体" w:hint="eastAsia"/>
          <w:sz w:val="22"/>
          <w:szCs w:val="2"/>
        </w:rPr>
        <w:t>：在流动资产中，短期有价证券、应收票据、应收账款的变现力均比存货强，存货需经过销售才能转变为现金。</w:t>
      </w:r>
    </w:p>
    <w:p w:rsidR="00B90B5F" w:rsidRDefault="00B90B5F" w:rsidP="00763484">
      <w:pPr>
        <w:spacing w:line="274" w:lineRule="auto"/>
        <w:rPr>
          <w:rFonts w:ascii="宋体" w:hAnsi="宋体"/>
          <w:sz w:val="22"/>
          <w:szCs w:val="2"/>
        </w:rPr>
      </w:pPr>
      <w:r w:rsidRPr="00B90B5F">
        <w:rPr>
          <w:rFonts w:ascii="宋体" w:hAnsi="宋体" w:hint="eastAsia"/>
          <w:sz w:val="22"/>
          <w:szCs w:val="2"/>
        </w:rPr>
        <w:t>长期支付能力指标包括利息保障倍数、资产负债率</w:t>
      </w:r>
      <w:r w:rsidR="00204825">
        <w:rPr>
          <w:rFonts w:ascii="宋体" w:hAnsi="宋体" w:hint="eastAsia"/>
          <w:sz w:val="22"/>
          <w:szCs w:val="2"/>
        </w:rPr>
        <w:t>：</w:t>
      </w:r>
    </w:p>
    <w:p w:rsidR="00204825" w:rsidRDefault="00204825" w:rsidP="00763484">
      <w:pPr>
        <w:spacing w:line="274" w:lineRule="auto"/>
        <w:rPr>
          <w:rFonts w:ascii="宋体" w:hAnsi="宋体"/>
          <w:sz w:val="22"/>
          <w:szCs w:val="2"/>
        </w:rPr>
      </w:pPr>
      <w:r>
        <w:rPr>
          <w:rFonts w:ascii="宋体" w:hAnsi="宋体"/>
          <w:sz w:val="22"/>
          <w:szCs w:val="2"/>
        </w:rPr>
        <w:tab/>
      </w:r>
      <w:r w:rsidR="00E740DD">
        <w:rPr>
          <w:rFonts w:ascii="宋体" w:hAnsi="宋体"/>
          <w:sz w:val="22"/>
          <w:szCs w:val="2"/>
        </w:rPr>
        <w:fldChar w:fldCharType="begin"/>
      </w:r>
      <w:r w:rsidR="00E740DD">
        <w:rPr>
          <w:rFonts w:ascii="宋体" w:hAnsi="宋体"/>
          <w:sz w:val="22"/>
          <w:szCs w:val="2"/>
        </w:rPr>
        <w:instrText xml:space="preserve"> </w:instrText>
      </w:r>
      <w:r w:rsidR="00E740DD">
        <w:rPr>
          <w:rFonts w:ascii="宋体" w:hAnsi="宋体" w:hint="eastAsia"/>
          <w:sz w:val="22"/>
          <w:szCs w:val="2"/>
        </w:rPr>
        <w:instrText>eq \o\ac(○,</w:instrText>
      </w:r>
      <w:r w:rsidR="00E740DD" w:rsidRPr="00E740DD">
        <w:rPr>
          <w:rFonts w:ascii="宋体" w:hAnsi="宋体" w:hint="eastAsia"/>
          <w:position w:val="3"/>
          <w:sz w:val="15"/>
          <w:szCs w:val="2"/>
        </w:rPr>
        <w:instrText>1</w:instrText>
      </w:r>
      <w:r w:rsidR="00E740DD">
        <w:rPr>
          <w:rFonts w:ascii="宋体" w:hAnsi="宋体" w:hint="eastAsia"/>
          <w:sz w:val="22"/>
          <w:szCs w:val="2"/>
        </w:rPr>
        <w:instrText>)</w:instrText>
      </w:r>
      <w:r w:rsidR="00E740DD">
        <w:rPr>
          <w:rFonts w:ascii="宋体" w:hAnsi="宋体"/>
          <w:sz w:val="22"/>
          <w:szCs w:val="2"/>
        </w:rPr>
        <w:fldChar w:fldCharType="end"/>
      </w:r>
      <w:r w:rsidRPr="00E740DD">
        <w:rPr>
          <w:rFonts w:ascii="宋体" w:hAnsi="宋体" w:hint="eastAsia"/>
          <w:b/>
          <w:sz w:val="22"/>
          <w:szCs w:val="2"/>
        </w:rPr>
        <w:t>资产负债率</w:t>
      </w:r>
      <w:r>
        <w:rPr>
          <w:rFonts w:ascii="宋体" w:hAnsi="宋体" w:hint="eastAsia"/>
          <w:sz w:val="22"/>
          <w:szCs w:val="2"/>
        </w:rPr>
        <w:t>：是企业负债总额与资产总额的比率</w:t>
      </w:r>
      <w:r w:rsidR="0062778D">
        <w:rPr>
          <w:rFonts w:ascii="宋体" w:hAnsi="宋体" w:hint="eastAsia"/>
          <w:sz w:val="22"/>
          <w:szCs w:val="2"/>
        </w:rPr>
        <w:t>。</w:t>
      </w:r>
    </w:p>
    <w:p w:rsidR="00B90B5F" w:rsidRPr="00B02FC0" w:rsidRDefault="000103C8" w:rsidP="00763484">
      <w:pPr>
        <w:spacing w:line="274" w:lineRule="auto"/>
        <w:rPr>
          <w:rFonts w:ascii="宋体" w:hAnsi="宋体"/>
          <w:sz w:val="22"/>
          <w:szCs w:val="2"/>
        </w:rPr>
      </w:pPr>
      <w:r>
        <w:rPr>
          <w:rFonts w:ascii="宋体" w:hAnsi="宋体"/>
          <w:sz w:val="22"/>
          <w:szCs w:val="2"/>
        </w:rPr>
        <w:tab/>
      </w:r>
      <w:r w:rsidR="00E740DD">
        <w:rPr>
          <w:rFonts w:ascii="宋体" w:hAnsi="宋体"/>
          <w:sz w:val="22"/>
          <w:szCs w:val="2"/>
        </w:rPr>
        <w:fldChar w:fldCharType="begin"/>
      </w:r>
      <w:r w:rsidR="00E740DD">
        <w:rPr>
          <w:rFonts w:ascii="宋体" w:hAnsi="宋体"/>
          <w:sz w:val="22"/>
          <w:szCs w:val="2"/>
        </w:rPr>
        <w:instrText xml:space="preserve"> </w:instrText>
      </w:r>
      <w:r w:rsidR="00E740DD">
        <w:rPr>
          <w:rFonts w:ascii="宋体" w:hAnsi="宋体" w:hint="eastAsia"/>
          <w:sz w:val="22"/>
          <w:szCs w:val="2"/>
        </w:rPr>
        <w:instrText>eq \o\ac(○,</w:instrText>
      </w:r>
      <w:r w:rsidR="00E740DD" w:rsidRPr="00E740DD">
        <w:rPr>
          <w:rFonts w:ascii="宋体" w:hAnsi="宋体" w:hint="eastAsia"/>
          <w:position w:val="3"/>
          <w:sz w:val="15"/>
          <w:szCs w:val="2"/>
        </w:rPr>
        <w:instrText>2</w:instrText>
      </w:r>
      <w:r w:rsidR="00E740DD">
        <w:rPr>
          <w:rFonts w:ascii="宋体" w:hAnsi="宋体" w:hint="eastAsia"/>
          <w:sz w:val="22"/>
          <w:szCs w:val="2"/>
        </w:rPr>
        <w:instrText>)</w:instrText>
      </w:r>
      <w:r w:rsidR="00E740DD">
        <w:rPr>
          <w:rFonts w:ascii="宋体" w:hAnsi="宋体"/>
          <w:sz w:val="22"/>
          <w:szCs w:val="2"/>
        </w:rPr>
        <w:fldChar w:fldCharType="end"/>
      </w:r>
      <w:r w:rsidRPr="00E740DD">
        <w:rPr>
          <w:rFonts w:ascii="宋体" w:hAnsi="宋体" w:hint="eastAsia"/>
          <w:b/>
          <w:sz w:val="22"/>
          <w:szCs w:val="2"/>
        </w:rPr>
        <w:t>利息保障倍数</w:t>
      </w:r>
      <w:r>
        <w:rPr>
          <w:rFonts w:ascii="宋体" w:hAnsi="宋体" w:hint="eastAsia"/>
          <w:sz w:val="22"/>
          <w:szCs w:val="2"/>
        </w:rPr>
        <w:t>：是税前利润加利息费用之和与利息费用的比率。</w:t>
      </w:r>
    </w:p>
    <w:p w:rsidR="00DA1F4D" w:rsidRDefault="00763484" w:rsidP="00763484">
      <w:pPr>
        <w:spacing w:line="274" w:lineRule="auto"/>
        <w:rPr>
          <w:rFonts w:ascii="宋体" w:hAnsi="宋体"/>
          <w:sz w:val="22"/>
          <w:szCs w:val="2"/>
        </w:rPr>
      </w:pPr>
      <w:r w:rsidRPr="00763484">
        <w:rPr>
          <w:rFonts w:ascii="宋体" w:hAnsi="宋体"/>
          <w:b/>
          <w:sz w:val="22"/>
          <w:szCs w:val="2"/>
        </w:rPr>
        <w:t>6</w:t>
      </w:r>
      <w:r w:rsidR="00DA1F4D" w:rsidRPr="00763484">
        <w:rPr>
          <w:rFonts w:ascii="宋体" w:hAnsi="宋体" w:hint="eastAsia"/>
          <w:b/>
          <w:sz w:val="22"/>
          <w:szCs w:val="2"/>
        </w:rPr>
        <w:t>．企业运营能力</w:t>
      </w:r>
      <w:r w:rsidR="00EF059E">
        <w:rPr>
          <w:rFonts w:ascii="宋体" w:hAnsi="宋体" w:hint="eastAsia"/>
          <w:b/>
          <w:sz w:val="22"/>
          <w:szCs w:val="2"/>
        </w:rPr>
        <w:t>分析</w:t>
      </w:r>
      <w:r w:rsidR="00DA1F4D" w:rsidRPr="00B02FC0">
        <w:rPr>
          <w:rFonts w:ascii="宋体" w:hAnsi="宋体" w:hint="eastAsia"/>
          <w:sz w:val="22"/>
          <w:szCs w:val="2"/>
        </w:rPr>
        <w:t>：反映了企业资金周转状况，对此进行分析，可以了解企业的营业状况及经营管理水平。包括应收账款周转率、流动资产周转率、固定资产周转率、总资产周转率。</w:t>
      </w:r>
    </w:p>
    <w:p w:rsidR="002A4C73" w:rsidRDefault="002A4C73" w:rsidP="00763484">
      <w:pPr>
        <w:spacing w:line="274" w:lineRule="auto"/>
        <w:rPr>
          <w:rFonts w:ascii="宋体" w:hAnsi="宋体"/>
          <w:sz w:val="22"/>
          <w:szCs w:val="2"/>
        </w:rPr>
      </w:pPr>
      <w:r>
        <w:rPr>
          <w:rFonts w:ascii="宋体" w:hAnsi="宋体"/>
          <w:sz w:val="22"/>
          <w:szCs w:val="2"/>
        </w:rPr>
        <w:tab/>
      </w:r>
      <w:bookmarkStart w:id="9" w:name="_Hlk534477517"/>
      <w:r w:rsidR="000D7558">
        <w:rPr>
          <w:rFonts w:ascii="宋体" w:hAnsi="宋体"/>
          <w:sz w:val="22"/>
          <w:szCs w:val="2"/>
        </w:rPr>
        <w:fldChar w:fldCharType="begin"/>
      </w:r>
      <w:r w:rsidR="000D7558">
        <w:rPr>
          <w:rFonts w:ascii="宋体" w:hAnsi="宋体"/>
          <w:sz w:val="22"/>
          <w:szCs w:val="2"/>
        </w:rPr>
        <w:instrText xml:space="preserve"> </w:instrText>
      </w:r>
      <w:r w:rsidR="000D7558">
        <w:rPr>
          <w:rFonts w:ascii="宋体" w:hAnsi="宋体" w:hint="eastAsia"/>
          <w:sz w:val="22"/>
          <w:szCs w:val="2"/>
        </w:rPr>
        <w:instrText>eq \o\ac(○,</w:instrText>
      </w:r>
      <w:r w:rsidR="000D7558" w:rsidRPr="000D7558">
        <w:rPr>
          <w:rFonts w:ascii="宋体" w:hAnsi="宋体" w:hint="eastAsia"/>
          <w:position w:val="3"/>
          <w:sz w:val="15"/>
          <w:szCs w:val="2"/>
        </w:rPr>
        <w:instrText>1</w:instrText>
      </w:r>
      <w:r w:rsidR="000D7558">
        <w:rPr>
          <w:rFonts w:ascii="宋体" w:hAnsi="宋体" w:hint="eastAsia"/>
          <w:sz w:val="22"/>
          <w:szCs w:val="2"/>
        </w:rPr>
        <w:instrText>)</w:instrText>
      </w:r>
      <w:r w:rsidR="000D7558">
        <w:rPr>
          <w:rFonts w:ascii="宋体" w:hAnsi="宋体"/>
          <w:sz w:val="22"/>
          <w:szCs w:val="2"/>
        </w:rPr>
        <w:fldChar w:fldCharType="end"/>
      </w:r>
      <w:r w:rsidRPr="000D7558">
        <w:rPr>
          <w:rFonts w:ascii="宋体" w:hAnsi="宋体" w:hint="eastAsia"/>
          <w:b/>
          <w:sz w:val="22"/>
          <w:szCs w:val="2"/>
        </w:rPr>
        <w:t>应收账款周转率</w:t>
      </w:r>
      <w:r>
        <w:rPr>
          <w:rFonts w:ascii="宋体" w:hAnsi="宋体" w:hint="eastAsia"/>
          <w:sz w:val="22"/>
          <w:szCs w:val="2"/>
        </w:rPr>
        <w:t>：</w:t>
      </w:r>
      <w:r w:rsidR="009D33A0">
        <w:rPr>
          <w:rFonts w:ascii="宋体" w:hAnsi="宋体" w:hint="eastAsia"/>
          <w:sz w:val="22"/>
          <w:szCs w:val="2"/>
        </w:rPr>
        <w:t>是企业一定时期的主营业务收入与应收账款平均余额的比率。</w:t>
      </w:r>
    </w:p>
    <w:p w:rsidR="009D33A0" w:rsidRDefault="002A4C73" w:rsidP="00763484">
      <w:pPr>
        <w:spacing w:line="274" w:lineRule="auto"/>
        <w:rPr>
          <w:rFonts w:ascii="宋体" w:hAnsi="宋体"/>
          <w:sz w:val="22"/>
          <w:szCs w:val="2"/>
        </w:rPr>
      </w:pPr>
      <w:r>
        <w:rPr>
          <w:rFonts w:ascii="宋体" w:hAnsi="宋体"/>
          <w:sz w:val="22"/>
          <w:szCs w:val="2"/>
        </w:rPr>
        <w:tab/>
      </w:r>
      <w:r w:rsidR="000D7558">
        <w:rPr>
          <w:rFonts w:ascii="宋体" w:hAnsi="宋体"/>
          <w:sz w:val="22"/>
          <w:szCs w:val="2"/>
        </w:rPr>
        <w:fldChar w:fldCharType="begin"/>
      </w:r>
      <w:r w:rsidR="000D7558">
        <w:rPr>
          <w:rFonts w:ascii="宋体" w:hAnsi="宋体"/>
          <w:sz w:val="22"/>
          <w:szCs w:val="2"/>
        </w:rPr>
        <w:instrText xml:space="preserve"> </w:instrText>
      </w:r>
      <w:r w:rsidR="000D7558">
        <w:rPr>
          <w:rFonts w:ascii="宋体" w:hAnsi="宋体" w:hint="eastAsia"/>
          <w:sz w:val="22"/>
          <w:szCs w:val="2"/>
        </w:rPr>
        <w:instrText>eq \o\ac(○,</w:instrText>
      </w:r>
      <w:r w:rsidR="000D7558" w:rsidRPr="000D7558">
        <w:rPr>
          <w:rFonts w:ascii="宋体" w:hAnsi="宋体" w:hint="eastAsia"/>
          <w:position w:val="3"/>
          <w:sz w:val="15"/>
          <w:szCs w:val="2"/>
        </w:rPr>
        <w:instrText>2</w:instrText>
      </w:r>
      <w:r w:rsidR="000D7558">
        <w:rPr>
          <w:rFonts w:ascii="宋体" w:hAnsi="宋体" w:hint="eastAsia"/>
          <w:sz w:val="22"/>
          <w:szCs w:val="2"/>
        </w:rPr>
        <w:instrText>)</w:instrText>
      </w:r>
      <w:r w:rsidR="000D7558">
        <w:rPr>
          <w:rFonts w:ascii="宋体" w:hAnsi="宋体"/>
          <w:sz w:val="22"/>
          <w:szCs w:val="2"/>
        </w:rPr>
        <w:fldChar w:fldCharType="end"/>
      </w:r>
      <w:r w:rsidRPr="000D7558">
        <w:rPr>
          <w:rFonts w:ascii="宋体" w:hAnsi="宋体" w:hint="eastAsia"/>
          <w:b/>
          <w:sz w:val="22"/>
          <w:szCs w:val="2"/>
        </w:rPr>
        <w:t>流动资产周转率</w:t>
      </w:r>
      <w:r w:rsidR="009D33A0">
        <w:rPr>
          <w:rFonts w:ascii="宋体" w:hAnsi="宋体" w:hint="eastAsia"/>
          <w:sz w:val="22"/>
          <w:szCs w:val="2"/>
        </w:rPr>
        <w:t>：是</w:t>
      </w:r>
      <w:r w:rsidR="005F37A7">
        <w:rPr>
          <w:rFonts w:ascii="宋体" w:hAnsi="宋体" w:hint="eastAsia"/>
          <w:sz w:val="22"/>
          <w:szCs w:val="2"/>
        </w:rPr>
        <w:t>企业</w:t>
      </w:r>
      <w:r w:rsidR="009D33A0">
        <w:rPr>
          <w:rFonts w:ascii="宋体" w:hAnsi="宋体" w:hint="eastAsia"/>
          <w:sz w:val="22"/>
          <w:szCs w:val="2"/>
        </w:rPr>
        <w:t>主营业务收入与流动资产平均余额的比率。</w:t>
      </w:r>
    </w:p>
    <w:p w:rsidR="002A4C73" w:rsidRDefault="002A4C73" w:rsidP="00763484">
      <w:pPr>
        <w:spacing w:line="274" w:lineRule="auto"/>
        <w:rPr>
          <w:rFonts w:ascii="宋体" w:hAnsi="宋体"/>
          <w:sz w:val="22"/>
          <w:szCs w:val="2"/>
        </w:rPr>
      </w:pPr>
      <w:r>
        <w:rPr>
          <w:rFonts w:ascii="宋体" w:hAnsi="宋体"/>
          <w:sz w:val="22"/>
          <w:szCs w:val="2"/>
        </w:rPr>
        <w:tab/>
      </w:r>
      <w:r w:rsidR="000D7558">
        <w:rPr>
          <w:rFonts w:ascii="宋体" w:hAnsi="宋体"/>
          <w:sz w:val="22"/>
          <w:szCs w:val="2"/>
        </w:rPr>
        <w:fldChar w:fldCharType="begin"/>
      </w:r>
      <w:r w:rsidR="000D7558">
        <w:rPr>
          <w:rFonts w:ascii="宋体" w:hAnsi="宋体"/>
          <w:sz w:val="22"/>
          <w:szCs w:val="2"/>
        </w:rPr>
        <w:instrText xml:space="preserve"> </w:instrText>
      </w:r>
      <w:r w:rsidR="000D7558">
        <w:rPr>
          <w:rFonts w:ascii="宋体" w:hAnsi="宋体" w:hint="eastAsia"/>
          <w:sz w:val="22"/>
          <w:szCs w:val="2"/>
        </w:rPr>
        <w:instrText>eq \o\ac(○,</w:instrText>
      </w:r>
      <w:r w:rsidR="000D7558" w:rsidRPr="000D7558">
        <w:rPr>
          <w:rFonts w:ascii="宋体" w:hAnsi="宋体" w:hint="eastAsia"/>
          <w:position w:val="3"/>
          <w:sz w:val="15"/>
          <w:szCs w:val="2"/>
        </w:rPr>
        <w:instrText>3</w:instrText>
      </w:r>
      <w:r w:rsidR="000D7558">
        <w:rPr>
          <w:rFonts w:ascii="宋体" w:hAnsi="宋体" w:hint="eastAsia"/>
          <w:sz w:val="22"/>
          <w:szCs w:val="2"/>
        </w:rPr>
        <w:instrText>)</w:instrText>
      </w:r>
      <w:r w:rsidR="000D7558">
        <w:rPr>
          <w:rFonts w:ascii="宋体" w:hAnsi="宋体"/>
          <w:sz w:val="22"/>
          <w:szCs w:val="2"/>
        </w:rPr>
        <w:fldChar w:fldCharType="end"/>
      </w:r>
      <w:r w:rsidRPr="000D7558">
        <w:rPr>
          <w:rFonts w:ascii="宋体" w:hAnsi="宋体" w:hint="eastAsia"/>
          <w:b/>
          <w:sz w:val="22"/>
          <w:szCs w:val="2"/>
        </w:rPr>
        <w:t>固定资产周转率</w:t>
      </w:r>
      <w:r w:rsidR="009D33A0">
        <w:rPr>
          <w:rFonts w:ascii="宋体" w:hAnsi="宋体" w:hint="eastAsia"/>
          <w:sz w:val="22"/>
          <w:szCs w:val="2"/>
        </w:rPr>
        <w:t>：</w:t>
      </w:r>
      <w:r w:rsidR="005F37A7" w:rsidRPr="005F37A7">
        <w:rPr>
          <w:rFonts w:ascii="宋体" w:hAnsi="宋体" w:hint="eastAsia"/>
          <w:sz w:val="22"/>
          <w:szCs w:val="2"/>
        </w:rPr>
        <w:t>是</w:t>
      </w:r>
      <w:r w:rsidR="005F37A7">
        <w:rPr>
          <w:rFonts w:ascii="宋体" w:hAnsi="宋体" w:hint="eastAsia"/>
          <w:sz w:val="22"/>
          <w:szCs w:val="2"/>
        </w:rPr>
        <w:t>企业</w:t>
      </w:r>
      <w:r w:rsidR="005F37A7" w:rsidRPr="005F37A7">
        <w:rPr>
          <w:rFonts w:ascii="宋体" w:hAnsi="宋体" w:hint="eastAsia"/>
          <w:sz w:val="22"/>
          <w:szCs w:val="2"/>
        </w:rPr>
        <w:t>主营业务收入与</w:t>
      </w:r>
      <w:r w:rsidR="005F37A7">
        <w:rPr>
          <w:rFonts w:ascii="宋体" w:hAnsi="宋体" w:hint="eastAsia"/>
          <w:sz w:val="22"/>
          <w:szCs w:val="2"/>
        </w:rPr>
        <w:t>固定资产平均净值</w:t>
      </w:r>
      <w:r w:rsidR="005F37A7" w:rsidRPr="005F37A7">
        <w:rPr>
          <w:rFonts w:ascii="宋体" w:hAnsi="宋体" w:hint="eastAsia"/>
          <w:sz w:val="22"/>
          <w:szCs w:val="2"/>
        </w:rPr>
        <w:t>的比率</w:t>
      </w:r>
      <w:r w:rsidR="005F37A7">
        <w:rPr>
          <w:rFonts w:ascii="宋体" w:hAnsi="宋体" w:hint="eastAsia"/>
          <w:sz w:val="22"/>
          <w:szCs w:val="2"/>
        </w:rPr>
        <w:t>。</w:t>
      </w:r>
    </w:p>
    <w:p w:rsidR="002A4C73" w:rsidRPr="00B02FC0" w:rsidRDefault="002A4C73" w:rsidP="00763484">
      <w:pPr>
        <w:spacing w:line="274" w:lineRule="auto"/>
        <w:rPr>
          <w:rFonts w:ascii="宋体" w:hAnsi="宋体"/>
          <w:sz w:val="22"/>
          <w:szCs w:val="2"/>
        </w:rPr>
      </w:pPr>
      <w:r>
        <w:rPr>
          <w:rFonts w:ascii="宋体" w:hAnsi="宋体"/>
          <w:sz w:val="22"/>
          <w:szCs w:val="2"/>
        </w:rPr>
        <w:tab/>
      </w:r>
      <w:r w:rsidR="000D7558">
        <w:rPr>
          <w:rFonts w:ascii="宋体" w:hAnsi="宋体"/>
          <w:sz w:val="22"/>
          <w:szCs w:val="2"/>
        </w:rPr>
        <w:fldChar w:fldCharType="begin"/>
      </w:r>
      <w:r w:rsidR="000D7558">
        <w:rPr>
          <w:rFonts w:ascii="宋体" w:hAnsi="宋体"/>
          <w:sz w:val="22"/>
          <w:szCs w:val="2"/>
        </w:rPr>
        <w:instrText xml:space="preserve"> </w:instrText>
      </w:r>
      <w:r w:rsidR="000D7558">
        <w:rPr>
          <w:rFonts w:ascii="宋体" w:hAnsi="宋体" w:hint="eastAsia"/>
          <w:sz w:val="22"/>
          <w:szCs w:val="2"/>
        </w:rPr>
        <w:instrText>eq \o\ac(○,</w:instrText>
      </w:r>
      <w:r w:rsidR="000D7558" w:rsidRPr="000D7558">
        <w:rPr>
          <w:rFonts w:ascii="宋体" w:hAnsi="宋体" w:hint="eastAsia"/>
          <w:position w:val="3"/>
          <w:sz w:val="15"/>
          <w:szCs w:val="2"/>
        </w:rPr>
        <w:instrText>4</w:instrText>
      </w:r>
      <w:r w:rsidR="000D7558">
        <w:rPr>
          <w:rFonts w:ascii="宋体" w:hAnsi="宋体" w:hint="eastAsia"/>
          <w:sz w:val="22"/>
          <w:szCs w:val="2"/>
        </w:rPr>
        <w:instrText>)</w:instrText>
      </w:r>
      <w:r w:rsidR="000D7558">
        <w:rPr>
          <w:rFonts w:ascii="宋体" w:hAnsi="宋体"/>
          <w:sz w:val="22"/>
          <w:szCs w:val="2"/>
        </w:rPr>
        <w:fldChar w:fldCharType="end"/>
      </w:r>
      <w:r w:rsidRPr="000D7558">
        <w:rPr>
          <w:rFonts w:ascii="宋体" w:hAnsi="宋体" w:hint="eastAsia"/>
          <w:b/>
          <w:sz w:val="22"/>
          <w:szCs w:val="2"/>
        </w:rPr>
        <w:t>总资产周转率</w:t>
      </w:r>
      <w:r w:rsidR="005F37A7">
        <w:rPr>
          <w:rFonts w:ascii="宋体" w:hAnsi="宋体" w:hint="eastAsia"/>
          <w:sz w:val="22"/>
          <w:szCs w:val="2"/>
        </w:rPr>
        <w:t>：</w:t>
      </w:r>
      <w:r w:rsidR="005F37A7" w:rsidRPr="005F37A7">
        <w:rPr>
          <w:rFonts w:ascii="宋体" w:hAnsi="宋体" w:hint="eastAsia"/>
          <w:sz w:val="22"/>
          <w:szCs w:val="2"/>
        </w:rPr>
        <w:t>是企业主营业务收入与资产平均</w:t>
      </w:r>
      <w:r w:rsidR="005F37A7">
        <w:rPr>
          <w:rFonts w:ascii="宋体" w:hAnsi="宋体" w:hint="eastAsia"/>
          <w:sz w:val="22"/>
          <w:szCs w:val="2"/>
        </w:rPr>
        <w:t>总额</w:t>
      </w:r>
      <w:r w:rsidR="005F37A7" w:rsidRPr="005F37A7">
        <w:rPr>
          <w:rFonts w:ascii="宋体" w:hAnsi="宋体" w:hint="eastAsia"/>
          <w:sz w:val="22"/>
          <w:szCs w:val="2"/>
        </w:rPr>
        <w:t>的比率</w:t>
      </w:r>
      <w:r w:rsidR="005F37A7">
        <w:rPr>
          <w:rFonts w:ascii="宋体" w:hAnsi="宋体" w:hint="eastAsia"/>
          <w:sz w:val="22"/>
          <w:szCs w:val="2"/>
        </w:rPr>
        <w:t>。</w:t>
      </w:r>
    </w:p>
    <w:bookmarkEnd w:id="9"/>
    <w:p w:rsidR="00763484" w:rsidRDefault="00763484" w:rsidP="00763484">
      <w:pPr>
        <w:spacing w:line="274" w:lineRule="auto"/>
        <w:rPr>
          <w:rFonts w:ascii="宋体" w:hAnsi="宋体"/>
          <w:sz w:val="22"/>
          <w:szCs w:val="2"/>
        </w:rPr>
      </w:pPr>
      <w:r>
        <w:rPr>
          <w:rFonts w:ascii="宋体" w:hAnsi="宋体" w:hint="eastAsia"/>
          <w:b/>
          <w:sz w:val="22"/>
          <w:szCs w:val="2"/>
        </w:rPr>
        <w:t>7</w:t>
      </w:r>
      <w:r w:rsidR="00DA1F4D" w:rsidRPr="00763484">
        <w:rPr>
          <w:rFonts w:ascii="宋体" w:hAnsi="宋体" w:hint="eastAsia"/>
          <w:b/>
          <w:sz w:val="22"/>
          <w:szCs w:val="2"/>
        </w:rPr>
        <w:t>．企业盈利能力指标</w:t>
      </w:r>
      <w:r w:rsidR="00DA1F4D" w:rsidRPr="00B02FC0">
        <w:rPr>
          <w:rFonts w:ascii="宋体" w:hAnsi="宋体" w:hint="eastAsia"/>
          <w:sz w:val="22"/>
          <w:szCs w:val="2"/>
        </w:rPr>
        <w:t>：资产报酬率、收入净利率、成本费用净利率、每股利润、每股净资产、市盈率</w:t>
      </w:r>
      <w:r w:rsidR="00FD605E">
        <w:rPr>
          <w:rFonts w:ascii="宋体" w:hAnsi="宋体" w:hint="eastAsia"/>
          <w:sz w:val="22"/>
          <w:szCs w:val="2"/>
        </w:rPr>
        <w:t>。</w:t>
      </w:r>
    </w:p>
    <w:p w:rsidR="00FD605E" w:rsidRPr="00FD605E" w:rsidRDefault="00FD605E" w:rsidP="00FD605E">
      <w:pPr>
        <w:spacing w:line="274" w:lineRule="auto"/>
        <w:rPr>
          <w:rFonts w:ascii="宋体" w:hAnsi="宋体"/>
          <w:sz w:val="22"/>
          <w:szCs w:val="2"/>
        </w:rPr>
      </w:pPr>
      <w:r>
        <w:rPr>
          <w:rFonts w:ascii="宋体" w:hAnsi="宋体"/>
          <w:sz w:val="22"/>
          <w:szCs w:val="2"/>
        </w:rPr>
        <w:tab/>
      </w:r>
      <w:r w:rsidRPr="00FD605E">
        <w:rPr>
          <w:rFonts w:ascii="宋体" w:hAnsi="宋体"/>
          <w:sz w:val="22"/>
          <w:szCs w:val="2"/>
        </w:rPr>
        <w:fldChar w:fldCharType="begin"/>
      </w:r>
      <w:r w:rsidRPr="00FD605E">
        <w:rPr>
          <w:rFonts w:ascii="宋体" w:hAnsi="宋体"/>
          <w:sz w:val="22"/>
          <w:szCs w:val="2"/>
        </w:rPr>
        <w:instrText xml:space="preserve"> </w:instrText>
      </w:r>
      <w:r w:rsidRPr="00FD605E">
        <w:rPr>
          <w:rFonts w:ascii="宋体" w:hAnsi="宋体" w:hint="eastAsia"/>
          <w:sz w:val="22"/>
          <w:szCs w:val="2"/>
        </w:rPr>
        <w:instrText>eq \o\ac(○,1)</w:instrText>
      </w:r>
      <w:r w:rsidRPr="00FD605E">
        <w:rPr>
          <w:rFonts w:ascii="宋体" w:hAnsi="宋体"/>
          <w:sz w:val="22"/>
          <w:szCs w:val="2"/>
        </w:rPr>
        <w:fldChar w:fldCharType="end"/>
      </w:r>
      <w:r w:rsidR="006F348C" w:rsidRPr="006F348C">
        <w:rPr>
          <w:rFonts w:ascii="宋体" w:hAnsi="宋体" w:hint="eastAsia"/>
          <w:b/>
          <w:sz w:val="22"/>
          <w:szCs w:val="2"/>
        </w:rPr>
        <w:t>资产报酬率</w:t>
      </w:r>
      <w:r w:rsidRPr="00FD605E">
        <w:rPr>
          <w:rFonts w:ascii="宋体" w:hAnsi="宋体" w:hint="eastAsia"/>
          <w:sz w:val="22"/>
          <w:szCs w:val="2"/>
        </w:rPr>
        <w:t>：是企业一定时期</w:t>
      </w:r>
      <w:r w:rsidR="006435CA">
        <w:rPr>
          <w:rFonts w:ascii="宋体" w:hAnsi="宋体" w:hint="eastAsia"/>
          <w:sz w:val="22"/>
          <w:szCs w:val="2"/>
        </w:rPr>
        <w:t>内的税后净利润</w:t>
      </w:r>
      <w:r w:rsidRPr="00FD605E">
        <w:rPr>
          <w:rFonts w:ascii="宋体" w:hAnsi="宋体" w:hint="eastAsia"/>
          <w:sz w:val="22"/>
          <w:szCs w:val="2"/>
        </w:rPr>
        <w:t>与</w:t>
      </w:r>
      <w:r w:rsidR="006435CA">
        <w:rPr>
          <w:rFonts w:ascii="宋体" w:hAnsi="宋体" w:hint="eastAsia"/>
          <w:sz w:val="22"/>
          <w:szCs w:val="2"/>
        </w:rPr>
        <w:t>资产平均总额</w:t>
      </w:r>
      <w:r w:rsidRPr="00FD605E">
        <w:rPr>
          <w:rFonts w:ascii="宋体" w:hAnsi="宋体" w:hint="eastAsia"/>
          <w:sz w:val="22"/>
          <w:szCs w:val="2"/>
        </w:rPr>
        <w:t>的比率。</w:t>
      </w:r>
    </w:p>
    <w:p w:rsidR="00FD605E" w:rsidRPr="00FD605E" w:rsidRDefault="00FD605E" w:rsidP="00FD605E">
      <w:pPr>
        <w:spacing w:line="274" w:lineRule="auto"/>
        <w:rPr>
          <w:rFonts w:ascii="宋体" w:hAnsi="宋体"/>
          <w:sz w:val="22"/>
          <w:szCs w:val="2"/>
        </w:rPr>
      </w:pPr>
      <w:r w:rsidRPr="00FD605E">
        <w:rPr>
          <w:rFonts w:ascii="宋体" w:hAnsi="宋体"/>
          <w:sz w:val="22"/>
          <w:szCs w:val="2"/>
        </w:rPr>
        <w:tab/>
      </w:r>
      <w:r w:rsidRPr="00FD605E">
        <w:rPr>
          <w:rFonts w:ascii="宋体" w:hAnsi="宋体"/>
          <w:sz w:val="22"/>
          <w:szCs w:val="2"/>
        </w:rPr>
        <w:fldChar w:fldCharType="begin"/>
      </w:r>
      <w:r w:rsidRPr="00FD605E">
        <w:rPr>
          <w:rFonts w:ascii="宋体" w:hAnsi="宋体"/>
          <w:sz w:val="22"/>
          <w:szCs w:val="2"/>
        </w:rPr>
        <w:instrText xml:space="preserve"> </w:instrText>
      </w:r>
      <w:r w:rsidRPr="00FD605E">
        <w:rPr>
          <w:rFonts w:ascii="宋体" w:hAnsi="宋体" w:hint="eastAsia"/>
          <w:sz w:val="22"/>
          <w:szCs w:val="2"/>
        </w:rPr>
        <w:instrText>eq \o\ac(○,2)</w:instrText>
      </w:r>
      <w:r w:rsidRPr="00FD605E">
        <w:rPr>
          <w:rFonts w:ascii="宋体" w:hAnsi="宋体"/>
          <w:sz w:val="22"/>
          <w:szCs w:val="2"/>
        </w:rPr>
        <w:fldChar w:fldCharType="end"/>
      </w:r>
      <w:r w:rsidR="006F348C" w:rsidRPr="006F348C">
        <w:rPr>
          <w:rFonts w:ascii="宋体" w:hAnsi="宋体" w:hint="eastAsia"/>
          <w:b/>
          <w:sz w:val="22"/>
          <w:szCs w:val="2"/>
        </w:rPr>
        <w:t>收入净利率</w:t>
      </w:r>
      <w:r w:rsidRPr="00FD605E">
        <w:rPr>
          <w:rFonts w:ascii="宋体" w:hAnsi="宋体" w:hint="eastAsia"/>
          <w:sz w:val="22"/>
          <w:szCs w:val="2"/>
        </w:rPr>
        <w:t>：是企业</w:t>
      </w:r>
      <w:r w:rsidR="005268F3" w:rsidRPr="005268F3">
        <w:rPr>
          <w:rFonts w:ascii="宋体" w:hAnsi="宋体" w:hint="eastAsia"/>
          <w:sz w:val="22"/>
          <w:szCs w:val="2"/>
        </w:rPr>
        <w:t>税后净利润</w:t>
      </w:r>
      <w:r w:rsidRPr="00FD605E">
        <w:rPr>
          <w:rFonts w:ascii="宋体" w:hAnsi="宋体" w:hint="eastAsia"/>
          <w:sz w:val="22"/>
          <w:szCs w:val="2"/>
        </w:rPr>
        <w:t>与</w:t>
      </w:r>
      <w:r w:rsidR="005268F3">
        <w:rPr>
          <w:rFonts w:ascii="宋体" w:hAnsi="宋体" w:hint="eastAsia"/>
          <w:sz w:val="22"/>
          <w:szCs w:val="2"/>
        </w:rPr>
        <w:t>企业主营业务收入</w:t>
      </w:r>
      <w:r w:rsidRPr="00FD605E">
        <w:rPr>
          <w:rFonts w:ascii="宋体" w:hAnsi="宋体" w:hint="eastAsia"/>
          <w:sz w:val="22"/>
          <w:szCs w:val="2"/>
        </w:rPr>
        <w:t>的比率。</w:t>
      </w:r>
    </w:p>
    <w:p w:rsidR="00FD605E" w:rsidRPr="00FD605E" w:rsidRDefault="00FD605E" w:rsidP="00FD605E">
      <w:pPr>
        <w:spacing w:line="274" w:lineRule="auto"/>
        <w:rPr>
          <w:rFonts w:ascii="宋体" w:hAnsi="宋体"/>
          <w:sz w:val="22"/>
          <w:szCs w:val="2"/>
        </w:rPr>
      </w:pPr>
      <w:r w:rsidRPr="00FD605E">
        <w:rPr>
          <w:rFonts w:ascii="宋体" w:hAnsi="宋体"/>
          <w:sz w:val="22"/>
          <w:szCs w:val="2"/>
        </w:rPr>
        <w:tab/>
      </w:r>
      <w:r w:rsidRPr="00FD605E">
        <w:rPr>
          <w:rFonts w:ascii="宋体" w:hAnsi="宋体"/>
          <w:sz w:val="22"/>
          <w:szCs w:val="2"/>
        </w:rPr>
        <w:fldChar w:fldCharType="begin"/>
      </w:r>
      <w:r w:rsidRPr="00FD605E">
        <w:rPr>
          <w:rFonts w:ascii="宋体" w:hAnsi="宋体"/>
          <w:sz w:val="22"/>
          <w:szCs w:val="2"/>
        </w:rPr>
        <w:instrText xml:space="preserve"> </w:instrText>
      </w:r>
      <w:r w:rsidRPr="00FD605E">
        <w:rPr>
          <w:rFonts w:ascii="宋体" w:hAnsi="宋体" w:hint="eastAsia"/>
          <w:sz w:val="22"/>
          <w:szCs w:val="2"/>
        </w:rPr>
        <w:instrText>eq \o\ac(○,3)</w:instrText>
      </w:r>
      <w:r w:rsidRPr="00FD605E">
        <w:rPr>
          <w:rFonts w:ascii="宋体" w:hAnsi="宋体"/>
          <w:sz w:val="22"/>
          <w:szCs w:val="2"/>
        </w:rPr>
        <w:fldChar w:fldCharType="end"/>
      </w:r>
      <w:r w:rsidR="006F348C" w:rsidRPr="006F348C">
        <w:rPr>
          <w:rFonts w:ascii="宋体" w:hAnsi="宋体" w:hint="eastAsia"/>
          <w:b/>
          <w:sz w:val="22"/>
          <w:szCs w:val="2"/>
        </w:rPr>
        <w:t>成本费用净利率</w:t>
      </w:r>
      <w:r w:rsidRPr="00FD605E">
        <w:rPr>
          <w:rFonts w:ascii="宋体" w:hAnsi="宋体" w:hint="eastAsia"/>
          <w:sz w:val="22"/>
          <w:szCs w:val="2"/>
        </w:rPr>
        <w:t>：是企业</w:t>
      </w:r>
      <w:r w:rsidR="00152496" w:rsidRPr="00152496">
        <w:rPr>
          <w:rFonts w:ascii="宋体" w:hAnsi="宋体" w:hint="eastAsia"/>
          <w:sz w:val="22"/>
          <w:szCs w:val="2"/>
        </w:rPr>
        <w:t>税后净利润</w:t>
      </w:r>
      <w:r w:rsidRPr="00FD605E">
        <w:rPr>
          <w:rFonts w:ascii="宋体" w:hAnsi="宋体" w:hint="eastAsia"/>
          <w:sz w:val="22"/>
          <w:szCs w:val="2"/>
        </w:rPr>
        <w:t>与</w:t>
      </w:r>
      <w:r w:rsidR="00152496">
        <w:rPr>
          <w:rFonts w:ascii="宋体" w:hAnsi="宋体" w:hint="eastAsia"/>
          <w:sz w:val="22"/>
          <w:szCs w:val="2"/>
        </w:rPr>
        <w:t>成本费用总额</w:t>
      </w:r>
      <w:r w:rsidRPr="00FD605E">
        <w:rPr>
          <w:rFonts w:ascii="宋体" w:hAnsi="宋体" w:hint="eastAsia"/>
          <w:sz w:val="22"/>
          <w:szCs w:val="2"/>
        </w:rPr>
        <w:t>的比率。</w:t>
      </w:r>
    </w:p>
    <w:p w:rsidR="00FD605E" w:rsidRDefault="00FD605E" w:rsidP="00FD605E">
      <w:pPr>
        <w:spacing w:line="274" w:lineRule="auto"/>
        <w:rPr>
          <w:rFonts w:ascii="宋体" w:hAnsi="宋体"/>
          <w:sz w:val="22"/>
          <w:szCs w:val="2"/>
        </w:rPr>
      </w:pPr>
      <w:r w:rsidRPr="00FD605E">
        <w:rPr>
          <w:rFonts w:ascii="宋体" w:hAnsi="宋体"/>
          <w:sz w:val="22"/>
          <w:szCs w:val="2"/>
        </w:rPr>
        <w:tab/>
      </w:r>
      <w:r w:rsidRPr="00FD605E">
        <w:rPr>
          <w:rFonts w:ascii="宋体" w:hAnsi="宋体"/>
          <w:sz w:val="22"/>
          <w:szCs w:val="2"/>
        </w:rPr>
        <w:fldChar w:fldCharType="begin"/>
      </w:r>
      <w:r w:rsidRPr="00FD605E">
        <w:rPr>
          <w:rFonts w:ascii="宋体" w:hAnsi="宋体"/>
          <w:sz w:val="22"/>
          <w:szCs w:val="2"/>
        </w:rPr>
        <w:instrText xml:space="preserve"> </w:instrText>
      </w:r>
      <w:r w:rsidRPr="00FD605E">
        <w:rPr>
          <w:rFonts w:ascii="宋体" w:hAnsi="宋体" w:hint="eastAsia"/>
          <w:sz w:val="22"/>
          <w:szCs w:val="2"/>
        </w:rPr>
        <w:instrText>eq \o\ac(○,4)</w:instrText>
      </w:r>
      <w:r w:rsidRPr="00FD605E">
        <w:rPr>
          <w:rFonts w:ascii="宋体" w:hAnsi="宋体"/>
          <w:sz w:val="22"/>
          <w:szCs w:val="2"/>
        </w:rPr>
        <w:fldChar w:fldCharType="end"/>
      </w:r>
      <w:r w:rsidR="006F348C" w:rsidRPr="006F348C">
        <w:rPr>
          <w:rFonts w:ascii="宋体" w:hAnsi="宋体" w:hint="eastAsia"/>
          <w:b/>
          <w:sz w:val="22"/>
          <w:szCs w:val="2"/>
        </w:rPr>
        <w:t>每股利润</w:t>
      </w:r>
      <w:r w:rsidRPr="00FD605E">
        <w:rPr>
          <w:rFonts w:ascii="宋体" w:hAnsi="宋体" w:hint="eastAsia"/>
          <w:sz w:val="22"/>
          <w:szCs w:val="2"/>
        </w:rPr>
        <w:t>：是</w:t>
      </w:r>
      <w:r w:rsidR="00AA5C41">
        <w:rPr>
          <w:rFonts w:ascii="宋体" w:hAnsi="宋体" w:hint="eastAsia"/>
          <w:sz w:val="22"/>
          <w:szCs w:val="2"/>
        </w:rPr>
        <w:t>税后净利润扣除优先股</w:t>
      </w:r>
      <w:r w:rsidR="006142F9">
        <w:rPr>
          <w:rFonts w:ascii="宋体" w:hAnsi="宋体" w:hint="eastAsia"/>
          <w:sz w:val="22"/>
          <w:szCs w:val="2"/>
        </w:rPr>
        <w:t>股利</w:t>
      </w:r>
      <w:r w:rsidR="00AA5C41">
        <w:rPr>
          <w:rFonts w:ascii="宋体" w:hAnsi="宋体" w:hint="eastAsia"/>
          <w:sz w:val="22"/>
          <w:szCs w:val="2"/>
        </w:rPr>
        <w:t>后余额，除以发行在外的普通股平均股数</w:t>
      </w:r>
      <w:r w:rsidRPr="00FD605E">
        <w:rPr>
          <w:rFonts w:ascii="宋体" w:hAnsi="宋体" w:hint="eastAsia"/>
          <w:sz w:val="22"/>
          <w:szCs w:val="2"/>
        </w:rPr>
        <w:t>。</w:t>
      </w:r>
    </w:p>
    <w:p w:rsidR="006F348C" w:rsidRDefault="006F348C" w:rsidP="00FD605E">
      <w:pPr>
        <w:spacing w:line="274" w:lineRule="auto"/>
        <w:rPr>
          <w:rFonts w:ascii="宋体" w:hAnsi="宋体"/>
          <w:sz w:val="22"/>
          <w:szCs w:val="2"/>
        </w:rPr>
      </w:pPr>
      <w:r>
        <w:rPr>
          <w:rFonts w:ascii="宋体" w:hAnsi="宋体"/>
          <w:sz w:val="22"/>
          <w:szCs w:val="2"/>
        </w:rPr>
        <w:tab/>
      </w:r>
      <w:r w:rsidR="007266C5">
        <w:rPr>
          <w:rFonts w:ascii="宋体" w:hAnsi="宋体"/>
          <w:sz w:val="22"/>
          <w:szCs w:val="2"/>
        </w:rPr>
        <w:fldChar w:fldCharType="begin"/>
      </w:r>
      <w:r w:rsidR="007266C5">
        <w:rPr>
          <w:rFonts w:ascii="宋体" w:hAnsi="宋体"/>
          <w:sz w:val="22"/>
          <w:szCs w:val="2"/>
        </w:rPr>
        <w:instrText xml:space="preserve"> </w:instrText>
      </w:r>
      <w:r w:rsidR="007266C5">
        <w:rPr>
          <w:rFonts w:ascii="宋体" w:hAnsi="宋体" w:hint="eastAsia"/>
          <w:sz w:val="22"/>
          <w:szCs w:val="2"/>
        </w:rPr>
        <w:instrText>eq \o\ac(○,</w:instrText>
      </w:r>
      <w:r w:rsidR="007266C5" w:rsidRPr="007266C5">
        <w:rPr>
          <w:rFonts w:ascii="宋体" w:hAnsi="宋体" w:hint="eastAsia"/>
          <w:position w:val="3"/>
          <w:sz w:val="15"/>
          <w:szCs w:val="2"/>
        </w:rPr>
        <w:instrText>5</w:instrText>
      </w:r>
      <w:r w:rsidR="007266C5">
        <w:rPr>
          <w:rFonts w:ascii="宋体" w:hAnsi="宋体" w:hint="eastAsia"/>
          <w:sz w:val="22"/>
          <w:szCs w:val="2"/>
        </w:rPr>
        <w:instrText>)</w:instrText>
      </w:r>
      <w:r w:rsidR="007266C5">
        <w:rPr>
          <w:rFonts w:ascii="宋体" w:hAnsi="宋体"/>
          <w:sz w:val="22"/>
          <w:szCs w:val="2"/>
        </w:rPr>
        <w:fldChar w:fldCharType="end"/>
      </w:r>
      <w:r w:rsidRPr="007266C5">
        <w:rPr>
          <w:rFonts w:ascii="宋体" w:hAnsi="宋体" w:hint="eastAsia"/>
          <w:b/>
          <w:sz w:val="22"/>
          <w:szCs w:val="2"/>
        </w:rPr>
        <w:t>每股净资产</w:t>
      </w:r>
      <w:r>
        <w:rPr>
          <w:rFonts w:ascii="宋体" w:hAnsi="宋体" w:hint="eastAsia"/>
          <w:sz w:val="22"/>
          <w:szCs w:val="2"/>
        </w:rPr>
        <w:t>：</w:t>
      </w:r>
      <w:r w:rsidRPr="00FD605E">
        <w:rPr>
          <w:rFonts w:ascii="宋体" w:hAnsi="宋体" w:hint="eastAsia"/>
          <w:sz w:val="22"/>
          <w:szCs w:val="2"/>
        </w:rPr>
        <w:t>是</w:t>
      </w:r>
      <w:r w:rsidR="00F857C3">
        <w:rPr>
          <w:rFonts w:ascii="宋体" w:hAnsi="宋体" w:hint="eastAsia"/>
          <w:sz w:val="22"/>
          <w:szCs w:val="2"/>
        </w:rPr>
        <w:t>所有者权益总额除以</w:t>
      </w:r>
      <w:r w:rsidR="00F857C3" w:rsidRPr="00F857C3">
        <w:rPr>
          <w:rFonts w:ascii="宋体" w:hAnsi="宋体" w:hint="eastAsia"/>
          <w:sz w:val="22"/>
          <w:szCs w:val="2"/>
        </w:rPr>
        <w:t>发行在外的</w:t>
      </w:r>
      <w:r w:rsidR="00F857C3">
        <w:rPr>
          <w:rFonts w:ascii="宋体" w:hAnsi="宋体" w:hint="eastAsia"/>
          <w:sz w:val="22"/>
          <w:szCs w:val="2"/>
        </w:rPr>
        <w:t>股票</w:t>
      </w:r>
      <w:r w:rsidR="00F857C3" w:rsidRPr="00F857C3">
        <w:rPr>
          <w:rFonts w:ascii="宋体" w:hAnsi="宋体" w:hint="eastAsia"/>
          <w:sz w:val="22"/>
          <w:szCs w:val="2"/>
        </w:rPr>
        <w:t>股数</w:t>
      </w:r>
      <w:r w:rsidR="00F857C3">
        <w:rPr>
          <w:rFonts w:ascii="宋体" w:hAnsi="宋体" w:hint="eastAsia"/>
          <w:sz w:val="22"/>
          <w:szCs w:val="2"/>
        </w:rPr>
        <w:t>。</w:t>
      </w:r>
    </w:p>
    <w:p w:rsidR="00DA1F4D" w:rsidRDefault="006F348C" w:rsidP="00023BE3">
      <w:pPr>
        <w:spacing w:line="274" w:lineRule="auto"/>
        <w:rPr>
          <w:rFonts w:ascii="宋体" w:hAnsi="宋体"/>
          <w:sz w:val="22"/>
          <w:szCs w:val="2"/>
        </w:rPr>
      </w:pPr>
      <w:r>
        <w:rPr>
          <w:rFonts w:ascii="宋体" w:hAnsi="宋体"/>
          <w:sz w:val="22"/>
          <w:szCs w:val="2"/>
        </w:rPr>
        <w:tab/>
      </w:r>
      <w:r w:rsidR="007266C5">
        <w:rPr>
          <w:rFonts w:ascii="宋体" w:hAnsi="宋体"/>
          <w:sz w:val="22"/>
          <w:szCs w:val="2"/>
        </w:rPr>
        <w:fldChar w:fldCharType="begin"/>
      </w:r>
      <w:r w:rsidR="007266C5">
        <w:rPr>
          <w:rFonts w:ascii="宋体" w:hAnsi="宋体"/>
          <w:sz w:val="22"/>
          <w:szCs w:val="2"/>
        </w:rPr>
        <w:instrText xml:space="preserve"> </w:instrText>
      </w:r>
      <w:r w:rsidR="007266C5">
        <w:rPr>
          <w:rFonts w:ascii="宋体" w:hAnsi="宋体" w:hint="eastAsia"/>
          <w:sz w:val="22"/>
          <w:szCs w:val="2"/>
        </w:rPr>
        <w:instrText>eq \o\ac(○,</w:instrText>
      </w:r>
      <w:r w:rsidR="007266C5" w:rsidRPr="007266C5">
        <w:rPr>
          <w:rFonts w:ascii="宋体" w:hAnsi="宋体" w:hint="eastAsia"/>
          <w:position w:val="3"/>
          <w:sz w:val="15"/>
          <w:szCs w:val="2"/>
        </w:rPr>
        <w:instrText>6</w:instrText>
      </w:r>
      <w:r w:rsidR="007266C5">
        <w:rPr>
          <w:rFonts w:ascii="宋体" w:hAnsi="宋体" w:hint="eastAsia"/>
          <w:sz w:val="22"/>
          <w:szCs w:val="2"/>
        </w:rPr>
        <w:instrText>)</w:instrText>
      </w:r>
      <w:r w:rsidR="007266C5">
        <w:rPr>
          <w:rFonts w:ascii="宋体" w:hAnsi="宋体"/>
          <w:sz w:val="22"/>
          <w:szCs w:val="2"/>
        </w:rPr>
        <w:fldChar w:fldCharType="end"/>
      </w:r>
      <w:r w:rsidRPr="007266C5">
        <w:rPr>
          <w:rFonts w:ascii="宋体" w:hAnsi="宋体" w:hint="eastAsia"/>
          <w:b/>
          <w:sz w:val="22"/>
          <w:szCs w:val="2"/>
        </w:rPr>
        <w:t>市盈率</w:t>
      </w:r>
      <w:r>
        <w:rPr>
          <w:rFonts w:ascii="宋体" w:hAnsi="宋体" w:hint="eastAsia"/>
          <w:sz w:val="22"/>
          <w:szCs w:val="2"/>
        </w:rPr>
        <w:t>：</w:t>
      </w:r>
      <w:r w:rsidR="00795F5E">
        <w:rPr>
          <w:rFonts w:ascii="宋体" w:hAnsi="宋体" w:hint="eastAsia"/>
          <w:sz w:val="22"/>
          <w:szCs w:val="2"/>
        </w:rPr>
        <w:t>是指普通股每股市价与每股利润的比率。</w:t>
      </w:r>
      <w:r w:rsidR="00795F5E">
        <w:rPr>
          <w:rFonts w:ascii="宋体" w:hAnsi="宋体"/>
          <w:sz w:val="22"/>
          <w:szCs w:val="2"/>
        </w:rPr>
        <w:t xml:space="preserve"> </w:t>
      </w:r>
    </w:p>
    <w:p w:rsidR="002807E1" w:rsidRPr="00B02FC0" w:rsidRDefault="002807E1" w:rsidP="00023BE3">
      <w:pPr>
        <w:spacing w:line="274" w:lineRule="auto"/>
        <w:rPr>
          <w:rFonts w:ascii="宋体" w:hAnsi="宋体"/>
          <w:sz w:val="22"/>
          <w:szCs w:val="2"/>
        </w:rPr>
      </w:pPr>
    </w:p>
    <w:p w:rsidR="00DA1F4D" w:rsidRPr="00B02FC0" w:rsidRDefault="00DA1F4D" w:rsidP="00A57AE4">
      <w:pPr>
        <w:spacing w:line="274" w:lineRule="auto"/>
        <w:ind w:firstLineChars="200" w:firstLine="442"/>
        <w:rPr>
          <w:rFonts w:ascii="宋体" w:hAnsi="宋体"/>
          <w:b/>
          <w:sz w:val="22"/>
          <w:szCs w:val="2"/>
        </w:rPr>
      </w:pPr>
      <w:r w:rsidRPr="00B02FC0">
        <w:rPr>
          <w:rFonts w:ascii="宋体" w:hAnsi="宋体" w:hint="eastAsia"/>
          <w:b/>
          <w:sz w:val="22"/>
          <w:szCs w:val="2"/>
        </w:rPr>
        <w:t>第7章  企业物资与设备管理</w:t>
      </w:r>
    </w:p>
    <w:p w:rsidR="00DA1F4D" w:rsidRPr="003B5FB9" w:rsidRDefault="003B5FB9" w:rsidP="003B5FB9">
      <w:pPr>
        <w:spacing w:line="274" w:lineRule="auto"/>
        <w:rPr>
          <w:rFonts w:ascii="宋体" w:hAnsi="宋体"/>
          <w:b/>
          <w:sz w:val="22"/>
          <w:szCs w:val="2"/>
        </w:rPr>
      </w:pPr>
      <w:r>
        <w:rPr>
          <w:rFonts w:ascii="宋体" w:hAnsi="宋体" w:hint="eastAsia"/>
          <w:b/>
          <w:sz w:val="22"/>
          <w:szCs w:val="2"/>
        </w:rPr>
        <w:t>1、</w:t>
      </w:r>
      <w:r w:rsidR="00DA1F4D" w:rsidRPr="003B5FB9">
        <w:rPr>
          <w:rFonts w:ascii="宋体" w:hAnsi="宋体" w:hint="eastAsia"/>
          <w:b/>
          <w:sz w:val="22"/>
          <w:szCs w:val="2"/>
        </w:rPr>
        <w:t>物资消耗定额的概念和构成</w:t>
      </w:r>
    </w:p>
    <w:p w:rsidR="00DA1F4D" w:rsidRPr="00B02FC0" w:rsidRDefault="00DA1F4D" w:rsidP="00A57AE4">
      <w:pPr>
        <w:spacing w:line="274" w:lineRule="auto"/>
        <w:ind w:firstLineChars="200" w:firstLine="442"/>
        <w:rPr>
          <w:rFonts w:ascii="宋体" w:hAnsi="宋体"/>
          <w:sz w:val="22"/>
          <w:szCs w:val="2"/>
        </w:rPr>
      </w:pPr>
      <w:r w:rsidRPr="00722E40">
        <w:rPr>
          <w:rFonts w:ascii="宋体" w:hAnsi="宋体" w:hint="eastAsia"/>
          <w:b/>
          <w:sz w:val="22"/>
          <w:szCs w:val="2"/>
        </w:rPr>
        <w:t>物资消耗定额</w:t>
      </w:r>
      <w:r w:rsidRPr="00B02FC0">
        <w:rPr>
          <w:rFonts w:ascii="宋体" w:hAnsi="宋体" w:hint="eastAsia"/>
          <w:sz w:val="22"/>
          <w:szCs w:val="2"/>
        </w:rPr>
        <w:t>是指在一定时期内和在一定的生产技术组织条件下，为制造单位产品或完成单位生产任务所必须消耗的物资数量的标准。</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主要原材料消耗定额（</w:t>
      </w:r>
      <w:r w:rsidRPr="00722E40">
        <w:rPr>
          <w:rFonts w:ascii="宋体" w:hAnsi="宋体" w:hint="eastAsia"/>
          <w:b/>
          <w:sz w:val="22"/>
          <w:szCs w:val="2"/>
        </w:rPr>
        <w:t>有效性的消耗</w:t>
      </w:r>
      <w:r w:rsidRPr="00B02FC0">
        <w:rPr>
          <w:rFonts w:ascii="宋体" w:hAnsi="宋体" w:hint="eastAsia"/>
          <w:sz w:val="22"/>
          <w:szCs w:val="2"/>
        </w:rPr>
        <w:t>、</w:t>
      </w:r>
      <w:r w:rsidRPr="00722E40">
        <w:rPr>
          <w:rFonts w:ascii="宋体" w:hAnsi="宋体" w:hint="eastAsia"/>
          <w:b/>
          <w:sz w:val="22"/>
          <w:szCs w:val="2"/>
        </w:rPr>
        <w:t>工艺性的消耗</w:t>
      </w:r>
      <w:r w:rsidRPr="00B02FC0">
        <w:rPr>
          <w:rFonts w:ascii="宋体" w:hAnsi="宋体" w:hint="eastAsia"/>
          <w:sz w:val="22"/>
          <w:szCs w:val="2"/>
        </w:rPr>
        <w:t>和</w:t>
      </w:r>
      <w:r w:rsidRPr="00722E40">
        <w:rPr>
          <w:rFonts w:ascii="宋体" w:hAnsi="宋体" w:hint="eastAsia"/>
          <w:b/>
          <w:sz w:val="22"/>
          <w:szCs w:val="2"/>
        </w:rPr>
        <w:t>非工艺性的消耗</w:t>
      </w:r>
      <w:r w:rsidRPr="00B02FC0">
        <w:rPr>
          <w:rFonts w:ascii="宋体" w:hAnsi="宋体" w:hint="eastAsia"/>
          <w:sz w:val="22"/>
          <w:szCs w:val="2"/>
        </w:rPr>
        <w:t>。有效性的消耗是指构成产品或零件净重部分的材料消耗；工艺性损耗是指产品在生产准备过程和加工过程中由于工艺技术等方面的原因而产生的原材料损耗；非工艺性损耗是指由于技术上和非技术上的原因而造成的材料损耗，如废品损失、运输损耗、保管损耗等），辅助材料消耗定额的制定，燃料、动力消耗定额的确定</w:t>
      </w:r>
      <w:r w:rsidR="00B0469F">
        <w:rPr>
          <w:rFonts w:ascii="宋体" w:hAnsi="宋体" w:hint="eastAsia"/>
          <w:sz w:val="22"/>
          <w:szCs w:val="2"/>
        </w:rPr>
        <w:t>。</w:t>
      </w:r>
    </w:p>
    <w:p w:rsidR="00DA1F4D" w:rsidRPr="003B5FB9" w:rsidRDefault="003B5FB9" w:rsidP="003B5FB9">
      <w:pPr>
        <w:spacing w:line="274" w:lineRule="auto"/>
        <w:rPr>
          <w:rFonts w:ascii="宋体" w:hAnsi="宋体"/>
          <w:b/>
          <w:sz w:val="22"/>
          <w:szCs w:val="2"/>
        </w:rPr>
      </w:pPr>
      <w:r>
        <w:rPr>
          <w:rFonts w:ascii="宋体" w:hAnsi="宋体" w:hint="eastAsia"/>
          <w:b/>
          <w:sz w:val="22"/>
          <w:szCs w:val="2"/>
        </w:rPr>
        <w:t>2、</w:t>
      </w:r>
      <w:r w:rsidR="00DA1F4D" w:rsidRPr="003B5FB9">
        <w:rPr>
          <w:rFonts w:ascii="宋体" w:hAnsi="宋体" w:hint="eastAsia"/>
          <w:b/>
          <w:sz w:val="22"/>
          <w:szCs w:val="2"/>
        </w:rPr>
        <w:t>物资储备定额的概念和构成</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是指企业在一定的生产技术组织条件下。为保证生产顺利进行所需要的、经济合理的物资储备数量的标准。</w:t>
      </w:r>
    </w:p>
    <w:p w:rsidR="008D3AC6"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lastRenderedPageBreak/>
        <w:t>①</w:t>
      </w:r>
      <w:r w:rsidRPr="008D3AC6">
        <w:rPr>
          <w:rFonts w:ascii="宋体" w:hAnsi="宋体" w:hint="eastAsia"/>
          <w:b/>
          <w:sz w:val="22"/>
          <w:szCs w:val="2"/>
        </w:rPr>
        <w:t>经常储备定额</w:t>
      </w:r>
      <w:r w:rsidR="008D3AC6">
        <w:rPr>
          <w:rFonts w:ascii="宋体" w:hAnsi="宋体" w:hint="eastAsia"/>
          <w:sz w:val="22"/>
          <w:szCs w:val="2"/>
        </w:rPr>
        <w:t>:</w:t>
      </w:r>
      <w:r w:rsidRPr="00B02FC0">
        <w:rPr>
          <w:rFonts w:ascii="宋体" w:hAnsi="宋体" w:hint="eastAsia"/>
          <w:sz w:val="22"/>
          <w:szCs w:val="2"/>
        </w:rPr>
        <w:t xml:space="preserve">它是指企业在前后两批物资进厂之间的供应间隔期内，为保证生产正常进行所必须的、经济合理的储备数量。    </w:t>
      </w:r>
    </w:p>
    <w:p w:rsidR="008D3AC6"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②</w:t>
      </w:r>
      <w:r w:rsidRPr="008D3AC6">
        <w:rPr>
          <w:rFonts w:ascii="宋体" w:hAnsi="宋体" w:hint="eastAsia"/>
          <w:b/>
          <w:sz w:val="22"/>
          <w:szCs w:val="2"/>
        </w:rPr>
        <w:t>保险储备定额</w:t>
      </w:r>
      <w:r w:rsidR="008D3AC6">
        <w:rPr>
          <w:rFonts w:ascii="宋体" w:hAnsi="宋体" w:hint="eastAsia"/>
          <w:sz w:val="22"/>
          <w:szCs w:val="2"/>
        </w:rPr>
        <w:t>:</w:t>
      </w:r>
      <w:r w:rsidRPr="00B02FC0">
        <w:rPr>
          <w:rFonts w:ascii="宋体" w:hAnsi="宋体" w:hint="eastAsia"/>
          <w:sz w:val="22"/>
          <w:szCs w:val="2"/>
        </w:rPr>
        <w:t xml:space="preserve">是指为防止物资供应发生中断，或来料品种规格不符合需要等而建立的物资储备数量。 </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③</w:t>
      </w:r>
      <w:r w:rsidRPr="008D3AC6">
        <w:rPr>
          <w:rFonts w:ascii="宋体" w:hAnsi="宋体" w:hint="eastAsia"/>
          <w:b/>
          <w:sz w:val="22"/>
          <w:szCs w:val="2"/>
        </w:rPr>
        <w:t>季节性储备定额</w:t>
      </w:r>
      <w:r w:rsidR="008D3AC6">
        <w:rPr>
          <w:rFonts w:ascii="宋体" w:hAnsi="宋体" w:hint="eastAsia"/>
          <w:sz w:val="22"/>
          <w:szCs w:val="2"/>
        </w:rPr>
        <w:t>：</w:t>
      </w:r>
      <w:r w:rsidRPr="00B02FC0">
        <w:rPr>
          <w:rFonts w:ascii="宋体" w:hAnsi="宋体" w:hint="eastAsia"/>
          <w:sz w:val="22"/>
          <w:szCs w:val="2"/>
        </w:rPr>
        <w:t>是某些企业由于某种物资来源受到季节性的影响，而需要建立物资储备的数量。</w:t>
      </w:r>
    </w:p>
    <w:p w:rsidR="00DA1F4D" w:rsidRPr="00B02FC0" w:rsidRDefault="00DA1F4D" w:rsidP="00A57AE4">
      <w:pPr>
        <w:numPr>
          <w:ilvl w:val="0"/>
          <w:numId w:val="7"/>
        </w:numPr>
        <w:spacing w:line="274" w:lineRule="auto"/>
        <w:ind w:firstLineChars="200" w:firstLine="440"/>
        <w:rPr>
          <w:rFonts w:ascii="宋体" w:hAnsi="宋体"/>
          <w:sz w:val="22"/>
          <w:szCs w:val="2"/>
        </w:rPr>
      </w:pPr>
      <w:r w:rsidRPr="00B02FC0">
        <w:rPr>
          <w:rFonts w:ascii="宋体" w:hAnsi="宋体" w:hint="eastAsia"/>
          <w:sz w:val="22"/>
          <w:szCs w:val="2"/>
        </w:rPr>
        <w:t>单一物资订购计算</w:t>
      </w:r>
    </w:p>
    <w:p w:rsidR="00DA1F4D" w:rsidRPr="00B02FC0" w:rsidRDefault="00DA1F4D" w:rsidP="00A57AE4">
      <w:pPr>
        <w:numPr>
          <w:ilvl w:val="0"/>
          <w:numId w:val="7"/>
        </w:numPr>
        <w:spacing w:line="274" w:lineRule="auto"/>
        <w:ind w:firstLineChars="200" w:firstLine="440"/>
        <w:rPr>
          <w:rFonts w:ascii="宋体" w:hAnsi="宋体"/>
          <w:sz w:val="22"/>
          <w:szCs w:val="2"/>
        </w:rPr>
      </w:pPr>
      <w:r w:rsidRPr="00B02FC0">
        <w:rPr>
          <w:rFonts w:ascii="宋体" w:hAnsi="宋体" w:hint="eastAsia"/>
          <w:sz w:val="22"/>
          <w:szCs w:val="2"/>
        </w:rPr>
        <w:t>企业资源计划（ERP）的含义</w:t>
      </w:r>
    </w:p>
    <w:p w:rsidR="00DA1F4D" w:rsidRDefault="00DA1F4D" w:rsidP="00A57AE4">
      <w:pPr>
        <w:spacing w:line="274" w:lineRule="auto"/>
        <w:ind w:firstLineChars="200" w:firstLine="440"/>
        <w:rPr>
          <w:rFonts w:ascii="宋体" w:hAnsi="宋体" w:cs="宋体"/>
          <w:sz w:val="22"/>
          <w:szCs w:val="2"/>
        </w:rPr>
      </w:pPr>
      <w:r w:rsidRPr="00B02FC0">
        <w:rPr>
          <w:rFonts w:ascii="宋体" w:hAnsi="宋体" w:cs="宋体" w:hint="eastAsia"/>
          <w:sz w:val="22"/>
          <w:szCs w:val="2"/>
        </w:rPr>
        <w:t>ERP的基本思想是将企业的制造流程看作是一条联结供应商、制造商、分销商、和顾客的供应链，强调对供应链的整体管理，使制造过程更有效，使企业流程更加紧密地继承到一起，从而缩短从顾客订货到交货的时间，快速地满足市场需求。</w:t>
      </w:r>
    </w:p>
    <w:p w:rsidR="003B5FB9" w:rsidRPr="002D0DA6" w:rsidRDefault="003B5FB9" w:rsidP="002D0DA6">
      <w:pPr>
        <w:spacing w:line="274" w:lineRule="auto"/>
        <w:rPr>
          <w:rFonts w:ascii="宋体" w:hAnsi="宋体"/>
          <w:b/>
          <w:sz w:val="22"/>
          <w:szCs w:val="2"/>
        </w:rPr>
      </w:pPr>
      <w:r w:rsidRPr="003B5FB9">
        <w:rPr>
          <w:rFonts w:ascii="宋体" w:hAnsi="宋体" w:hint="eastAsia"/>
          <w:b/>
          <w:sz w:val="22"/>
          <w:szCs w:val="2"/>
        </w:rPr>
        <w:t>3、设备选择的年经费法和现值法的计算</w:t>
      </w:r>
      <w:r w:rsidR="00C76CCA">
        <w:rPr>
          <w:rFonts w:ascii="宋体" w:hAnsi="宋体" w:hint="eastAsia"/>
          <w:b/>
          <w:sz w:val="22"/>
          <w:szCs w:val="2"/>
        </w:rPr>
        <w:t>(</w:t>
      </w:r>
      <w:r w:rsidR="00820F8D">
        <w:rPr>
          <w:rFonts w:ascii="宋体" w:hAnsi="宋体" w:hint="eastAsia"/>
          <w:b/>
          <w:sz w:val="22"/>
          <w:szCs w:val="2"/>
        </w:rPr>
        <w:t>P</w:t>
      </w:r>
      <w:r w:rsidR="00820F8D">
        <w:rPr>
          <w:rFonts w:ascii="宋体" w:hAnsi="宋体"/>
          <w:b/>
          <w:sz w:val="22"/>
          <w:szCs w:val="2"/>
        </w:rPr>
        <w:t>201</w:t>
      </w:r>
      <w:r w:rsidR="00820F8D">
        <w:rPr>
          <w:rFonts w:ascii="宋体" w:hAnsi="宋体" w:hint="eastAsia"/>
          <w:b/>
          <w:sz w:val="22"/>
          <w:szCs w:val="2"/>
        </w:rPr>
        <w:t>及P</w:t>
      </w:r>
      <w:r w:rsidR="00820F8D">
        <w:rPr>
          <w:rFonts w:ascii="宋体" w:hAnsi="宋体"/>
          <w:b/>
          <w:sz w:val="22"/>
          <w:szCs w:val="2"/>
        </w:rPr>
        <w:t>PT</w:t>
      </w:r>
      <w:r w:rsidR="00936675">
        <w:rPr>
          <w:rFonts w:ascii="宋体" w:hAnsi="宋体" w:hint="eastAsia"/>
          <w:b/>
          <w:sz w:val="22"/>
          <w:szCs w:val="2"/>
        </w:rPr>
        <w:t>例题</w:t>
      </w:r>
      <w:r w:rsidR="00C76CCA">
        <w:rPr>
          <w:rFonts w:ascii="宋体" w:hAnsi="宋体"/>
          <w:b/>
          <w:sz w:val="22"/>
          <w:szCs w:val="2"/>
        </w:rPr>
        <w:t>)</w:t>
      </w:r>
    </w:p>
    <w:p w:rsidR="00DA1F4D" w:rsidRPr="003B5FB9" w:rsidRDefault="003B5FB9" w:rsidP="003B5FB9">
      <w:pPr>
        <w:spacing w:line="274" w:lineRule="auto"/>
        <w:rPr>
          <w:rFonts w:ascii="宋体" w:hAnsi="宋体"/>
          <w:b/>
          <w:sz w:val="22"/>
          <w:szCs w:val="2"/>
        </w:rPr>
      </w:pPr>
      <w:r>
        <w:rPr>
          <w:rFonts w:ascii="宋体" w:hAnsi="宋体" w:hint="eastAsia"/>
          <w:b/>
          <w:sz w:val="22"/>
          <w:szCs w:val="2"/>
        </w:rPr>
        <w:t>4、</w:t>
      </w:r>
      <w:r w:rsidR="00DA1F4D" w:rsidRPr="003B5FB9">
        <w:rPr>
          <w:rFonts w:ascii="宋体" w:hAnsi="宋体" w:hint="eastAsia"/>
          <w:b/>
          <w:sz w:val="22"/>
          <w:szCs w:val="2"/>
        </w:rPr>
        <w:t>设备的磨损的区分</w:t>
      </w:r>
    </w:p>
    <w:p w:rsidR="009A7560" w:rsidRDefault="00DA1F4D" w:rsidP="00A57AE4">
      <w:pPr>
        <w:pStyle w:val="aa"/>
        <w:spacing w:line="274" w:lineRule="auto"/>
        <w:ind w:firstLineChars="200" w:firstLine="440"/>
        <w:rPr>
          <w:rFonts w:hAnsi="宋体" w:cs="宋体"/>
          <w:sz w:val="22"/>
          <w:szCs w:val="2"/>
        </w:rPr>
      </w:pPr>
      <w:r w:rsidRPr="00B02FC0">
        <w:rPr>
          <w:rFonts w:hAnsi="宋体" w:cs="宋体" w:hint="eastAsia"/>
          <w:sz w:val="22"/>
          <w:szCs w:val="2"/>
        </w:rPr>
        <w:t>①</w:t>
      </w:r>
      <w:r w:rsidRPr="009A7560">
        <w:rPr>
          <w:rFonts w:hAnsi="宋体" w:cs="宋体" w:hint="eastAsia"/>
          <w:b/>
          <w:sz w:val="22"/>
          <w:szCs w:val="2"/>
        </w:rPr>
        <w:t>有形磨损</w:t>
      </w:r>
      <w:r w:rsidRPr="00B02FC0">
        <w:rPr>
          <w:rFonts w:hAnsi="宋体" w:cs="宋体" w:hint="eastAsia"/>
          <w:sz w:val="22"/>
          <w:szCs w:val="2"/>
        </w:rPr>
        <w:t>：指对设备实体的一种磨损，按其产生的原因可分为两种类型。第I种是由于设备使用的结果，故又称使用磨损；第Ⅱ种是由于自然力的结果，而非使用，故又称自然磨损。</w:t>
      </w:r>
    </w:p>
    <w:p w:rsidR="00DA1F4D" w:rsidRPr="00B02FC0" w:rsidRDefault="00DA1F4D" w:rsidP="00A57AE4">
      <w:pPr>
        <w:pStyle w:val="aa"/>
        <w:spacing w:line="274" w:lineRule="auto"/>
        <w:ind w:firstLineChars="200" w:firstLine="440"/>
        <w:rPr>
          <w:rFonts w:hAnsi="宋体"/>
          <w:sz w:val="22"/>
          <w:szCs w:val="2"/>
        </w:rPr>
      </w:pPr>
      <w:r w:rsidRPr="00B02FC0">
        <w:rPr>
          <w:rFonts w:hAnsi="宋体" w:cs="宋体" w:hint="eastAsia"/>
          <w:sz w:val="22"/>
          <w:szCs w:val="2"/>
        </w:rPr>
        <w:t>②</w:t>
      </w:r>
      <w:r w:rsidRPr="009A7560">
        <w:rPr>
          <w:rFonts w:hAnsi="宋体" w:cs="宋体" w:hint="eastAsia"/>
          <w:b/>
          <w:sz w:val="22"/>
          <w:szCs w:val="2"/>
        </w:rPr>
        <w:t>无形磨损</w:t>
      </w:r>
      <w:r w:rsidRPr="00B02FC0">
        <w:rPr>
          <w:rFonts w:hAnsi="宋体" w:cs="宋体" w:hint="eastAsia"/>
          <w:sz w:val="22"/>
          <w:szCs w:val="2"/>
        </w:rPr>
        <w:t>：是指设备在使用或闲置过程中，由于新技术出现而引起设备价值的损失。按其原因分为两种。第Ⅰ种是发生在制造环节，即由于劳动生产率的提高，或设备制造技术的进步，生产同样设备所需社会必要劳动量减少；使原有设备价值相应贬值。第Ⅱ种是由于新技术的发明和应用，出现了性能更好、效率更高的设备，使原有设备提前淘汰。</w:t>
      </w:r>
    </w:p>
    <w:p w:rsidR="00DA1F4D" w:rsidRPr="003B5FB9" w:rsidRDefault="003B5FB9" w:rsidP="003B5FB9">
      <w:pPr>
        <w:spacing w:line="274" w:lineRule="auto"/>
        <w:rPr>
          <w:rFonts w:ascii="宋体" w:hAnsi="宋体"/>
          <w:b/>
          <w:sz w:val="22"/>
          <w:szCs w:val="2"/>
        </w:rPr>
      </w:pPr>
      <w:r>
        <w:rPr>
          <w:rFonts w:ascii="宋体" w:hAnsi="宋体" w:hint="eastAsia"/>
          <w:b/>
          <w:sz w:val="22"/>
          <w:szCs w:val="2"/>
        </w:rPr>
        <w:t>5、</w:t>
      </w:r>
      <w:r w:rsidR="00DA1F4D" w:rsidRPr="003B5FB9">
        <w:rPr>
          <w:rFonts w:ascii="宋体" w:hAnsi="宋体" w:hint="eastAsia"/>
          <w:b/>
          <w:sz w:val="22"/>
          <w:szCs w:val="2"/>
        </w:rPr>
        <w:t>设备的寿命的区分</w:t>
      </w:r>
    </w:p>
    <w:p w:rsidR="009A7560" w:rsidRDefault="00DA1F4D" w:rsidP="00A57AE4">
      <w:pPr>
        <w:pStyle w:val="aa"/>
        <w:spacing w:line="274" w:lineRule="auto"/>
        <w:ind w:firstLineChars="200" w:firstLine="440"/>
        <w:rPr>
          <w:rFonts w:hAnsi="宋体" w:cs="宋体"/>
          <w:sz w:val="22"/>
          <w:szCs w:val="2"/>
        </w:rPr>
      </w:pPr>
      <w:r w:rsidRPr="00B02FC0">
        <w:rPr>
          <w:rFonts w:hAnsi="宋体" w:cs="宋体" w:hint="eastAsia"/>
          <w:sz w:val="22"/>
          <w:szCs w:val="2"/>
        </w:rPr>
        <w:t>①</w:t>
      </w:r>
      <w:r w:rsidRPr="009A7560">
        <w:rPr>
          <w:rFonts w:hAnsi="宋体" w:cs="宋体" w:hint="eastAsia"/>
          <w:b/>
          <w:sz w:val="22"/>
          <w:szCs w:val="2"/>
        </w:rPr>
        <w:t>自然寿命</w:t>
      </w:r>
      <w:r w:rsidR="00215698">
        <w:rPr>
          <w:rFonts w:hAnsi="宋体" w:cs="宋体" w:hint="eastAsia"/>
          <w:sz w:val="22"/>
          <w:szCs w:val="2"/>
        </w:rPr>
        <w:t>：</w:t>
      </w:r>
      <w:r w:rsidRPr="00B02FC0">
        <w:rPr>
          <w:rFonts w:hAnsi="宋体" w:cs="宋体" w:hint="eastAsia"/>
          <w:sz w:val="22"/>
          <w:szCs w:val="2"/>
        </w:rPr>
        <w:t>指由于有形磨损的原因所决定的寿命，即从设备投入使用开始，磨损老化、损坏直至报废为止经历的时间。通过维修可延长设备自然寿命。</w:t>
      </w:r>
    </w:p>
    <w:p w:rsidR="009A7560" w:rsidRDefault="00DA1F4D" w:rsidP="00A57AE4">
      <w:pPr>
        <w:pStyle w:val="aa"/>
        <w:spacing w:line="274" w:lineRule="auto"/>
        <w:ind w:firstLineChars="200" w:firstLine="440"/>
        <w:rPr>
          <w:rFonts w:hAnsi="宋体" w:cs="宋体"/>
          <w:sz w:val="22"/>
          <w:szCs w:val="2"/>
        </w:rPr>
      </w:pPr>
      <w:r w:rsidRPr="00B02FC0">
        <w:rPr>
          <w:rFonts w:hAnsi="宋体" w:cs="宋体" w:hint="eastAsia"/>
          <w:sz w:val="22"/>
          <w:szCs w:val="2"/>
        </w:rPr>
        <w:t>②</w:t>
      </w:r>
      <w:r w:rsidRPr="009A7560">
        <w:rPr>
          <w:rFonts w:hAnsi="宋体" w:cs="宋体" w:hint="eastAsia"/>
          <w:b/>
          <w:sz w:val="22"/>
          <w:szCs w:val="2"/>
        </w:rPr>
        <w:t>技术寿命</w:t>
      </w:r>
      <w:r w:rsidR="00215698">
        <w:rPr>
          <w:rFonts w:hAnsi="宋体" w:cs="宋体" w:hint="eastAsia"/>
          <w:sz w:val="22"/>
          <w:szCs w:val="2"/>
        </w:rPr>
        <w:t>：</w:t>
      </w:r>
      <w:r w:rsidRPr="00B02FC0">
        <w:rPr>
          <w:rFonts w:hAnsi="宋体" w:cs="宋体" w:hint="eastAsia"/>
          <w:sz w:val="22"/>
          <w:szCs w:val="2"/>
        </w:rPr>
        <w:t>指由于无形磨损的原因所决定的寿命，即从设备开始使用，直至因技术落后而淘汰所经历的时间。</w:t>
      </w:r>
    </w:p>
    <w:p w:rsidR="00DA1F4D" w:rsidRPr="00B02FC0" w:rsidRDefault="00DA1F4D" w:rsidP="009A7560">
      <w:pPr>
        <w:pStyle w:val="aa"/>
        <w:spacing w:line="274" w:lineRule="auto"/>
        <w:ind w:firstLine="420"/>
        <w:rPr>
          <w:rFonts w:hAnsi="宋体" w:cs="宋体"/>
          <w:sz w:val="22"/>
          <w:szCs w:val="2"/>
        </w:rPr>
      </w:pPr>
      <w:r w:rsidRPr="00B02FC0">
        <w:rPr>
          <w:rFonts w:hAnsi="宋体" w:cs="宋体" w:hint="eastAsia"/>
          <w:sz w:val="22"/>
          <w:szCs w:val="2"/>
        </w:rPr>
        <w:t>③</w:t>
      </w:r>
      <w:r w:rsidRPr="009A7560">
        <w:rPr>
          <w:rFonts w:hAnsi="宋体" w:cs="宋体" w:hint="eastAsia"/>
          <w:b/>
          <w:sz w:val="22"/>
          <w:szCs w:val="2"/>
        </w:rPr>
        <w:t>经济寿命</w:t>
      </w:r>
      <w:r w:rsidR="00215698">
        <w:rPr>
          <w:rFonts w:hAnsi="宋体" w:cs="宋体" w:hint="eastAsia"/>
          <w:sz w:val="22"/>
          <w:szCs w:val="2"/>
        </w:rPr>
        <w:t>：</w:t>
      </w:r>
      <w:r w:rsidRPr="00B02FC0">
        <w:rPr>
          <w:rFonts w:hAnsi="宋体" w:cs="宋体" w:hint="eastAsia"/>
          <w:sz w:val="22"/>
          <w:szCs w:val="2"/>
        </w:rPr>
        <w:t>指由于设备的维持费决定的寿命</w:t>
      </w:r>
    </w:p>
    <w:p w:rsidR="00DA1F4D" w:rsidRPr="00B02FC0" w:rsidRDefault="00DA1F4D" w:rsidP="00A57AE4">
      <w:pPr>
        <w:spacing w:line="274" w:lineRule="auto"/>
        <w:ind w:firstLineChars="200" w:firstLine="440"/>
        <w:rPr>
          <w:rFonts w:ascii="宋体" w:hAnsi="宋体"/>
          <w:sz w:val="22"/>
          <w:szCs w:val="2"/>
        </w:rPr>
      </w:pPr>
    </w:p>
    <w:p w:rsidR="00DA1F4D" w:rsidRPr="00B02FC0" w:rsidRDefault="00DA1F4D" w:rsidP="00A57AE4">
      <w:pPr>
        <w:spacing w:line="274" w:lineRule="auto"/>
        <w:ind w:firstLineChars="200" w:firstLine="442"/>
        <w:rPr>
          <w:rFonts w:ascii="宋体" w:hAnsi="宋体"/>
          <w:sz w:val="22"/>
          <w:szCs w:val="2"/>
        </w:rPr>
      </w:pPr>
      <w:r w:rsidRPr="00B02FC0">
        <w:rPr>
          <w:rFonts w:ascii="宋体" w:hAnsi="宋体" w:hint="eastAsia"/>
          <w:b/>
          <w:sz w:val="22"/>
          <w:szCs w:val="2"/>
        </w:rPr>
        <w:t>第8章  市场营销</w:t>
      </w:r>
      <w:r w:rsidRPr="00B02FC0">
        <w:rPr>
          <w:rFonts w:ascii="宋体" w:hAnsi="宋体" w:hint="eastAsia"/>
          <w:sz w:val="22"/>
          <w:szCs w:val="2"/>
        </w:rPr>
        <w:tab/>
      </w:r>
    </w:p>
    <w:p w:rsidR="00DA1F4D" w:rsidRPr="00B02FC0" w:rsidRDefault="00DE35DD" w:rsidP="00DE35DD">
      <w:pPr>
        <w:spacing w:line="274" w:lineRule="auto"/>
        <w:rPr>
          <w:rFonts w:ascii="宋体" w:hAnsi="宋体"/>
          <w:sz w:val="22"/>
          <w:szCs w:val="2"/>
        </w:rPr>
      </w:pPr>
      <w:r w:rsidRPr="00DE35DD">
        <w:rPr>
          <w:rFonts w:ascii="宋体" w:hAnsi="宋体" w:hint="eastAsia"/>
          <w:b/>
          <w:sz w:val="22"/>
          <w:szCs w:val="2"/>
        </w:rPr>
        <w:t>1、</w:t>
      </w:r>
      <w:r w:rsidR="00DA1F4D" w:rsidRPr="00DE35DD">
        <w:rPr>
          <w:rFonts w:ascii="宋体" w:hAnsi="宋体" w:hint="eastAsia"/>
          <w:b/>
          <w:sz w:val="22"/>
          <w:szCs w:val="2"/>
        </w:rPr>
        <w:t>市场营销创新</w:t>
      </w:r>
      <w:r>
        <w:rPr>
          <w:rFonts w:ascii="宋体" w:hAnsi="宋体" w:hint="eastAsia"/>
          <w:sz w:val="22"/>
          <w:szCs w:val="2"/>
        </w:rPr>
        <w:t>：</w:t>
      </w:r>
    </w:p>
    <w:p w:rsidR="00DA1F4D" w:rsidRPr="00B02FC0" w:rsidRDefault="00DA1F4D" w:rsidP="00A57AE4">
      <w:pPr>
        <w:spacing w:line="274" w:lineRule="auto"/>
        <w:ind w:firstLineChars="200" w:firstLine="440"/>
        <w:rPr>
          <w:rFonts w:ascii="宋体" w:hAnsi="宋体"/>
          <w:kern w:val="0"/>
          <w:sz w:val="22"/>
          <w:szCs w:val="2"/>
        </w:rPr>
      </w:pPr>
      <w:r w:rsidRPr="00B02FC0">
        <w:rPr>
          <w:rFonts w:ascii="宋体" w:hAnsi="宋体"/>
          <w:kern w:val="0"/>
          <w:sz w:val="22"/>
          <w:szCs w:val="2"/>
        </w:rPr>
        <w:t>①</w:t>
      </w:r>
      <w:r w:rsidRPr="0056480A">
        <w:rPr>
          <w:rFonts w:ascii="宋体" w:hAnsi="宋体"/>
          <w:b/>
          <w:kern w:val="0"/>
          <w:sz w:val="22"/>
          <w:szCs w:val="2"/>
        </w:rPr>
        <w:t>关系营销</w:t>
      </w:r>
      <w:r w:rsidRPr="00B02FC0">
        <w:rPr>
          <w:rFonts w:ascii="宋体" w:hAnsi="宋体" w:hint="eastAsia"/>
          <w:kern w:val="0"/>
          <w:sz w:val="22"/>
          <w:szCs w:val="2"/>
        </w:rPr>
        <w:t>:</w:t>
      </w:r>
      <w:r w:rsidRPr="00B02FC0">
        <w:rPr>
          <w:rFonts w:ascii="宋体" w:hAnsi="宋体"/>
          <w:kern w:val="0"/>
          <w:sz w:val="22"/>
          <w:szCs w:val="2"/>
        </w:rPr>
        <w:t>它把营销活动看成是一个企业与消费者、供应商、分销商、竞争者、政府机构及其他公众发生互动作用的过程，其核心是建立、发展、巩固企业与这些个人和组织的良好关系。</w:t>
      </w:r>
    </w:p>
    <w:p w:rsidR="00DA1F4D" w:rsidRPr="00B02FC0" w:rsidRDefault="00DA1F4D" w:rsidP="00A57AE4">
      <w:pPr>
        <w:spacing w:line="274" w:lineRule="auto"/>
        <w:ind w:firstLineChars="200" w:firstLine="440"/>
        <w:rPr>
          <w:rFonts w:ascii="宋体" w:hAnsi="宋体"/>
          <w:kern w:val="0"/>
          <w:sz w:val="22"/>
          <w:szCs w:val="2"/>
        </w:rPr>
      </w:pPr>
      <w:r w:rsidRPr="00B02FC0">
        <w:rPr>
          <w:rFonts w:ascii="宋体" w:hAnsi="宋体"/>
          <w:kern w:val="0"/>
          <w:sz w:val="22"/>
          <w:szCs w:val="2"/>
        </w:rPr>
        <w:t>②</w:t>
      </w:r>
      <w:r w:rsidRPr="0056480A">
        <w:rPr>
          <w:rFonts w:ascii="宋体" w:hAnsi="宋体"/>
          <w:b/>
          <w:kern w:val="0"/>
          <w:sz w:val="22"/>
          <w:szCs w:val="2"/>
        </w:rPr>
        <w:t>绿色营销</w:t>
      </w:r>
      <w:r w:rsidRPr="00B02FC0">
        <w:rPr>
          <w:rFonts w:ascii="宋体" w:hAnsi="宋体" w:hint="eastAsia"/>
          <w:kern w:val="0"/>
          <w:sz w:val="22"/>
          <w:szCs w:val="2"/>
        </w:rPr>
        <w:t>：</w:t>
      </w:r>
      <w:r w:rsidRPr="00B02FC0">
        <w:rPr>
          <w:rFonts w:ascii="宋体" w:hAnsi="宋体"/>
          <w:kern w:val="0"/>
          <w:sz w:val="22"/>
          <w:szCs w:val="2"/>
        </w:rPr>
        <w:t>是企业以保护环境和合理利用资源作为其经营</w:t>
      </w:r>
      <w:r w:rsidRPr="00B02FC0">
        <w:rPr>
          <w:rFonts w:ascii="宋体" w:hAnsi="宋体" w:hint="eastAsia"/>
          <w:kern w:val="0"/>
          <w:sz w:val="22"/>
          <w:szCs w:val="2"/>
        </w:rPr>
        <w:t>理念</w:t>
      </w:r>
      <w:r w:rsidRPr="00B02FC0">
        <w:rPr>
          <w:rFonts w:ascii="宋体" w:hAnsi="宋体"/>
          <w:kern w:val="0"/>
          <w:sz w:val="22"/>
          <w:szCs w:val="2"/>
        </w:rPr>
        <w:t>，以绿色文化作为价值观，以消费者的绿色消费为中心和出发点，通过制定和实施相应的营销策略，来满足绿色消费需求并实现企业目标的营销过程。</w:t>
      </w:r>
    </w:p>
    <w:p w:rsidR="00DA1F4D" w:rsidRPr="00B02FC0" w:rsidRDefault="00DA1F4D" w:rsidP="00A57AE4">
      <w:pPr>
        <w:spacing w:line="274" w:lineRule="auto"/>
        <w:ind w:firstLineChars="200" w:firstLine="440"/>
        <w:rPr>
          <w:rFonts w:ascii="宋体" w:hAnsi="宋体"/>
          <w:kern w:val="0"/>
          <w:sz w:val="22"/>
          <w:szCs w:val="2"/>
        </w:rPr>
      </w:pPr>
      <w:r w:rsidRPr="00B02FC0">
        <w:rPr>
          <w:rFonts w:ascii="宋体" w:hAnsi="宋体"/>
          <w:kern w:val="0"/>
          <w:sz w:val="22"/>
          <w:szCs w:val="2"/>
        </w:rPr>
        <w:t>③</w:t>
      </w:r>
      <w:r w:rsidRPr="0056480A">
        <w:rPr>
          <w:rFonts w:ascii="宋体" w:hAnsi="宋体"/>
          <w:b/>
          <w:kern w:val="0"/>
          <w:sz w:val="22"/>
          <w:szCs w:val="2"/>
        </w:rPr>
        <w:t>网络营销</w:t>
      </w:r>
      <w:r w:rsidRPr="00B02FC0">
        <w:rPr>
          <w:rFonts w:ascii="宋体" w:hAnsi="宋体" w:hint="eastAsia"/>
          <w:kern w:val="0"/>
          <w:sz w:val="22"/>
          <w:szCs w:val="2"/>
        </w:rPr>
        <w:t>：</w:t>
      </w:r>
      <w:r w:rsidRPr="00B02FC0">
        <w:rPr>
          <w:rFonts w:ascii="宋体" w:hAnsi="宋体"/>
          <w:kern w:val="0"/>
          <w:sz w:val="22"/>
          <w:szCs w:val="2"/>
        </w:rPr>
        <w:t>建立在互联网络的基础上，借助联机网络、电脑通信和数字交互式媒体所进行的营销活动。</w:t>
      </w:r>
    </w:p>
    <w:p w:rsidR="00DA1F4D" w:rsidRPr="00B02FC0" w:rsidRDefault="00DA1F4D" w:rsidP="00A57AE4">
      <w:pPr>
        <w:spacing w:line="274" w:lineRule="auto"/>
        <w:ind w:firstLineChars="200" w:firstLine="440"/>
        <w:rPr>
          <w:rFonts w:ascii="宋体" w:hAnsi="宋体"/>
          <w:kern w:val="0"/>
          <w:sz w:val="22"/>
          <w:szCs w:val="2"/>
        </w:rPr>
      </w:pPr>
      <w:r w:rsidRPr="00B02FC0">
        <w:rPr>
          <w:rFonts w:ascii="宋体" w:hAnsi="宋体"/>
          <w:kern w:val="0"/>
          <w:sz w:val="22"/>
          <w:szCs w:val="2"/>
        </w:rPr>
        <w:t>④</w:t>
      </w:r>
      <w:r w:rsidRPr="0056480A">
        <w:rPr>
          <w:rFonts w:ascii="宋体" w:hAnsi="宋体"/>
          <w:b/>
          <w:kern w:val="0"/>
          <w:sz w:val="22"/>
          <w:szCs w:val="2"/>
        </w:rPr>
        <w:t>服务营销</w:t>
      </w:r>
      <w:r w:rsidRPr="00B02FC0">
        <w:rPr>
          <w:rFonts w:ascii="宋体" w:hAnsi="宋体" w:hint="eastAsia"/>
          <w:kern w:val="0"/>
          <w:sz w:val="22"/>
          <w:szCs w:val="2"/>
        </w:rPr>
        <w:t>：</w:t>
      </w:r>
      <w:r w:rsidRPr="00B02FC0">
        <w:rPr>
          <w:rFonts w:ascii="宋体" w:hAnsi="宋体"/>
          <w:kern w:val="0"/>
          <w:sz w:val="22"/>
          <w:szCs w:val="2"/>
        </w:rPr>
        <w:t>是利用服务有效地促进企业</w:t>
      </w:r>
      <w:r w:rsidRPr="00B02FC0">
        <w:rPr>
          <w:rFonts w:ascii="宋体" w:hAnsi="宋体" w:hint="eastAsia"/>
          <w:kern w:val="0"/>
          <w:sz w:val="22"/>
          <w:szCs w:val="2"/>
        </w:rPr>
        <w:t>业务</w:t>
      </w:r>
      <w:r w:rsidRPr="00B02FC0">
        <w:rPr>
          <w:rFonts w:ascii="宋体" w:hAnsi="宋体"/>
          <w:kern w:val="0"/>
          <w:sz w:val="22"/>
          <w:szCs w:val="2"/>
        </w:rPr>
        <w:t>产品的交换，并借以提高顾客满意度</w:t>
      </w:r>
      <w:r w:rsidRPr="00B02FC0">
        <w:rPr>
          <w:rFonts w:ascii="宋体" w:hAnsi="宋体"/>
          <w:kern w:val="0"/>
          <w:sz w:val="22"/>
          <w:szCs w:val="2"/>
        </w:rPr>
        <w:lastRenderedPageBreak/>
        <w:t>和忠诚度的营销活动。</w:t>
      </w:r>
    </w:p>
    <w:p w:rsidR="00DA1F4D" w:rsidRPr="00B02FC0" w:rsidRDefault="00DA1F4D" w:rsidP="00A57AE4">
      <w:pPr>
        <w:spacing w:line="274" w:lineRule="auto"/>
        <w:ind w:firstLineChars="200" w:firstLine="440"/>
        <w:rPr>
          <w:rFonts w:ascii="宋体" w:hAnsi="宋体"/>
          <w:kern w:val="0"/>
          <w:sz w:val="22"/>
          <w:szCs w:val="2"/>
        </w:rPr>
      </w:pPr>
      <w:r w:rsidRPr="00B02FC0">
        <w:rPr>
          <w:rFonts w:ascii="宋体" w:hAnsi="宋体" w:hint="eastAsia"/>
          <w:kern w:val="0"/>
          <w:sz w:val="22"/>
          <w:szCs w:val="2"/>
        </w:rPr>
        <w:t>⑤</w:t>
      </w:r>
      <w:r w:rsidRPr="0056480A">
        <w:rPr>
          <w:rFonts w:ascii="宋体" w:hAnsi="宋体" w:hint="eastAsia"/>
          <w:b/>
          <w:kern w:val="0"/>
          <w:sz w:val="22"/>
          <w:szCs w:val="2"/>
        </w:rPr>
        <w:t>整合营销</w:t>
      </w:r>
      <w:r w:rsidRPr="00B02FC0">
        <w:rPr>
          <w:rFonts w:ascii="宋体" w:hAnsi="宋体" w:hint="eastAsia"/>
          <w:kern w:val="0"/>
          <w:sz w:val="22"/>
          <w:szCs w:val="2"/>
        </w:rPr>
        <w:t>：是为了建立、维护和传播品牌，以及加强客户关系，而对品牌进行计划、实施和监督的一系列营销工作。</w:t>
      </w:r>
    </w:p>
    <w:p w:rsidR="00DA1F4D" w:rsidRPr="00B02FC0" w:rsidRDefault="00DA1F4D" w:rsidP="00A57AE4">
      <w:pPr>
        <w:spacing w:line="274" w:lineRule="auto"/>
        <w:ind w:firstLineChars="200" w:firstLine="440"/>
        <w:rPr>
          <w:rFonts w:ascii="宋体" w:hAnsi="宋体"/>
          <w:kern w:val="0"/>
          <w:sz w:val="22"/>
          <w:szCs w:val="2"/>
        </w:rPr>
      </w:pPr>
      <w:r w:rsidRPr="00B02FC0">
        <w:rPr>
          <w:rFonts w:ascii="宋体" w:hAnsi="宋体" w:hint="eastAsia"/>
          <w:kern w:val="0"/>
          <w:sz w:val="22"/>
          <w:szCs w:val="2"/>
        </w:rPr>
        <w:t>⑥</w:t>
      </w:r>
      <w:r w:rsidRPr="0056480A">
        <w:rPr>
          <w:rFonts w:ascii="宋体" w:hAnsi="宋体" w:hint="eastAsia"/>
          <w:b/>
          <w:kern w:val="0"/>
          <w:sz w:val="22"/>
          <w:szCs w:val="2"/>
        </w:rPr>
        <w:t>知识营销</w:t>
      </w:r>
      <w:r w:rsidRPr="00B02FC0">
        <w:rPr>
          <w:rFonts w:ascii="宋体" w:hAnsi="宋体" w:hint="eastAsia"/>
          <w:kern w:val="0"/>
          <w:sz w:val="22"/>
          <w:szCs w:val="2"/>
        </w:rPr>
        <w:t>：</w:t>
      </w:r>
      <w:r w:rsidRPr="00B02FC0">
        <w:rPr>
          <w:rFonts w:ascii="宋体" w:hAnsi="宋体"/>
          <w:kern w:val="0"/>
          <w:sz w:val="22"/>
          <w:szCs w:val="2"/>
        </w:rPr>
        <w:t>是通过有效的知识传播方法和途径，将企业所拥有的对用户有价值的知识（包括产品知识、专业研究成果、经营理念、管理思想以及优秀的企业文化等）传递给潜在用户，并逐渐形成对企业品牌和产品的认知，为将潜在用户最终转化为用户的过程和各种营销行为。</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kern w:val="0"/>
          <w:sz w:val="22"/>
          <w:szCs w:val="2"/>
        </w:rPr>
        <w:t>⑦</w:t>
      </w:r>
      <w:r w:rsidRPr="0056480A">
        <w:rPr>
          <w:rFonts w:ascii="宋体" w:hAnsi="宋体" w:hint="eastAsia"/>
          <w:b/>
          <w:kern w:val="0"/>
          <w:sz w:val="22"/>
          <w:szCs w:val="2"/>
        </w:rPr>
        <w:t>大数据营销</w:t>
      </w:r>
      <w:r w:rsidRPr="00B02FC0">
        <w:rPr>
          <w:rFonts w:ascii="宋体" w:hAnsi="宋体" w:hint="eastAsia"/>
          <w:kern w:val="0"/>
          <w:sz w:val="22"/>
          <w:szCs w:val="2"/>
        </w:rPr>
        <w:t>：</w:t>
      </w:r>
      <w:r w:rsidRPr="00B02FC0">
        <w:rPr>
          <w:rFonts w:ascii="宋体" w:hAnsi="宋体"/>
          <w:kern w:val="0"/>
          <w:sz w:val="22"/>
          <w:szCs w:val="2"/>
        </w:rPr>
        <w:t>是基于多平台的大量数据，在大数据技术的基础上，应用于互联网广告行业的营销方式。</w:t>
      </w:r>
    </w:p>
    <w:p w:rsidR="00DA1F4D" w:rsidRPr="00B02FC0" w:rsidRDefault="00B71E38" w:rsidP="00B71E38">
      <w:pPr>
        <w:spacing w:line="274" w:lineRule="auto"/>
        <w:rPr>
          <w:rFonts w:ascii="宋体" w:hAnsi="宋体"/>
          <w:sz w:val="22"/>
          <w:szCs w:val="2"/>
        </w:rPr>
      </w:pPr>
      <w:r>
        <w:rPr>
          <w:rFonts w:ascii="宋体" w:hAnsi="宋体" w:hint="eastAsia"/>
          <w:b/>
          <w:sz w:val="22"/>
          <w:szCs w:val="2"/>
        </w:rPr>
        <w:t>2、</w:t>
      </w:r>
      <w:r w:rsidR="00DA1F4D" w:rsidRPr="003B5FB9">
        <w:rPr>
          <w:rFonts w:ascii="宋体" w:hAnsi="宋体" w:hint="eastAsia"/>
          <w:b/>
          <w:sz w:val="22"/>
          <w:szCs w:val="2"/>
        </w:rPr>
        <w:t>消费者需求的主要</w:t>
      </w:r>
      <w:r w:rsidR="00DA1F4D" w:rsidRPr="003B5FB9">
        <w:rPr>
          <w:rFonts w:ascii="宋体" w:hAnsi="宋体" w:hint="eastAsia"/>
          <w:b/>
          <w:kern w:val="0"/>
          <w:sz w:val="22"/>
          <w:szCs w:val="2"/>
        </w:rPr>
        <w:t>特征</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（1）</w:t>
      </w:r>
      <w:r w:rsidRPr="00B71E38">
        <w:rPr>
          <w:rFonts w:ascii="宋体" w:hAnsi="宋体" w:hint="eastAsia"/>
          <w:b/>
          <w:sz w:val="22"/>
          <w:szCs w:val="2"/>
        </w:rPr>
        <w:t>多样性</w:t>
      </w:r>
      <w:r w:rsidRPr="00B02FC0">
        <w:rPr>
          <w:rFonts w:ascii="宋体" w:hAnsi="宋体" w:hint="eastAsia"/>
          <w:sz w:val="22"/>
          <w:szCs w:val="2"/>
        </w:rPr>
        <w:t>：不仅体现在每一顾客的需求是多种多样的，还体现在不同的顾客对不同的产品甚至同一种产品的消费需求相差很大。</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（2）</w:t>
      </w:r>
      <w:r w:rsidRPr="00B71E38">
        <w:rPr>
          <w:rFonts w:ascii="宋体" w:hAnsi="宋体" w:hint="eastAsia"/>
          <w:b/>
          <w:sz w:val="22"/>
          <w:szCs w:val="2"/>
        </w:rPr>
        <w:t>层次性</w:t>
      </w:r>
      <w:r w:rsidRPr="00B02FC0">
        <w:rPr>
          <w:rFonts w:ascii="宋体" w:hAnsi="宋体" w:hint="eastAsia"/>
          <w:sz w:val="22"/>
          <w:szCs w:val="2"/>
        </w:rPr>
        <w:t>：先满足低层次的需求，再满足高层次的需求。至于层次如何划分，可以有不同的方式。</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（3）</w:t>
      </w:r>
      <w:r w:rsidRPr="00B71E38">
        <w:rPr>
          <w:rFonts w:ascii="宋体" w:hAnsi="宋体" w:hint="eastAsia"/>
          <w:b/>
          <w:sz w:val="22"/>
          <w:szCs w:val="2"/>
        </w:rPr>
        <w:t>发展性</w:t>
      </w:r>
      <w:r w:rsidRPr="00B02FC0">
        <w:rPr>
          <w:rFonts w:ascii="宋体" w:hAnsi="宋体" w:hint="eastAsia"/>
          <w:sz w:val="22"/>
          <w:szCs w:val="2"/>
        </w:rPr>
        <w:t>：随着社会经济的发展，人们的收入和生活水平在不断提高，消费需求也必然随之产生变化，这种变化主要表现在对产品由追求数量上的满足到追求质量上的满足，由比较单一的需求到多种需求，由低层次需求向高层次需求发展等等。</w:t>
      </w:r>
    </w:p>
    <w:p w:rsidR="00B71E38"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（4）</w:t>
      </w:r>
      <w:r w:rsidRPr="00B71E38">
        <w:rPr>
          <w:rFonts w:ascii="宋体" w:hAnsi="宋体" w:hint="eastAsia"/>
          <w:b/>
          <w:sz w:val="22"/>
          <w:szCs w:val="2"/>
        </w:rPr>
        <w:t>时代性</w:t>
      </w:r>
      <w:r w:rsidRPr="00B02FC0">
        <w:rPr>
          <w:rFonts w:ascii="宋体" w:hAnsi="宋体" w:hint="eastAsia"/>
          <w:sz w:val="22"/>
          <w:szCs w:val="2"/>
        </w:rPr>
        <w:t>：顾客的通信需求受时代精神、风尚及环境的影响，不同时代有不同的</w:t>
      </w:r>
      <w:r w:rsidRPr="00B02FC0">
        <w:rPr>
          <w:rFonts w:ascii="宋体" w:hAnsi="宋体" w:hint="eastAsia"/>
          <w:kern w:val="0"/>
          <w:sz w:val="22"/>
          <w:szCs w:val="2"/>
        </w:rPr>
        <w:t>需求</w:t>
      </w:r>
      <w:r w:rsidRPr="00B02FC0">
        <w:rPr>
          <w:rFonts w:ascii="宋体" w:hAnsi="宋体" w:hint="eastAsia"/>
          <w:sz w:val="22"/>
          <w:szCs w:val="2"/>
        </w:rPr>
        <w:t>。</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（5）</w:t>
      </w:r>
      <w:r w:rsidRPr="00B71E38">
        <w:rPr>
          <w:rFonts w:ascii="宋体" w:hAnsi="宋体" w:hint="eastAsia"/>
          <w:b/>
          <w:sz w:val="22"/>
          <w:szCs w:val="2"/>
        </w:rPr>
        <w:t>伸缩性</w:t>
      </w:r>
      <w:r w:rsidRPr="00B02FC0">
        <w:rPr>
          <w:rFonts w:ascii="宋体" w:hAnsi="宋体" w:hint="eastAsia"/>
          <w:sz w:val="22"/>
          <w:szCs w:val="2"/>
        </w:rPr>
        <w:t>：需求的实现受到支付能力及产品的供求、服务、促销、价格及环境等因素的制约。</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（6）</w:t>
      </w:r>
      <w:r w:rsidRPr="00B71E38">
        <w:rPr>
          <w:rFonts w:ascii="宋体" w:hAnsi="宋体" w:hint="eastAsia"/>
          <w:b/>
          <w:sz w:val="22"/>
          <w:szCs w:val="2"/>
        </w:rPr>
        <w:t>可诱导性</w:t>
      </w:r>
      <w:r w:rsidRPr="00B02FC0">
        <w:rPr>
          <w:rFonts w:ascii="宋体" w:hAnsi="宋体" w:hint="eastAsia"/>
          <w:sz w:val="22"/>
          <w:szCs w:val="2"/>
        </w:rPr>
        <w:t>：消费者的购买</w:t>
      </w:r>
      <w:r w:rsidRPr="00B02FC0">
        <w:rPr>
          <w:rFonts w:ascii="宋体" w:hAnsi="宋体" w:hint="eastAsia"/>
          <w:kern w:val="0"/>
          <w:sz w:val="22"/>
          <w:szCs w:val="2"/>
        </w:rPr>
        <w:t>往往</w:t>
      </w:r>
      <w:r w:rsidRPr="00B02FC0">
        <w:rPr>
          <w:rFonts w:ascii="宋体" w:hAnsi="宋体" w:hint="eastAsia"/>
          <w:sz w:val="22"/>
          <w:szCs w:val="2"/>
        </w:rPr>
        <w:t>是非专家型购买，具有一定的盲目性和</w:t>
      </w:r>
      <w:r w:rsidRPr="00B02FC0">
        <w:rPr>
          <w:rFonts w:ascii="宋体" w:hAnsi="宋体"/>
          <w:sz w:val="22"/>
          <w:szCs w:val="2"/>
        </w:rPr>
        <w:t>感情冲动性</w:t>
      </w:r>
      <w:r w:rsidRPr="00B02FC0">
        <w:rPr>
          <w:rFonts w:ascii="宋体" w:hAnsi="宋体" w:hint="eastAsia"/>
          <w:sz w:val="22"/>
          <w:szCs w:val="2"/>
        </w:rPr>
        <w:t>。</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（7）</w:t>
      </w:r>
      <w:r w:rsidRPr="00B71E38">
        <w:rPr>
          <w:rFonts w:ascii="宋体" w:hAnsi="宋体" w:hint="eastAsia"/>
          <w:b/>
          <w:sz w:val="22"/>
          <w:szCs w:val="2"/>
        </w:rPr>
        <w:t>连带性</w:t>
      </w:r>
      <w:r w:rsidRPr="00B02FC0">
        <w:rPr>
          <w:rFonts w:ascii="宋体" w:hAnsi="宋体" w:hint="eastAsia"/>
          <w:sz w:val="22"/>
          <w:szCs w:val="2"/>
        </w:rPr>
        <w:t>：由于某些产品的使用之间具有一定的联系性，顾客的消费需求也具有连带性的特点。</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（8）</w:t>
      </w:r>
      <w:r w:rsidRPr="00B71E38">
        <w:rPr>
          <w:rFonts w:ascii="宋体" w:hAnsi="宋体" w:hint="eastAsia"/>
          <w:b/>
          <w:sz w:val="22"/>
          <w:szCs w:val="2"/>
        </w:rPr>
        <w:t>替代性</w:t>
      </w:r>
      <w:r w:rsidRPr="00B02FC0">
        <w:rPr>
          <w:rFonts w:ascii="宋体" w:hAnsi="宋体" w:hint="eastAsia"/>
          <w:sz w:val="22"/>
          <w:szCs w:val="2"/>
        </w:rPr>
        <w:t>：由于某些产品之间具有可替代性，从而使顾客的消费需求也具有替代性的特点。</w:t>
      </w:r>
    </w:p>
    <w:p w:rsidR="00DA1F4D" w:rsidRPr="00AE58D5" w:rsidRDefault="00AE58D5" w:rsidP="00AE58D5">
      <w:pPr>
        <w:spacing w:line="274" w:lineRule="auto"/>
        <w:rPr>
          <w:rFonts w:ascii="宋体" w:hAnsi="宋体"/>
          <w:b/>
          <w:sz w:val="22"/>
          <w:szCs w:val="2"/>
        </w:rPr>
      </w:pPr>
      <w:r w:rsidRPr="00AE58D5">
        <w:rPr>
          <w:rFonts w:ascii="宋体" w:hAnsi="宋体" w:hint="eastAsia"/>
          <w:b/>
          <w:sz w:val="22"/>
          <w:szCs w:val="2"/>
        </w:rPr>
        <w:t>3、</w:t>
      </w:r>
      <w:r w:rsidR="00DA1F4D" w:rsidRPr="00AE58D5">
        <w:rPr>
          <w:rFonts w:ascii="宋体" w:hAnsi="宋体" w:hint="eastAsia"/>
          <w:b/>
          <w:sz w:val="22"/>
          <w:szCs w:val="2"/>
        </w:rPr>
        <w:t>市场细分的概念和标准</w:t>
      </w:r>
      <w:r w:rsidR="001D3624">
        <w:rPr>
          <w:rFonts w:ascii="宋体" w:hAnsi="宋体" w:hint="eastAsia"/>
          <w:b/>
          <w:sz w:val="22"/>
          <w:szCs w:val="2"/>
        </w:rPr>
        <w:t>（预测考点）</w:t>
      </w:r>
    </w:p>
    <w:p w:rsidR="00DA1F4D" w:rsidRDefault="00AE58D5" w:rsidP="00A57AE4">
      <w:pPr>
        <w:spacing w:line="274" w:lineRule="auto"/>
        <w:ind w:firstLineChars="200" w:firstLine="442"/>
        <w:rPr>
          <w:rStyle w:val="11pt"/>
          <w:rFonts w:ascii="宋体" w:hAnsi="宋体"/>
          <w:sz w:val="22"/>
          <w:szCs w:val="2"/>
        </w:rPr>
      </w:pPr>
      <w:r w:rsidRPr="00AE58D5">
        <w:rPr>
          <w:rStyle w:val="11pt"/>
          <w:rFonts w:ascii="宋体" w:hAnsi="宋体" w:hint="eastAsia"/>
          <w:b/>
          <w:sz w:val="22"/>
          <w:szCs w:val="2"/>
        </w:rPr>
        <w:t>概念</w:t>
      </w:r>
      <w:r>
        <w:rPr>
          <w:rStyle w:val="11pt"/>
          <w:rFonts w:ascii="宋体" w:hAnsi="宋体" w:hint="eastAsia"/>
          <w:sz w:val="22"/>
          <w:szCs w:val="2"/>
        </w:rPr>
        <w:t>：</w:t>
      </w:r>
      <w:r w:rsidR="00DA1F4D" w:rsidRPr="00B02FC0">
        <w:rPr>
          <w:rStyle w:val="11pt"/>
          <w:rFonts w:ascii="宋体" w:hAnsi="宋体" w:hint="eastAsia"/>
          <w:sz w:val="22"/>
          <w:szCs w:val="2"/>
        </w:rPr>
        <w:t>指营销者根据顾客之间需求的差异性，把一个整体市场划分为若干个消费者群（子市场）的市场分类过程。</w:t>
      </w:r>
    </w:p>
    <w:p w:rsidR="00AE58D5" w:rsidRPr="00B02FC0" w:rsidRDefault="00AE58D5" w:rsidP="00A57AE4">
      <w:pPr>
        <w:spacing w:line="274" w:lineRule="auto"/>
        <w:ind w:firstLineChars="200" w:firstLine="442"/>
        <w:rPr>
          <w:rStyle w:val="11pt"/>
          <w:rFonts w:ascii="宋体" w:hAnsi="宋体"/>
          <w:sz w:val="22"/>
          <w:szCs w:val="2"/>
        </w:rPr>
      </w:pPr>
      <w:r w:rsidRPr="00AE58D5">
        <w:rPr>
          <w:rStyle w:val="11pt"/>
          <w:rFonts w:ascii="宋体" w:hAnsi="宋体" w:hint="eastAsia"/>
          <w:b/>
          <w:sz w:val="22"/>
          <w:szCs w:val="2"/>
        </w:rPr>
        <w:t>标准</w:t>
      </w:r>
      <w:r>
        <w:rPr>
          <w:rStyle w:val="11pt"/>
          <w:rFonts w:ascii="宋体" w:hAnsi="宋体" w:hint="eastAsia"/>
          <w:sz w:val="22"/>
          <w:szCs w:val="2"/>
        </w:rPr>
        <w:t>：</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（1）</w:t>
      </w:r>
      <w:r w:rsidRPr="00B02FC0">
        <w:rPr>
          <w:rFonts w:ascii="宋体" w:hAnsi="宋体"/>
          <w:sz w:val="22"/>
          <w:szCs w:val="2"/>
        </w:rPr>
        <w:t>按</w:t>
      </w:r>
      <w:r w:rsidRPr="00D36041">
        <w:rPr>
          <w:rFonts w:ascii="宋体" w:hAnsi="宋体"/>
          <w:b/>
          <w:sz w:val="22"/>
          <w:szCs w:val="2"/>
        </w:rPr>
        <w:t>地理变量</w:t>
      </w:r>
      <w:r w:rsidRPr="00B02FC0">
        <w:rPr>
          <w:rFonts w:ascii="宋体" w:hAnsi="宋体"/>
          <w:sz w:val="22"/>
          <w:szCs w:val="2"/>
        </w:rPr>
        <w:t>细分市场</w:t>
      </w:r>
      <w:r w:rsidRPr="00B02FC0">
        <w:rPr>
          <w:rFonts w:ascii="宋体" w:hAnsi="宋体" w:hint="eastAsia"/>
          <w:sz w:val="22"/>
          <w:szCs w:val="2"/>
        </w:rPr>
        <w:t>，</w:t>
      </w:r>
      <w:r w:rsidRPr="00B02FC0">
        <w:rPr>
          <w:rFonts w:ascii="宋体" w:hAnsi="宋体"/>
          <w:sz w:val="22"/>
          <w:szCs w:val="2"/>
        </w:rPr>
        <w:t>比如，根据国家、地区、城市规模、气候、人口密度、地形地貌等方面的差异将整体市场分为不同的小市场。</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（2）</w:t>
      </w:r>
      <w:r w:rsidRPr="00B02FC0">
        <w:rPr>
          <w:rFonts w:ascii="宋体" w:hAnsi="宋体"/>
          <w:sz w:val="22"/>
          <w:szCs w:val="2"/>
        </w:rPr>
        <w:t>按</w:t>
      </w:r>
      <w:r w:rsidRPr="00D36041">
        <w:rPr>
          <w:rFonts w:ascii="宋体" w:hAnsi="宋体"/>
          <w:b/>
          <w:sz w:val="22"/>
          <w:szCs w:val="2"/>
        </w:rPr>
        <w:t>人口变量</w:t>
      </w:r>
      <w:r w:rsidRPr="00B02FC0">
        <w:rPr>
          <w:rFonts w:ascii="宋体" w:hAnsi="宋体"/>
          <w:sz w:val="22"/>
          <w:szCs w:val="2"/>
        </w:rPr>
        <w:t>细分市场</w:t>
      </w:r>
      <w:r w:rsidRPr="00B02FC0">
        <w:rPr>
          <w:rFonts w:ascii="宋体" w:hAnsi="宋体" w:hint="eastAsia"/>
          <w:sz w:val="22"/>
          <w:szCs w:val="2"/>
        </w:rPr>
        <w:t>，</w:t>
      </w:r>
      <w:r w:rsidRPr="00B02FC0">
        <w:rPr>
          <w:rFonts w:ascii="宋体" w:hAnsi="宋体"/>
          <w:sz w:val="22"/>
          <w:szCs w:val="2"/>
        </w:rPr>
        <w:t>如年龄、性别、家庭规模、家庭生命周期、收入、职业、教育程度、宗教 、种族、国籍等为基础细分市场。</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（3）</w:t>
      </w:r>
      <w:r w:rsidRPr="00B02FC0">
        <w:rPr>
          <w:rFonts w:ascii="宋体" w:hAnsi="宋体"/>
          <w:sz w:val="22"/>
          <w:szCs w:val="2"/>
        </w:rPr>
        <w:t>按</w:t>
      </w:r>
      <w:r w:rsidRPr="00D36041">
        <w:rPr>
          <w:rFonts w:ascii="宋体" w:hAnsi="宋体"/>
          <w:b/>
          <w:sz w:val="22"/>
          <w:szCs w:val="2"/>
        </w:rPr>
        <w:t>心理变量</w:t>
      </w:r>
      <w:r w:rsidRPr="00B02FC0">
        <w:rPr>
          <w:rFonts w:ascii="宋体" w:hAnsi="宋体"/>
          <w:sz w:val="22"/>
          <w:szCs w:val="2"/>
        </w:rPr>
        <w:t>细分市场</w:t>
      </w:r>
      <w:r w:rsidRPr="00B02FC0">
        <w:rPr>
          <w:rFonts w:ascii="宋体" w:hAnsi="宋体" w:hint="eastAsia"/>
          <w:sz w:val="22"/>
          <w:szCs w:val="2"/>
        </w:rPr>
        <w:t>，</w:t>
      </w:r>
      <w:r w:rsidRPr="00B02FC0">
        <w:rPr>
          <w:rFonts w:ascii="宋体" w:hAnsi="宋体"/>
          <w:sz w:val="22"/>
          <w:szCs w:val="2"/>
        </w:rPr>
        <w:t>根据购买者所处的社会阶层、生活方式、个性特点等心理因素细分市场就叫心理细分</w:t>
      </w:r>
      <w:r w:rsidRPr="00B02FC0">
        <w:rPr>
          <w:rFonts w:ascii="宋体" w:hAnsi="宋体" w:hint="eastAsia"/>
          <w:sz w:val="22"/>
          <w:szCs w:val="2"/>
        </w:rPr>
        <w:t>。</w:t>
      </w:r>
      <w:r w:rsidRPr="00B02FC0">
        <w:rPr>
          <w:rFonts w:ascii="宋体" w:hAnsi="宋体"/>
          <w:sz w:val="22"/>
          <w:szCs w:val="2"/>
        </w:rPr>
        <w:t xml:space="preserve"> </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（4）</w:t>
      </w:r>
      <w:r w:rsidRPr="00B02FC0">
        <w:rPr>
          <w:rFonts w:ascii="宋体" w:hAnsi="宋体"/>
          <w:sz w:val="22"/>
          <w:szCs w:val="2"/>
        </w:rPr>
        <w:t>按</w:t>
      </w:r>
      <w:r w:rsidRPr="00D36041">
        <w:rPr>
          <w:rFonts w:ascii="宋体" w:hAnsi="宋体"/>
          <w:b/>
          <w:sz w:val="22"/>
          <w:szCs w:val="2"/>
        </w:rPr>
        <w:t>行为变量</w:t>
      </w:r>
      <w:r w:rsidRPr="00B02FC0">
        <w:rPr>
          <w:rFonts w:ascii="宋体" w:hAnsi="宋体"/>
          <w:sz w:val="22"/>
          <w:szCs w:val="2"/>
        </w:rPr>
        <w:t>细分市场</w:t>
      </w:r>
      <w:r w:rsidRPr="00B02FC0">
        <w:rPr>
          <w:rFonts w:ascii="宋体" w:hAnsi="宋体" w:hint="eastAsia"/>
          <w:sz w:val="22"/>
          <w:szCs w:val="2"/>
        </w:rPr>
        <w:t>，</w:t>
      </w:r>
      <w:r w:rsidRPr="00B02FC0">
        <w:rPr>
          <w:rFonts w:ascii="宋体" w:hAnsi="宋体"/>
          <w:sz w:val="22"/>
          <w:szCs w:val="2"/>
        </w:rPr>
        <w:t>根据购买者对产品的了解程度、态度、使用情况及反应</w:t>
      </w:r>
      <w:r w:rsidRPr="00B02FC0">
        <w:rPr>
          <w:rFonts w:ascii="宋体" w:hAnsi="宋体" w:hint="eastAsia"/>
          <w:sz w:val="22"/>
          <w:szCs w:val="2"/>
        </w:rPr>
        <w:t>。</w:t>
      </w:r>
    </w:p>
    <w:p w:rsidR="00DA1F4D" w:rsidRPr="00A24FC1" w:rsidRDefault="00A24FC1" w:rsidP="00A24FC1">
      <w:pPr>
        <w:spacing w:line="274" w:lineRule="auto"/>
        <w:rPr>
          <w:rFonts w:ascii="宋体" w:hAnsi="宋体"/>
          <w:b/>
          <w:kern w:val="0"/>
          <w:sz w:val="22"/>
          <w:szCs w:val="2"/>
        </w:rPr>
      </w:pPr>
      <w:r w:rsidRPr="00A24FC1">
        <w:rPr>
          <w:rFonts w:ascii="宋体" w:hAnsi="宋体" w:hint="eastAsia"/>
          <w:b/>
          <w:sz w:val="22"/>
          <w:szCs w:val="2"/>
        </w:rPr>
        <w:lastRenderedPageBreak/>
        <w:t>4、</w:t>
      </w:r>
      <w:r w:rsidR="00DA1F4D" w:rsidRPr="00A24FC1">
        <w:rPr>
          <w:rFonts w:ascii="宋体" w:hAnsi="宋体"/>
          <w:b/>
          <w:kern w:val="0"/>
          <w:sz w:val="22"/>
          <w:szCs w:val="2"/>
        </w:rPr>
        <w:t>目标市场</w:t>
      </w:r>
      <w:r w:rsidR="00DA1F4D" w:rsidRPr="00A24FC1">
        <w:rPr>
          <w:rFonts w:ascii="宋体" w:hAnsi="宋体" w:hint="eastAsia"/>
          <w:b/>
          <w:kern w:val="0"/>
          <w:sz w:val="22"/>
          <w:szCs w:val="2"/>
        </w:rPr>
        <w:t>营销</w:t>
      </w:r>
      <w:r w:rsidR="00DA1F4D" w:rsidRPr="00A24FC1">
        <w:rPr>
          <w:rFonts w:ascii="宋体" w:hAnsi="宋体"/>
          <w:b/>
          <w:kern w:val="0"/>
          <w:sz w:val="22"/>
          <w:szCs w:val="2"/>
        </w:rPr>
        <w:t>策略</w:t>
      </w:r>
      <w:r w:rsidR="00DA1F4D" w:rsidRPr="00A24FC1">
        <w:rPr>
          <w:rFonts w:ascii="宋体" w:hAnsi="宋体" w:hint="eastAsia"/>
          <w:b/>
          <w:kern w:val="0"/>
          <w:sz w:val="22"/>
          <w:szCs w:val="2"/>
        </w:rPr>
        <w:t>的理解</w:t>
      </w:r>
    </w:p>
    <w:p w:rsidR="00DA1F4D" w:rsidRPr="00B02FC0" w:rsidRDefault="00DA1F4D" w:rsidP="00A57AE4">
      <w:pPr>
        <w:spacing w:line="274" w:lineRule="auto"/>
        <w:ind w:firstLineChars="200" w:firstLine="440"/>
        <w:rPr>
          <w:rFonts w:ascii="宋体" w:hAnsi="宋体"/>
          <w:kern w:val="0"/>
          <w:sz w:val="22"/>
          <w:szCs w:val="2"/>
        </w:rPr>
      </w:pPr>
      <w:r w:rsidRPr="00B02FC0">
        <w:rPr>
          <w:rFonts w:ascii="宋体" w:hAnsi="宋体" w:hint="eastAsia"/>
          <w:kern w:val="0"/>
          <w:sz w:val="22"/>
          <w:szCs w:val="2"/>
        </w:rPr>
        <w:t>（1）</w:t>
      </w:r>
      <w:r w:rsidRPr="00A24FC1">
        <w:rPr>
          <w:rFonts w:ascii="宋体" w:hAnsi="宋体"/>
          <w:b/>
          <w:kern w:val="0"/>
          <w:sz w:val="22"/>
          <w:szCs w:val="2"/>
        </w:rPr>
        <w:t>无</w:t>
      </w:r>
      <w:r w:rsidRPr="00A24FC1">
        <w:rPr>
          <w:rFonts w:ascii="宋体" w:hAnsi="宋体"/>
          <w:b/>
          <w:sz w:val="22"/>
          <w:szCs w:val="2"/>
        </w:rPr>
        <w:t>差异</w:t>
      </w:r>
      <w:r w:rsidRPr="00A24FC1">
        <w:rPr>
          <w:rFonts w:ascii="宋体" w:hAnsi="宋体"/>
          <w:b/>
          <w:kern w:val="0"/>
          <w:sz w:val="22"/>
          <w:szCs w:val="2"/>
        </w:rPr>
        <w:t>市场营销策略</w:t>
      </w:r>
      <w:r w:rsidRPr="00B02FC0">
        <w:rPr>
          <w:rFonts w:ascii="宋体" w:hAnsi="宋体" w:hint="eastAsia"/>
          <w:kern w:val="0"/>
          <w:sz w:val="22"/>
          <w:szCs w:val="2"/>
        </w:rPr>
        <w:t>：</w:t>
      </w:r>
      <w:r w:rsidRPr="00B02FC0">
        <w:rPr>
          <w:rFonts w:ascii="宋体" w:hAnsi="宋体"/>
          <w:kern w:val="0"/>
          <w:sz w:val="22"/>
          <w:szCs w:val="2"/>
        </w:rPr>
        <w:t>指企业将产品的整个市场视为一个目标市场，用单一的营销策略开拓市场，即用一种产品和一套营销方案吸引尽可能多的购买者</w:t>
      </w:r>
    </w:p>
    <w:p w:rsidR="00DA1F4D" w:rsidRPr="00B02FC0" w:rsidRDefault="00DA1F4D" w:rsidP="00A57AE4">
      <w:pPr>
        <w:spacing w:line="274" w:lineRule="auto"/>
        <w:ind w:firstLineChars="200" w:firstLine="440"/>
        <w:rPr>
          <w:rFonts w:ascii="宋体" w:hAnsi="宋体"/>
          <w:kern w:val="0"/>
          <w:sz w:val="22"/>
          <w:szCs w:val="2"/>
        </w:rPr>
      </w:pPr>
      <w:r w:rsidRPr="00B02FC0">
        <w:rPr>
          <w:rFonts w:ascii="宋体" w:hAnsi="宋体" w:hint="eastAsia"/>
          <w:kern w:val="0"/>
          <w:sz w:val="22"/>
          <w:szCs w:val="2"/>
        </w:rPr>
        <w:t>（2）</w:t>
      </w:r>
      <w:r w:rsidRPr="00A24FC1">
        <w:rPr>
          <w:rFonts w:ascii="宋体" w:hAnsi="宋体"/>
          <w:b/>
          <w:kern w:val="0"/>
          <w:sz w:val="22"/>
          <w:szCs w:val="2"/>
        </w:rPr>
        <w:t>差异性市场营销策略</w:t>
      </w:r>
      <w:r w:rsidRPr="00B02FC0">
        <w:rPr>
          <w:rFonts w:ascii="宋体" w:hAnsi="宋体" w:hint="eastAsia"/>
          <w:kern w:val="0"/>
          <w:sz w:val="22"/>
          <w:szCs w:val="2"/>
        </w:rPr>
        <w:t>：</w:t>
      </w:r>
      <w:r w:rsidRPr="00B02FC0">
        <w:rPr>
          <w:rFonts w:ascii="宋体" w:hAnsi="宋体"/>
          <w:kern w:val="0"/>
          <w:sz w:val="22"/>
          <w:szCs w:val="2"/>
        </w:rPr>
        <w:t>将整体市场划分为若干细分市场，针对每一细分市场制定一套独立的营销方案。</w:t>
      </w:r>
    </w:p>
    <w:p w:rsidR="00DA1F4D" w:rsidRPr="00B02FC0" w:rsidRDefault="00DA1F4D" w:rsidP="00A57AE4">
      <w:pPr>
        <w:spacing w:line="274" w:lineRule="auto"/>
        <w:ind w:firstLineChars="200" w:firstLine="440"/>
        <w:rPr>
          <w:rFonts w:ascii="宋体" w:hAnsi="宋体"/>
          <w:kern w:val="0"/>
          <w:sz w:val="22"/>
          <w:szCs w:val="2"/>
        </w:rPr>
      </w:pPr>
      <w:r w:rsidRPr="00B02FC0">
        <w:rPr>
          <w:rFonts w:ascii="宋体" w:hAnsi="宋体" w:hint="eastAsia"/>
          <w:kern w:val="0"/>
          <w:sz w:val="22"/>
          <w:szCs w:val="2"/>
        </w:rPr>
        <w:t>（3）</w:t>
      </w:r>
      <w:r w:rsidRPr="00A24FC1">
        <w:rPr>
          <w:rFonts w:ascii="宋体" w:hAnsi="宋体"/>
          <w:b/>
          <w:kern w:val="0"/>
          <w:sz w:val="22"/>
          <w:szCs w:val="2"/>
        </w:rPr>
        <w:t>集中性市场营销策略</w:t>
      </w:r>
      <w:r w:rsidRPr="00B02FC0">
        <w:rPr>
          <w:rFonts w:ascii="宋体" w:hAnsi="宋体" w:hint="eastAsia"/>
          <w:kern w:val="0"/>
          <w:sz w:val="22"/>
          <w:szCs w:val="2"/>
        </w:rPr>
        <w:t>：</w:t>
      </w:r>
      <w:r w:rsidRPr="00B02FC0">
        <w:rPr>
          <w:rFonts w:ascii="宋体" w:hAnsi="宋体"/>
          <w:kern w:val="0"/>
          <w:sz w:val="22"/>
          <w:szCs w:val="2"/>
        </w:rPr>
        <w:t>是集中力量进入一个或少数几个细分市场，实行专业化生产和销售。</w:t>
      </w:r>
    </w:p>
    <w:p w:rsidR="00DA1F4D" w:rsidRPr="007F78E3" w:rsidRDefault="007F78E3" w:rsidP="007F78E3">
      <w:pPr>
        <w:spacing w:line="274" w:lineRule="auto"/>
        <w:rPr>
          <w:rFonts w:ascii="宋体" w:hAnsi="宋体"/>
          <w:b/>
          <w:sz w:val="22"/>
          <w:szCs w:val="2"/>
        </w:rPr>
      </w:pPr>
      <w:r w:rsidRPr="007F78E3">
        <w:rPr>
          <w:rFonts w:ascii="宋体" w:hAnsi="宋体" w:hint="eastAsia"/>
          <w:b/>
          <w:sz w:val="22"/>
          <w:szCs w:val="2"/>
        </w:rPr>
        <w:t>5、</w:t>
      </w:r>
      <w:r w:rsidR="00DA1F4D" w:rsidRPr="007F78E3">
        <w:rPr>
          <w:rFonts w:ascii="宋体" w:hAnsi="宋体" w:hint="eastAsia"/>
          <w:b/>
          <w:sz w:val="22"/>
          <w:szCs w:val="2"/>
        </w:rPr>
        <w:t>市场定位的概念</w:t>
      </w:r>
    </w:p>
    <w:p w:rsidR="00DA1F4D" w:rsidRDefault="00DA1F4D" w:rsidP="00A57AE4">
      <w:pPr>
        <w:spacing w:line="274" w:lineRule="auto"/>
        <w:ind w:firstLineChars="200" w:firstLine="440"/>
        <w:rPr>
          <w:rFonts w:ascii="宋体" w:hAnsi="宋体"/>
          <w:sz w:val="22"/>
          <w:szCs w:val="2"/>
        </w:rPr>
      </w:pPr>
      <w:r w:rsidRPr="00B02FC0">
        <w:rPr>
          <w:rFonts w:ascii="宋体" w:hAnsi="宋体"/>
          <w:sz w:val="22"/>
          <w:szCs w:val="2"/>
        </w:rPr>
        <w:t>企业根据目标市场上同类产品竞争状况，针对顾客对该类产品某些特征或属性的重视程度，为本企业产品塑造强有力的、与众不同的鲜明个性，并将其形象生动地传递给顾客，求得顾客认同。</w:t>
      </w:r>
    </w:p>
    <w:p w:rsidR="007F78E3" w:rsidRDefault="007F78E3" w:rsidP="007F78E3">
      <w:pPr>
        <w:spacing w:line="274" w:lineRule="auto"/>
        <w:rPr>
          <w:rFonts w:ascii="宋体" w:hAnsi="宋体"/>
          <w:b/>
          <w:sz w:val="22"/>
          <w:szCs w:val="2"/>
        </w:rPr>
      </w:pPr>
      <w:r w:rsidRPr="007F78E3">
        <w:rPr>
          <w:rFonts w:ascii="宋体" w:hAnsi="宋体" w:hint="eastAsia"/>
          <w:b/>
          <w:sz w:val="22"/>
          <w:szCs w:val="2"/>
        </w:rPr>
        <w:t>6、市场营销组合策略（4</w:t>
      </w:r>
      <w:r w:rsidRPr="007F78E3">
        <w:rPr>
          <w:rFonts w:ascii="宋体" w:hAnsi="宋体"/>
          <w:b/>
          <w:sz w:val="22"/>
          <w:szCs w:val="2"/>
        </w:rPr>
        <w:t>P</w:t>
      </w:r>
      <w:r w:rsidRPr="007F78E3">
        <w:rPr>
          <w:rFonts w:ascii="宋体" w:hAnsi="宋体" w:hint="eastAsia"/>
          <w:b/>
          <w:sz w:val="22"/>
          <w:szCs w:val="2"/>
        </w:rPr>
        <w:t>各部分的主要内容）</w:t>
      </w:r>
    </w:p>
    <w:p w:rsidR="0007514B" w:rsidRPr="008B3C8B" w:rsidRDefault="0007514B" w:rsidP="007F78E3">
      <w:pPr>
        <w:spacing w:line="274" w:lineRule="auto"/>
        <w:rPr>
          <w:rFonts w:ascii="宋体" w:hAnsi="宋体"/>
          <w:sz w:val="22"/>
          <w:szCs w:val="2"/>
        </w:rPr>
      </w:pPr>
      <w:r>
        <w:rPr>
          <w:rFonts w:ascii="宋体" w:hAnsi="宋体"/>
          <w:b/>
          <w:sz w:val="22"/>
          <w:szCs w:val="2"/>
        </w:rPr>
        <w:tab/>
      </w:r>
      <w:r w:rsidR="008B3C8B">
        <w:rPr>
          <w:rFonts w:ascii="宋体" w:hAnsi="宋体" w:hint="eastAsia"/>
          <w:sz w:val="22"/>
          <w:szCs w:val="2"/>
        </w:rPr>
        <w:t>企业在选定的目标市场上，综合考虑环境、能力、竞争状况对企业自身可以控制的因素，加以最佳组合和运用，以完成企业的目的与任务。</w:t>
      </w:r>
    </w:p>
    <w:p w:rsidR="00DA1F4D" w:rsidRPr="007F78E3" w:rsidRDefault="007F78E3" w:rsidP="007F78E3">
      <w:pPr>
        <w:spacing w:line="274" w:lineRule="auto"/>
        <w:rPr>
          <w:rFonts w:ascii="宋体" w:hAnsi="宋体"/>
          <w:b/>
          <w:sz w:val="22"/>
          <w:szCs w:val="2"/>
        </w:rPr>
      </w:pPr>
      <w:r w:rsidRPr="007F78E3">
        <w:rPr>
          <w:rFonts w:ascii="宋体" w:hAnsi="宋体" w:hint="eastAsia"/>
          <w:b/>
          <w:sz w:val="22"/>
          <w:szCs w:val="2"/>
        </w:rPr>
        <w:t>7、</w:t>
      </w:r>
      <w:r w:rsidR="00DA1F4D" w:rsidRPr="007F78E3">
        <w:rPr>
          <w:rFonts w:ascii="宋体" w:hAnsi="宋体" w:hint="eastAsia"/>
          <w:b/>
          <w:sz w:val="22"/>
          <w:szCs w:val="2"/>
        </w:rPr>
        <w:t>产品的概念和构成</w:t>
      </w:r>
    </w:p>
    <w:p w:rsidR="00DA1F4D" w:rsidRPr="00B02FC0" w:rsidRDefault="00603C31" w:rsidP="00A57AE4">
      <w:pPr>
        <w:spacing w:line="274" w:lineRule="auto"/>
        <w:ind w:firstLineChars="200" w:firstLine="442"/>
        <w:rPr>
          <w:rFonts w:ascii="宋体" w:hAnsi="宋体"/>
          <w:sz w:val="22"/>
          <w:szCs w:val="2"/>
        </w:rPr>
      </w:pPr>
      <w:r w:rsidRPr="00603C31">
        <w:rPr>
          <w:rFonts w:ascii="宋体" w:hAnsi="宋体" w:hint="eastAsia"/>
          <w:b/>
          <w:sz w:val="22"/>
          <w:szCs w:val="2"/>
        </w:rPr>
        <w:t>概念</w:t>
      </w:r>
      <w:r>
        <w:rPr>
          <w:rFonts w:ascii="宋体" w:hAnsi="宋体" w:hint="eastAsia"/>
          <w:sz w:val="22"/>
          <w:szCs w:val="2"/>
        </w:rPr>
        <w:t>：</w:t>
      </w:r>
      <w:r w:rsidR="00DA1F4D" w:rsidRPr="00B02FC0">
        <w:rPr>
          <w:rFonts w:ascii="宋体" w:hAnsi="宋体"/>
          <w:sz w:val="22"/>
          <w:szCs w:val="2"/>
        </w:rPr>
        <w:t>产品，是指企业提供给市场，用于满足人们某种欲望和需要的任何事物，包括实物、服务、场所、组织、思想、主意等。</w:t>
      </w:r>
    </w:p>
    <w:p w:rsidR="00603C31" w:rsidRDefault="00603C31" w:rsidP="00A57AE4">
      <w:pPr>
        <w:spacing w:line="274" w:lineRule="auto"/>
        <w:ind w:firstLineChars="200" w:firstLine="442"/>
        <w:rPr>
          <w:rFonts w:ascii="宋体" w:hAnsi="宋体"/>
          <w:sz w:val="22"/>
          <w:szCs w:val="2"/>
        </w:rPr>
      </w:pPr>
      <w:r w:rsidRPr="00603C31">
        <w:rPr>
          <w:rFonts w:ascii="宋体" w:hAnsi="宋体" w:hint="eastAsia"/>
          <w:b/>
          <w:sz w:val="22"/>
          <w:szCs w:val="2"/>
        </w:rPr>
        <w:t>构成</w:t>
      </w:r>
      <w:r>
        <w:rPr>
          <w:rFonts w:ascii="宋体" w:hAnsi="宋体" w:hint="eastAsia"/>
          <w:sz w:val="22"/>
          <w:szCs w:val="2"/>
        </w:rPr>
        <w:t>：</w:t>
      </w:r>
    </w:p>
    <w:p w:rsidR="00603C31" w:rsidRDefault="00DA1F4D" w:rsidP="00A57AE4">
      <w:pPr>
        <w:spacing w:line="274" w:lineRule="auto"/>
        <w:ind w:firstLineChars="200" w:firstLine="440"/>
        <w:rPr>
          <w:rFonts w:ascii="宋体" w:hAnsi="宋体"/>
          <w:sz w:val="22"/>
          <w:szCs w:val="2"/>
        </w:rPr>
      </w:pPr>
      <w:r w:rsidRPr="00B02FC0">
        <w:rPr>
          <w:rFonts w:ascii="宋体" w:hAnsi="宋体"/>
          <w:sz w:val="22"/>
          <w:szCs w:val="2"/>
        </w:rPr>
        <w:t>①核心产品</w:t>
      </w:r>
      <w:r w:rsidRPr="00B02FC0">
        <w:rPr>
          <w:rFonts w:ascii="宋体" w:hAnsi="宋体" w:hint="eastAsia"/>
          <w:sz w:val="22"/>
          <w:szCs w:val="2"/>
        </w:rPr>
        <w:t>；</w:t>
      </w:r>
    </w:p>
    <w:p w:rsidR="00603C31" w:rsidRDefault="00DA1F4D" w:rsidP="00A57AE4">
      <w:pPr>
        <w:spacing w:line="274" w:lineRule="auto"/>
        <w:ind w:firstLineChars="200" w:firstLine="440"/>
        <w:rPr>
          <w:rFonts w:ascii="宋体" w:hAnsi="宋体"/>
          <w:sz w:val="22"/>
          <w:szCs w:val="2"/>
        </w:rPr>
      </w:pPr>
      <w:r w:rsidRPr="00B02FC0">
        <w:rPr>
          <w:rFonts w:ascii="宋体" w:hAnsi="宋体"/>
          <w:sz w:val="22"/>
          <w:szCs w:val="2"/>
        </w:rPr>
        <w:t>②形式产品</w:t>
      </w:r>
      <w:r w:rsidRPr="00B02FC0">
        <w:rPr>
          <w:rFonts w:ascii="宋体" w:hAnsi="宋体" w:hint="eastAsia"/>
          <w:sz w:val="22"/>
          <w:szCs w:val="2"/>
        </w:rPr>
        <w:t>，</w:t>
      </w:r>
      <w:r w:rsidRPr="00B02FC0">
        <w:rPr>
          <w:rFonts w:ascii="宋体" w:hAnsi="宋体"/>
          <w:sz w:val="22"/>
          <w:szCs w:val="2"/>
        </w:rPr>
        <w:t>通常表现为产品质量水平、外观特色、式样、品牌和包装等。产品的基本效用必须通过某些具体的形式才能实现</w:t>
      </w:r>
      <w:r w:rsidRPr="00B02FC0">
        <w:rPr>
          <w:rFonts w:ascii="宋体" w:hAnsi="宋体" w:hint="eastAsia"/>
          <w:sz w:val="22"/>
          <w:szCs w:val="2"/>
        </w:rPr>
        <w:t>；</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sz w:val="22"/>
          <w:szCs w:val="2"/>
        </w:rPr>
        <w:t>③附加产品，包括提供信贷、免费送货、保证、安装</w:t>
      </w:r>
      <w:r w:rsidRPr="00B02FC0">
        <w:rPr>
          <w:rFonts w:ascii="宋体" w:hAnsi="宋体" w:hint="eastAsia"/>
          <w:sz w:val="22"/>
          <w:szCs w:val="2"/>
        </w:rPr>
        <w:t>、</w:t>
      </w:r>
      <w:r w:rsidRPr="00B02FC0">
        <w:rPr>
          <w:rFonts w:ascii="宋体" w:hAnsi="宋体"/>
          <w:sz w:val="22"/>
          <w:szCs w:val="2"/>
        </w:rPr>
        <w:t>售后服务等。</w:t>
      </w:r>
    </w:p>
    <w:p w:rsidR="00DA1F4D" w:rsidRPr="00FB5CED" w:rsidRDefault="00FB5CED" w:rsidP="00FB5CED">
      <w:pPr>
        <w:spacing w:line="274" w:lineRule="auto"/>
        <w:rPr>
          <w:rFonts w:ascii="宋体" w:hAnsi="宋体"/>
          <w:b/>
          <w:sz w:val="22"/>
          <w:szCs w:val="2"/>
        </w:rPr>
      </w:pPr>
      <w:r w:rsidRPr="00FB5CED">
        <w:rPr>
          <w:rFonts w:ascii="宋体" w:hAnsi="宋体" w:hint="eastAsia"/>
          <w:b/>
          <w:sz w:val="22"/>
          <w:szCs w:val="2"/>
        </w:rPr>
        <w:t>8、</w:t>
      </w:r>
      <w:r w:rsidR="00DA1F4D" w:rsidRPr="00FB5CED">
        <w:rPr>
          <w:rFonts w:ascii="宋体" w:hAnsi="宋体" w:hint="eastAsia"/>
          <w:b/>
          <w:sz w:val="22"/>
          <w:szCs w:val="2"/>
        </w:rPr>
        <w:t>品牌的概念</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sz w:val="22"/>
          <w:szCs w:val="2"/>
        </w:rPr>
        <w:t>品牌是一个产品牌子的简称，是指用来识别一个或一群出售者的产品或劳务的名称、术语、标记、符号、图案或其组合，使企业的产品或劳务与其他竞争者相区别。</w:t>
      </w:r>
    </w:p>
    <w:p w:rsidR="00DA1F4D" w:rsidRPr="002F5408" w:rsidRDefault="002F5408" w:rsidP="002F5408">
      <w:pPr>
        <w:spacing w:line="274" w:lineRule="auto"/>
        <w:rPr>
          <w:rFonts w:ascii="宋体" w:hAnsi="宋体"/>
          <w:b/>
          <w:sz w:val="22"/>
          <w:szCs w:val="2"/>
        </w:rPr>
      </w:pPr>
      <w:r w:rsidRPr="002F5408">
        <w:rPr>
          <w:rFonts w:ascii="宋体" w:hAnsi="宋体" w:hint="eastAsia"/>
          <w:b/>
          <w:sz w:val="22"/>
          <w:szCs w:val="2"/>
        </w:rPr>
        <w:t>9、</w:t>
      </w:r>
      <w:r w:rsidR="00DA1F4D" w:rsidRPr="002F5408">
        <w:rPr>
          <w:rFonts w:ascii="宋体" w:hAnsi="宋体" w:hint="eastAsia"/>
          <w:b/>
          <w:sz w:val="22"/>
          <w:szCs w:val="2"/>
        </w:rPr>
        <w:t>产品各生命周期的特点</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（1）</w:t>
      </w:r>
      <w:r w:rsidRPr="00B97ED2">
        <w:rPr>
          <w:rFonts w:ascii="宋体" w:hAnsi="宋体"/>
          <w:b/>
          <w:sz w:val="22"/>
          <w:szCs w:val="2"/>
        </w:rPr>
        <w:t>引入期</w:t>
      </w:r>
      <w:r w:rsidRPr="00B02FC0">
        <w:rPr>
          <w:rFonts w:ascii="宋体" w:hAnsi="宋体" w:hint="eastAsia"/>
          <w:sz w:val="22"/>
          <w:szCs w:val="2"/>
        </w:rPr>
        <w:t>的特点与策略</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引入期的主要特</w:t>
      </w:r>
      <w:r w:rsidRPr="00B02FC0">
        <w:rPr>
          <w:rFonts w:ascii="宋体" w:hAnsi="宋体"/>
          <w:sz w:val="22"/>
          <w:szCs w:val="2"/>
        </w:rPr>
        <w:t>点是：消费者</w:t>
      </w:r>
      <w:r w:rsidRPr="00B02FC0">
        <w:rPr>
          <w:rFonts w:ascii="宋体" w:hAnsi="宋体" w:hint="eastAsia"/>
          <w:sz w:val="22"/>
          <w:szCs w:val="2"/>
        </w:rPr>
        <w:t>对</w:t>
      </w:r>
      <w:r w:rsidRPr="00B02FC0">
        <w:rPr>
          <w:rFonts w:ascii="宋体" w:hAnsi="宋体"/>
          <w:sz w:val="22"/>
          <w:szCs w:val="2"/>
        </w:rPr>
        <w:t>产品不</w:t>
      </w:r>
      <w:r w:rsidRPr="00B02FC0">
        <w:rPr>
          <w:rFonts w:ascii="宋体" w:hAnsi="宋体" w:hint="eastAsia"/>
          <w:sz w:val="22"/>
          <w:szCs w:val="2"/>
        </w:rPr>
        <w:t>甚</w:t>
      </w:r>
      <w:r w:rsidRPr="00B02FC0">
        <w:rPr>
          <w:rFonts w:ascii="宋体" w:hAnsi="宋体"/>
          <w:sz w:val="22"/>
          <w:szCs w:val="2"/>
        </w:rPr>
        <w:t>了解，大部分顾客不愿意放弃或改变自己以往的消费行为，产品销售量少；广告费用和其他营销费用开支较大；产品技术、性能还不完善，制造成本</w:t>
      </w:r>
      <w:r w:rsidRPr="00B02FC0">
        <w:rPr>
          <w:rFonts w:ascii="宋体" w:hAnsi="宋体" w:hint="eastAsia"/>
          <w:sz w:val="22"/>
          <w:szCs w:val="2"/>
        </w:rPr>
        <w:t>较</w:t>
      </w:r>
      <w:r w:rsidRPr="00B02FC0">
        <w:rPr>
          <w:rFonts w:ascii="宋体" w:hAnsi="宋体"/>
          <w:sz w:val="22"/>
          <w:szCs w:val="2"/>
        </w:rPr>
        <w:t>高；销售利润常常很低甚至为负值</w:t>
      </w:r>
      <w:r w:rsidRPr="00B02FC0">
        <w:rPr>
          <w:rFonts w:ascii="宋体" w:hAnsi="宋体" w:hint="eastAsia"/>
          <w:sz w:val="22"/>
          <w:szCs w:val="2"/>
        </w:rPr>
        <w:t>。</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sz w:val="22"/>
          <w:szCs w:val="2"/>
        </w:rPr>
        <w:t>引入期产品的市场营销策略，一般有</w:t>
      </w:r>
      <w:r w:rsidRPr="00B02FC0">
        <w:rPr>
          <w:rFonts w:ascii="宋体" w:hAnsi="宋体" w:hint="eastAsia"/>
          <w:sz w:val="22"/>
          <w:szCs w:val="2"/>
        </w:rPr>
        <w:t>：</w:t>
      </w:r>
      <w:r w:rsidRPr="00B02FC0">
        <w:rPr>
          <w:rFonts w:ascii="宋体" w:hAnsi="宋体"/>
          <w:sz w:val="22"/>
          <w:szCs w:val="2"/>
        </w:rPr>
        <w:t>快速掠取策略</w:t>
      </w:r>
      <w:r w:rsidRPr="00B02FC0">
        <w:rPr>
          <w:rFonts w:ascii="宋体" w:hAnsi="宋体" w:hint="eastAsia"/>
          <w:sz w:val="22"/>
          <w:szCs w:val="2"/>
        </w:rPr>
        <w:t>，二是</w:t>
      </w:r>
      <w:r w:rsidRPr="00B02FC0">
        <w:rPr>
          <w:rFonts w:ascii="宋体" w:hAnsi="宋体"/>
          <w:sz w:val="22"/>
          <w:szCs w:val="2"/>
        </w:rPr>
        <w:t>缓慢掠取策略</w:t>
      </w:r>
      <w:r w:rsidRPr="00B02FC0">
        <w:rPr>
          <w:rFonts w:ascii="宋体" w:hAnsi="宋体" w:hint="eastAsia"/>
          <w:sz w:val="22"/>
          <w:szCs w:val="2"/>
        </w:rPr>
        <w:t>，三是</w:t>
      </w:r>
      <w:r w:rsidRPr="00B02FC0">
        <w:rPr>
          <w:rFonts w:ascii="宋体" w:hAnsi="宋体"/>
          <w:sz w:val="22"/>
          <w:szCs w:val="2"/>
        </w:rPr>
        <w:t>快速渗透策略</w:t>
      </w:r>
      <w:r w:rsidRPr="00B02FC0">
        <w:rPr>
          <w:rFonts w:ascii="宋体" w:hAnsi="宋体" w:hint="eastAsia"/>
          <w:sz w:val="22"/>
          <w:szCs w:val="2"/>
        </w:rPr>
        <w:t>，四是</w:t>
      </w:r>
      <w:r w:rsidRPr="00B02FC0">
        <w:rPr>
          <w:rFonts w:ascii="宋体" w:hAnsi="宋体"/>
          <w:sz w:val="22"/>
          <w:szCs w:val="2"/>
        </w:rPr>
        <w:t>缓慢渗透策略。</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cs="宋体" w:hint="eastAsia"/>
          <w:sz w:val="22"/>
          <w:szCs w:val="2"/>
        </w:rPr>
        <w:t>（2）</w:t>
      </w:r>
      <w:r w:rsidRPr="00B97ED2">
        <w:rPr>
          <w:rFonts w:ascii="宋体" w:hAnsi="宋体"/>
          <w:b/>
          <w:sz w:val="22"/>
          <w:szCs w:val="2"/>
        </w:rPr>
        <w:t>成长期</w:t>
      </w:r>
      <w:r w:rsidRPr="00B02FC0">
        <w:rPr>
          <w:rFonts w:ascii="宋体" w:hAnsi="宋体" w:hint="eastAsia"/>
          <w:sz w:val="22"/>
          <w:szCs w:val="2"/>
        </w:rPr>
        <w:t>的特点与策略：</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sz w:val="22"/>
          <w:szCs w:val="2"/>
        </w:rPr>
        <w:t>成长期的</w:t>
      </w:r>
      <w:r w:rsidRPr="00B02FC0">
        <w:rPr>
          <w:rFonts w:ascii="宋体" w:hAnsi="宋体" w:hint="eastAsia"/>
          <w:sz w:val="22"/>
          <w:szCs w:val="2"/>
        </w:rPr>
        <w:t>主要</w:t>
      </w:r>
      <w:r w:rsidRPr="00B02FC0">
        <w:rPr>
          <w:rFonts w:ascii="宋体" w:hAnsi="宋体"/>
          <w:sz w:val="22"/>
          <w:szCs w:val="2"/>
        </w:rPr>
        <w:t>特点是：销售量迅速增加；由于大规模的生产和丰厚的利润机会，吸引大批竞争者加入，市场竞争加剧，仿制企业增加；产品已定型，技术工艺和关键设备均比较成熟；建立了比较理想的营销渠道；市场价格趋于下降；企业的促销费用水平基本稳定或略有提高，但占销售额的比率下降，由此，企业利润将逐步抵达最高峰。</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sz w:val="22"/>
          <w:szCs w:val="2"/>
        </w:rPr>
        <w:t>可以采取以下营销策略：</w:t>
      </w:r>
      <w:r w:rsidRPr="00B02FC0">
        <w:rPr>
          <w:rFonts w:ascii="宋体" w:hAnsi="宋体" w:hint="eastAsia"/>
          <w:sz w:val="22"/>
          <w:szCs w:val="2"/>
        </w:rPr>
        <w:t>一</w:t>
      </w:r>
      <w:r w:rsidRPr="00B02FC0">
        <w:rPr>
          <w:rFonts w:ascii="宋体" w:hAnsi="宋体"/>
          <w:sz w:val="22"/>
          <w:szCs w:val="2"/>
        </w:rPr>
        <w:t>不断提高产品质量，努力发展产品的新款式、新型号，增加产品的新用途。</w:t>
      </w:r>
      <w:r w:rsidRPr="00B02FC0">
        <w:rPr>
          <w:rFonts w:ascii="宋体" w:hAnsi="宋体" w:hint="eastAsia"/>
          <w:sz w:val="22"/>
          <w:szCs w:val="2"/>
        </w:rPr>
        <w:t>二是</w:t>
      </w:r>
      <w:r w:rsidRPr="00B02FC0">
        <w:rPr>
          <w:rFonts w:ascii="宋体" w:hAnsi="宋体"/>
          <w:sz w:val="22"/>
          <w:szCs w:val="2"/>
        </w:rPr>
        <w:t>加强促销环节，树立强有力的产品形象。</w:t>
      </w:r>
      <w:r w:rsidRPr="00B02FC0">
        <w:rPr>
          <w:rFonts w:ascii="宋体" w:hAnsi="宋体" w:hint="eastAsia"/>
          <w:sz w:val="22"/>
          <w:szCs w:val="2"/>
        </w:rPr>
        <w:t>三是</w:t>
      </w:r>
      <w:r w:rsidRPr="00B02FC0">
        <w:rPr>
          <w:rFonts w:ascii="宋体" w:hAnsi="宋体"/>
          <w:sz w:val="22"/>
          <w:szCs w:val="2"/>
        </w:rPr>
        <w:t>重新评价渠道选</w:t>
      </w:r>
      <w:r w:rsidRPr="00B02FC0">
        <w:rPr>
          <w:rFonts w:ascii="宋体" w:hAnsi="宋体"/>
          <w:sz w:val="22"/>
          <w:szCs w:val="2"/>
        </w:rPr>
        <w:lastRenderedPageBreak/>
        <w:t>择决策，巩固原有渠道，增加新的销售渠道，并注重销售服务。</w:t>
      </w:r>
      <w:r w:rsidRPr="00B02FC0">
        <w:rPr>
          <w:rFonts w:ascii="宋体" w:hAnsi="宋体" w:hint="eastAsia"/>
          <w:sz w:val="22"/>
          <w:szCs w:val="2"/>
        </w:rPr>
        <w:t>四是</w:t>
      </w:r>
      <w:r w:rsidRPr="00B02FC0">
        <w:rPr>
          <w:rFonts w:ascii="宋体" w:hAnsi="宋体"/>
          <w:sz w:val="22"/>
          <w:szCs w:val="2"/>
        </w:rPr>
        <w:t>在价格决策上，应选择适当的时机调整价格，以争取更多顾客。</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hint="eastAsia"/>
          <w:sz w:val="22"/>
          <w:szCs w:val="2"/>
        </w:rPr>
        <w:t>（3）</w:t>
      </w:r>
      <w:r w:rsidRPr="00B97ED2">
        <w:rPr>
          <w:rFonts w:ascii="宋体" w:hAnsi="宋体"/>
          <w:b/>
          <w:sz w:val="22"/>
          <w:szCs w:val="2"/>
        </w:rPr>
        <w:t>成熟期</w:t>
      </w:r>
      <w:r w:rsidRPr="00B02FC0">
        <w:rPr>
          <w:rFonts w:ascii="宋体" w:hAnsi="宋体" w:hint="eastAsia"/>
          <w:sz w:val="22"/>
          <w:szCs w:val="2"/>
        </w:rPr>
        <w:t>的特点与策略：</w:t>
      </w:r>
    </w:p>
    <w:p w:rsidR="00DA1F4D" w:rsidRPr="00B02FC0" w:rsidRDefault="00DA1F4D" w:rsidP="00A57AE4">
      <w:pPr>
        <w:spacing w:line="274" w:lineRule="auto"/>
        <w:ind w:left="105" w:firstLineChars="200" w:firstLine="440"/>
        <w:rPr>
          <w:rFonts w:ascii="宋体" w:hAnsi="宋体" w:cs="宋体"/>
          <w:sz w:val="22"/>
          <w:szCs w:val="2"/>
        </w:rPr>
      </w:pPr>
      <w:r w:rsidRPr="00B02FC0">
        <w:rPr>
          <w:rFonts w:ascii="宋体" w:hAnsi="宋体"/>
          <w:sz w:val="22"/>
          <w:szCs w:val="2"/>
        </w:rPr>
        <w:t>销售量的增长会缓慢下来，利润开始缓慢下降</w:t>
      </w:r>
      <w:r w:rsidRPr="00B02FC0">
        <w:rPr>
          <w:rFonts w:ascii="宋体" w:hAnsi="宋体" w:cs="宋体" w:hint="eastAsia"/>
          <w:sz w:val="22"/>
          <w:szCs w:val="2"/>
        </w:rPr>
        <w:t>。</w:t>
      </w:r>
    </w:p>
    <w:p w:rsidR="00DA1F4D" w:rsidRPr="00B02FC0" w:rsidRDefault="00DA1F4D" w:rsidP="00A57AE4">
      <w:pPr>
        <w:spacing w:line="274" w:lineRule="auto"/>
        <w:ind w:left="105" w:firstLineChars="200" w:firstLine="440"/>
        <w:rPr>
          <w:rFonts w:ascii="宋体" w:hAnsi="宋体"/>
          <w:sz w:val="22"/>
          <w:szCs w:val="2"/>
        </w:rPr>
      </w:pPr>
      <w:r w:rsidRPr="00B02FC0">
        <w:rPr>
          <w:rFonts w:ascii="宋体" w:hAnsi="宋体" w:hint="eastAsia"/>
          <w:sz w:val="22"/>
          <w:szCs w:val="2"/>
        </w:rPr>
        <w:t>一是</w:t>
      </w:r>
      <w:r w:rsidRPr="00B02FC0">
        <w:rPr>
          <w:rFonts w:ascii="宋体" w:hAnsi="宋体"/>
          <w:sz w:val="22"/>
          <w:szCs w:val="2"/>
        </w:rPr>
        <w:t>市场改良</w:t>
      </w:r>
      <w:r w:rsidRPr="00B02FC0">
        <w:rPr>
          <w:rFonts w:ascii="宋体" w:hAnsi="宋体" w:hint="eastAsia"/>
          <w:sz w:val="22"/>
          <w:szCs w:val="2"/>
        </w:rPr>
        <w:t>，二是</w:t>
      </w:r>
      <w:r w:rsidRPr="00B02FC0">
        <w:rPr>
          <w:rFonts w:ascii="宋体" w:hAnsi="宋体"/>
          <w:sz w:val="22"/>
          <w:szCs w:val="2"/>
        </w:rPr>
        <w:t>产品改良</w:t>
      </w:r>
      <w:r w:rsidRPr="00B02FC0">
        <w:rPr>
          <w:rFonts w:ascii="宋体" w:hAnsi="宋体" w:hint="eastAsia"/>
          <w:sz w:val="22"/>
          <w:szCs w:val="2"/>
        </w:rPr>
        <w:t>，三是</w:t>
      </w:r>
      <w:r w:rsidRPr="00B02FC0">
        <w:rPr>
          <w:rFonts w:ascii="宋体" w:hAnsi="宋体"/>
          <w:sz w:val="22"/>
          <w:szCs w:val="2"/>
        </w:rPr>
        <w:t>市场营销组合改良。</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cs="宋体" w:hint="eastAsia"/>
          <w:sz w:val="22"/>
          <w:szCs w:val="2"/>
        </w:rPr>
        <w:t>（4）</w:t>
      </w:r>
      <w:r w:rsidRPr="00B97ED2">
        <w:rPr>
          <w:rFonts w:ascii="宋体" w:hAnsi="宋体"/>
          <w:b/>
          <w:sz w:val="22"/>
          <w:szCs w:val="2"/>
        </w:rPr>
        <w:t>衰退期</w:t>
      </w:r>
      <w:r w:rsidRPr="00B02FC0">
        <w:rPr>
          <w:rFonts w:ascii="宋体" w:hAnsi="宋体" w:hint="eastAsia"/>
          <w:sz w:val="22"/>
          <w:szCs w:val="2"/>
        </w:rPr>
        <w:t>的特点与策略：</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sz w:val="22"/>
          <w:szCs w:val="2"/>
        </w:rPr>
        <w:t>衰退期的主要特点是：产品销售量急剧下降；消费者的消费习惯已改变；产品出现积压，价格下跌，利润很低甚至</w:t>
      </w:r>
      <w:r w:rsidRPr="00B02FC0">
        <w:rPr>
          <w:rFonts w:ascii="宋体" w:hAnsi="宋体" w:hint="eastAsia"/>
          <w:sz w:val="22"/>
          <w:szCs w:val="2"/>
        </w:rPr>
        <w:t>亏损</w:t>
      </w:r>
      <w:r w:rsidRPr="00B02FC0">
        <w:rPr>
          <w:rFonts w:ascii="宋体" w:hAnsi="宋体"/>
          <w:sz w:val="22"/>
          <w:szCs w:val="2"/>
        </w:rPr>
        <w:t>；竞争者相继</w:t>
      </w:r>
      <w:r w:rsidRPr="00B02FC0">
        <w:rPr>
          <w:rFonts w:ascii="宋体" w:hAnsi="宋体" w:hint="eastAsia"/>
          <w:sz w:val="22"/>
          <w:szCs w:val="2"/>
        </w:rPr>
        <w:t>退</w:t>
      </w:r>
      <w:r w:rsidRPr="00B02FC0">
        <w:rPr>
          <w:rFonts w:ascii="宋体" w:hAnsi="宋体"/>
          <w:sz w:val="22"/>
          <w:szCs w:val="2"/>
        </w:rPr>
        <w:t>出市场。</w:t>
      </w:r>
    </w:p>
    <w:p w:rsidR="00DA1F4D" w:rsidRPr="00B02FC0" w:rsidRDefault="00DA1F4D" w:rsidP="00A57AE4">
      <w:pPr>
        <w:spacing w:line="274" w:lineRule="auto"/>
        <w:ind w:firstLineChars="200" w:firstLine="440"/>
        <w:rPr>
          <w:rFonts w:ascii="宋体" w:hAnsi="宋体"/>
          <w:sz w:val="22"/>
          <w:szCs w:val="2"/>
        </w:rPr>
      </w:pPr>
      <w:r w:rsidRPr="00B02FC0">
        <w:rPr>
          <w:rFonts w:ascii="宋体" w:hAnsi="宋体"/>
          <w:sz w:val="22"/>
          <w:szCs w:val="2"/>
        </w:rPr>
        <w:t>通常采取以下策略：</w:t>
      </w:r>
      <w:r w:rsidRPr="00B02FC0">
        <w:rPr>
          <w:rFonts w:ascii="宋体" w:hAnsi="宋体" w:hint="eastAsia"/>
          <w:sz w:val="22"/>
          <w:szCs w:val="2"/>
        </w:rPr>
        <w:t>一是</w:t>
      </w:r>
      <w:r w:rsidRPr="00B02FC0">
        <w:rPr>
          <w:rFonts w:ascii="宋体" w:hAnsi="宋体"/>
          <w:sz w:val="22"/>
          <w:szCs w:val="2"/>
        </w:rPr>
        <w:t>维持策略</w:t>
      </w:r>
      <w:r w:rsidRPr="00B02FC0">
        <w:rPr>
          <w:rFonts w:ascii="宋体" w:hAnsi="宋体" w:hint="eastAsia"/>
          <w:sz w:val="22"/>
          <w:szCs w:val="2"/>
        </w:rPr>
        <w:t>，二是</w:t>
      </w:r>
      <w:r w:rsidRPr="00B02FC0">
        <w:rPr>
          <w:rFonts w:ascii="宋体" w:hAnsi="宋体"/>
          <w:sz w:val="22"/>
          <w:szCs w:val="2"/>
        </w:rPr>
        <w:t>收缩策略</w:t>
      </w:r>
      <w:r w:rsidRPr="00B02FC0">
        <w:rPr>
          <w:rFonts w:ascii="宋体" w:hAnsi="宋体" w:hint="eastAsia"/>
          <w:sz w:val="22"/>
          <w:szCs w:val="2"/>
        </w:rPr>
        <w:t>，三是</w:t>
      </w:r>
      <w:r w:rsidRPr="00B02FC0">
        <w:rPr>
          <w:rFonts w:ascii="宋体" w:hAnsi="宋体"/>
          <w:sz w:val="22"/>
          <w:szCs w:val="2"/>
        </w:rPr>
        <w:t>榨取策略</w:t>
      </w:r>
      <w:r w:rsidRPr="00B02FC0">
        <w:rPr>
          <w:rFonts w:ascii="宋体" w:hAnsi="宋体" w:hint="eastAsia"/>
          <w:sz w:val="22"/>
          <w:szCs w:val="2"/>
        </w:rPr>
        <w:t>，四是</w:t>
      </w:r>
      <w:r w:rsidRPr="00B02FC0">
        <w:rPr>
          <w:rFonts w:ascii="宋体" w:hAnsi="宋体"/>
          <w:sz w:val="22"/>
          <w:szCs w:val="2"/>
        </w:rPr>
        <w:t>放弃策略。</w:t>
      </w:r>
    </w:p>
    <w:p w:rsidR="00DA1F4D" w:rsidRDefault="00B97ED2" w:rsidP="00B97ED2">
      <w:pPr>
        <w:spacing w:line="274" w:lineRule="auto"/>
        <w:rPr>
          <w:rFonts w:ascii="宋体" w:hAnsi="宋体"/>
          <w:sz w:val="22"/>
          <w:szCs w:val="2"/>
        </w:rPr>
      </w:pPr>
      <w:r>
        <w:rPr>
          <w:rFonts w:ascii="宋体" w:hAnsi="宋体" w:hint="eastAsia"/>
          <w:sz w:val="22"/>
          <w:szCs w:val="2"/>
        </w:rPr>
        <w:t>1</w:t>
      </w:r>
      <w:r>
        <w:rPr>
          <w:rFonts w:ascii="宋体" w:hAnsi="宋体"/>
          <w:sz w:val="22"/>
          <w:szCs w:val="2"/>
        </w:rPr>
        <w:t>0</w:t>
      </w:r>
      <w:r>
        <w:rPr>
          <w:rFonts w:ascii="宋体" w:hAnsi="宋体" w:hint="eastAsia"/>
          <w:sz w:val="22"/>
          <w:szCs w:val="2"/>
        </w:rPr>
        <w:t>、</w:t>
      </w:r>
      <w:r w:rsidR="00DA1F4D" w:rsidRPr="00B02FC0">
        <w:rPr>
          <w:rFonts w:ascii="宋体" w:hAnsi="宋体" w:hint="eastAsia"/>
          <w:sz w:val="22"/>
          <w:szCs w:val="2"/>
        </w:rPr>
        <w:t>促销</w:t>
      </w:r>
      <w:r>
        <w:rPr>
          <w:rFonts w:ascii="宋体" w:hAnsi="宋体" w:hint="eastAsia"/>
          <w:sz w:val="22"/>
          <w:szCs w:val="2"/>
        </w:rPr>
        <w:t>组合</w:t>
      </w:r>
    </w:p>
    <w:p w:rsidR="00DA1F4D" w:rsidRPr="00B02FC0" w:rsidRDefault="00D06013" w:rsidP="004470D2">
      <w:pPr>
        <w:spacing w:line="274" w:lineRule="auto"/>
        <w:rPr>
          <w:rFonts w:ascii="宋体" w:hAnsi="宋体"/>
          <w:sz w:val="22"/>
          <w:szCs w:val="2"/>
        </w:rPr>
      </w:pPr>
      <w:r>
        <w:rPr>
          <w:rFonts w:ascii="宋体" w:hAnsi="宋体"/>
          <w:sz w:val="22"/>
          <w:szCs w:val="2"/>
        </w:rPr>
        <w:tab/>
      </w:r>
      <w:r>
        <w:rPr>
          <w:rFonts w:ascii="宋体" w:hAnsi="宋体" w:hint="eastAsia"/>
          <w:sz w:val="22"/>
          <w:szCs w:val="2"/>
        </w:rPr>
        <w:t>是指为了有效的沟通信息，达到预定的销售量水平，对</w:t>
      </w:r>
      <w:r w:rsidRPr="00481811">
        <w:rPr>
          <w:rFonts w:ascii="宋体" w:hAnsi="宋体" w:hint="eastAsia"/>
          <w:b/>
          <w:sz w:val="22"/>
          <w:szCs w:val="2"/>
        </w:rPr>
        <w:t>人员推销</w:t>
      </w:r>
      <w:r>
        <w:rPr>
          <w:rFonts w:ascii="宋体" w:hAnsi="宋体" w:hint="eastAsia"/>
          <w:sz w:val="22"/>
          <w:szCs w:val="2"/>
        </w:rPr>
        <w:t>、</w:t>
      </w:r>
      <w:r w:rsidRPr="00481811">
        <w:rPr>
          <w:rFonts w:ascii="宋体" w:hAnsi="宋体" w:hint="eastAsia"/>
          <w:b/>
          <w:sz w:val="22"/>
          <w:szCs w:val="2"/>
        </w:rPr>
        <w:t>销售促进</w:t>
      </w:r>
      <w:r>
        <w:rPr>
          <w:rFonts w:ascii="宋体" w:hAnsi="宋体" w:hint="eastAsia"/>
          <w:sz w:val="22"/>
          <w:szCs w:val="2"/>
        </w:rPr>
        <w:t>、</w:t>
      </w:r>
      <w:r w:rsidRPr="00481811">
        <w:rPr>
          <w:rFonts w:ascii="宋体" w:hAnsi="宋体" w:hint="eastAsia"/>
          <w:b/>
          <w:sz w:val="22"/>
          <w:szCs w:val="2"/>
        </w:rPr>
        <w:t>广告</w:t>
      </w:r>
      <w:r>
        <w:rPr>
          <w:rFonts w:ascii="宋体" w:hAnsi="宋体" w:hint="eastAsia"/>
          <w:sz w:val="22"/>
          <w:szCs w:val="2"/>
        </w:rPr>
        <w:t>、</w:t>
      </w:r>
      <w:r w:rsidRPr="00481811">
        <w:rPr>
          <w:rFonts w:ascii="宋体" w:hAnsi="宋体" w:hint="eastAsia"/>
          <w:b/>
          <w:sz w:val="22"/>
          <w:szCs w:val="2"/>
        </w:rPr>
        <w:t>公关宣传</w:t>
      </w:r>
      <w:r>
        <w:rPr>
          <w:rFonts w:ascii="宋体" w:hAnsi="宋体" w:hint="eastAsia"/>
          <w:sz w:val="22"/>
          <w:szCs w:val="2"/>
        </w:rPr>
        <w:t>等促销方式的选择、组合和运用。</w:t>
      </w:r>
    </w:p>
    <w:p w:rsidR="00DA1F4D" w:rsidRPr="00B02FC0" w:rsidRDefault="00DA1F4D" w:rsidP="00A57AE4">
      <w:pPr>
        <w:spacing w:line="274" w:lineRule="auto"/>
        <w:ind w:firstLineChars="200" w:firstLine="442"/>
        <w:rPr>
          <w:rFonts w:ascii="宋体" w:hAnsi="宋体"/>
          <w:b/>
          <w:sz w:val="22"/>
          <w:szCs w:val="2"/>
        </w:rPr>
      </w:pPr>
      <w:r w:rsidRPr="00B02FC0">
        <w:rPr>
          <w:rFonts w:ascii="宋体" w:hAnsi="宋体" w:hint="eastAsia"/>
          <w:b/>
          <w:sz w:val="22"/>
          <w:szCs w:val="2"/>
        </w:rPr>
        <w:t>第9章  企业服务管理</w:t>
      </w:r>
    </w:p>
    <w:p w:rsidR="00DA1F4D" w:rsidRPr="001D693B" w:rsidRDefault="001D693B" w:rsidP="001D693B">
      <w:pPr>
        <w:spacing w:line="274" w:lineRule="auto"/>
        <w:rPr>
          <w:rFonts w:ascii="宋体" w:hAnsi="宋体"/>
          <w:b/>
          <w:sz w:val="22"/>
          <w:szCs w:val="2"/>
        </w:rPr>
      </w:pPr>
      <w:r w:rsidRPr="001D693B">
        <w:rPr>
          <w:rFonts w:ascii="宋体" w:hAnsi="宋体" w:hint="eastAsia"/>
          <w:b/>
          <w:sz w:val="22"/>
          <w:szCs w:val="2"/>
        </w:rPr>
        <w:t>1、</w:t>
      </w:r>
      <w:r w:rsidR="00DA1F4D" w:rsidRPr="001D693B">
        <w:rPr>
          <w:rFonts w:ascii="宋体" w:hAnsi="宋体" w:hint="eastAsia"/>
          <w:b/>
          <w:sz w:val="22"/>
          <w:szCs w:val="2"/>
        </w:rPr>
        <w:t>服务质量的概念和要素</w:t>
      </w:r>
    </w:p>
    <w:p w:rsidR="00CB2364" w:rsidRDefault="00DA1F4D" w:rsidP="00A57AE4">
      <w:pPr>
        <w:adjustRightInd w:val="0"/>
        <w:snapToGrid w:val="0"/>
        <w:spacing w:line="274" w:lineRule="auto"/>
        <w:ind w:firstLineChars="200" w:firstLine="440"/>
        <w:rPr>
          <w:rFonts w:ascii="宋体" w:hAnsi="宋体"/>
          <w:color w:val="000000"/>
          <w:sz w:val="22"/>
          <w:szCs w:val="2"/>
        </w:rPr>
      </w:pPr>
      <w:r w:rsidRPr="00B02FC0">
        <w:rPr>
          <w:rFonts w:ascii="宋体" w:hAnsi="宋体"/>
          <w:color w:val="000000"/>
          <w:sz w:val="22"/>
          <w:szCs w:val="2"/>
        </w:rPr>
        <w:t>服务质量是指服务能够满足规定和潜在需求的特征和特性的总和，是指服务工作能够满足被服务者需求的程度。</w:t>
      </w:r>
    </w:p>
    <w:p w:rsidR="00DA1F4D" w:rsidRPr="00B02FC0" w:rsidRDefault="00DA1F4D" w:rsidP="00A57AE4">
      <w:pPr>
        <w:adjustRightInd w:val="0"/>
        <w:snapToGrid w:val="0"/>
        <w:spacing w:line="274" w:lineRule="auto"/>
        <w:ind w:firstLineChars="200" w:firstLine="440"/>
        <w:rPr>
          <w:rFonts w:ascii="宋体" w:hAnsi="宋体"/>
          <w:sz w:val="22"/>
          <w:szCs w:val="2"/>
        </w:rPr>
      </w:pPr>
      <w:r w:rsidRPr="00B02FC0">
        <w:rPr>
          <w:rFonts w:ascii="宋体" w:hAnsi="宋体" w:hint="eastAsia"/>
          <w:color w:val="000000"/>
          <w:sz w:val="22"/>
          <w:szCs w:val="2"/>
        </w:rPr>
        <w:t>服务质量要素主要包括</w:t>
      </w:r>
      <w:r w:rsidRPr="00CB2364">
        <w:rPr>
          <w:rFonts w:ascii="宋体" w:hAnsi="宋体" w:hint="eastAsia"/>
          <w:b/>
          <w:color w:val="000000"/>
          <w:sz w:val="22"/>
          <w:szCs w:val="2"/>
        </w:rPr>
        <w:t>可靠性</w:t>
      </w:r>
      <w:r w:rsidRPr="00B02FC0">
        <w:rPr>
          <w:rFonts w:ascii="宋体" w:hAnsi="宋体" w:hint="eastAsia"/>
          <w:color w:val="000000"/>
          <w:sz w:val="22"/>
          <w:szCs w:val="2"/>
        </w:rPr>
        <w:t>、</w:t>
      </w:r>
      <w:r w:rsidRPr="00CB2364">
        <w:rPr>
          <w:rFonts w:ascii="宋体" w:hAnsi="宋体" w:hint="eastAsia"/>
          <w:b/>
          <w:color w:val="000000"/>
          <w:sz w:val="22"/>
          <w:szCs w:val="2"/>
        </w:rPr>
        <w:t>响应性</w:t>
      </w:r>
      <w:r w:rsidRPr="00B02FC0">
        <w:rPr>
          <w:rFonts w:ascii="宋体" w:hAnsi="宋体" w:hint="eastAsia"/>
          <w:color w:val="000000"/>
          <w:sz w:val="22"/>
          <w:szCs w:val="2"/>
        </w:rPr>
        <w:t>、</w:t>
      </w:r>
      <w:r w:rsidRPr="00CB2364">
        <w:rPr>
          <w:rFonts w:ascii="宋体" w:hAnsi="宋体" w:hint="eastAsia"/>
          <w:b/>
          <w:color w:val="000000"/>
          <w:sz w:val="22"/>
          <w:szCs w:val="2"/>
        </w:rPr>
        <w:t>保证性</w:t>
      </w:r>
      <w:r w:rsidRPr="00B02FC0">
        <w:rPr>
          <w:rFonts w:ascii="宋体" w:hAnsi="宋体" w:hint="eastAsia"/>
          <w:color w:val="000000"/>
          <w:sz w:val="22"/>
          <w:szCs w:val="2"/>
        </w:rPr>
        <w:t>、</w:t>
      </w:r>
      <w:r w:rsidRPr="00CB2364">
        <w:rPr>
          <w:rFonts w:ascii="宋体" w:hAnsi="宋体" w:hint="eastAsia"/>
          <w:b/>
          <w:color w:val="000000"/>
          <w:sz w:val="22"/>
          <w:szCs w:val="2"/>
        </w:rPr>
        <w:t>移情性</w:t>
      </w:r>
      <w:r w:rsidRPr="00B02FC0">
        <w:rPr>
          <w:rFonts w:ascii="宋体" w:hAnsi="宋体" w:hint="eastAsia"/>
          <w:color w:val="000000"/>
          <w:sz w:val="22"/>
          <w:szCs w:val="2"/>
        </w:rPr>
        <w:t>和</w:t>
      </w:r>
      <w:r w:rsidRPr="00CB2364">
        <w:rPr>
          <w:rFonts w:ascii="宋体" w:hAnsi="宋体" w:hint="eastAsia"/>
          <w:b/>
          <w:color w:val="000000"/>
          <w:sz w:val="22"/>
          <w:szCs w:val="2"/>
        </w:rPr>
        <w:t>有形性</w:t>
      </w:r>
      <w:r w:rsidRPr="00B02FC0">
        <w:rPr>
          <w:rFonts w:ascii="宋体" w:hAnsi="宋体" w:hint="eastAsia"/>
          <w:color w:val="000000"/>
          <w:sz w:val="22"/>
          <w:szCs w:val="2"/>
        </w:rPr>
        <w:t>。</w:t>
      </w:r>
    </w:p>
    <w:p w:rsidR="00DA1F4D" w:rsidRPr="00CB2364" w:rsidRDefault="00CB2364" w:rsidP="00CB2364">
      <w:pPr>
        <w:spacing w:line="274" w:lineRule="auto"/>
        <w:rPr>
          <w:rFonts w:ascii="宋体" w:hAnsi="宋体"/>
          <w:b/>
          <w:sz w:val="22"/>
          <w:szCs w:val="2"/>
        </w:rPr>
      </w:pPr>
      <w:r w:rsidRPr="00CB2364">
        <w:rPr>
          <w:rFonts w:ascii="宋体" w:hAnsi="宋体" w:hint="eastAsia"/>
          <w:b/>
          <w:sz w:val="22"/>
          <w:szCs w:val="2"/>
        </w:rPr>
        <w:t>2、</w:t>
      </w:r>
      <w:r w:rsidR="00DA1F4D" w:rsidRPr="00CB2364">
        <w:rPr>
          <w:rFonts w:ascii="宋体" w:hAnsi="宋体" w:hint="eastAsia"/>
          <w:b/>
          <w:sz w:val="22"/>
          <w:szCs w:val="2"/>
        </w:rPr>
        <w:t>服务利润链的概念</w:t>
      </w:r>
    </w:p>
    <w:p w:rsidR="00DA1F4D" w:rsidRPr="00B02FC0" w:rsidRDefault="00DA1F4D" w:rsidP="00DF09E5">
      <w:pPr>
        <w:spacing w:line="274" w:lineRule="auto"/>
        <w:ind w:firstLineChars="200" w:firstLine="440"/>
        <w:rPr>
          <w:rFonts w:ascii="宋体" w:hAnsi="宋体"/>
          <w:sz w:val="22"/>
          <w:szCs w:val="2"/>
        </w:rPr>
      </w:pPr>
      <w:r w:rsidRPr="00B02FC0">
        <w:rPr>
          <w:rFonts w:ascii="宋体" w:hAnsi="宋体" w:hint="eastAsia"/>
          <w:sz w:val="22"/>
          <w:szCs w:val="2"/>
        </w:rPr>
        <w:t>服务利润链是建立了企业、员工、顾客、利润之间关系的链。服务利润链理论认为：利润、增长、顾客忠诚度、顾客满意度、顾客获得的产品以及服务的价值、员工的能力、满意度、忠诚度、劳动生产率之间存在直接的、牢固的关系。</w:t>
      </w:r>
    </w:p>
    <w:p w:rsidR="00DA1F4D" w:rsidRPr="00B02FC0" w:rsidRDefault="00DA1F4D" w:rsidP="00A57AE4">
      <w:pPr>
        <w:spacing w:line="274" w:lineRule="auto"/>
        <w:ind w:firstLineChars="200" w:firstLine="440"/>
        <w:rPr>
          <w:rFonts w:ascii="宋体" w:hAnsi="宋体"/>
          <w:sz w:val="22"/>
          <w:szCs w:val="2"/>
        </w:rPr>
      </w:pPr>
    </w:p>
    <w:p w:rsidR="00DA1F4D" w:rsidRPr="00B02FC0" w:rsidRDefault="00DA1F4D" w:rsidP="00A57AE4">
      <w:pPr>
        <w:spacing w:line="274" w:lineRule="auto"/>
        <w:ind w:firstLineChars="200" w:firstLine="442"/>
        <w:rPr>
          <w:rFonts w:ascii="宋体" w:hAnsi="宋体"/>
          <w:b/>
          <w:sz w:val="22"/>
          <w:szCs w:val="2"/>
        </w:rPr>
      </w:pPr>
      <w:r w:rsidRPr="00B02FC0">
        <w:rPr>
          <w:rFonts w:ascii="宋体" w:hAnsi="宋体" w:hint="eastAsia"/>
          <w:b/>
          <w:sz w:val="22"/>
          <w:szCs w:val="2"/>
        </w:rPr>
        <w:t>第11章  技术经济分析</w:t>
      </w:r>
      <w:r w:rsidR="00BB0EC0">
        <w:rPr>
          <w:rFonts w:ascii="宋体" w:hAnsi="宋体" w:hint="eastAsia"/>
          <w:b/>
          <w:sz w:val="22"/>
          <w:szCs w:val="2"/>
        </w:rPr>
        <w:t>（计算题</w:t>
      </w:r>
      <w:r w:rsidR="00FB6435">
        <w:rPr>
          <w:rFonts w:ascii="宋体" w:hAnsi="宋体" w:hint="eastAsia"/>
          <w:b/>
          <w:sz w:val="22"/>
          <w:szCs w:val="2"/>
        </w:rPr>
        <w:t>，重在理解</w:t>
      </w:r>
      <w:r w:rsidR="00BB0EC0">
        <w:rPr>
          <w:rFonts w:ascii="宋体" w:hAnsi="宋体" w:hint="eastAsia"/>
          <w:b/>
          <w:sz w:val="22"/>
          <w:szCs w:val="2"/>
        </w:rPr>
        <w:t>）</w:t>
      </w:r>
    </w:p>
    <w:p w:rsidR="00763484" w:rsidRDefault="00763484" w:rsidP="00A57AE4">
      <w:pPr>
        <w:numPr>
          <w:ilvl w:val="0"/>
          <w:numId w:val="11"/>
        </w:numPr>
        <w:spacing w:line="274" w:lineRule="auto"/>
        <w:ind w:firstLineChars="200" w:firstLine="440"/>
        <w:rPr>
          <w:rFonts w:ascii="宋体" w:hAnsi="宋体"/>
          <w:sz w:val="22"/>
          <w:szCs w:val="2"/>
        </w:rPr>
      </w:pPr>
      <w:r>
        <w:rPr>
          <w:rFonts w:ascii="宋体" w:hAnsi="宋体" w:hint="eastAsia"/>
          <w:sz w:val="22"/>
          <w:szCs w:val="2"/>
        </w:rPr>
        <w:t>资金（货币）的时间价值</w:t>
      </w:r>
      <w:r w:rsidR="00E64ACB">
        <w:rPr>
          <w:rFonts w:ascii="宋体" w:hAnsi="宋体" w:hint="eastAsia"/>
          <w:sz w:val="22"/>
          <w:szCs w:val="2"/>
        </w:rPr>
        <w:t>（P</w:t>
      </w:r>
      <w:r w:rsidR="00E64ACB">
        <w:rPr>
          <w:rFonts w:ascii="宋体" w:hAnsi="宋体"/>
          <w:sz w:val="22"/>
          <w:szCs w:val="2"/>
        </w:rPr>
        <w:t>292</w:t>
      </w:r>
      <w:r w:rsidR="00E64ACB">
        <w:rPr>
          <w:rFonts w:ascii="宋体" w:hAnsi="宋体" w:hint="eastAsia"/>
          <w:sz w:val="22"/>
          <w:szCs w:val="2"/>
        </w:rPr>
        <w:t>）</w:t>
      </w:r>
    </w:p>
    <w:p w:rsidR="00763484" w:rsidRDefault="00763484" w:rsidP="00A57AE4">
      <w:pPr>
        <w:numPr>
          <w:ilvl w:val="0"/>
          <w:numId w:val="11"/>
        </w:numPr>
        <w:spacing w:line="274" w:lineRule="auto"/>
        <w:ind w:firstLineChars="200" w:firstLine="440"/>
        <w:rPr>
          <w:rFonts w:ascii="宋体" w:hAnsi="宋体"/>
          <w:sz w:val="22"/>
          <w:szCs w:val="2"/>
        </w:rPr>
      </w:pPr>
      <w:r>
        <w:rPr>
          <w:rFonts w:ascii="宋体" w:hAnsi="宋体" w:hint="eastAsia"/>
          <w:sz w:val="22"/>
          <w:szCs w:val="2"/>
        </w:rPr>
        <w:t>追加投资回收期</w:t>
      </w:r>
      <w:r w:rsidR="00E64ACB">
        <w:rPr>
          <w:rFonts w:ascii="宋体" w:hAnsi="宋体" w:hint="eastAsia"/>
          <w:sz w:val="22"/>
          <w:szCs w:val="2"/>
        </w:rPr>
        <w:t>(</w:t>
      </w:r>
      <w:r w:rsidR="00E64ACB">
        <w:rPr>
          <w:rFonts w:ascii="宋体" w:hAnsi="宋体"/>
          <w:sz w:val="22"/>
          <w:szCs w:val="2"/>
        </w:rPr>
        <w:t>P295)</w:t>
      </w:r>
    </w:p>
    <w:p w:rsidR="00763484" w:rsidRDefault="00763484" w:rsidP="00A57AE4">
      <w:pPr>
        <w:numPr>
          <w:ilvl w:val="0"/>
          <w:numId w:val="11"/>
        </w:numPr>
        <w:spacing w:line="274" w:lineRule="auto"/>
        <w:ind w:firstLineChars="200" w:firstLine="440"/>
        <w:rPr>
          <w:rFonts w:ascii="宋体" w:hAnsi="宋体"/>
          <w:sz w:val="22"/>
          <w:szCs w:val="2"/>
        </w:rPr>
      </w:pPr>
      <w:r>
        <w:rPr>
          <w:rFonts w:ascii="宋体" w:hAnsi="宋体" w:hint="eastAsia"/>
          <w:sz w:val="22"/>
          <w:szCs w:val="2"/>
        </w:rPr>
        <w:t>盈亏平衡分析法</w:t>
      </w:r>
      <w:r w:rsidR="00E64ACB">
        <w:rPr>
          <w:rFonts w:ascii="宋体" w:hAnsi="宋体" w:hint="eastAsia"/>
          <w:sz w:val="22"/>
          <w:szCs w:val="2"/>
        </w:rPr>
        <w:t>(</w:t>
      </w:r>
      <w:r w:rsidR="00E64ACB">
        <w:rPr>
          <w:rFonts w:ascii="宋体" w:hAnsi="宋体"/>
          <w:sz w:val="22"/>
          <w:szCs w:val="2"/>
        </w:rPr>
        <w:t>P296)</w:t>
      </w:r>
    </w:p>
    <w:p w:rsidR="00DA1F4D" w:rsidRPr="002807E1" w:rsidRDefault="00763484" w:rsidP="002807E1">
      <w:pPr>
        <w:numPr>
          <w:ilvl w:val="0"/>
          <w:numId w:val="11"/>
        </w:numPr>
        <w:spacing w:line="274" w:lineRule="auto"/>
        <w:ind w:firstLineChars="200" w:firstLine="440"/>
        <w:rPr>
          <w:rFonts w:ascii="宋体" w:hAnsi="宋体"/>
          <w:sz w:val="22"/>
          <w:szCs w:val="2"/>
        </w:rPr>
      </w:pPr>
      <w:r>
        <w:rPr>
          <w:rFonts w:ascii="宋体" w:hAnsi="宋体" w:hint="eastAsia"/>
          <w:sz w:val="22"/>
          <w:szCs w:val="2"/>
        </w:rPr>
        <w:t>承担费用分析法</w:t>
      </w:r>
      <w:r w:rsidR="00E64ACB">
        <w:rPr>
          <w:rFonts w:ascii="宋体" w:hAnsi="宋体" w:hint="eastAsia"/>
          <w:sz w:val="22"/>
          <w:szCs w:val="2"/>
        </w:rPr>
        <w:t>(</w:t>
      </w:r>
      <w:r w:rsidR="00BB0EC0">
        <w:rPr>
          <w:rFonts w:ascii="宋体" w:hAnsi="宋体"/>
          <w:sz w:val="22"/>
          <w:szCs w:val="2"/>
        </w:rPr>
        <w:t>P298</w:t>
      </w:r>
      <w:r w:rsidR="00E64ACB">
        <w:rPr>
          <w:rFonts w:ascii="宋体" w:hAnsi="宋体"/>
          <w:sz w:val="22"/>
          <w:szCs w:val="2"/>
        </w:rPr>
        <w:t>)</w:t>
      </w:r>
    </w:p>
    <w:sectPr w:rsidR="00DA1F4D" w:rsidRPr="002807E1">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EEF" w:rsidRDefault="00454EEF">
      <w:r>
        <w:separator/>
      </w:r>
    </w:p>
  </w:endnote>
  <w:endnote w:type="continuationSeparator" w:id="0">
    <w:p w:rsidR="00454EEF" w:rsidRDefault="00454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5412" w:rsidRDefault="000B5412">
    <w:pPr>
      <w:pStyle w:val="a8"/>
      <w:jc w:val="center"/>
    </w:pPr>
    <w:r>
      <w:fldChar w:fldCharType="begin"/>
    </w:r>
    <w:r>
      <w:instrText xml:space="preserve"> PAGE   \* MERGEFORMAT </w:instrText>
    </w:r>
    <w:r>
      <w:fldChar w:fldCharType="separate"/>
    </w:r>
    <w:r w:rsidRPr="00BE7303">
      <w:rPr>
        <w:noProof/>
        <w:lang w:val="zh-CN"/>
      </w:rPr>
      <w:t>19</w:t>
    </w:r>
    <w:r>
      <w:fldChar w:fldCharType="end"/>
    </w:r>
  </w:p>
  <w:p w:rsidR="000B5412" w:rsidRDefault="000B541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EEF" w:rsidRDefault="00454EEF">
      <w:r>
        <w:separator/>
      </w:r>
    </w:p>
  </w:footnote>
  <w:footnote w:type="continuationSeparator" w:id="0">
    <w:p w:rsidR="00454EEF" w:rsidRDefault="00454E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E7C"/>
    <w:multiLevelType w:val="hybridMultilevel"/>
    <w:tmpl w:val="365AA06C"/>
    <w:lvl w:ilvl="0" w:tplc="CFB6238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65289B"/>
    <w:multiLevelType w:val="multilevel"/>
    <w:tmpl w:val="1065289B"/>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0775BC8"/>
    <w:multiLevelType w:val="multilevel"/>
    <w:tmpl w:val="10775BC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130189F"/>
    <w:multiLevelType w:val="hybridMultilevel"/>
    <w:tmpl w:val="B8B8F1EA"/>
    <w:lvl w:ilvl="0" w:tplc="2218362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365005"/>
    <w:multiLevelType w:val="hybridMultilevel"/>
    <w:tmpl w:val="40D81EFE"/>
    <w:lvl w:ilvl="0" w:tplc="50148964">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157F5F07"/>
    <w:multiLevelType w:val="multilevel"/>
    <w:tmpl w:val="157F5F07"/>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7467EDA"/>
    <w:multiLevelType w:val="multilevel"/>
    <w:tmpl w:val="17467E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92F644F"/>
    <w:multiLevelType w:val="multilevel"/>
    <w:tmpl w:val="192F644F"/>
    <w:lvl w:ilvl="0">
      <w:start w:val="1"/>
      <w:numFmt w:val="bullet"/>
      <w:lvlText w:val=""/>
      <w:lvlJc w:val="left"/>
      <w:pPr>
        <w:tabs>
          <w:tab w:val="num" w:pos="0"/>
        </w:tabs>
        <w:ind w:left="0" w:firstLine="0"/>
      </w:pPr>
      <w:rPr>
        <w:rFonts w:ascii="Wingdings" w:hAnsi="Wingdings" w:hint="default"/>
      </w:rPr>
    </w:lvl>
    <w:lvl w:ilvl="1">
      <w:start w:val="1"/>
      <w:numFmt w:val="upperLetter"/>
      <w:lvlText w:val="%2."/>
      <w:lvlJc w:val="left"/>
      <w:pPr>
        <w:tabs>
          <w:tab w:val="num" w:pos="840"/>
        </w:tabs>
        <w:ind w:left="840" w:hanging="420"/>
      </w:pPr>
      <w:rPr>
        <w:rFonts w:hint="default"/>
      </w:rPr>
    </w:lvl>
    <w:lvl w:ilvl="2">
      <w:start w:val="1"/>
      <w:numFmt w:val="decimal"/>
      <w:lvlText w:val="%3．"/>
      <w:lvlJc w:val="left"/>
      <w:pPr>
        <w:tabs>
          <w:tab w:val="num" w:pos="1575"/>
        </w:tabs>
        <w:ind w:left="1575" w:hanging="735"/>
      </w:pPr>
      <w:rPr>
        <w:rFonts w:ascii="宋体" w:hAnsi="宋体"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1C424180"/>
    <w:multiLevelType w:val="hybridMultilevel"/>
    <w:tmpl w:val="74A20D1C"/>
    <w:lvl w:ilvl="0" w:tplc="6F022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1C4E2B"/>
    <w:multiLevelType w:val="hybridMultilevel"/>
    <w:tmpl w:val="1CC2985E"/>
    <w:lvl w:ilvl="0" w:tplc="3D2072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D85FD6"/>
    <w:multiLevelType w:val="hybridMultilevel"/>
    <w:tmpl w:val="BD748160"/>
    <w:lvl w:ilvl="0" w:tplc="18C82B54">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300215"/>
    <w:multiLevelType w:val="multilevel"/>
    <w:tmpl w:val="36300215"/>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D2E4E7B"/>
    <w:multiLevelType w:val="multilevel"/>
    <w:tmpl w:val="3D2E4E7B"/>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0866845"/>
    <w:multiLevelType w:val="multilevel"/>
    <w:tmpl w:val="50866845"/>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59671EB2"/>
    <w:multiLevelType w:val="hybridMultilevel"/>
    <w:tmpl w:val="EF2E69E6"/>
    <w:lvl w:ilvl="0" w:tplc="E1C00E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606785"/>
    <w:multiLevelType w:val="hybridMultilevel"/>
    <w:tmpl w:val="9202DE9A"/>
    <w:lvl w:ilvl="0" w:tplc="BB46EB76">
      <w:start w:val="1"/>
      <w:numFmt w:val="decimal"/>
      <w:lvlText w:val="（%1）"/>
      <w:lvlJc w:val="left"/>
      <w:pPr>
        <w:ind w:left="1162" w:hanging="720"/>
      </w:pPr>
      <w:rPr>
        <w:rFonts w:hint="default"/>
        <w:b/>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16" w15:restartNumberingAfterBreak="0">
    <w:nsid w:val="62AB7BE8"/>
    <w:multiLevelType w:val="multilevel"/>
    <w:tmpl w:val="62AB7BE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ABE40A9"/>
    <w:multiLevelType w:val="multilevel"/>
    <w:tmpl w:val="6ABE40A9"/>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D0A4F32"/>
    <w:multiLevelType w:val="multilevel"/>
    <w:tmpl w:val="7D0A4F3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6"/>
  </w:num>
  <w:num w:numId="2">
    <w:abstractNumId w:val="7"/>
  </w:num>
  <w:num w:numId="3">
    <w:abstractNumId w:val="12"/>
  </w:num>
  <w:num w:numId="4">
    <w:abstractNumId w:val="2"/>
  </w:num>
  <w:num w:numId="5">
    <w:abstractNumId w:val="5"/>
  </w:num>
  <w:num w:numId="6">
    <w:abstractNumId w:val="13"/>
  </w:num>
  <w:num w:numId="7">
    <w:abstractNumId w:val="18"/>
  </w:num>
  <w:num w:numId="8">
    <w:abstractNumId w:val="1"/>
  </w:num>
  <w:num w:numId="9">
    <w:abstractNumId w:val="11"/>
  </w:num>
  <w:num w:numId="10">
    <w:abstractNumId w:val="16"/>
  </w:num>
  <w:num w:numId="11">
    <w:abstractNumId w:val="17"/>
  </w:num>
  <w:num w:numId="12">
    <w:abstractNumId w:val="8"/>
  </w:num>
  <w:num w:numId="13">
    <w:abstractNumId w:val="9"/>
  </w:num>
  <w:num w:numId="14">
    <w:abstractNumId w:val="3"/>
  </w:num>
  <w:num w:numId="15">
    <w:abstractNumId w:val="14"/>
  </w:num>
  <w:num w:numId="16">
    <w:abstractNumId w:val="4"/>
  </w:num>
  <w:num w:numId="17">
    <w:abstractNumId w:val="0"/>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851"/>
    <w:rsid w:val="00001020"/>
    <w:rsid w:val="000016B9"/>
    <w:rsid w:val="00003284"/>
    <w:rsid w:val="000040FA"/>
    <w:rsid w:val="0000633A"/>
    <w:rsid w:val="000065C8"/>
    <w:rsid w:val="00007EE1"/>
    <w:rsid w:val="000103C8"/>
    <w:rsid w:val="000105AA"/>
    <w:rsid w:val="00010FC9"/>
    <w:rsid w:val="00011235"/>
    <w:rsid w:val="00012509"/>
    <w:rsid w:val="00012F8A"/>
    <w:rsid w:val="0001534F"/>
    <w:rsid w:val="000155B0"/>
    <w:rsid w:val="00016638"/>
    <w:rsid w:val="0001667E"/>
    <w:rsid w:val="00016B63"/>
    <w:rsid w:val="00016F7D"/>
    <w:rsid w:val="00017FA6"/>
    <w:rsid w:val="000211CB"/>
    <w:rsid w:val="000216B8"/>
    <w:rsid w:val="0002171B"/>
    <w:rsid w:val="0002196D"/>
    <w:rsid w:val="00023AF8"/>
    <w:rsid w:val="00023BE3"/>
    <w:rsid w:val="00024EB1"/>
    <w:rsid w:val="00031255"/>
    <w:rsid w:val="00032E0B"/>
    <w:rsid w:val="00032E71"/>
    <w:rsid w:val="000336F4"/>
    <w:rsid w:val="00034743"/>
    <w:rsid w:val="00035052"/>
    <w:rsid w:val="0003546D"/>
    <w:rsid w:val="00036198"/>
    <w:rsid w:val="00036C49"/>
    <w:rsid w:val="00043191"/>
    <w:rsid w:val="000462F1"/>
    <w:rsid w:val="0004642B"/>
    <w:rsid w:val="00050495"/>
    <w:rsid w:val="00052470"/>
    <w:rsid w:val="00054590"/>
    <w:rsid w:val="00054860"/>
    <w:rsid w:val="00061FD4"/>
    <w:rsid w:val="00062DE9"/>
    <w:rsid w:val="000633F6"/>
    <w:rsid w:val="0006459C"/>
    <w:rsid w:val="00066F47"/>
    <w:rsid w:val="00071EE5"/>
    <w:rsid w:val="00072B78"/>
    <w:rsid w:val="00073EF0"/>
    <w:rsid w:val="000742D5"/>
    <w:rsid w:val="000744B0"/>
    <w:rsid w:val="00074F92"/>
    <w:rsid w:val="0007514B"/>
    <w:rsid w:val="00075E03"/>
    <w:rsid w:val="000822EF"/>
    <w:rsid w:val="000840DD"/>
    <w:rsid w:val="00084EBD"/>
    <w:rsid w:val="0008693D"/>
    <w:rsid w:val="00086BF6"/>
    <w:rsid w:val="000903BD"/>
    <w:rsid w:val="000908BA"/>
    <w:rsid w:val="000919A2"/>
    <w:rsid w:val="00092598"/>
    <w:rsid w:val="0009521B"/>
    <w:rsid w:val="000A105C"/>
    <w:rsid w:val="000A694C"/>
    <w:rsid w:val="000B00B2"/>
    <w:rsid w:val="000B254E"/>
    <w:rsid w:val="000B3DBF"/>
    <w:rsid w:val="000B5412"/>
    <w:rsid w:val="000B63D7"/>
    <w:rsid w:val="000B7B86"/>
    <w:rsid w:val="000B7B94"/>
    <w:rsid w:val="000B7C02"/>
    <w:rsid w:val="000B7CA5"/>
    <w:rsid w:val="000C185B"/>
    <w:rsid w:val="000C2E98"/>
    <w:rsid w:val="000C334F"/>
    <w:rsid w:val="000C5050"/>
    <w:rsid w:val="000C633D"/>
    <w:rsid w:val="000C63EC"/>
    <w:rsid w:val="000C6E0A"/>
    <w:rsid w:val="000C77F3"/>
    <w:rsid w:val="000D2864"/>
    <w:rsid w:val="000D2C28"/>
    <w:rsid w:val="000D59C2"/>
    <w:rsid w:val="000D6040"/>
    <w:rsid w:val="000D6946"/>
    <w:rsid w:val="000D6B6C"/>
    <w:rsid w:val="000D7558"/>
    <w:rsid w:val="000E0350"/>
    <w:rsid w:val="000E4627"/>
    <w:rsid w:val="000E543B"/>
    <w:rsid w:val="000E62DD"/>
    <w:rsid w:val="000F0153"/>
    <w:rsid w:val="000F0722"/>
    <w:rsid w:val="000F6505"/>
    <w:rsid w:val="000F7A76"/>
    <w:rsid w:val="00103930"/>
    <w:rsid w:val="00104F0B"/>
    <w:rsid w:val="0010578B"/>
    <w:rsid w:val="0010650A"/>
    <w:rsid w:val="001107CD"/>
    <w:rsid w:val="00111AC7"/>
    <w:rsid w:val="00111D1C"/>
    <w:rsid w:val="00112BE8"/>
    <w:rsid w:val="00113D09"/>
    <w:rsid w:val="00114E86"/>
    <w:rsid w:val="00115017"/>
    <w:rsid w:val="001156F7"/>
    <w:rsid w:val="0011664F"/>
    <w:rsid w:val="00121ACC"/>
    <w:rsid w:val="00122EE3"/>
    <w:rsid w:val="00124383"/>
    <w:rsid w:val="00126102"/>
    <w:rsid w:val="00127487"/>
    <w:rsid w:val="001322E8"/>
    <w:rsid w:val="00134692"/>
    <w:rsid w:val="001351AE"/>
    <w:rsid w:val="00135D37"/>
    <w:rsid w:val="00142387"/>
    <w:rsid w:val="00142EA6"/>
    <w:rsid w:val="00142ECF"/>
    <w:rsid w:val="00142F05"/>
    <w:rsid w:val="0014350E"/>
    <w:rsid w:val="00146D72"/>
    <w:rsid w:val="00146E0E"/>
    <w:rsid w:val="00146F57"/>
    <w:rsid w:val="001473E7"/>
    <w:rsid w:val="00147BDC"/>
    <w:rsid w:val="00150D88"/>
    <w:rsid w:val="00150DAB"/>
    <w:rsid w:val="00152496"/>
    <w:rsid w:val="00152F04"/>
    <w:rsid w:val="001530B4"/>
    <w:rsid w:val="00153DD1"/>
    <w:rsid w:val="00155BBD"/>
    <w:rsid w:val="001568E8"/>
    <w:rsid w:val="00160023"/>
    <w:rsid w:val="00160C95"/>
    <w:rsid w:val="00160DAE"/>
    <w:rsid w:val="00162287"/>
    <w:rsid w:val="00162423"/>
    <w:rsid w:val="00162625"/>
    <w:rsid w:val="00162AE9"/>
    <w:rsid w:val="0016496A"/>
    <w:rsid w:val="00164A20"/>
    <w:rsid w:val="00164A6D"/>
    <w:rsid w:val="00165811"/>
    <w:rsid w:val="00165BF3"/>
    <w:rsid w:val="00166184"/>
    <w:rsid w:val="00166561"/>
    <w:rsid w:val="00170460"/>
    <w:rsid w:val="00171D36"/>
    <w:rsid w:val="001746F6"/>
    <w:rsid w:val="00174848"/>
    <w:rsid w:val="00176E09"/>
    <w:rsid w:val="00177603"/>
    <w:rsid w:val="0018098A"/>
    <w:rsid w:val="0018142C"/>
    <w:rsid w:val="00183BCE"/>
    <w:rsid w:val="00183F71"/>
    <w:rsid w:val="00185201"/>
    <w:rsid w:val="00185EF8"/>
    <w:rsid w:val="00186927"/>
    <w:rsid w:val="00187CEB"/>
    <w:rsid w:val="001912EE"/>
    <w:rsid w:val="00192CB7"/>
    <w:rsid w:val="0019430B"/>
    <w:rsid w:val="00194F4D"/>
    <w:rsid w:val="00195EE0"/>
    <w:rsid w:val="00195F04"/>
    <w:rsid w:val="001960A4"/>
    <w:rsid w:val="001A0005"/>
    <w:rsid w:val="001A0EC2"/>
    <w:rsid w:val="001A1F52"/>
    <w:rsid w:val="001A2037"/>
    <w:rsid w:val="001A27CF"/>
    <w:rsid w:val="001A2BA4"/>
    <w:rsid w:val="001A3F69"/>
    <w:rsid w:val="001A70D9"/>
    <w:rsid w:val="001A7DD5"/>
    <w:rsid w:val="001B02AC"/>
    <w:rsid w:val="001B12C9"/>
    <w:rsid w:val="001B1B73"/>
    <w:rsid w:val="001B3898"/>
    <w:rsid w:val="001B5E68"/>
    <w:rsid w:val="001B6A48"/>
    <w:rsid w:val="001C0216"/>
    <w:rsid w:val="001C26F5"/>
    <w:rsid w:val="001C285B"/>
    <w:rsid w:val="001C7034"/>
    <w:rsid w:val="001D275B"/>
    <w:rsid w:val="001D2AF7"/>
    <w:rsid w:val="001D3624"/>
    <w:rsid w:val="001D41AB"/>
    <w:rsid w:val="001D650A"/>
    <w:rsid w:val="001D693B"/>
    <w:rsid w:val="001D7684"/>
    <w:rsid w:val="001D7D5C"/>
    <w:rsid w:val="001E0859"/>
    <w:rsid w:val="001E219C"/>
    <w:rsid w:val="001E2840"/>
    <w:rsid w:val="001E39E2"/>
    <w:rsid w:val="001E5FE2"/>
    <w:rsid w:val="001E6BC6"/>
    <w:rsid w:val="001F0867"/>
    <w:rsid w:val="001F09EF"/>
    <w:rsid w:val="001F13CD"/>
    <w:rsid w:val="001F257F"/>
    <w:rsid w:val="001F2B14"/>
    <w:rsid w:val="001F4063"/>
    <w:rsid w:val="001F4A18"/>
    <w:rsid w:val="001F51A3"/>
    <w:rsid w:val="001F5F34"/>
    <w:rsid w:val="00200766"/>
    <w:rsid w:val="002019D8"/>
    <w:rsid w:val="00203E09"/>
    <w:rsid w:val="00204825"/>
    <w:rsid w:val="0020492F"/>
    <w:rsid w:val="002053CB"/>
    <w:rsid w:val="00206D06"/>
    <w:rsid w:val="002072CF"/>
    <w:rsid w:val="00207359"/>
    <w:rsid w:val="00207CC1"/>
    <w:rsid w:val="00210290"/>
    <w:rsid w:val="002110BE"/>
    <w:rsid w:val="002117F0"/>
    <w:rsid w:val="0021395E"/>
    <w:rsid w:val="0021440B"/>
    <w:rsid w:val="00215698"/>
    <w:rsid w:val="00215BE5"/>
    <w:rsid w:val="00215CCB"/>
    <w:rsid w:val="00215EA6"/>
    <w:rsid w:val="00217B2B"/>
    <w:rsid w:val="0022237F"/>
    <w:rsid w:val="002223F0"/>
    <w:rsid w:val="00223999"/>
    <w:rsid w:val="002239F6"/>
    <w:rsid w:val="002259E6"/>
    <w:rsid w:val="00225EB8"/>
    <w:rsid w:val="00225F49"/>
    <w:rsid w:val="00227DCE"/>
    <w:rsid w:val="00231283"/>
    <w:rsid w:val="00231B02"/>
    <w:rsid w:val="00232CD7"/>
    <w:rsid w:val="00232FA6"/>
    <w:rsid w:val="0023453B"/>
    <w:rsid w:val="00236DDD"/>
    <w:rsid w:val="00243846"/>
    <w:rsid w:val="0024518D"/>
    <w:rsid w:val="00245E70"/>
    <w:rsid w:val="00251472"/>
    <w:rsid w:val="0025477C"/>
    <w:rsid w:val="00254E01"/>
    <w:rsid w:val="00256A4D"/>
    <w:rsid w:val="00256DC7"/>
    <w:rsid w:val="00257AA9"/>
    <w:rsid w:val="00257C6E"/>
    <w:rsid w:val="002600AD"/>
    <w:rsid w:val="0026040E"/>
    <w:rsid w:val="00261120"/>
    <w:rsid w:val="00261D75"/>
    <w:rsid w:val="00261E4C"/>
    <w:rsid w:val="00262775"/>
    <w:rsid w:val="0026563B"/>
    <w:rsid w:val="00265A19"/>
    <w:rsid w:val="00265FB9"/>
    <w:rsid w:val="0026670A"/>
    <w:rsid w:val="002669A9"/>
    <w:rsid w:val="00266BBE"/>
    <w:rsid w:val="002703E3"/>
    <w:rsid w:val="00273909"/>
    <w:rsid w:val="002751E4"/>
    <w:rsid w:val="00276534"/>
    <w:rsid w:val="0028045D"/>
    <w:rsid w:val="002807E1"/>
    <w:rsid w:val="00283419"/>
    <w:rsid w:val="00285872"/>
    <w:rsid w:val="0028766E"/>
    <w:rsid w:val="0029032E"/>
    <w:rsid w:val="0029144E"/>
    <w:rsid w:val="002917A0"/>
    <w:rsid w:val="00292184"/>
    <w:rsid w:val="00292F22"/>
    <w:rsid w:val="002940E7"/>
    <w:rsid w:val="00296C12"/>
    <w:rsid w:val="002A0A01"/>
    <w:rsid w:val="002A1C8D"/>
    <w:rsid w:val="002A21F6"/>
    <w:rsid w:val="002A2530"/>
    <w:rsid w:val="002A3B48"/>
    <w:rsid w:val="002A3D55"/>
    <w:rsid w:val="002A4C73"/>
    <w:rsid w:val="002A5941"/>
    <w:rsid w:val="002A5CB3"/>
    <w:rsid w:val="002A5CD1"/>
    <w:rsid w:val="002A6FA5"/>
    <w:rsid w:val="002A7B74"/>
    <w:rsid w:val="002B2450"/>
    <w:rsid w:val="002B6244"/>
    <w:rsid w:val="002B7EA1"/>
    <w:rsid w:val="002C3665"/>
    <w:rsid w:val="002C4E7F"/>
    <w:rsid w:val="002C6C9F"/>
    <w:rsid w:val="002D0DA6"/>
    <w:rsid w:val="002D4213"/>
    <w:rsid w:val="002D54C4"/>
    <w:rsid w:val="002D55CA"/>
    <w:rsid w:val="002D74E7"/>
    <w:rsid w:val="002E0313"/>
    <w:rsid w:val="002E2EC5"/>
    <w:rsid w:val="002E3E0F"/>
    <w:rsid w:val="002E4D92"/>
    <w:rsid w:val="002E5B4F"/>
    <w:rsid w:val="002E5F7F"/>
    <w:rsid w:val="002E6B79"/>
    <w:rsid w:val="002F005A"/>
    <w:rsid w:val="002F188E"/>
    <w:rsid w:val="002F2298"/>
    <w:rsid w:val="002F22B3"/>
    <w:rsid w:val="002F2F0A"/>
    <w:rsid w:val="002F3540"/>
    <w:rsid w:val="002F433E"/>
    <w:rsid w:val="002F4F97"/>
    <w:rsid w:val="002F5408"/>
    <w:rsid w:val="002F549B"/>
    <w:rsid w:val="002F5D6F"/>
    <w:rsid w:val="002F62BB"/>
    <w:rsid w:val="002F6692"/>
    <w:rsid w:val="002F7937"/>
    <w:rsid w:val="0030214F"/>
    <w:rsid w:val="0030468E"/>
    <w:rsid w:val="00304786"/>
    <w:rsid w:val="0030494C"/>
    <w:rsid w:val="00305087"/>
    <w:rsid w:val="00305FFA"/>
    <w:rsid w:val="0030710B"/>
    <w:rsid w:val="0030719E"/>
    <w:rsid w:val="00310FFC"/>
    <w:rsid w:val="003132C7"/>
    <w:rsid w:val="00313661"/>
    <w:rsid w:val="0031479B"/>
    <w:rsid w:val="00315FB3"/>
    <w:rsid w:val="003200E6"/>
    <w:rsid w:val="00321DE9"/>
    <w:rsid w:val="00322CC2"/>
    <w:rsid w:val="00323355"/>
    <w:rsid w:val="00323783"/>
    <w:rsid w:val="00327AE1"/>
    <w:rsid w:val="00327BBF"/>
    <w:rsid w:val="00331E1E"/>
    <w:rsid w:val="003324E0"/>
    <w:rsid w:val="00332B20"/>
    <w:rsid w:val="00333097"/>
    <w:rsid w:val="003331F2"/>
    <w:rsid w:val="003337E6"/>
    <w:rsid w:val="00334051"/>
    <w:rsid w:val="0033567F"/>
    <w:rsid w:val="00335DF0"/>
    <w:rsid w:val="00336982"/>
    <w:rsid w:val="00336D2D"/>
    <w:rsid w:val="00337431"/>
    <w:rsid w:val="00337510"/>
    <w:rsid w:val="003379BF"/>
    <w:rsid w:val="00341D10"/>
    <w:rsid w:val="00341F34"/>
    <w:rsid w:val="00341FDD"/>
    <w:rsid w:val="00342DD8"/>
    <w:rsid w:val="00343981"/>
    <w:rsid w:val="0034399B"/>
    <w:rsid w:val="0034507E"/>
    <w:rsid w:val="00345D19"/>
    <w:rsid w:val="00346A21"/>
    <w:rsid w:val="003475CD"/>
    <w:rsid w:val="003503AC"/>
    <w:rsid w:val="003525C6"/>
    <w:rsid w:val="00354559"/>
    <w:rsid w:val="0035488C"/>
    <w:rsid w:val="00357144"/>
    <w:rsid w:val="00361396"/>
    <w:rsid w:val="00362350"/>
    <w:rsid w:val="00362B38"/>
    <w:rsid w:val="0036394E"/>
    <w:rsid w:val="00365AF8"/>
    <w:rsid w:val="00365B6F"/>
    <w:rsid w:val="00366761"/>
    <w:rsid w:val="00370075"/>
    <w:rsid w:val="003706E3"/>
    <w:rsid w:val="00371CCC"/>
    <w:rsid w:val="00373C3C"/>
    <w:rsid w:val="00377161"/>
    <w:rsid w:val="00377724"/>
    <w:rsid w:val="003811AA"/>
    <w:rsid w:val="00381537"/>
    <w:rsid w:val="00381695"/>
    <w:rsid w:val="00382075"/>
    <w:rsid w:val="00383C0F"/>
    <w:rsid w:val="0038623D"/>
    <w:rsid w:val="003926D6"/>
    <w:rsid w:val="00392B65"/>
    <w:rsid w:val="00393851"/>
    <w:rsid w:val="00395798"/>
    <w:rsid w:val="00397910"/>
    <w:rsid w:val="003A0980"/>
    <w:rsid w:val="003A301A"/>
    <w:rsid w:val="003A4DE2"/>
    <w:rsid w:val="003A682B"/>
    <w:rsid w:val="003B01A1"/>
    <w:rsid w:val="003B569A"/>
    <w:rsid w:val="003B5D6F"/>
    <w:rsid w:val="003B5FB9"/>
    <w:rsid w:val="003B6E17"/>
    <w:rsid w:val="003C1DEA"/>
    <w:rsid w:val="003C258B"/>
    <w:rsid w:val="003C28EA"/>
    <w:rsid w:val="003C2E3C"/>
    <w:rsid w:val="003C2EE4"/>
    <w:rsid w:val="003C4CA6"/>
    <w:rsid w:val="003C4EB1"/>
    <w:rsid w:val="003C54CA"/>
    <w:rsid w:val="003C74DF"/>
    <w:rsid w:val="003D0262"/>
    <w:rsid w:val="003D1296"/>
    <w:rsid w:val="003D18AD"/>
    <w:rsid w:val="003D2A42"/>
    <w:rsid w:val="003D33A8"/>
    <w:rsid w:val="003D422A"/>
    <w:rsid w:val="003D5706"/>
    <w:rsid w:val="003D5FD3"/>
    <w:rsid w:val="003D6F29"/>
    <w:rsid w:val="003D7B91"/>
    <w:rsid w:val="003E06B8"/>
    <w:rsid w:val="003E0F31"/>
    <w:rsid w:val="003E1E2B"/>
    <w:rsid w:val="003E24F2"/>
    <w:rsid w:val="003E4976"/>
    <w:rsid w:val="003E60C5"/>
    <w:rsid w:val="003E6901"/>
    <w:rsid w:val="003E7772"/>
    <w:rsid w:val="003E7925"/>
    <w:rsid w:val="003F080F"/>
    <w:rsid w:val="003F11B8"/>
    <w:rsid w:val="003F150D"/>
    <w:rsid w:val="003F2A32"/>
    <w:rsid w:val="003F7D49"/>
    <w:rsid w:val="00400808"/>
    <w:rsid w:val="004017B6"/>
    <w:rsid w:val="00401DDE"/>
    <w:rsid w:val="004056A7"/>
    <w:rsid w:val="004067B5"/>
    <w:rsid w:val="004072BF"/>
    <w:rsid w:val="00410D01"/>
    <w:rsid w:val="00411229"/>
    <w:rsid w:val="00411E4E"/>
    <w:rsid w:val="004152B5"/>
    <w:rsid w:val="00415483"/>
    <w:rsid w:val="004159B4"/>
    <w:rsid w:val="00416388"/>
    <w:rsid w:val="004173EB"/>
    <w:rsid w:val="00421380"/>
    <w:rsid w:val="00422D2F"/>
    <w:rsid w:val="00422DDD"/>
    <w:rsid w:val="00423BA2"/>
    <w:rsid w:val="004253A3"/>
    <w:rsid w:val="004272F9"/>
    <w:rsid w:val="0042737D"/>
    <w:rsid w:val="00430506"/>
    <w:rsid w:val="0043203B"/>
    <w:rsid w:val="004327FC"/>
    <w:rsid w:val="00432FE4"/>
    <w:rsid w:val="0043462B"/>
    <w:rsid w:val="00435B69"/>
    <w:rsid w:val="00437105"/>
    <w:rsid w:val="00437DD2"/>
    <w:rsid w:val="00442E01"/>
    <w:rsid w:val="004437E3"/>
    <w:rsid w:val="004459ED"/>
    <w:rsid w:val="00445A0D"/>
    <w:rsid w:val="004460F9"/>
    <w:rsid w:val="00446AE0"/>
    <w:rsid w:val="004470D2"/>
    <w:rsid w:val="00450B5F"/>
    <w:rsid w:val="00450D61"/>
    <w:rsid w:val="0045149D"/>
    <w:rsid w:val="00451C65"/>
    <w:rsid w:val="00452B6F"/>
    <w:rsid w:val="00453A7B"/>
    <w:rsid w:val="00454EEF"/>
    <w:rsid w:val="00455099"/>
    <w:rsid w:val="00455140"/>
    <w:rsid w:val="00456188"/>
    <w:rsid w:val="0046166B"/>
    <w:rsid w:val="00464453"/>
    <w:rsid w:val="00464622"/>
    <w:rsid w:val="00464A31"/>
    <w:rsid w:val="00466215"/>
    <w:rsid w:val="00466A36"/>
    <w:rsid w:val="00466C49"/>
    <w:rsid w:val="00470A30"/>
    <w:rsid w:val="00473517"/>
    <w:rsid w:val="004746EE"/>
    <w:rsid w:val="0047574B"/>
    <w:rsid w:val="00476AAF"/>
    <w:rsid w:val="0047752E"/>
    <w:rsid w:val="004805D9"/>
    <w:rsid w:val="0048118F"/>
    <w:rsid w:val="00481811"/>
    <w:rsid w:val="00482FD9"/>
    <w:rsid w:val="0048308C"/>
    <w:rsid w:val="00483B0E"/>
    <w:rsid w:val="00485639"/>
    <w:rsid w:val="0049011C"/>
    <w:rsid w:val="00490694"/>
    <w:rsid w:val="00490FC0"/>
    <w:rsid w:val="004928D8"/>
    <w:rsid w:val="00495263"/>
    <w:rsid w:val="0049631E"/>
    <w:rsid w:val="00496A21"/>
    <w:rsid w:val="004A0747"/>
    <w:rsid w:val="004A291F"/>
    <w:rsid w:val="004A4E61"/>
    <w:rsid w:val="004A6031"/>
    <w:rsid w:val="004A60D6"/>
    <w:rsid w:val="004A740A"/>
    <w:rsid w:val="004B1B6E"/>
    <w:rsid w:val="004B2045"/>
    <w:rsid w:val="004B30B2"/>
    <w:rsid w:val="004B3428"/>
    <w:rsid w:val="004B42BA"/>
    <w:rsid w:val="004B57C7"/>
    <w:rsid w:val="004B5AFF"/>
    <w:rsid w:val="004B5BE8"/>
    <w:rsid w:val="004B62B2"/>
    <w:rsid w:val="004B62F8"/>
    <w:rsid w:val="004C3BFD"/>
    <w:rsid w:val="004C5628"/>
    <w:rsid w:val="004D16DB"/>
    <w:rsid w:val="004D180A"/>
    <w:rsid w:val="004D200A"/>
    <w:rsid w:val="004D2E15"/>
    <w:rsid w:val="004D3345"/>
    <w:rsid w:val="004D4457"/>
    <w:rsid w:val="004D5F7B"/>
    <w:rsid w:val="004D66CA"/>
    <w:rsid w:val="004D6B23"/>
    <w:rsid w:val="004D7F21"/>
    <w:rsid w:val="004E0808"/>
    <w:rsid w:val="004E0D41"/>
    <w:rsid w:val="004E10F5"/>
    <w:rsid w:val="004E225D"/>
    <w:rsid w:val="004E3B92"/>
    <w:rsid w:val="004E4186"/>
    <w:rsid w:val="004E567D"/>
    <w:rsid w:val="004E5A96"/>
    <w:rsid w:val="004E67F7"/>
    <w:rsid w:val="004E6A99"/>
    <w:rsid w:val="004E74F4"/>
    <w:rsid w:val="004E7DB7"/>
    <w:rsid w:val="004F05A3"/>
    <w:rsid w:val="004F2016"/>
    <w:rsid w:val="004F215D"/>
    <w:rsid w:val="004F4E87"/>
    <w:rsid w:val="004F536F"/>
    <w:rsid w:val="004F6908"/>
    <w:rsid w:val="004F6B61"/>
    <w:rsid w:val="004F7157"/>
    <w:rsid w:val="005001CF"/>
    <w:rsid w:val="005008B8"/>
    <w:rsid w:val="00504FCD"/>
    <w:rsid w:val="00505D06"/>
    <w:rsid w:val="005079AD"/>
    <w:rsid w:val="00507ACD"/>
    <w:rsid w:val="005103FE"/>
    <w:rsid w:val="005109F2"/>
    <w:rsid w:val="00512C53"/>
    <w:rsid w:val="00514C81"/>
    <w:rsid w:val="00515219"/>
    <w:rsid w:val="00517754"/>
    <w:rsid w:val="005227D0"/>
    <w:rsid w:val="00522955"/>
    <w:rsid w:val="00523301"/>
    <w:rsid w:val="00524261"/>
    <w:rsid w:val="005263B7"/>
    <w:rsid w:val="005268F3"/>
    <w:rsid w:val="00526CDA"/>
    <w:rsid w:val="00530A22"/>
    <w:rsid w:val="005325A6"/>
    <w:rsid w:val="00533C3F"/>
    <w:rsid w:val="005343F8"/>
    <w:rsid w:val="00535697"/>
    <w:rsid w:val="005360C4"/>
    <w:rsid w:val="00540A6E"/>
    <w:rsid w:val="00540BE4"/>
    <w:rsid w:val="00541CA1"/>
    <w:rsid w:val="00541FF2"/>
    <w:rsid w:val="00542901"/>
    <w:rsid w:val="00542F53"/>
    <w:rsid w:val="00544857"/>
    <w:rsid w:val="00544F22"/>
    <w:rsid w:val="005468E9"/>
    <w:rsid w:val="005501DC"/>
    <w:rsid w:val="00553ACB"/>
    <w:rsid w:val="005545CF"/>
    <w:rsid w:val="0055694D"/>
    <w:rsid w:val="00560941"/>
    <w:rsid w:val="005609CE"/>
    <w:rsid w:val="00561869"/>
    <w:rsid w:val="00563284"/>
    <w:rsid w:val="00563521"/>
    <w:rsid w:val="0056385C"/>
    <w:rsid w:val="00563F29"/>
    <w:rsid w:val="0056480A"/>
    <w:rsid w:val="00567ABC"/>
    <w:rsid w:val="00567EB4"/>
    <w:rsid w:val="00571158"/>
    <w:rsid w:val="00571279"/>
    <w:rsid w:val="00571F87"/>
    <w:rsid w:val="005727D9"/>
    <w:rsid w:val="005731E9"/>
    <w:rsid w:val="0057331B"/>
    <w:rsid w:val="00573F12"/>
    <w:rsid w:val="005748B8"/>
    <w:rsid w:val="00576792"/>
    <w:rsid w:val="00576CBE"/>
    <w:rsid w:val="00576D5B"/>
    <w:rsid w:val="00576E39"/>
    <w:rsid w:val="00582C8D"/>
    <w:rsid w:val="00583D86"/>
    <w:rsid w:val="0058521D"/>
    <w:rsid w:val="00585406"/>
    <w:rsid w:val="00585598"/>
    <w:rsid w:val="00585AD3"/>
    <w:rsid w:val="00587860"/>
    <w:rsid w:val="00590AC7"/>
    <w:rsid w:val="005911A3"/>
    <w:rsid w:val="0059211E"/>
    <w:rsid w:val="005924F7"/>
    <w:rsid w:val="005929AD"/>
    <w:rsid w:val="00594E2C"/>
    <w:rsid w:val="0059557C"/>
    <w:rsid w:val="005A0CEF"/>
    <w:rsid w:val="005A3971"/>
    <w:rsid w:val="005A445F"/>
    <w:rsid w:val="005A4620"/>
    <w:rsid w:val="005B405A"/>
    <w:rsid w:val="005C0006"/>
    <w:rsid w:val="005C09B6"/>
    <w:rsid w:val="005C194E"/>
    <w:rsid w:val="005C37AE"/>
    <w:rsid w:val="005C402B"/>
    <w:rsid w:val="005C4BC4"/>
    <w:rsid w:val="005C4C70"/>
    <w:rsid w:val="005C7AC5"/>
    <w:rsid w:val="005C7FC7"/>
    <w:rsid w:val="005D0DB2"/>
    <w:rsid w:val="005D20C7"/>
    <w:rsid w:val="005D2D3A"/>
    <w:rsid w:val="005D2D63"/>
    <w:rsid w:val="005D4631"/>
    <w:rsid w:val="005D58AE"/>
    <w:rsid w:val="005D5C70"/>
    <w:rsid w:val="005E0B3E"/>
    <w:rsid w:val="005E0F42"/>
    <w:rsid w:val="005E24C9"/>
    <w:rsid w:val="005E428B"/>
    <w:rsid w:val="005E51E8"/>
    <w:rsid w:val="005E5DB1"/>
    <w:rsid w:val="005E5EB2"/>
    <w:rsid w:val="005E6D61"/>
    <w:rsid w:val="005E76A1"/>
    <w:rsid w:val="005F06A0"/>
    <w:rsid w:val="005F2BE7"/>
    <w:rsid w:val="005F37A7"/>
    <w:rsid w:val="005F39AE"/>
    <w:rsid w:val="005F4894"/>
    <w:rsid w:val="005F58F3"/>
    <w:rsid w:val="005F69BD"/>
    <w:rsid w:val="005F6FD9"/>
    <w:rsid w:val="005F7ACC"/>
    <w:rsid w:val="00600971"/>
    <w:rsid w:val="00600F61"/>
    <w:rsid w:val="00602439"/>
    <w:rsid w:val="00603C31"/>
    <w:rsid w:val="00605071"/>
    <w:rsid w:val="006115AD"/>
    <w:rsid w:val="00612002"/>
    <w:rsid w:val="00612BFE"/>
    <w:rsid w:val="00613CB6"/>
    <w:rsid w:val="006142F9"/>
    <w:rsid w:val="0061615C"/>
    <w:rsid w:val="006173CC"/>
    <w:rsid w:val="0061789C"/>
    <w:rsid w:val="006202F4"/>
    <w:rsid w:val="00620659"/>
    <w:rsid w:val="006223AB"/>
    <w:rsid w:val="00622620"/>
    <w:rsid w:val="00622767"/>
    <w:rsid w:val="006229C6"/>
    <w:rsid w:val="006235A1"/>
    <w:rsid w:val="0062420D"/>
    <w:rsid w:val="00627001"/>
    <w:rsid w:val="006275D0"/>
    <w:rsid w:val="0062778D"/>
    <w:rsid w:val="00630F88"/>
    <w:rsid w:val="006320B8"/>
    <w:rsid w:val="00632F93"/>
    <w:rsid w:val="00633B65"/>
    <w:rsid w:val="00635DC2"/>
    <w:rsid w:val="00640826"/>
    <w:rsid w:val="00640AD1"/>
    <w:rsid w:val="006433EC"/>
    <w:rsid w:val="006435CA"/>
    <w:rsid w:val="00644A1F"/>
    <w:rsid w:val="0064501E"/>
    <w:rsid w:val="0064569C"/>
    <w:rsid w:val="00647327"/>
    <w:rsid w:val="00647CEE"/>
    <w:rsid w:val="00651678"/>
    <w:rsid w:val="0065586F"/>
    <w:rsid w:val="006601FC"/>
    <w:rsid w:val="00661495"/>
    <w:rsid w:val="00662BC5"/>
    <w:rsid w:val="00665490"/>
    <w:rsid w:val="00665E39"/>
    <w:rsid w:val="0067099B"/>
    <w:rsid w:val="00670C0E"/>
    <w:rsid w:val="00670D04"/>
    <w:rsid w:val="006725AE"/>
    <w:rsid w:val="00673336"/>
    <w:rsid w:val="006751AB"/>
    <w:rsid w:val="00676CDA"/>
    <w:rsid w:val="006773CA"/>
    <w:rsid w:val="0068323E"/>
    <w:rsid w:val="00684815"/>
    <w:rsid w:val="00685FDB"/>
    <w:rsid w:val="00686FCC"/>
    <w:rsid w:val="006871D8"/>
    <w:rsid w:val="00691F87"/>
    <w:rsid w:val="00692F92"/>
    <w:rsid w:val="00693406"/>
    <w:rsid w:val="00693AFB"/>
    <w:rsid w:val="00695252"/>
    <w:rsid w:val="0069560D"/>
    <w:rsid w:val="0069584E"/>
    <w:rsid w:val="00696AFA"/>
    <w:rsid w:val="00696DFA"/>
    <w:rsid w:val="0069711C"/>
    <w:rsid w:val="0069750A"/>
    <w:rsid w:val="00697A9D"/>
    <w:rsid w:val="006A09B5"/>
    <w:rsid w:val="006A13E5"/>
    <w:rsid w:val="006A365E"/>
    <w:rsid w:val="006A3B88"/>
    <w:rsid w:val="006A593C"/>
    <w:rsid w:val="006A5EBD"/>
    <w:rsid w:val="006A6C5B"/>
    <w:rsid w:val="006A75F1"/>
    <w:rsid w:val="006A7BE9"/>
    <w:rsid w:val="006A7E98"/>
    <w:rsid w:val="006B320E"/>
    <w:rsid w:val="006B3C4F"/>
    <w:rsid w:val="006B4026"/>
    <w:rsid w:val="006B4D77"/>
    <w:rsid w:val="006B6A5D"/>
    <w:rsid w:val="006B77DB"/>
    <w:rsid w:val="006B7870"/>
    <w:rsid w:val="006C022C"/>
    <w:rsid w:val="006C2C5F"/>
    <w:rsid w:val="006C355E"/>
    <w:rsid w:val="006C39FD"/>
    <w:rsid w:val="006C5639"/>
    <w:rsid w:val="006C5736"/>
    <w:rsid w:val="006C740D"/>
    <w:rsid w:val="006C7BA2"/>
    <w:rsid w:val="006D0162"/>
    <w:rsid w:val="006D111D"/>
    <w:rsid w:val="006D1BA7"/>
    <w:rsid w:val="006D4481"/>
    <w:rsid w:val="006D4F10"/>
    <w:rsid w:val="006D529F"/>
    <w:rsid w:val="006D63E6"/>
    <w:rsid w:val="006D6D75"/>
    <w:rsid w:val="006E0418"/>
    <w:rsid w:val="006E1297"/>
    <w:rsid w:val="006E17CF"/>
    <w:rsid w:val="006E22B1"/>
    <w:rsid w:val="006E3250"/>
    <w:rsid w:val="006E553D"/>
    <w:rsid w:val="006E7099"/>
    <w:rsid w:val="006F037D"/>
    <w:rsid w:val="006F21A7"/>
    <w:rsid w:val="006F27B5"/>
    <w:rsid w:val="006F2CFE"/>
    <w:rsid w:val="006F348C"/>
    <w:rsid w:val="006F3AF4"/>
    <w:rsid w:val="006F4531"/>
    <w:rsid w:val="006F4A0E"/>
    <w:rsid w:val="006F4DC0"/>
    <w:rsid w:val="006F59A3"/>
    <w:rsid w:val="006F6756"/>
    <w:rsid w:val="00700CF8"/>
    <w:rsid w:val="0070156A"/>
    <w:rsid w:val="007037E2"/>
    <w:rsid w:val="00704D54"/>
    <w:rsid w:val="00705468"/>
    <w:rsid w:val="00705A7B"/>
    <w:rsid w:val="0070677C"/>
    <w:rsid w:val="00707150"/>
    <w:rsid w:val="00707303"/>
    <w:rsid w:val="00707C15"/>
    <w:rsid w:val="007109CC"/>
    <w:rsid w:val="00711472"/>
    <w:rsid w:val="00711807"/>
    <w:rsid w:val="00712B16"/>
    <w:rsid w:val="00714F90"/>
    <w:rsid w:val="007150D7"/>
    <w:rsid w:val="00716192"/>
    <w:rsid w:val="00716861"/>
    <w:rsid w:val="00717D47"/>
    <w:rsid w:val="00720077"/>
    <w:rsid w:val="00722E40"/>
    <w:rsid w:val="00725904"/>
    <w:rsid w:val="00725B67"/>
    <w:rsid w:val="007266C5"/>
    <w:rsid w:val="0073044B"/>
    <w:rsid w:val="00731101"/>
    <w:rsid w:val="00731C4E"/>
    <w:rsid w:val="00732ECD"/>
    <w:rsid w:val="00733FDB"/>
    <w:rsid w:val="00740D62"/>
    <w:rsid w:val="007419FF"/>
    <w:rsid w:val="00742DDB"/>
    <w:rsid w:val="00742FB3"/>
    <w:rsid w:val="007438E4"/>
    <w:rsid w:val="00744970"/>
    <w:rsid w:val="007471DE"/>
    <w:rsid w:val="00747CC2"/>
    <w:rsid w:val="007501DB"/>
    <w:rsid w:val="00750E7D"/>
    <w:rsid w:val="00753DF8"/>
    <w:rsid w:val="007548F8"/>
    <w:rsid w:val="0075528F"/>
    <w:rsid w:val="007577FD"/>
    <w:rsid w:val="00757E28"/>
    <w:rsid w:val="00761332"/>
    <w:rsid w:val="0076273C"/>
    <w:rsid w:val="00763484"/>
    <w:rsid w:val="007643C4"/>
    <w:rsid w:val="0076506D"/>
    <w:rsid w:val="00765803"/>
    <w:rsid w:val="007659D0"/>
    <w:rsid w:val="00765EF0"/>
    <w:rsid w:val="00766356"/>
    <w:rsid w:val="007674DB"/>
    <w:rsid w:val="007679A9"/>
    <w:rsid w:val="0077259A"/>
    <w:rsid w:val="00772B69"/>
    <w:rsid w:val="00774932"/>
    <w:rsid w:val="007767E5"/>
    <w:rsid w:val="00776C8A"/>
    <w:rsid w:val="00777291"/>
    <w:rsid w:val="00781952"/>
    <w:rsid w:val="00781BC8"/>
    <w:rsid w:val="007834D4"/>
    <w:rsid w:val="00784998"/>
    <w:rsid w:val="007860AD"/>
    <w:rsid w:val="007913E5"/>
    <w:rsid w:val="0079194D"/>
    <w:rsid w:val="007935DF"/>
    <w:rsid w:val="00795F5E"/>
    <w:rsid w:val="0079609F"/>
    <w:rsid w:val="007961AF"/>
    <w:rsid w:val="0079788C"/>
    <w:rsid w:val="007A0BF1"/>
    <w:rsid w:val="007A24DE"/>
    <w:rsid w:val="007A3265"/>
    <w:rsid w:val="007A3302"/>
    <w:rsid w:val="007A3499"/>
    <w:rsid w:val="007A466E"/>
    <w:rsid w:val="007A4AAD"/>
    <w:rsid w:val="007B2396"/>
    <w:rsid w:val="007B28B6"/>
    <w:rsid w:val="007B47BD"/>
    <w:rsid w:val="007B5AC1"/>
    <w:rsid w:val="007B5CCC"/>
    <w:rsid w:val="007C4246"/>
    <w:rsid w:val="007C4F98"/>
    <w:rsid w:val="007C568C"/>
    <w:rsid w:val="007C56A0"/>
    <w:rsid w:val="007C6F25"/>
    <w:rsid w:val="007C6FCF"/>
    <w:rsid w:val="007C74D0"/>
    <w:rsid w:val="007D103E"/>
    <w:rsid w:val="007D250C"/>
    <w:rsid w:val="007D29AC"/>
    <w:rsid w:val="007D2B2C"/>
    <w:rsid w:val="007D2EDF"/>
    <w:rsid w:val="007D3515"/>
    <w:rsid w:val="007D3771"/>
    <w:rsid w:val="007D3F17"/>
    <w:rsid w:val="007D6BEC"/>
    <w:rsid w:val="007D6F69"/>
    <w:rsid w:val="007D7893"/>
    <w:rsid w:val="007E3DC0"/>
    <w:rsid w:val="007F0784"/>
    <w:rsid w:val="007F0EA9"/>
    <w:rsid w:val="007F44E8"/>
    <w:rsid w:val="007F6BDB"/>
    <w:rsid w:val="007F78E3"/>
    <w:rsid w:val="007F7A25"/>
    <w:rsid w:val="008011C0"/>
    <w:rsid w:val="00802CFB"/>
    <w:rsid w:val="00804F90"/>
    <w:rsid w:val="008050DA"/>
    <w:rsid w:val="0080559D"/>
    <w:rsid w:val="00806966"/>
    <w:rsid w:val="00807060"/>
    <w:rsid w:val="0080793A"/>
    <w:rsid w:val="00807A47"/>
    <w:rsid w:val="00814FA7"/>
    <w:rsid w:val="00815CCF"/>
    <w:rsid w:val="00815E6A"/>
    <w:rsid w:val="00816614"/>
    <w:rsid w:val="00816DE2"/>
    <w:rsid w:val="00817717"/>
    <w:rsid w:val="00820F8D"/>
    <w:rsid w:val="00821B5B"/>
    <w:rsid w:val="00822C1A"/>
    <w:rsid w:val="00823361"/>
    <w:rsid w:val="00823EEE"/>
    <w:rsid w:val="0082410F"/>
    <w:rsid w:val="00824539"/>
    <w:rsid w:val="008247D3"/>
    <w:rsid w:val="00825711"/>
    <w:rsid w:val="00827F9E"/>
    <w:rsid w:val="008303F6"/>
    <w:rsid w:val="0083070A"/>
    <w:rsid w:val="00830BE5"/>
    <w:rsid w:val="00833460"/>
    <w:rsid w:val="00834569"/>
    <w:rsid w:val="00834724"/>
    <w:rsid w:val="00835423"/>
    <w:rsid w:val="00836B0C"/>
    <w:rsid w:val="008371E7"/>
    <w:rsid w:val="00837760"/>
    <w:rsid w:val="00843AB5"/>
    <w:rsid w:val="0084408E"/>
    <w:rsid w:val="00844D17"/>
    <w:rsid w:val="00844E78"/>
    <w:rsid w:val="00845046"/>
    <w:rsid w:val="0084582D"/>
    <w:rsid w:val="00846424"/>
    <w:rsid w:val="00847225"/>
    <w:rsid w:val="00847CC3"/>
    <w:rsid w:val="00852491"/>
    <w:rsid w:val="008538D9"/>
    <w:rsid w:val="0085438D"/>
    <w:rsid w:val="008544C9"/>
    <w:rsid w:val="008605FA"/>
    <w:rsid w:val="00860C43"/>
    <w:rsid w:val="008651FB"/>
    <w:rsid w:val="00865217"/>
    <w:rsid w:val="00865A04"/>
    <w:rsid w:val="00866F05"/>
    <w:rsid w:val="00870228"/>
    <w:rsid w:val="0087152D"/>
    <w:rsid w:val="00871955"/>
    <w:rsid w:val="00871D19"/>
    <w:rsid w:val="008729A7"/>
    <w:rsid w:val="00873C73"/>
    <w:rsid w:val="008740A3"/>
    <w:rsid w:val="008747E9"/>
    <w:rsid w:val="00875359"/>
    <w:rsid w:val="00875388"/>
    <w:rsid w:val="00875918"/>
    <w:rsid w:val="00876BF5"/>
    <w:rsid w:val="00877E44"/>
    <w:rsid w:val="0088007A"/>
    <w:rsid w:val="008805E0"/>
    <w:rsid w:val="00882A44"/>
    <w:rsid w:val="008853DC"/>
    <w:rsid w:val="008907F6"/>
    <w:rsid w:val="008914F5"/>
    <w:rsid w:val="00891A46"/>
    <w:rsid w:val="00891C86"/>
    <w:rsid w:val="00892445"/>
    <w:rsid w:val="00892E03"/>
    <w:rsid w:val="00893485"/>
    <w:rsid w:val="008A12F8"/>
    <w:rsid w:val="008B0AB9"/>
    <w:rsid w:val="008B10DF"/>
    <w:rsid w:val="008B1FF2"/>
    <w:rsid w:val="008B2152"/>
    <w:rsid w:val="008B2238"/>
    <w:rsid w:val="008B2850"/>
    <w:rsid w:val="008B354B"/>
    <w:rsid w:val="008B3B03"/>
    <w:rsid w:val="008B3C8B"/>
    <w:rsid w:val="008B50F8"/>
    <w:rsid w:val="008B5AC8"/>
    <w:rsid w:val="008B64B6"/>
    <w:rsid w:val="008B7D41"/>
    <w:rsid w:val="008C0640"/>
    <w:rsid w:val="008C374A"/>
    <w:rsid w:val="008C5724"/>
    <w:rsid w:val="008C6209"/>
    <w:rsid w:val="008C6B97"/>
    <w:rsid w:val="008C7D52"/>
    <w:rsid w:val="008D01F5"/>
    <w:rsid w:val="008D0F1B"/>
    <w:rsid w:val="008D266C"/>
    <w:rsid w:val="008D3AC6"/>
    <w:rsid w:val="008D4B13"/>
    <w:rsid w:val="008D58DA"/>
    <w:rsid w:val="008D58FF"/>
    <w:rsid w:val="008D5CB7"/>
    <w:rsid w:val="008E2095"/>
    <w:rsid w:val="008E21D4"/>
    <w:rsid w:val="008E3097"/>
    <w:rsid w:val="008E36AC"/>
    <w:rsid w:val="008E4519"/>
    <w:rsid w:val="008E4B04"/>
    <w:rsid w:val="008E63B4"/>
    <w:rsid w:val="008E6B1C"/>
    <w:rsid w:val="008E7D2C"/>
    <w:rsid w:val="008F016C"/>
    <w:rsid w:val="008F178B"/>
    <w:rsid w:val="008F22B1"/>
    <w:rsid w:val="008F45DD"/>
    <w:rsid w:val="008F600F"/>
    <w:rsid w:val="008F62AF"/>
    <w:rsid w:val="008F678F"/>
    <w:rsid w:val="009000DC"/>
    <w:rsid w:val="00900E45"/>
    <w:rsid w:val="00902C0B"/>
    <w:rsid w:val="009043CF"/>
    <w:rsid w:val="00910B38"/>
    <w:rsid w:val="00911796"/>
    <w:rsid w:val="009138DF"/>
    <w:rsid w:val="0091499C"/>
    <w:rsid w:val="00917D4F"/>
    <w:rsid w:val="00923A3D"/>
    <w:rsid w:val="00923E14"/>
    <w:rsid w:val="00924089"/>
    <w:rsid w:val="00926AC4"/>
    <w:rsid w:val="00931650"/>
    <w:rsid w:val="00932F88"/>
    <w:rsid w:val="00933A00"/>
    <w:rsid w:val="00933FC8"/>
    <w:rsid w:val="0093441B"/>
    <w:rsid w:val="00934F8C"/>
    <w:rsid w:val="00935DD2"/>
    <w:rsid w:val="00936675"/>
    <w:rsid w:val="00937D4D"/>
    <w:rsid w:val="00940078"/>
    <w:rsid w:val="00941024"/>
    <w:rsid w:val="0094254A"/>
    <w:rsid w:val="00942CC5"/>
    <w:rsid w:val="0094468D"/>
    <w:rsid w:val="00945ED2"/>
    <w:rsid w:val="009464C6"/>
    <w:rsid w:val="00946605"/>
    <w:rsid w:val="00946C85"/>
    <w:rsid w:val="00946F07"/>
    <w:rsid w:val="00947BE1"/>
    <w:rsid w:val="00947C87"/>
    <w:rsid w:val="00951441"/>
    <w:rsid w:val="00951BD5"/>
    <w:rsid w:val="0095218F"/>
    <w:rsid w:val="00952EB9"/>
    <w:rsid w:val="00954D83"/>
    <w:rsid w:val="00955BB5"/>
    <w:rsid w:val="0095625A"/>
    <w:rsid w:val="00956F79"/>
    <w:rsid w:val="00961256"/>
    <w:rsid w:val="009620C7"/>
    <w:rsid w:val="00962C1A"/>
    <w:rsid w:val="00971643"/>
    <w:rsid w:val="00971758"/>
    <w:rsid w:val="009721B1"/>
    <w:rsid w:val="00972C6F"/>
    <w:rsid w:val="00972F29"/>
    <w:rsid w:val="009756E9"/>
    <w:rsid w:val="00976B2E"/>
    <w:rsid w:val="00981074"/>
    <w:rsid w:val="009835E8"/>
    <w:rsid w:val="00983F3A"/>
    <w:rsid w:val="009845F9"/>
    <w:rsid w:val="00986A09"/>
    <w:rsid w:val="00987284"/>
    <w:rsid w:val="00987342"/>
    <w:rsid w:val="00987DDE"/>
    <w:rsid w:val="0099194A"/>
    <w:rsid w:val="009934F6"/>
    <w:rsid w:val="0099411A"/>
    <w:rsid w:val="009943F6"/>
    <w:rsid w:val="00995DF4"/>
    <w:rsid w:val="009965E0"/>
    <w:rsid w:val="009A1F5A"/>
    <w:rsid w:val="009A23ED"/>
    <w:rsid w:val="009A272E"/>
    <w:rsid w:val="009A2EC5"/>
    <w:rsid w:val="009A339B"/>
    <w:rsid w:val="009A33A5"/>
    <w:rsid w:val="009A42C3"/>
    <w:rsid w:val="009A5C1A"/>
    <w:rsid w:val="009A65B4"/>
    <w:rsid w:val="009A7560"/>
    <w:rsid w:val="009A7571"/>
    <w:rsid w:val="009B173C"/>
    <w:rsid w:val="009B1D93"/>
    <w:rsid w:val="009B205A"/>
    <w:rsid w:val="009B224F"/>
    <w:rsid w:val="009B2530"/>
    <w:rsid w:val="009B3C69"/>
    <w:rsid w:val="009B3E8C"/>
    <w:rsid w:val="009B3EC0"/>
    <w:rsid w:val="009B437A"/>
    <w:rsid w:val="009B4595"/>
    <w:rsid w:val="009B5137"/>
    <w:rsid w:val="009B53B5"/>
    <w:rsid w:val="009B63E7"/>
    <w:rsid w:val="009B6662"/>
    <w:rsid w:val="009B6795"/>
    <w:rsid w:val="009B7637"/>
    <w:rsid w:val="009B7FCD"/>
    <w:rsid w:val="009C1A27"/>
    <w:rsid w:val="009C40DB"/>
    <w:rsid w:val="009C4819"/>
    <w:rsid w:val="009C7F0F"/>
    <w:rsid w:val="009C7F83"/>
    <w:rsid w:val="009D0A7B"/>
    <w:rsid w:val="009D1D02"/>
    <w:rsid w:val="009D2945"/>
    <w:rsid w:val="009D33A0"/>
    <w:rsid w:val="009D3CE8"/>
    <w:rsid w:val="009D4DA3"/>
    <w:rsid w:val="009D5A33"/>
    <w:rsid w:val="009D6042"/>
    <w:rsid w:val="009E03AB"/>
    <w:rsid w:val="009E0486"/>
    <w:rsid w:val="009E0BEA"/>
    <w:rsid w:val="009E1E70"/>
    <w:rsid w:val="009E4583"/>
    <w:rsid w:val="009E462C"/>
    <w:rsid w:val="009E48D4"/>
    <w:rsid w:val="009E75BB"/>
    <w:rsid w:val="009F16C3"/>
    <w:rsid w:val="009F325B"/>
    <w:rsid w:val="009F4011"/>
    <w:rsid w:val="009F52B4"/>
    <w:rsid w:val="009F6461"/>
    <w:rsid w:val="009F7CC0"/>
    <w:rsid w:val="00A00BF3"/>
    <w:rsid w:val="00A00F02"/>
    <w:rsid w:val="00A03EB6"/>
    <w:rsid w:val="00A067A5"/>
    <w:rsid w:val="00A07199"/>
    <w:rsid w:val="00A07719"/>
    <w:rsid w:val="00A106BC"/>
    <w:rsid w:val="00A13565"/>
    <w:rsid w:val="00A1466E"/>
    <w:rsid w:val="00A14B5C"/>
    <w:rsid w:val="00A21382"/>
    <w:rsid w:val="00A22B44"/>
    <w:rsid w:val="00A24E1B"/>
    <w:rsid w:val="00A24FC1"/>
    <w:rsid w:val="00A253A9"/>
    <w:rsid w:val="00A25CD5"/>
    <w:rsid w:val="00A25E8E"/>
    <w:rsid w:val="00A314FD"/>
    <w:rsid w:val="00A3547A"/>
    <w:rsid w:val="00A354AF"/>
    <w:rsid w:val="00A4046F"/>
    <w:rsid w:val="00A4203A"/>
    <w:rsid w:val="00A4220D"/>
    <w:rsid w:val="00A42A5C"/>
    <w:rsid w:val="00A43965"/>
    <w:rsid w:val="00A4419F"/>
    <w:rsid w:val="00A44AB2"/>
    <w:rsid w:val="00A45D37"/>
    <w:rsid w:val="00A510EA"/>
    <w:rsid w:val="00A52998"/>
    <w:rsid w:val="00A5501D"/>
    <w:rsid w:val="00A569A6"/>
    <w:rsid w:val="00A56A21"/>
    <w:rsid w:val="00A57471"/>
    <w:rsid w:val="00A579FA"/>
    <w:rsid w:val="00A57AE4"/>
    <w:rsid w:val="00A620A3"/>
    <w:rsid w:val="00A636C0"/>
    <w:rsid w:val="00A64263"/>
    <w:rsid w:val="00A65514"/>
    <w:rsid w:val="00A663AB"/>
    <w:rsid w:val="00A66F1E"/>
    <w:rsid w:val="00A71436"/>
    <w:rsid w:val="00A72436"/>
    <w:rsid w:val="00A730B2"/>
    <w:rsid w:val="00A740A4"/>
    <w:rsid w:val="00A74E36"/>
    <w:rsid w:val="00A75792"/>
    <w:rsid w:val="00A76329"/>
    <w:rsid w:val="00A800A9"/>
    <w:rsid w:val="00A81BCD"/>
    <w:rsid w:val="00A834C8"/>
    <w:rsid w:val="00A83EA7"/>
    <w:rsid w:val="00A83F1F"/>
    <w:rsid w:val="00A874B4"/>
    <w:rsid w:val="00A918F7"/>
    <w:rsid w:val="00A92B21"/>
    <w:rsid w:val="00A93F8D"/>
    <w:rsid w:val="00A94CD7"/>
    <w:rsid w:val="00A9728E"/>
    <w:rsid w:val="00AA0481"/>
    <w:rsid w:val="00AA09AE"/>
    <w:rsid w:val="00AA38E7"/>
    <w:rsid w:val="00AA4E7E"/>
    <w:rsid w:val="00AA5C41"/>
    <w:rsid w:val="00AA6DE7"/>
    <w:rsid w:val="00AA74FD"/>
    <w:rsid w:val="00AB09AF"/>
    <w:rsid w:val="00AB1885"/>
    <w:rsid w:val="00AB24DB"/>
    <w:rsid w:val="00AB34F2"/>
    <w:rsid w:val="00AB414C"/>
    <w:rsid w:val="00AB488C"/>
    <w:rsid w:val="00AB4927"/>
    <w:rsid w:val="00AB551B"/>
    <w:rsid w:val="00AC1322"/>
    <w:rsid w:val="00AC1A8A"/>
    <w:rsid w:val="00AC1F85"/>
    <w:rsid w:val="00AC31E9"/>
    <w:rsid w:val="00AC3EA1"/>
    <w:rsid w:val="00AC3F89"/>
    <w:rsid w:val="00AC48B7"/>
    <w:rsid w:val="00AC6066"/>
    <w:rsid w:val="00AC761B"/>
    <w:rsid w:val="00AC78A6"/>
    <w:rsid w:val="00AD06A6"/>
    <w:rsid w:val="00AD21C2"/>
    <w:rsid w:val="00AD3031"/>
    <w:rsid w:val="00AD3207"/>
    <w:rsid w:val="00AD58DC"/>
    <w:rsid w:val="00AD5C46"/>
    <w:rsid w:val="00AD60CF"/>
    <w:rsid w:val="00AD7C95"/>
    <w:rsid w:val="00AE1764"/>
    <w:rsid w:val="00AE3BDB"/>
    <w:rsid w:val="00AE3E2F"/>
    <w:rsid w:val="00AE4C02"/>
    <w:rsid w:val="00AE4EB4"/>
    <w:rsid w:val="00AE58D5"/>
    <w:rsid w:val="00AE592C"/>
    <w:rsid w:val="00AE5DD5"/>
    <w:rsid w:val="00AE70EB"/>
    <w:rsid w:val="00AE75F6"/>
    <w:rsid w:val="00AE76E7"/>
    <w:rsid w:val="00AE7CB5"/>
    <w:rsid w:val="00AF08EF"/>
    <w:rsid w:val="00AF3001"/>
    <w:rsid w:val="00AF306D"/>
    <w:rsid w:val="00AF32A0"/>
    <w:rsid w:val="00AF350A"/>
    <w:rsid w:val="00AF47AC"/>
    <w:rsid w:val="00AF4B30"/>
    <w:rsid w:val="00AF6FDD"/>
    <w:rsid w:val="00AF7073"/>
    <w:rsid w:val="00B013D4"/>
    <w:rsid w:val="00B01785"/>
    <w:rsid w:val="00B01C80"/>
    <w:rsid w:val="00B0232A"/>
    <w:rsid w:val="00B02FC0"/>
    <w:rsid w:val="00B0359C"/>
    <w:rsid w:val="00B0469F"/>
    <w:rsid w:val="00B04B38"/>
    <w:rsid w:val="00B05575"/>
    <w:rsid w:val="00B06166"/>
    <w:rsid w:val="00B11003"/>
    <w:rsid w:val="00B11A21"/>
    <w:rsid w:val="00B128FE"/>
    <w:rsid w:val="00B15F62"/>
    <w:rsid w:val="00B17897"/>
    <w:rsid w:val="00B20591"/>
    <w:rsid w:val="00B205C9"/>
    <w:rsid w:val="00B2095C"/>
    <w:rsid w:val="00B20F3E"/>
    <w:rsid w:val="00B2251A"/>
    <w:rsid w:val="00B232C1"/>
    <w:rsid w:val="00B236E9"/>
    <w:rsid w:val="00B23EC1"/>
    <w:rsid w:val="00B24A85"/>
    <w:rsid w:val="00B24A90"/>
    <w:rsid w:val="00B27634"/>
    <w:rsid w:val="00B27AC4"/>
    <w:rsid w:val="00B30BCA"/>
    <w:rsid w:val="00B31585"/>
    <w:rsid w:val="00B3299E"/>
    <w:rsid w:val="00B34A4E"/>
    <w:rsid w:val="00B35126"/>
    <w:rsid w:val="00B37C8E"/>
    <w:rsid w:val="00B40BBD"/>
    <w:rsid w:val="00B42954"/>
    <w:rsid w:val="00B435B0"/>
    <w:rsid w:val="00B44E8E"/>
    <w:rsid w:val="00B47C16"/>
    <w:rsid w:val="00B47FC1"/>
    <w:rsid w:val="00B511EE"/>
    <w:rsid w:val="00B51A50"/>
    <w:rsid w:val="00B56552"/>
    <w:rsid w:val="00B6209F"/>
    <w:rsid w:val="00B63B86"/>
    <w:rsid w:val="00B64F70"/>
    <w:rsid w:val="00B7173C"/>
    <w:rsid w:val="00B71C7F"/>
    <w:rsid w:val="00B71E38"/>
    <w:rsid w:val="00B723EC"/>
    <w:rsid w:val="00B72884"/>
    <w:rsid w:val="00B73EC8"/>
    <w:rsid w:val="00B758E5"/>
    <w:rsid w:val="00B81441"/>
    <w:rsid w:val="00B81ABD"/>
    <w:rsid w:val="00B81EBE"/>
    <w:rsid w:val="00B82CB9"/>
    <w:rsid w:val="00B83DAF"/>
    <w:rsid w:val="00B844BA"/>
    <w:rsid w:val="00B856DC"/>
    <w:rsid w:val="00B9006F"/>
    <w:rsid w:val="00B90B5F"/>
    <w:rsid w:val="00B9176E"/>
    <w:rsid w:val="00B91FE6"/>
    <w:rsid w:val="00B92438"/>
    <w:rsid w:val="00B94587"/>
    <w:rsid w:val="00B9791A"/>
    <w:rsid w:val="00B97ED2"/>
    <w:rsid w:val="00BA0431"/>
    <w:rsid w:val="00BA36B5"/>
    <w:rsid w:val="00BA4621"/>
    <w:rsid w:val="00BA4DED"/>
    <w:rsid w:val="00BA5453"/>
    <w:rsid w:val="00BA5C37"/>
    <w:rsid w:val="00BA5E03"/>
    <w:rsid w:val="00BA68B4"/>
    <w:rsid w:val="00BA7956"/>
    <w:rsid w:val="00BA7B4E"/>
    <w:rsid w:val="00BA7E6D"/>
    <w:rsid w:val="00BB00C2"/>
    <w:rsid w:val="00BB0EC0"/>
    <w:rsid w:val="00BB2232"/>
    <w:rsid w:val="00BB5943"/>
    <w:rsid w:val="00BB6E2D"/>
    <w:rsid w:val="00BB736B"/>
    <w:rsid w:val="00BC240A"/>
    <w:rsid w:val="00BC2E32"/>
    <w:rsid w:val="00BC3539"/>
    <w:rsid w:val="00BC43A1"/>
    <w:rsid w:val="00BC4507"/>
    <w:rsid w:val="00BC50D6"/>
    <w:rsid w:val="00BC548D"/>
    <w:rsid w:val="00BC631F"/>
    <w:rsid w:val="00BC6770"/>
    <w:rsid w:val="00BC76C5"/>
    <w:rsid w:val="00BD18FA"/>
    <w:rsid w:val="00BD3327"/>
    <w:rsid w:val="00BD3F1C"/>
    <w:rsid w:val="00BD6152"/>
    <w:rsid w:val="00BE2F64"/>
    <w:rsid w:val="00BE35CA"/>
    <w:rsid w:val="00BE40CD"/>
    <w:rsid w:val="00BE4A14"/>
    <w:rsid w:val="00BE6447"/>
    <w:rsid w:val="00BE6BD6"/>
    <w:rsid w:val="00BE6F6A"/>
    <w:rsid w:val="00BE7303"/>
    <w:rsid w:val="00BE7570"/>
    <w:rsid w:val="00BF066A"/>
    <w:rsid w:val="00BF0D3C"/>
    <w:rsid w:val="00BF1D01"/>
    <w:rsid w:val="00BF2384"/>
    <w:rsid w:val="00BF293D"/>
    <w:rsid w:val="00BF520C"/>
    <w:rsid w:val="00BF55E7"/>
    <w:rsid w:val="00C01320"/>
    <w:rsid w:val="00C03903"/>
    <w:rsid w:val="00C03B20"/>
    <w:rsid w:val="00C063FF"/>
    <w:rsid w:val="00C10CD0"/>
    <w:rsid w:val="00C117CB"/>
    <w:rsid w:val="00C129CE"/>
    <w:rsid w:val="00C1315B"/>
    <w:rsid w:val="00C131AE"/>
    <w:rsid w:val="00C15F5D"/>
    <w:rsid w:val="00C17FB1"/>
    <w:rsid w:val="00C20A21"/>
    <w:rsid w:val="00C20FA2"/>
    <w:rsid w:val="00C21588"/>
    <w:rsid w:val="00C215C9"/>
    <w:rsid w:val="00C21B2F"/>
    <w:rsid w:val="00C21F2A"/>
    <w:rsid w:val="00C22ACD"/>
    <w:rsid w:val="00C22E7D"/>
    <w:rsid w:val="00C2405F"/>
    <w:rsid w:val="00C243A7"/>
    <w:rsid w:val="00C3066D"/>
    <w:rsid w:val="00C30897"/>
    <w:rsid w:val="00C30B60"/>
    <w:rsid w:val="00C31262"/>
    <w:rsid w:val="00C321C5"/>
    <w:rsid w:val="00C334A3"/>
    <w:rsid w:val="00C3386A"/>
    <w:rsid w:val="00C35AE0"/>
    <w:rsid w:val="00C36442"/>
    <w:rsid w:val="00C3740B"/>
    <w:rsid w:val="00C4042B"/>
    <w:rsid w:val="00C40A6B"/>
    <w:rsid w:val="00C40ACC"/>
    <w:rsid w:val="00C44C9C"/>
    <w:rsid w:val="00C45798"/>
    <w:rsid w:val="00C46FB4"/>
    <w:rsid w:val="00C47DD3"/>
    <w:rsid w:val="00C511DA"/>
    <w:rsid w:val="00C537CC"/>
    <w:rsid w:val="00C53D7A"/>
    <w:rsid w:val="00C54973"/>
    <w:rsid w:val="00C553D0"/>
    <w:rsid w:val="00C5685C"/>
    <w:rsid w:val="00C56C17"/>
    <w:rsid w:val="00C56E64"/>
    <w:rsid w:val="00C572BC"/>
    <w:rsid w:val="00C57C75"/>
    <w:rsid w:val="00C603AA"/>
    <w:rsid w:val="00C60439"/>
    <w:rsid w:val="00C60E4E"/>
    <w:rsid w:val="00C6138D"/>
    <w:rsid w:val="00C6253F"/>
    <w:rsid w:val="00C62857"/>
    <w:rsid w:val="00C631D5"/>
    <w:rsid w:val="00C67B53"/>
    <w:rsid w:val="00C67D31"/>
    <w:rsid w:val="00C707D1"/>
    <w:rsid w:val="00C70FE2"/>
    <w:rsid w:val="00C71F26"/>
    <w:rsid w:val="00C72111"/>
    <w:rsid w:val="00C724A7"/>
    <w:rsid w:val="00C76CCA"/>
    <w:rsid w:val="00C77211"/>
    <w:rsid w:val="00C77765"/>
    <w:rsid w:val="00C81B0C"/>
    <w:rsid w:val="00C82C4C"/>
    <w:rsid w:val="00C8310C"/>
    <w:rsid w:val="00C85325"/>
    <w:rsid w:val="00C871BA"/>
    <w:rsid w:val="00C905E0"/>
    <w:rsid w:val="00C92042"/>
    <w:rsid w:val="00C92A31"/>
    <w:rsid w:val="00C92D46"/>
    <w:rsid w:val="00C93444"/>
    <w:rsid w:val="00C95292"/>
    <w:rsid w:val="00C961BB"/>
    <w:rsid w:val="00C96491"/>
    <w:rsid w:val="00C96867"/>
    <w:rsid w:val="00C96E7E"/>
    <w:rsid w:val="00C975AF"/>
    <w:rsid w:val="00CA00CF"/>
    <w:rsid w:val="00CA00D8"/>
    <w:rsid w:val="00CA0622"/>
    <w:rsid w:val="00CA0C1B"/>
    <w:rsid w:val="00CA14E7"/>
    <w:rsid w:val="00CA19A9"/>
    <w:rsid w:val="00CA1F5B"/>
    <w:rsid w:val="00CA3531"/>
    <w:rsid w:val="00CA5BAD"/>
    <w:rsid w:val="00CA72F5"/>
    <w:rsid w:val="00CB09D9"/>
    <w:rsid w:val="00CB0A27"/>
    <w:rsid w:val="00CB1203"/>
    <w:rsid w:val="00CB1AE4"/>
    <w:rsid w:val="00CB1E6C"/>
    <w:rsid w:val="00CB2364"/>
    <w:rsid w:val="00CB23E7"/>
    <w:rsid w:val="00CB40FA"/>
    <w:rsid w:val="00CB6485"/>
    <w:rsid w:val="00CB6C04"/>
    <w:rsid w:val="00CB6E14"/>
    <w:rsid w:val="00CC0452"/>
    <w:rsid w:val="00CC07B3"/>
    <w:rsid w:val="00CC1153"/>
    <w:rsid w:val="00CC2FD1"/>
    <w:rsid w:val="00CC6722"/>
    <w:rsid w:val="00CC750B"/>
    <w:rsid w:val="00CD1099"/>
    <w:rsid w:val="00CD3887"/>
    <w:rsid w:val="00CD3FB7"/>
    <w:rsid w:val="00CD615A"/>
    <w:rsid w:val="00CD68FE"/>
    <w:rsid w:val="00CE70F2"/>
    <w:rsid w:val="00CF05F7"/>
    <w:rsid w:val="00CF3594"/>
    <w:rsid w:val="00CF4294"/>
    <w:rsid w:val="00CF42D2"/>
    <w:rsid w:val="00CF4324"/>
    <w:rsid w:val="00CF4342"/>
    <w:rsid w:val="00CF5614"/>
    <w:rsid w:val="00CF5DDE"/>
    <w:rsid w:val="00CF5F2C"/>
    <w:rsid w:val="00CF6158"/>
    <w:rsid w:val="00D010C0"/>
    <w:rsid w:val="00D03A8F"/>
    <w:rsid w:val="00D04A79"/>
    <w:rsid w:val="00D05978"/>
    <w:rsid w:val="00D06013"/>
    <w:rsid w:val="00D117A2"/>
    <w:rsid w:val="00D15DF9"/>
    <w:rsid w:val="00D168D0"/>
    <w:rsid w:val="00D1781F"/>
    <w:rsid w:val="00D2008F"/>
    <w:rsid w:val="00D204C5"/>
    <w:rsid w:val="00D21809"/>
    <w:rsid w:val="00D22543"/>
    <w:rsid w:val="00D225A3"/>
    <w:rsid w:val="00D23304"/>
    <w:rsid w:val="00D25127"/>
    <w:rsid w:val="00D25EEE"/>
    <w:rsid w:val="00D26C76"/>
    <w:rsid w:val="00D26E7A"/>
    <w:rsid w:val="00D30492"/>
    <w:rsid w:val="00D30CFA"/>
    <w:rsid w:val="00D31393"/>
    <w:rsid w:val="00D33F21"/>
    <w:rsid w:val="00D34E0F"/>
    <w:rsid w:val="00D36041"/>
    <w:rsid w:val="00D36111"/>
    <w:rsid w:val="00D36385"/>
    <w:rsid w:val="00D36815"/>
    <w:rsid w:val="00D419E1"/>
    <w:rsid w:val="00D43114"/>
    <w:rsid w:val="00D46418"/>
    <w:rsid w:val="00D46DAF"/>
    <w:rsid w:val="00D51059"/>
    <w:rsid w:val="00D54F9D"/>
    <w:rsid w:val="00D57EE4"/>
    <w:rsid w:val="00D60494"/>
    <w:rsid w:val="00D614A0"/>
    <w:rsid w:val="00D63884"/>
    <w:rsid w:val="00D6618A"/>
    <w:rsid w:val="00D66D70"/>
    <w:rsid w:val="00D66EC6"/>
    <w:rsid w:val="00D71F28"/>
    <w:rsid w:val="00D7445A"/>
    <w:rsid w:val="00D74A01"/>
    <w:rsid w:val="00D74A54"/>
    <w:rsid w:val="00D766EB"/>
    <w:rsid w:val="00D77944"/>
    <w:rsid w:val="00D82140"/>
    <w:rsid w:val="00D85DFB"/>
    <w:rsid w:val="00D85E9C"/>
    <w:rsid w:val="00D90B93"/>
    <w:rsid w:val="00D91D4A"/>
    <w:rsid w:val="00D93F97"/>
    <w:rsid w:val="00D9454B"/>
    <w:rsid w:val="00D959CD"/>
    <w:rsid w:val="00D95A95"/>
    <w:rsid w:val="00D962A7"/>
    <w:rsid w:val="00D9695C"/>
    <w:rsid w:val="00D96D56"/>
    <w:rsid w:val="00D96D97"/>
    <w:rsid w:val="00D97E57"/>
    <w:rsid w:val="00DA074B"/>
    <w:rsid w:val="00DA0AF6"/>
    <w:rsid w:val="00DA1D88"/>
    <w:rsid w:val="00DA1F4D"/>
    <w:rsid w:val="00DA2FC9"/>
    <w:rsid w:val="00DA3D7B"/>
    <w:rsid w:val="00DA4596"/>
    <w:rsid w:val="00DA497E"/>
    <w:rsid w:val="00DA654E"/>
    <w:rsid w:val="00DA661B"/>
    <w:rsid w:val="00DA71BE"/>
    <w:rsid w:val="00DA73E1"/>
    <w:rsid w:val="00DB08BB"/>
    <w:rsid w:val="00DB197C"/>
    <w:rsid w:val="00DB30CE"/>
    <w:rsid w:val="00DB57BF"/>
    <w:rsid w:val="00DB57CC"/>
    <w:rsid w:val="00DC1038"/>
    <w:rsid w:val="00DC1705"/>
    <w:rsid w:val="00DC2091"/>
    <w:rsid w:val="00DC2E88"/>
    <w:rsid w:val="00DC3085"/>
    <w:rsid w:val="00DC3895"/>
    <w:rsid w:val="00DC4083"/>
    <w:rsid w:val="00DC67E3"/>
    <w:rsid w:val="00DD0715"/>
    <w:rsid w:val="00DD09E6"/>
    <w:rsid w:val="00DD1581"/>
    <w:rsid w:val="00DD2836"/>
    <w:rsid w:val="00DD29C1"/>
    <w:rsid w:val="00DD2CD9"/>
    <w:rsid w:val="00DD59C9"/>
    <w:rsid w:val="00DD649F"/>
    <w:rsid w:val="00DE0BD3"/>
    <w:rsid w:val="00DE35DD"/>
    <w:rsid w:val="00DE5AE6"/>
    <w:rsid w:val="00DE5B6F"/>
    <w:rsid w:val="00DE5D34"/>
    <w:rsid w:val="00DE636F"/>
    <w:rsid w:val="00DE7768"/>
    <w:rsid w:val="00DF0522"/>
    <w:rsid w:val="00DF09E5"/>
    <w:rsid w:val="00DF0D32"/>
    <w:rsid w:val="00DF1CE6"/>
    <w:rsid w:val="00DF2DC2"/>
    <w:rsid w:val="00DF302E"/>
    <w:rsid w:val="00DF49B7"/>
    <w:rsid w:val="00DF5D3D"/>
    <w:rsid w:val="00DF7C57"/>
    <w:rsid w:val="00E00E1C"/>
    <w:rsid w:val="00E01895"/>
    <w:rsid w:val="00E01BB7"/>
    <w:rsid w:val="00E0348E"/>
    <w:rsid w:val="00E03AA7"/>
    <w:rsid w:val="00E047C6"/>
    <w:rsid w:val="00E0480A"/>
    <w:rsid w:val="00E04C3F"/>
    <w:rsid w:val="00E06412"/>
    <w:rsid w:val="00E1235E"/>
    <w:rsid w:val="00E12F25"/>
    <w:rsid w:val="00E150F9"/>
    <w:rsid w:val="00E1589F"/>
    <w:rsid w:val="00E173BF"/>
    <w:rsid w:val="00E206E6"/>
    <w:rsid w:val="00E21E25"/>
    <w:rsid w:val="00E23C1B"/>
    <w:rsid w:val="00E24032"/>
    <w:rsid w:val="00E25AAC"/>
    <w:rsid w:val="00E27233"/>
    <w:rsid w:val="00E27317"/>
    <w:rsid w:val="00E27981"/>
    <w:rsid w:val="00E30781"/>
    <w:rsid w:val="00E308E3"/>
    <w:rsid w:val="00E33791"/>
    <w:rsid w:val="00E34388"/>
    <w:rsid w:val="00E350AA"/>
    <w:rsid w:val="00E370B1"/>
    <w:rsid w:val="00E3727F"/>
    <w:rsid w:val="00E4171D"/>
    <w:rsid w:val="00E426CF"/>
    <w:rsid w:val="00E42DD8"/>
    <w:rsid w:val="00E442B0"/>
    <w:rsid w:val="00E44CF2"/>
    <w:rsid w:val="00E456FA"/>
    <w:rsid w:val="00E45BBA"/>
    <w:rsid w:val="00E50101"/>
    <w:rsid w:val="00E50A25"/>
    <w:rsid w:val="00E52AF4"/>
    <w:rsid w:val="00E52C89"/>
    <w:rsid w:val="00E53AD0"/>
    <w:rsid w:val="00E5488A"/>
    <w:rsid w:val="00E55BDB"/>
    <w:rsid w:val="00E60540"/>
    <w:rsid w:val="00E6056E"/>
    <w:rsid w:val="00E60D92"/>
    <w:rsid w:val="00E63019"/>
    <w:rsid w:val="00E64A16"/>
    <w:rsid w:val="00E64ACB"/>
    <w:rsid w:val="00E65804"/>
    <w:rsid w:val="00E65E44"/>
    <w:rsid w:val="00E666B2"/>
    <w:rsid w:val="00E672CB"/>
    <w:rsid w:val="00E70154"/>
    <w:rsid w:val="00E71393"/>
    <w:rsid w:val="00E72510"/>
    <w:rsid w:val="00E72F85"/>
    <w:rsid w:val="00E740DD"/>
    <w:rsid w:val="00E74BE6"/>
    <w:rsid w:val="00E75CE9"/>
    <w:rsid w:val="00E8604B"/>
    <w:rsid w:val="00E8694F"/>
    <w:rsid w:val="00E872BE"/>
    <w:rsid w:val="00E874E3"/>
    <w:rsid w:val="00E91190"/>
    <w:rsid w:val="00E911B9"/>
    <w:rsid w:val="00E917CC"/>
    <w:rsid w:val="00E93098"/>
    <w:rsid w:val="00E94013"/>
    <w:rsid w:val="00E942BB"/>
    <w:rsid w:val="00E94911"/>
    <w:rsid w:val="00E97A34"/>
    <w:rsid w:val="00E97E72"/>
    <w:rsid w:val="00E97F08"/>
    <w:rsid w:val="00EA011F"/>
    <w:rsid w:val="00EA1448"/>
    <w:rsid w:val="00EA208D"/>
    <w:rsid w:val="00EA2FF8"/>
    <w:rsid w:val="00EA4035"/>
    <w:rsid w:val="00EA569A"/>
    <w:rsid w:val="00EB24DF"/>
    <w:rsid w:val="00EB407C"/>
    <w:rsid w:val="00EB448E"/>
    <w:rsid w:val="00EB4A7B"/>
    <w:rsid w:val="00EB585D"/>
    <w:rsid w:val="00EB7580"/>
    <w:rsid w:val="00EB76B6"/>
    <w:rsid w:val="00EC3C57"/>
    <w:rsid w:val="00EC434F"/>
    <w:rsid w:val="00EC50B8"/>
    <w:rsid w:val="00EC566D"/>
    <w:rsid w:val="00EC7A06"/>
    <w:rsid w:val="00ED032E"/>
    <w:rsid w:val="00ED2E61"/>
    <w:rsid w:val="00ED4518"/>
    <w:rsid w:val="00ED4C62"/>
    <w:rsid w:val="00ED531B"/>
    <w:rsid w:val="00ED5A3D"/>
    <w:rsid w:val="00ED5E0C"/>
    <w:rsid w:val="00ED6C08"/>
    <w:rsid w:val="00EE0862"/>
    <w:rsid w:val="00EE0A0F"/>
    <w:rsid w:val="00EE0AC5"/>
    <w:rsid w:val="00EE54F0"/>
    <w:rsid w:val="00EE5E7E"/>
    <w:rsid w:val="00EE6812"/>
    <w:rsid w:val="00EF059E"/>
    <w:rsid w:val="00EF0A86"/>
    <w:rsid w:val="00EF130F"/>
    <w:rsid w:val="00EF1E29"/>
    <w:rsid w:val="00EF2766"/>
    <w:rsid w:val="00EF40AE"/>
    <w:rsid w:val="00EF4315"/>
    <w:rsid w:val="00F01104"/>
    <w:rsid w:val="00F01F9E"/>
    <w:rsid w:val="00F062A3"/>
    <w:rsid w:val="00F1031D"/>
    <w:rsid w:val="00F10EE9"/>
    <w:rsid w:val="00F11CB3"/>
    <w:rsid w:val="00F1309B"/>
    <w:rsid w:val="00F1374E"/>
    <w:rsid w:val="00F1571D"/>
    <w:rsid w:val="00F16020"/>
    <w:rsid w:val="00F16762"/>
    <w:rsid w:val="00F209C7"/>
    <w:rsid w:val="00F20CEA"/>
    <w:rsid w:val="00F20EBD"/>
    <w:rsid w:val="00F22318"/>
    <w:rsid w:val="00F22FC0"/>
    <w:rsid w:val="00F25636"/>
    <w:rsid w:val="00F305E9"/>
    <w:rsid w:val="00F31EC1"/>
    <w:rsid w:val="00F4274C"/>
    <w:rsid w:val="00F4643A"/>
    <w:rsid w:val="00F46A1A"/>
    <w:rsid w:val="00F5070A"/>
    <w:rsid w:val="00F531E2"/>
    <w:rsid w:val="00F53915"/>
    <w:rsid w:val="00F56C2C"/>
    <w:rsid w:val="00F57F22"/>
    <w:rsid w:val="00F60795"/>
    <w:rsid w:val="00F623C1"/>
    <w:rsid w:val="00F6576B"/>
    <w:rsid w:val="00F664F6"/>
    <w:rsid w:val="00F66D6E"/>
    <w:rsid w:val="00F6710B"/>
    <w:rsid w:val="00F67A30"/>
    <w:rsid w:val="00F739C3"/>
    <w:rsid w:val="00F74360"/>
    <w:rsid w:val="00F74799"/>
    <w:rsid w:val="00F74BB4"/>
    <w:rsid w:val="00F74ED1"/>
    <w:rsid w:val="00F74F34"/>
    <w:rsid w:val="00F75210"/>
    <w:rsid w:val="00F75DBC"/>
    <w:rsid w:val="00F76E08"/>
    <w:rsid w:val="00F808D4"/>
    <w:rsid w:val="00F81F89"/>
    <w:rsid w:val="00F847E7"/>
    <w:rsid w:val="00F853B1"/>
    <w:rsid w:val="00F857C3"/>
    <w:rsid w:val="00F8587C"/>
    <w:rsid w:val="00F877A8"/>
    <w:rsid w:val="00F94571"/>
    <w:rsid w:val="00F9462F"/>
    <w:rsid w:val="00F95235"/>
    <w:rsid w:val="00F966F5"/>
    <w:rsid w:val="00F9694C"/>
    <w:rsid w:val="00FA001F"/>
    <w:rsid w:val="00FA0C4F"/>
    <w:rsid w:val="00FA20DC"/>
    <w:rsid w:val="00FA2E4F"/>
    <w:rsid w:val="00FA35EF"/>
    <w:rsid w:val="00FA4A56"/>
    <w:rsid w:val="00FA7C9A"/>
    <w:rsid w:val="00FA7E88"/>
    <w:rsid w:val="00FA7F2E"/>
    <w:rsid w:val="00FB0B81"/>
    <w:rsid w:val="00FB0D0C"/>
    <w:rsid w:val="00FB319B"/>
    <w:rsid w:val="00FB3BBF"/>
    <w:rsid w:val="00FB5CED"/>
    <w:rsid w:val="00FB6435"/>
    <w:rsid w:val="00FC17E2"/>
    <w:rsid w:val="00FC2427"/>
    <w:rsid w:val="00FC24D8"/>
    <w:rsid w:val="00FC2B0E"/>
    <w:rsid w:val="00FC4106"/>
    <w:rsid w:val="00FC64B7"/>
    <w:rsid w:val="00FC6BEC"/>
    <w:rsid w:val="00FD4328"/>
    <w:rsid w:val="00FD605E"/>
    <w:rsid w:val="00FD773C"/>
    <w:rsid w:val="00FE12B2"/>
    <w:rsid w:val="00FE1827"/>
    <w:rsid w:val="00FE3D1F"/>
    <w:rsid w:val="00FE45C4"/>
    <w:rsid w:val="00FE6CBE"/>
    <w:rsid w:val="00FF05A1"/>
    <w:rsid w:val="00FF1DE2"/>
    <w:rsid w:val="00FF2382"/>
    <w:rsid w:val="00FF275E"/>
    <w:rsid w:val="00FF2C9D"/>
    <w:rsid w:val="00FF3138"/>
    <w:rsid w:val="00FF6399"/>
    <w:rsid w:val="04EA1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1EF1C"/>
  <w15:chartTrackingRefBased/>
  <w15:docId w15:val="{00626873-CA85-4C5F-9C43-DAB0BD0E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iPriority="0"/>
    <w:lsdException w:name="List 3" w:uiPriority="0"/>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3">
    <w:name w:val="heading 3"/>
    <w:basedOn w:val="a"/>
    <w:next w:val="a"/>
    <w:link w:val="30"/>
    <w:qFormat/>
    <w:pPr>
      <w:keepNext/>
      <w:keepLines/>
      <w:spacing w:before="260" w:after="260" w:line="415" w:lineRule="auto"/>
      <w:outlineLvl w:val="2"/>
    </w:pPr>
    <w:rPr>
      <w:rFonts w:ascii="Times New Roman" w:eastAsia="楷体"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customStyle="1" w:styleId="30">
    <w:name w:val="标题 3 字符"/>
    <w:link w:val="3"/>
    <w:locked/>
    <w:rPr>
      <w:rFonts w:eastAsia="楷体"/>
      <w:b/>
      <w:bCs/>
      <w:kern w:val="2"/>
      <w:sz w:val="24"/>
      <w:szCs w:val="32"/>
      <w:lang w:val="en-US" w:eastAsia="zh-CN" w:bidi="ar-SA"/>
    </w:rPr>
  </w:style>
  <w:style w:type="character" w:customStyle="1" w:styleId="a4">
    <w:name w:val="正文文本缩进 字符"/>
    <w:link w:val="a5"/>
    <w:uiPriority w:val="99"/>
    <w:rPr>
      <w:rFonts w:ascii="Times New Roman" w:hAnsi="Times New Roman"/>
      <w:kern w:val="2"/>
      <w:sz w:val="21"/>
      <w:szCs w:val="24"/>
    </w:rPr>
  </w:style>
  <w:style w:type="character" w:styleId="a6">
    <w:name w:val="Hyperlink"/>
    <w:rPr>
      <w:color w:val="0000FF"/>
      <w:u w:val="single"/>
    </w:rPr>
  </w:style>
  <w:style w:type="character" w:customStyle="1" w:styleId="CharChar13">
    <w:name w:val="Char Char13"/>
    <w:rPr>
      <w:rFonts w:ascii="Times New Roman" w:eastAsia="宋体" w:hAnsi="Times New Roman" w:cs="Times New Roman"/>
      <w:szCs w:val="24"/>
    </w:rPr>
  </w:style>
  <w:style w:type="character" w:customStyle="1" w:styleId="a7">
    <w:name w:val="页脚 字符"/>
    <w:link w:val="a8"/>
    <w:uiPriority w:val="99"/>
    <w:rPr>
      <w:sz w:val="18"/>
      <w:szCs w:val="18"/>
    </w:rPr>
  </w:style>
  <w:style w:type="character" w:customStyle="1" w:styleId="31">
    <w:name w:val="正文文本缩进 3 字符"/>
    <w:link w:val="32"/>
    <w:semiHidden/>
    <w:rPr>
      <w:rFonts w:ascii="Calibri" w:eastAsia="宋体" w:hAnsi="Calibri"/>
      <w:kern w:val="2"/>
      <w:sz w:val="16"/>
      <w:szCs w:val="16"/>
      <w:lang w:val="en-US" w:eastAsia="zh-CN" w:bidi="ar-SA"/>
    </w:rPr>
  </w:style>
  <w:style w:type="character" w:customStyle="1" w:styleId="a9">
    <w:name w:val="纯文本 字符"/>
    <w:link w:val="aa"/>
    <w:rPr>
      <w:rFonts w:ascii="宋体" w:hAnsi="Courier New"/>
      <w:kern w:val="2"/>
      <w:sz w:val="21"/>
    </w:rPr>
  </w:style>
  <w:style w:type="character" w:customStyle="1" w:styleId="ab">
    <w:name w:val="页眉 字符"/>
    <w:link w:val="ac"/>
    <w:uiPriority w:val="99"/>
    <w:semiHidden/>
    <w:rPr>
      <w:sz w:val="18"/>
      <w:szCs w:val="18"/>
    </w:rPr>
  </w:style>
  <w:style w:type="character" w:customStyle="1" w:styleId="11pt">
    <w:name w:val="11pt"/>
    <w:basedOn w:val="a0"/>
  </w:style>
  <w:style w:type="paragraph" w:styleId="2">
    <w:name w:val="Body Text Indent 2"/>
    <w:basedOn w:val="a"/>
    <w:pPr>
      <w:spacing w:after="120" w:line="480" w:lineRule="auto"/>
      <w:ind w:leftChars="200" w:left="420"/>
    </w:pPr>
  </w:style>
  <w:style w:type="paragraph" w:styleId="aa">
    <w:name w:val="Plain Text"/>
    <w:basedOn w:val="a"/>
    <w:link w:val="a9"/>
    <w:pPr>
      <w:spacing w:line="360" w:lineRule="exact"/>
    </w:pPr>
    <w:rPr>
      <w:rFonts w:ascii="宋体" w:hAnsi="Courier New"/>
      <w:szCs w:val="20"/>
    </w:rPr>
  </w:style>
  <w:style w:type="paragraph" w:styleId="33">
    <w:name w:val="List 3"/>
    <w:basedOn w:val="a"/>
    <w:pPr>
      <w:spacing w:line="360" w:lineRule="exact"/>
      <w:ind w:left="1260" w:hanging="420"/>
    </w:pPr>
    <w:rPr>
      <w:rFonts w:ascii="Times New Roman" w:hAnsi="Times New Roman"/>
      <w:szCs w:val="20"/>
    </w:rPr>
  </w:style>
  <w:style w:type="paragraph" w:styleId="20">
    <w:name w:val="List 2"/>
    <w:basedOn w:val="a"/>
    <w:pPr>
      <w:ind w:leftChars="200" w:left="100" w:hangingChars="200" w:hanging="200"/>
    </w:pPr>
  </w:style>
  <w:style w:type="paragraph" w:styleId="a5">
    <w:name w:val="Body Text Indent"/>
    <w:basedOn w:val="a"/>
    <w:link w:val="a4"/>
    <w:uiPriority w:val="99"/>
    <w:pPr>
      <w:spacing w:after="120" w:line="360" w:lineRule="exact"/>
      <w:ind w:leftChars="200" w:left="420"/>
    </w:pPr>
    <w:rPr>
      <w:rFonts w:ascii="Times New Roman" w:hAnsi="Times New Roman"/>
      <w:szCs w:val="24"/>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c">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32">
    <w:name w:val="Body Text Indent 3"/>
    <w:basedOn w:val="a"/>
    <w:link w:val="31"/>
    <w:unhideWhenUsed/>
    <w:pPr>
      <w:spacing w:after="120"/>
      <w:ind w:leftChars="200" w:left="420"/>
    </w:pPr>
    <w:rPr>
      <w:sz w:val="16"/>
      <w:szCs w:val="16"/>
    </w:rPr>
  </w:style>
  <w:style w:type="paragraph" w:styleId="ad">
    <w:name w:val="Normal (Web)"/>
    <w:basedOn w:val="a"/>
    <w:uiPriority w:val="99"/>
    <w:pPr>
      <w:widowControl/>
      <w:spacing w:before="100" w:beforeAutospacing="1" w:after="100" w:afterAutospacing="1" w:line="360" w:lineRule="exact"/>
      <w:jc w:val="left"/>
    </w:pPr>
    <w:rPr>
      <w:rFonts w:ascii="宋体" w:hAnsi="宋体" w:cs="宋体"/>
      <w:kern w:val="0"/>
      <w:sz w:val="24"/>
      <w:szCs w:val="24"/>
    </w:rPr>
  </w:style>
  <w:style w:type="paragraph" w:styleId="ae">
    <w:name w:val="List Paragraph"/>
    <w:basedOn w:val="a"/>
    <w:uiPriority w:val="34"/>
    <w:qFormat/>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283705">
      <w:bodyDiv w:val="1"/>
      <w:marLeft w:val="0"/>
      <w:marRight w:val="0"/>
      <w:marTop w:val="0"/>
      <w:marBottom w:val="0"/>
      <w:divBdr>
        <w:top w:val="none" w:sz="0" w:space="0" w:color="auto"/>
        <w:left w:val="none" w:sz="0" w:space="0" w:color="auto"/>
        <w:bottom w:val="none" w:sz="0" w:space="0" w:color="auto"/>
        <w:right w:val="none" w:sz="0" w:space="0" w:color="auto"/>
      </w:divBdr>
      <w:divsChild>
        <w:div w:id="95223927">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16</Pages>
  <Words>2276</Words>
  <Characters>12979</Characters>
  <Application>Microsoft Office Word</Application>
  <DocSecurity>0</DocSecurity>
  <Lines>108</Lines>
  <Paragraphs>30</Paragraphs>
  <ScaleCrop>false</ScaleCrop>
  <Company>China</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262</cp:revision>
  <dcterms:created xsi:type="dcterms:W3CDTF">2018-01-01T14:54:00Z</dcterms:created>
  <dcterms:modified xsi:type="dcterms:W3CDTF">2019-01-05T11:59:00Z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