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384DE" w14:textId="5DF3C217" w:rsidR="006900E8" w:rsidRPr="000568D4" w:rsidRDefault="006900E8" w:rsidP="00F9348E">
      <w:pPr>
        <w:pStyle w:val="pdq2pgselectionanchorcontainer"/>
        <w:spacing w:line="360" w:lineRule="auto"/>
        <w:jc w:val="center"/>
        <w:rPr>
          <w:rStyle w:val="Strong"/>
          <w:color w:val="000000" w:themeColor="text1"/>
          <w:sz w:val="26"/>
          <w:szCs w:val="26"/>
        </w:rPr>
      </w:pPr>
      <w:r w:rsidRPr="000568D4">
        <w:rPr>
          <w:rStyle w:val="Strong"/>
          <w:color w:val="000000" w:themeColor="text1"/>
          <w:sz w:val="26"/>
          <w:szCs w:val="26"/>
        </w:rPr>
        <w:t>BẢNG SO SÁNH 03 HỆ THỐNG</w:t>
      </w:r>
    </w:p>
    <w:p w14:paraId="119AEA5D" w14:textId="77777777" w:rsidR="000568D4" w:rsidRPr="000568D4" w:rsidRDefault="000568D4" w:rsidP="00F9348E">
      <w:pPr>
        <w:pStyle w:val="NormalWeb"/>
        <w:spacing w:line="360" w:lineRule="auto"/>
        <w:jc w:val="both"/>
        <w:rPr>
          <w:color w:val="000000" w:themeColor="text1"/>
          <w:sz w:val="26"/>
          <w:szCs w:val="26"/>
        </w:rPr>
      </w:pPr>
      <w:r w:rsidRPr="000568D4">
        <w:rPr>
          <w:rStyle w:val="Strong"/>
          <w:color w:val="000000" w:themeColor="text1"/>
          <w:sz w:val="26"/>
          <w:szCs w:val="26"/>
        </w:rPr>
        <w:t>Đề tài:</w:t>
      </w:r>
      <w:r w:rsidRPr="000568D4">
        <w:rPr>
          <w:color w:val="000000" w:themeColor="text1"/>
          <w:sz w:val="26"/>
          <w:szCs w:val="26"/>
        </w:rPr>
        <w:t xml:space="preserve"> NỀN TẢNG DU LỊCH TIẾP CẬN DÀNH CHO NGƯỜI KHUYẾT TẬT VÀ NGƯỜI CAO TUỔI</w:t>
      </w:r>
    </w:p>
    <w:p w14:paraId="7F1D9EAA" w14:textId="77777777" w:rsidR="000568D4" w:rsidRPr="000568D4" w:rsidRDefault="000568D4" w:rsidP="00F9348E">
      <w:pPr>
        <w:pStyle w:val="Heading2"/>
        <w:spacing w:line="360" w:lineRule="auto"/>
        <w:jc w:val="both"/>
        <w:rPr>
          <w:rFonts w:ascii="Times New Roman" w:hAnsi="Times New Roman" w:cs="Times New Roman"/>
          <w:color w:val="000000" w:themeColor="text1"/>
        </w:rPr>
      </w:pPr>
      <w:r w:rsidRPr="000568D4">
        <w:rPr>
          <w:rFonts w:ascii="Times New Roman" w:hAnsi="Times New Roman" w:cs="Times New Roman"/>
          <w:color w:val="000000" w:themeColor="text1"/>
        </w:rPr>
        <w:t>1. Mục đích so sánh</w:t>
      </w:r>
    </w:p>
    <w:p w14:paraId="2E5CD865" w14:textId="77777777" w:rsidR="000568D4" w:rsidRPr="000568D4" w:rsidRDefault="000568D4" w:rsidP="00F9348E">
      <w:pPr>
        <w:pStyle w:val="NormalWeb"/>
        <w:spacing w:line="360" w:lineRule="auto"/>
        <w:jc w:val="both"/>
        <w:rPr>
          <w:color w:val="000000" w:themeColor="text1"/>
          <w:sz w:val="26"/>
          <w:szCs w:val="26"/>
        </w:rPr>
      </w:pPr>
      <w:r w:rsidRPr="000568D4">
        <w:rPr>
          <w:color w:val="000000" w:themeColor="text1"/>
          <w:sz w:val="26"/>
          <w:szCs w:val="26"/>
        </w:rPr>
        <w:t>Nhóm 14 tiến hành phân tích ba nền tảng du lịch gồm Traveloka, Agoda và Wheel the World nhằm xác định các chức năng đang có trên thị trường, những ưu điểm và hạn chế trong khả năng hỗ trợ người cao tuổi và người khuyết tật. Việc so sánh được thực hiện theo sáu tiêu chí gồm bộ lọc trợ năng, giao diện người dùng, độ chi tiết thông tin điểm đến, quy trình đặt chỗ và hỗ trợ, tính năng dành cho người đi cùng và trải nghiệm trên thiết bị di động.</w:t>
      </w:r>
    </w:p>
    <w:p w14:paraId="3AE65F40" w14:textId="77777777" w:rsidR="000568D4" w:rsidRPr="000568D4" w:rsidRDefault="000568D4" w:rsidP="00F9348E">
      <w:pPr>
        <w:pStyle w:val="Heading2"/>
        <w:spacing w:line="360" w:lineRule="auto"/>
        <w:jc w:val="both"/>
        <w:rPr>
          <w:rFonts w:ascii="Times New Roman" w:hAnsi="Times New Roman" w:cs="Times New Roman"/>
          <w:color w:val="000000" w:themeColor="text1"/>
        </w:rPr>
      </w:pPr>
      <w:r w:rsidRPr="000568D4">
        <w:rPr>
          <w:rFonts w:ascii="Times New Roman" w:hAnsi="Times New Roman" w:cs="Times New Roman"/>
          <w:color w:val="000000" w:themeColor="text1"/>
        </w:rPr>
        <w:t>2. Bảng so sánh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right w:w="113" w:type="dxa"/>
        </w:tblCellMar>
        <w:tblLook w:val="04A0" w:firstRow="1" w:lastRow="0" w:firstColumn="1" w:lastColumn="0" w:noHBand="0" w:noVBand="1"/>
      </w:tblPr>
      <w:tblGrid>
        <w:gridCol w:w="1385"/>
        <w:gridCol w:w="3023"/>
        <w:gridCol w:w="2397"/>
        <w:gridCol w:w="2266"/>
      </w:tblGrid>
      <w:tr w:rsidR="000568D4" w:rsidRPr="000568D4" w14:paraId="0D477D7C" w14:textId="77777777" w:rsidTr="000E1A8E">
        <w:trPr>
          <w:tblHeader/>
        </w:trPr>
        <w:tc>
          <w:tcPr>
            <w:tcW w:w="1385" w:type="dxa"/>
            <w:vAlign w:val="center"/>
            <w:hideMark/>
          </w:tcPr>
          <w:p w14:paraId="32E0FBCF" w14:textId="77777777" w:rsidR="000568D4" w:rsidRPr="000568D4" w:rsidRDefault="000568D4" w:rsidP="00F9348E">
            <w:pPr>
              <w:spacing w:line="360" w:lineRule="auto"/>
              <w:jc w:val="center"/>
              <w:rPr>
                <w:rFonts w:cs="Times New Roman"/>
                <w:b/>
                <w:bCs/>
                <w:color w:val="000000" w:themeColor="text1"/>
                <w:szCs w:val="26"/>
              </w:rPr>
            </w:pPr>
            <w:r w:rsidRPr="000568D4">
              <w:rPr>
                <w:rFonts w:cs="Times New Roman"/>
                <w:b/>
                <w:bCs/>
                <w:color w:val="000000" w:themeColor="text1"/>
                <w:szCs w:val="26"/>
              </w:rPr>
              <w:t>Tiêu chí</w:t>
            </w:r>
          </w:p>
        </w:tc>
        <w:tc>
          <w:tcPr>
            <w:tcW w:w="3023" w:type="dxa"/>
            <w:vAlign w:val="center"/>
            <w:hideMark/>
          </w:tcPr>
          <w:p w14:paraId="7C28FAB4" w14:textId="77777777" w:rsidR="000568D4" w:rsidRPr="000568D4" w:rsidRDefault="000568D4" w:rsidP="00F9348E">
            <w:pPr>
              <w:spacing w:line="360" w:lineRule="auto"/>
              <w:jc w:val="center"/>
              <w:rPr>
                <w:rFonts w:cs="Times New Roman"/>
                <w:b/>
                <w:bCs/>
                <w:color w:val="000000" w:themeColor="text1"/>
                <w:szCs w:val="26"/>
              </w:rPr>
            </w:pPr>
            <w:r w:rsidRPr="000568D4">
              <w:rPr>
                <w:rFonts w:cs="Times New Roman"/>
                <w:b/>
                <w:bCs/>
                <w:color w:val="000000" w:themeColor="text1"/>
                <w:szCs w:val="26"/>
              </w:rPr>
              <w:t>Traveloka</w:t>
            </w:r>
          </w:p>
        </w:tc>
        <w:tc>
          <w:tcPr>
            <w:tcW w:w="2397" w:type="dxa"/>
            <w:vAlign w:val="center"/>
            <w:hideMark/>
          </w:tcPr>
          <w:p w14:paraId="4B26C8AC" w14:textId="77777777" w:rsidR="000568D4" w:rsidRPr="000568D4" w:rsidRDefault="000568D4" w:rsidP="00F9348E">
            <w:pPr>
              <w:spacing w:line="360" w:lineRule="auto"/>
              <w:jc w:val="center"/>
              <w:rPr>
                <w:rFonts w:cs="Times New Roman"/>
                <w:b/>
                <w:bCs/>
                <w:color w:val="000000" w:themeColor="text1"/>
                <w:szCs w:val="26"/>
              </w:rPr>
            </w:pPr>
            <w:r w:rsidRPr="000568D4">
              <w:rPr>
                <w:rFonts w:cs="Times New Roman"/>
                <w:b/>
                <w:bCs/>
                <w:color w:val="000000" w:themeColor="text1"/>
                <w:szCs w:val="26"/>
              </w:rPr>
              <w:t>Agoda</w:t>
            </w:r>
          </w:p>
        </w:tc>
        <w:tc>
          <w:tcPr>
            <w:tcW w:w="2266" w:type="dxa"/>
            <w:vAlign w:val="center"/>
            <w:hideMark/>
          </w:tcPr>
          <w:p w14:paraId="29ED3CF0" w14:textId="77777777" w:rsidR="000568D4" w:rsidRPr="000568D4" w:rsidRDefault="000568D4" w:rsidP="00F9348E">
            <w:pPr>
              <w:spacing w:line="360" w:lineRule="auto"/>
              <w:jc w:val="center"/>
              <w:rPr>
                <w:rFonts w:cs="Times New Roman"/>
                <w:b/>
                <w:bCs/>
                <w:color w:val="000000" w:themeColor="text1"/>
                <w:szCs w:val="26"/>
              </w:rPr>
            </w:pPr>
            <w:r w:rsidRPr="000568D4">
              <w:rPr>
                <w:rFonts w:cs="Times New Roman"/>
                <w:b/>
                <w:bCs/>
                <w:color w:val="000000" w:themeColor="text1"/>
                <w:szCs w:val="26"/>
              </w:rPr>
              <w:t>Wheel the World</w:t>
            </w:r>
          </w:p>
        </w:tc>
      </w:tr>
      <w:tr w:rsidR="000568D4" w:rsidRPr="000568D4" w14:paraId="318F70E0" w14:textId="77777777" w:rsidTr="000E1A8E">
        <w:tc>
          <w:tcPr>
            <w:tcW w:w="1385" w:type="dxa"/>
            <w:vAlign w:val="center"/>
            <w:hideMark/>
          </w:tcPr>
          <w:p w14:paraId="0AA5BDAA" w14:textId="77777777" w:rsidR="000568D4" w:rsidRPr="000568D4" w:rsidRDefault="000568D4" w:rsidP="00F9348E">
            <w:pPr>
              <w:spacing w:line="360" w:lineRule="auto"/>
              <w:jc w:val="center"/>
              <w:rPr>
                <w:rFonts w:cs="Times New Roman"/>
                <w:color w:val="000000" w:themeColor="text1"/>
                <w:szCs w:val="26"/>
              </w:rPr>
            </w:pPr>
            <w:r w:rsidRPr="000568D4">
              <w:rPr>
                <w:rStyle w:val="Strong"/>
                <w:rFonts w:cs="Times New Roman"/>
                <w:color w:val="000000" w:themeColor="text1"/>
                <w:szCs w:val="26"/>
              </w:rPr>
              <w:t>1. Bộ lọc trợ năng</w:t>
            </w:r>
          </w:p>
        </w:tc>
        <w:tc>
          <w:tcPr>
            <w:tcW w:w="3023" w:type="dxa"/>
            <w:vAlign w:val="center"/>
            <w:hideMark/>
          </w:tcPr>
          <w:p w14:paraId="1369DE67" w14:textId="77777777" w:rsidR="000568D4" w:rsidRPr="000568D4" w:rsidRDefault="000568D4" w:rsidP="00F9348E">
            <w:pPr>
              <w:spacing w:line="360" w:lineRule="auto"/>
              <w:jc w:val="both"/>
              <w:rPr>
                <w:rFonts w:cs="Times New Roman"/>
                <w:color w:val="000000" w:themeColor="text1"/>
                <w:szCs w:val="26"/>
              </w:rPr>
            </w:pPr>
            <w:r w:rsidRPr="000568D4">
              <w:rPr>
                <w:rFonts w:cs="Times New Roman"/>
                <w:color w:val="000000" w:themeColor="text1"/>
                <w:szCs w:val="26"/>
              </w:rPr>
              <w:t>Có một số thông tin về tiện ích của cơ sở lưu trú nhưng chưa tập trung thành hệ thống lọc trợ năng chuyên biệt.</w:t>
            </w:r>
          </w:p>
        </w:tc>
        <w:tc>
          <w:tcPr>
            <w:tcW w:w="2397" w:type="dxa"/>
            <w:vAlign w:val="center"/>
            <w:hideMark/>
          </w:tcPr>
          <w:p w14:paraId="5F85DF5F" w14:textId="77777777" w:rsidR="000568D4" w:rsidRPr="000568D4" w:rsidRDefault="000568D4" w:rsidP="00F9348E">
            <w:pPr>
              <w:spacing w:line="360" w:lineRule="auto"/>
              <w:jc w:val="both"/>
              <w:rPr>
                <w:rFonts w:cs="Times New Roman"/>
                <w:color w:val="000000" w:themeColor="text1"/>
                <w:szCs w:val="26"/>
              </w:rPr>
            </w:pPr>
            <w:r w:rsidRPr="000568D4">
              <w:rPr>
                <w:rFonts w:cs="Times New Roman"/>
                <w:color w:val="000000" w:themeColor="text1"/>
                <w:szCs w:val="26"/>
              </w:rPr>
              <w:t>Có thông tin về một số tiện ích hỗ trợ tiếp cận tùy theo cơ sở lưu trú.</w:t>
            </w:r>
          </w:p>
        </w:tc>
        <w:tc>
          <w:tcPr>
            <w:tcW w:w="2266" w:type="dxa"/>
            <w:vAlign w:val="center"/>
            <w:hideMark/>
          </w:tcPr>
          <w:p w14:paraId="2DD72411" w14:textId="77777777" w:rsidR="000568D4" w:rsidRPr="000568D4" w:rsidRDefault="000568D4" w:rsidP="00F9348E">
            <w:pPr>
              <w:spacing w:line="360" w:lineRule="auto"/>
              <w:jc w:val="both"/>
              <w:rPr>
                <w:rFonts w:cs="Times New Roman"/>
                <w:color w:val="000000" w:themeColor="text1"/>
                <w:szCs w:val="26"/>
              </w:rPr>
            </w:pPr>
            <w:r w:rsidRPr="000568D4">
              <w:rPr>
                <w:rFonts w:cs="Times New Roman"/>
                <w:color w:val="000000" w:themeColor="text1"/>
                <w:szCs w:val="26"/>
              </w:rPr>
              <w:t>Có hệ thống thông tin trợ năng chuyên biệt, cho phép người dùng lựa chọn và đối chiếu nhu cầu tiếp cận với dịch vụ.</w:t>
            </w:r>
          </w:p>
        </w:tc>
      </w:tr>
      <w:tr w:rsidR="000568D4" w:rsidRPr="000568D4" w14:paraId="0EC6F820" w14:textId="77777777" w:rsidTr="000E1A8E">
        <w:tc>
          <w:tcPr>
            <w:tcW w:w="1385" w:type="dxa"/>
            <w:vAlign w:val="center"/>
            <w:hideMark/>
          </w:tcPr>
          <w:p w14:paraId="66EA0CE7" w14:textId="77777777" w:rsidR="000568D4" w:rsidRPr="000568D4" w:rsidRDefault="000568D4" w:rsidP="00F9348E">
            <w:pPr>
              <w:spacing w:line="360" w:lineRule="auto"/>
              <w:jc w:val="center"/>
              <w:rPr>
                <w:rFonts w:cs="Times New Roman"/>
                <w:color w:val="000000" w:themeColor="text1"/>
                <w:szCs w:val="26"/>
              </w:rPr>
            </w:pPr>
            <w:r w:rsidRPr="000568D4">
              <w:rPr>
                <w:rStyle w:val="Strong"/>
                <w:rFonts w:cs="Times New Roman"/>
                <w:color w:val="000000" w:themeColor="text1"/>
                <w:szCs w:val="26"/>
              </w:rPr>
              <w:t>2. Giao diện người dùng (UI/UX)</w:t>
            </w:r>
          </w:p>
        </w:tc>
        <w:tc>
          <w:tcPr>
            <w:tcW w:w="3023" w:type="dxa"/>
            <w:vAlign w:val="center"/>
            <w:hideMark/>
          </w:tcPr>
          <w:p w14:paraId="3BFDD75B" w14:textId="77777777" w:rsidR="000568D4" w:rsidRPr="000568D4" w:rsidRDefault="000568D4" w:rsidP="00F9348E">
            <w:pPr>
              <w:spacing w:line="360" w:lineRule="auto"/>
              <w:jc w:val="both"/>
              <w:rPr>
                <w:rFonts w:cs="Times New Roman"/>
                <w:color w:val="000000" w:themeColor="text1"/>
                <w:szCs w:val="26"/>
              </w:rPr>
            </w:pPr>
            <w:r w:rsidRPr="000568D4">
              <w:rPr>
                <w:rFonts w:cs="Times New Roman"/>
                <w:color w:val="000000" w:themeColor="text1"/>
                <w:szCs w:val="26"/>
              </w:rPr>
              <w:t>Giao diện hướng đến người dùng đại chúng, có nhiều nội dung và ưu đãi. Người cao tuổi có thể gặp khó khăn khi phải xử lý nhiều thông tin cùng lúc.</w:t>
            </w:r>
          </w:p>
        </w:tc>
        <w:tc>
          <w:tcPr>
            <w:tcW w:w="2397" w:type="dxa"/>
            <w:vAlign w:val="center"/>
            <w:hideMark/>
          </w:tcPr>
          <w:p w14:paraId="143B84F2" w14:textId="77777777" w:rsidR="000568D4" w:rsidRPr="000568D4" w:rsidRDefault="000568D4" w:rsidP="00F9348E">
            <w:pPr>
              <w:spacing w:line="360" w:lineRule="auto"/>
              <w:jc w:val="both"/>
              <w:rPr>
                <w:rFonts w:cs="Times New Roman"/>
                <w:color w:val="000000" w:themeColor="text1"/>
                <w:szCs w:val="26"/>
              </w:rPr>
            </w:pPr>
            <w:r w:rsidRPr="000568D4">
              <w:rPr>
                <w:rFonts w:cs="Times New Roman"/>
                <w:color w:val="000000" w:themeColor="text1"/>
                <w:szCs w:val="26"/>
              </w:rPr>
              <w:t>Giao diện tập trung vào tìm kiếm và đặt dịch vụ, tuy nhiên lượng thông tin và nội dung thương mại tương đối lớn.</w:t>
            </w:r>
          </w:p>
        </w:tc>
        <w:tc>
          <w:tcPr>
            <w:tcW w:w="2266" w:type="dxa"/>
            <w:vAlign w:val="center"/>
            <w:hideMark/>
          </w:tcPr>
          <w:p w14:paraId="4A67E4F2" w14:textId="77777777" w:rsidR="000568D4" w:rsidRPr="000568D4" w:rsidRDefault="000568D4" w:rsidP="00F9348E">
            <w:pPr>
              <w:spacing w:line="360" w:lineRule="auto"/>
              <w:jc w:val="both"/>
              <w:rPr>
                <w:rFonts w:cs="Times New Roman"/>
                <w:color w:val="000000" w:themeColor="text1"/>
                <w:szCs w:val="26"/>
              </w:rPr>
            </w:pPr>
            <w:r w:rsidRPr="000568D4">
              <w:rPr>
                <w:rFonts w:cs="Times New Roman"/>
                <w:color w:val="000000" w:themeColor="text1"/>
                <w:szCs w:val="26"/>
              </w:rPr>
              <w:t>Giao diện và nội dung được định hướng rõ hơn đến nhu cầu của người sử dụng dịch vụ du lịch tiếp cận.</w:t>
            </w:r>
          </w:p>
        </w:tc>
      </w:tr>
      <w:tr w:rsidR="000568D4" w:rsidRPr="000568D4" w14:paraId="04A8301B" w14:textId="77777777" w:rsidTr="000E1A8E">
        <w:tc>
          <w:tcPr>
            <w:tcW w:w="1385" w:type="dxa"/>
            <w:vAlign w:val="center"/>
            <w:hideMark/>
          </w:tcPr>
          <w:p w14:paraId="02299FCC" w14:textId="77777777" w:rsidR="000568D4" w:rsidRPr="000568D4" w:rsidRDefault="000568D4" w:rsidP="00F9348E">
            <w:pPr>
              <w:spacing w:line="360" w:lineRule="auto"/>
              <w:jc w:val="center"/>
              <w:rPr>
                <w:rFonts w:cs="Times New Roman"/>
                <w:color w:val="000000" w:themeColor="text1"/>
                <w:szCs w:val="26"/>
              </w:rPr>
            </w:pPr>
            <w:r w:rsidRPr="000568D4">
              <w:rPr>
                <w:rStyle w:val="Strong"/>
                <w:rFonts w:cs="Times New Roman"/>
                <w:color w:val="000000" w:themeColor="text1"/>
                <w:szCs w:val="26"/>
              </w:rPr>
              <w:t xml:space="preserve">3. Độ chi tiết thông </w:t>
            </w:r>
            <w:r w:rsidRPr="000568D4">
              <w:rPr>
                <w:rStyle w:val="Strong"/>
                <w:rFonts w:cs="Times New Roman"/>
                <w:color w:val="000000" w:themeColor="text1"/>
                <w:szCs w:val="26"/>
              </w:rPr>
              <w:lastRenderedPageBreak/>
              <w:t>tin điểm đến</w:t>
            </w:r>
          </w:p>
        </w:tc>
        <w:tc>
          <w:tcPr>
            <w:tcW w:w="3023" w:type="dxa"/>
            <w:vAlign w:val="center"/>
            <w:hideMark/>
          </w:tcPr>
          <w:p w14:paraId="11E4031E" w14:textId="77777777" w:rsidR="000568D4" w:rsidRPr="000568D4" w:rsidRDefault="000568D4" w:rsidP="00F9348E">
            <w:pPr>
              <w:spacing w:line="360" w:lineRule="auto"/>
              <w:jc w:val="both"/>
              <w:rPr>
                <w:rFonts w:cs="Times New Roman"/>
                <w:color w:val="000000" w:themeColor="text1"/>
                <w:szCs w:val="26"/>
              </w:rPr>
            </w:pPr>
            <w:r w:rsidRPr="000568D4">
              <w:rPr>
                <w:rFonts w:cs="Times New Roman"/>
                <w:color w:val="000000" w:themeColor="text1"/>
                <w:szCs w:val="26"/>
              </w:rPr>
              <w:lastRenderedPageBreak/>
              <w:t xml:space="preserve">Thông tin chủ yếu tập trung vào giá, phòng, dịch vụ và tiện ích; chưa lấy </w:t>
            </w:r>
            <w:r w:rsidRPr="000568D4">
              <w:rPr>
                <w:rFonts w:cs="Times New Roman"/>
                <w:color w:val="000000" w:themeColor="text1"/>
                <w:szCs w:val="26"/>
              </w:rPr>
              <w:lastRenderedPageBreak/>
              <w:t>thông số trợ năng làm nội dung trung tâm.</w:t>
            </w:r>
          </w:p>
        </w:tc>
        <w:tc>
          <w:tcPr>
            <w:tcW w:w="2397" w:type="dxa"/>
            <w:vAlign w:val="center"/>
            <w:hideMark/>
          </w:tcPr>
          <w:p w14:paraId="73585D9B" w14:textId="77777777" w:rsidR="000568D4" w:rsidRPr="000568D4" w:rsidRDefault="000568D4" w:rsidP="00F9348E">
            <w:pPr>
              <w:spacing w:line="360" w:lineRule="auto"/>
              <w:jc w:val="both"/>
              <w:rPr>
                <w:rFonts w:cs="Times New Roman"/>
                <w:color w:val="000000" w:themeColor="text1"/>
                <w:szCs w:val="26"/>
              </w:rPr>
            </w:pPr>
            <w:r w:rsidRPr="000568D4">
              <w:rPr>
                <w:rFonts w:cs="Times New Roman"/>
                <w:color w:val="000000" w:themeColor="text1"/>
                <w:szCs w:val="26"/>
              </w:rPr>
              <w:lastRenderedPageBreak/>
              <w:t xml:space="preserve">Có thông tin về tiện ích của cơ sở lưu trú nhưng mức độ chi </w:t>
            </w:r>
            <w:r w:rsidRPr="000568D4">
              <w:rPr>
                <w:rFonts w:cs="Times New Roman"/>
                <w:color w:val="000000" w:themeColor="text1"/>
                <w:szCs w:val="26"/>
              </w:rPr>
              <w:lastRenderedPageBreak/>
              <w:t>tiết phụ thuộc vào từng cơ sở.</w:t>
            </w:r>
          </w:p>
        </w:tc>
        <w:tc>
          <w:tcPr>
            <w:tcW w:w="2266" w:type="dxa"/>
            <w:vAlign w:val="center"/>
            <w:hideMark/>
          </w:tcPr>
          <w:p w14:paraId="200BEDA2" w14:textId="77777777" w:rsidR="000568D4" w:rsidRPr="000568D4" w:rsidRDefault="000568D4" w:rsidP="00F9348E">
            <w:pPr>
              <w:spacing w:line="360" w:lineRule="auto"/>
              <w:jc w:val="both"/>
              <w:rPr>
                <w:rFonts w:cs="Times New Roman"/>
                <w:color w:val="000000" w:themeColor="text1"/>
                <w:szCs w:val="26"/>
              </w:rPr>
            </w:pPr>
            <w:r w:rsidRPr="000568D4">
              <w:rPr>
                <w:rFonts w:cs="Times New Roman"/>
                <w:color w:val="000000" w:themeColor="text1"/>
                <w:szCs w:val="26"/>
              </w:rPr>
              <w:lastRenderedPageBreak/>
              <w:t xml:space="preserve">Cung cấp thông tin trợ năng chi tiết hơn, có thể bao </w:t>
            </w:r>
            <w:r w:rsidRPr="000568D4">
              <w:rPr>
                <w:rFonts w:cs="Times New Roman"/>
                <w:color w:val="000000" w:themeColor="text1"/>
                <w:szCs w:val="26"/>
              </w:rPr>
              <w:lastRenderedPageBreak/>
              <w:t>gồm hình ảnh và các thông số liên quan đến khả năng tiếp cận.</w:t>
            </w:r>
          </w:p>
        </w:tc>
      </w:tr>
      <w:tr w:rsidR="000568D4" w:rsidRPr="000568D4" w14:paraId="2BA3E5D8" w14:textId="77777777" w:rsidTr="000E1A8E">
        <w:tc>
          <w:tcPr>
            <w:tcW w:w="1385" w:type="dxa"/>
            <w:vAlign w:val="center"/>
            <w:hideMark/>
          </w:tcPr>
          <w:p w14:paraId="434A1D87" w14:textId="77777777" w:rsidR="000568D4" w:rsidRPr="000568D4" w:rsidRDefault="000568D4" w:rsidP="00F9348E">
            <w:pPr>
              <w:spacing w:line="360" w:lineRule="auto"/>
              <w:jc w:val="center"/>
              <w:rPr>
                <w:rFonts w:cs="Times New Roman"/>
                <w:color w:val="000000" w:themeColor="text1"/>
                <w:szCs w:val="26"/>
              </w:rPr>
            </w:pPr>
            <w:r w:rsidRPr="000568D4">
              <w:rPr>
                <w:rStyle w:val="Strong"/>
                <w:rFonts w:cs="Times New Roman"/>
                <w:color w:val="000000" w:themeColor="text1"/>
                <w:szCs w:val="26"/>
              </w:rPr>
              <w:lastRenderedPageBreak/>
              <w:t>4. Quy trình đặt chỗ và hỗ trợ</w:t>
            </w:r>
          </w:p>
        </w:tc>
        <w:tc>
          <w:tcPr>
            <w:tcW w:w="3023" w:type="dxa"/>
            <w:vAlign w:val="center"/>
            <w:hideMark/>
          </w:tcPr>
          <w:p w14:paraId="0D5B93D8" w14:textId="77777777" w:rsidR="000568D4" w:rsidRPr="000568D4" w:rsidRDefault="000568D4" w:rsidP="00F9348E">
            <w:pPr>
              <w:spacing w:line="360" w:lineRule="auto"/>
              <w:jc w:val="both"/>
              <w:rPr>
                <w:rFonts w:cs="Times New Roman"/>
                <w:color w:val="000000" w:themeColor="text1"/>
                <w:szCs w:val="26"/>
              </w:rPr>
            </w:pPr>
            <w:r w:rsidRPr="000568D4">
              <w:rPr>
                <w:rFonts w:cs="Times New Roman"/>
                <w:color w:val="000000" w:themeColor="text1"/>
                <w:szCs w:val="26"/>
              </w:rPr>
              <w:t>Quy trình đặt dịch vụ trực tuyến phổ biến, thuận tiện với người dùng thông thường.</w:t>
            </w:r>
          </w:p>
        </w:tc>
        <w:tc>
          <w:tcPr>
            <w:tcW w:w="2397" w:type="dxa"/>
            <w:vAlign w:val="center"/>
            <w:hideMark/>
          </w:tcPr>
          <w:p w14:paraId="0D438A1B" w14:textId="77777777" w:rsidR="000568D4" w:rsidRPr="000568D4" w:rsidRDefault="000568D4" w:rsidP="00F9348E">
            <w:pPr>
              <w:spacing w:line="360" w:lineRule="auto"/>
              <w:jc w:val="both"/>
              <w:rPr>
                <w:rFonts w:cs="Times New Roman"/>
                <w:color w:val="000000" w:themeColor="text1"/>
                <w:szCs w:val="26"/>
              </w:rPr>
            </w:pPr>
            <w:r w:rsidRPr="000568D4">
              <w:rPr>
                <w:rFonts w:cs="Times New Roman"/>
                <w:color w:val="000000" w:themeColor="text1"/>
                <w:szCs w:val="26"/>
              </w:rPr>
              <w:t>Quy trình đặt dịch vụ nhanh và phổ biến, phù hợp với nhu cầu đặt phòng trực tuyến.</w:t>
            </w:r>
          </w:p>
        </w:tc>
        <w:tc>
          <w:tcPr>
            <w:tcW w:w="2266" w:type="dxa"/>
            <w:vAlign w:val="center"/>
            <w:hideMark/>
          </w:tcPr>
          <w:p w14:paraId="7315EFF8" w14:textId="77777777" w:rsidR="000568D4" w:rsidRPr="000568D4" w:rsidRDefault="000568D4" w:rsidP="00F9348E">
            <w:pPr>
              <w:spacing w:line="360" w:lineRule="auto"/>
              <w:jc w:val="both"/>
              <w:rPr>
                <w:rFonts w:cs="Times New Roman"/>
                <w:color w:val="000000" w:themeColor="text1"/>
                <w:szCs w:val="26"/>
              </w:rPr>
            </w:pPr>
            <w:r w:rsidRPr="000568D4">
              <w:rPr>
                <w:rFonts w:cs="Times New Roman"/>
                <w:color w:val="000000" w:themeColor="text1"/>
                <w:szCs w:val="26"/>
              </w:rPr>
              <w:t>Tập trung vào việc hỗ trợ người dùng xác định dịch vụ có phù hợp với nhu cầu trợ năng trước khi đặt.</w:t>
            </w:r>
          </w:p>
        </w:tc>
      </w:tr>
      <w:tr w:rsidR="000568D4" w:rsidRPr="000568D4" w14:paraId="30132563" w14:textId="77777777" w:rsidTr="000E1A8E">
        <w:tc>
          <w:tcPr>
            <w:tcW w:w="1385" w:type="dxa"/>
            <w:vAlign w:val="center"/>
            <w:hideMark/>
          </w:tcPr>
          <w:p w14:paraId="49B566E9" w14:textId="77777777" w:rsidR="000568D4" w:rsidRPr="000568D4" w:rsidRDefault="000568D4" w:rsidP="00F9348E">
            <w:pPr>
              <w:spacing w:line="360" w:lineRule="auto"/>
              <w:jc w:val="center"/>
              <w:rPr>
                <w:rFonts w:cs="Times New Roman"/>
                <w:color w:val="000000" w:themeColor="text1"/>
                <w:szCs w:val="26"/>
              </w:rPr>
            </w:pPr>
            <w:r w:rsidRPr="000568D4">
              <w:rPr>
                <w:rStyle w:val="Strong"/>
                <w:rFonts w:cs="Times New Roman"/>
                <w:color w:val="000000" w:themeColor="text1"/>
                <w:szCs w:val="26"/>
              </w:rPr>
              <w:t>5. Tính năng dành cho người đi cùng</w:t>
            </w:r>
          </w:p>
        </w:tc>
        <w:tc>
          <w:tcPr>
            <w:tcW w:w="3023" w:type="dxa"/>
            <w:vAlign w:val="center"/>
            <w:hideMark/>
          </w:tcPr>
          <w:p w14:paraId="4F39D182" w14:textId="77777777" w:rsidR="000568D4" w:rsidRPr="000568D4" w:rsidRDefault="000568D4" w:rsidP="00F9348E">
            <w:pPr>
              <w:spacing w:line="360" w:lineRule="auto"/>
              <w:jc w:val="both"/>
              <w:rPr>
                <w:rFonts w:cs="Times New Roman"/>
                <w:color w:val="000000" w:themeColor="text1"/>
                <w:szCs w:val="26"/>
              </w:rPr>
            </w:pPr>
            <w:r w:rsidRPr="000568D4">
              <w:rPr>
                <w:rFonts w:cs="Times New Roman"/>
                <w:color w:val="000000" w:themeColor="text1"/>
                <w:szCs w:val="26"/>
              </w:rPr>
              <w:t>Có thể đặt dịch vụ cho người khác nhưng chưa tập trung vào hồ sơ nhu cầu trợ năng của người đi cùng.</w:t>
            </w:r>
          </w:p>
        </w:tc>
        <w:tc>
          <w:tcPr>
            <w:tcW w:w="2397" w:type="dxa"/>
            <w:vAlign w:val="center"/>
            <w:hideMark/>
          </w:tcPr>
          <w:p w14:paraId="78275266" w14:textId="77777777" w:rsidR="000568D4" w:rsidRPr="000568D4" w:rsidRDefault="000568D4" w:rsidP="00F9348E">
            <w:pPr>
              <w:spacing w:line="360" w:lineRule="auto"/>
              <w:jc w:val="both"/>
              <w:rPr>
                <w:rFonts w:cs="Times New Roman"/>
                <w:color w:val="000000" w:themeColor="text1"/>
                <w:szCs w:val="26"/>
              </w:rPr>
            </w:pPr>
            <w:r w:rsidRPr="000568D4">
              <w:rPr>
                <w:rFonts w:cs="Times New Roman"/>
                <w:color w:val="000000" w:themeColor="text1"/>
                <w:szCs w:val="26"/>
              </w:rPr>
              <w:t>Hỗ trợ đặt dịch vụ cho người khác nhưng chưa lấy nhu cầu trợ năng làm trung tâm.</w:t>
            </w:r>
          </w:p>
        </w:tc>
        <w:tc>
          <w:tcPr>
            <w:tcW w:w="2266" w:type="dxa"/>
            <w:vAlign w:val="center"/>
            <w:hideMark/>
          </w:tcPr>
          <w:p w14:paraId="1790FBA8" w14:textId="77777777" w:rsidR="000568D4" w:rsidRPr="000568D4" w:rsidRDefault="000568D4" w:rsidP="00F9348E">
            <w:pPr>
              <w:spacing w:line="360" w:lineRule="auto"/>
              <w:jc w:val="both"/>
              <w:rPr>
                <w:rFonts w:cs="Times New Roman"/>
                <w:color w:val="000000" w:themeColor="text1"/>
                <w:szCs w:val="26"/>
              </w:rPr>
            </w:pPr>
            <w:r w:rsidRPr="000568D4">
              <w:rPr>
                <w:rFonts w:cs="Times New Roman"/>
                <w:color w:val="000000" w:themeColor="text1"/>
                <w:szCs w:val="26"/>
              </w:rPr>
              <w:t>Có định hướng lưu và sử dụng thông tin nhu cầu trợ năng để hỗ trợ quá trình lựa chọn dịch vụ.</w:t>
            </w:r>
          </w:p>
        </w:tc>
      </w:tr>
      <w:tr w:rsidR="000568D4" w:rsidRPr="000568D4" w14:paraId="7F651909" w14:textId="77777777" w:rsidTr="000E1A8E">
        <w:tc>
          <w:tcPr>
            <w:tcW w:w="1385" w:type="dxa"/>
            <w:vAlign w:val="center"/>
            <w:hideMark/>
          </w:tcPr>
          <w:p w14:paraId="698E1A22" w14:textId="77777777" w:rsidR="000568D4" w:rsidRPr="000568D4" w:rsidRDefault="000568D4" w:rsidP="00F9348E">
            <w:pPr>
              <w:spacing w:line="360" w:lineRule="auto"/>
              <w:jc w:val="center"/>
              <w:rPr>
                <w:rFonts w:cs="Times New Roman"/>
                <w:color w:val="000000" w:themeColor="text1"/>
                <w:szCs w:val="26"/>
              </w:rPr>
            </w:pPr>
            <w:r w:rsidRPr="000568D4">
              <w:rPr>
                <w:rStyle w:val="Strong"/>
                <w:rFonts w:cs="Times New Roman"/>
                <w:color w:val="000000" w:themeColor="text1"/>
                <w:szCs w:val="26"/>
              </w:rPr>
              <w:t>6. Trải nghiệm trên thiết bị di động</w:t>
            </w:r>
          </w:p>
        </w:tc>
        <w:tc>
          <w:tcPr>
            <w:tcW w:w="3023" w:type="dxa"/>
            <w:vAlign w:val="center"/>
            <w:hideMark/>
          </w:tcPr>
          <w:p w14:paraId="0B8D7C05" w14:textId="2A0ACDC8" w:rsidR="000568D4" w:rsidRPr="000568D4" w:rsidRDefault="00513230" w:rsidP="00F9348E">
            <w:pPr>
              <w:spacing w:line="360" w:lineRule="auto"/>
              <w:jc w:val="both"/>
              <w:rPr>
                <w:rFonts w:cs="Times New Roman"/>
                <w:color w:val="000000" w:themeColor="text1"/>
                <w:szCs w:val="26"/>
              </w:rPr>
            </w:pPr>
            <w:r w:rsidRPr="000568D4">
              <w:rPr>
                <w:rFonts w:cs="Times New Roman"/>
                <w:color w:val="000000" w:themeColor="text1"/>
                <w:szCs w:val="26"/>
              </w:rPr>
              <w:t>Thuận tiện với người dùng phổ thông nhưng có thể cần đơn giản hóa thao tác đối với người cao tuổi.</w:t>
            </w:r>
          </w:p>
        </w:tc>
        <w:tc>
          <w:tcPr>
            <w:tcW w:w="2397" w:type="dxa"/>
            <w:vAlign w:val="center"/>
            <w:hideMark/>
          </w:tcPr>
          <w:p w14:paraId="4DDB9459" w14:textId="77777777" w:rsidR="000568D4" w:rsidRPr="000568D4" w:rsidRDefault="000568D4" w:rsidP="00F9348E">
            <w:pPr>
              <w:spacing w:line="360" w:lineRule="auto"/>
              <w:jc w:val="both"/>
              <w:rPr>
                <w:rFonts w:cs="Times New Roman"/>
                <w:color w:val="000000" w:themeColor="text1"/>
                <w:szCs w:val="26"/>
              </w:rPr>
            </w:pPr>
            <w:r w:rsidRPr="000568D4">
              <w:rPr>
                <w:rFonts w:cs="Times New Roman"/>
                <w:color w:val="000000" w:themeColor="text1"/>
                <w:szCs w:val="26"/>
              </w:rPr>
              <w:t>Có khả năng sử dụng trên thiết bị di động, nhưng lượng thông tin và ưu đãi có thể khiến quá trình lựa chọn trở nên phức tạp hơn.</w:t>
            </w:r>
          </w:p>
        </w:tc>
        <w:tc>
          <w:tcPr>
            <w:tcW w:w="2266" w:type="dxa"/>
            <w:vAlign w:val="center"/>
            <w:hideMark/>
          </w:tcPr>
          <w:p w14:paraId="7BD6ED93" w14:textId="77777777" w:rsidR="000568D4" w:rsidRPr="000568D4" w:rsidRDefault="000568D4" w:rsidP="00F9348E">
            <w:pPr>
              <w:spacing w:line="360" w:lineRule="auto"/>
              <w:jc w:val="both"/>
              <w:rPr>
                <w:rFonts w:cs="Times New Roman"/>
                <w:color w:val="000000" w:themeColor="text1"/>
                <w:szCs w:val="26"/>
              </w:rPr>
            </w:pPr>
            <w:r w:rsidRPr="000568D4">
              <w:rPr>
                <w:rFonts w:cs="Times New Roman"/>
                <w:color w:val="000000" w:themeColor="text1"/>
                <w:szCs w:val="26"/>
              </w:rPr>
              <w:t>Tập trung hơn vào khả năng tiếp cận và nhu cầu đặc thù của người dùng du lịch tiếp cận.</w:t>
            </w:r>
          </w:p>
        </w:tc>
      </w:tr>
    </w:tbl>
    <w:p w14:paraId="647E5931" w14:textId="77777777" w:rsidR="000568D4" w:rsidRPr="000568D4" w:rsidRDefault="000568D4" w:rsidP="00F9348E">
      <w:pPr>
        <w:pStyle w:val="Heading2"/>
        <w:spacing w:line="360" w:lineRule="auto"/>
        <w:jc w:val="both"/>
        <w:rPr>
          <w:rFonts w:ascii="Times New Roman" w:hAnsi="Times New Roman" w:cs="Times New Roman"/>
          <w:color w:val="000000" w:themeColor="text1"/>
        </w:rPr>
      </w:pPr>
      <w:r w:rsidRPr="000568D4">
        <w:rPr>
          <w:rFonts w:ascii="Times New Roman" w:hAnsi="Times New Roman" w:cs="Times New Roman"/>
          <w:color w:val="000000" w:themeColor="text1"/>
        </w:rPr>
        <w:t>3. Phân tích kết quả</w:t>
      </w:r>
    </w:p>
    <w:p w14:paraId="5E308E6E" w14:textId="77777777" w:rsidR="000568D4" w:rsidRPr="000568D4" w:rsidRDefault="000568D4" w:rsidP="00F9348E">
      <w:pPr>
        <w:pStyle w:val="NormalWeb"/>
        <w:spacing w:line="360" w:lineRule="auto"/>
        <w:jc w:val="both"/>
        <w:rPr>
          <w:color w:val="000000" w:themeColor="text1"/>
          <w:sz w:val="26"/>
          <w:szCs w:val="26"/>
        </w:rPr>
      </w:pPr>
      <w:r w:rsidRPr="000568D4">
        <w:rPr>
          <w:color w:val="000000" w:themeColor="text1"/>
          <w:sz w:val="26"/>
          <w:szCs w:val="26"/>
        </w:rPr>
        <w:t>Qua bảng so sánh, có thể nhận thấy Traveloka và Agoda có lợi thế về quy mô, khả năng tìm kiếm và đặt các dịch vụ du lịch phổ biến. Tuy nhiên, khả năng cung cấp thông tin trợ năng chi tiết chưa phải là trọng tâm chính của hai nền tảng này.</w:t>
      </w:r>
    </w:p>
    <w:p w14:paraId="07D505CE" w14:textId="39402BF8" w:rsidR="000568D4" w:rsidRDefault="000568D4" w:rsidP="00F9348E">
      <w:pPr>
        <w:pStyle w:val="NormalWeb"/>
        <w:spacing w:line="360" w:lineRule="auto"/>
        <w:jc w:val="both"/>
        <w:rPr>
          <w:color w:val="000000" w:themeColor="text1"/>
          <w:sz w:val="26"/>
          <w:szCs w:val="26"/>
        </w:rPr>
      </w:pPr>
      <w:r w:rsidRPr="000568D4">
        <w:rPr>
          <w:color w:val="000000" w:themeColor="text1"/>
          <w:sz w:val="26"/>
          <w:szCs w:val="26"/>
        </w:rPr>
        <w:lastRenderedPageBreak/>
        <w:t>Trong khi đó, Wheel the World tập trung chuyên biệt vào du lịch tiếp cận và chú trọng hơn đến việc cung cấp thông tin về khả năng tiếp cận của dịch vụ. Đây là điểm khác biệt quan trọng so với các nền tảng du lịch phổ thông.</w:t>
      </w:r>
    </w:p>
    <w:p w14:paraId="4D39E72C" w14:textId="77777777" w:rsidR="002A08C2" w:rsidRPr="0068613A" w:rsidRDefault="002A08C2" w:rsidP="002A08C2">
      <w:pPr>
        <w:spacing w:before="100" w:beforeAutospacing="1" w:after="100" w:afterAutospacing="1" w:line="360" w:lineRule="auto"/>
        <w:jc w:val="both"/>
        <w:outlineLvl w:val="2"/>
        <w:rPr>
          <w:rFonts w:eastAsia="Times New Roman" w:cs="Times New Roman"/>
          <w:b/>
          <w:bCs/>
          <w:color w:val="000000" w:themeColor="text1"/>
          <w:szCs w:val="26"/>
        </w:rPr>
      </w:pPr>
      <w:r w:rsidRPr="0068613A">
        <w:rPr>
          <w:rFonts w:eastAsia="Times New Roman" w:cs="Times New Roman"/>
          <w:b/>
          <w:bCs/>
          <w:color w:val="000000" w:themeColor="text1"/>
          <w:szCs w:val="26"/>
        </w:rPr>
        <w:t>Căn cứ lựa chọn thị trường mục tiêu</w:t>
      </w:r>
    </w:p>
    <w:p w14:paraId="6DE38A34" w14:textId="5E611124" w:rsidR="002A08C2" w:rsidRPr="002A08C2" w:rsidRDefault="002A08C2" w:rsidP="002A08C2">
      <w:pPr>
        <w:spacing w:beforeAutospacing="1" w:after="100" w:afterAutospacing="1" w:line="360" w:lineRule="auto"/>
        <w:jc w:val="both"/>
        <w:rPr>
          <w:rFonts w:eastAsia="Times New Roman" w:cs="Times New Roman"/>
          <w:color w:val="000000" w:themeColor="text1"/>
          <w:szCs w:val="26"/>
        </w:rPr>
      </w:pPr>
      <w:r w:rsidRPr="0068613A">
        <w:rPr>
          <w:rFonts w:eastAsia="Times New Roman" w:cs="Times New Roman"/>
          <w:color w:val="000000" w:themeColor="text1"/>
          <w:szCs w:val="26"/>
        </w:rPr>
        <w:t xml:space="preserve">Theo kết quả Điều tra dân số và nhà ở giữa kỳ năm 2024 của Tổng cục Thống kê, Việt Nam có khoảng </w:t>
      </w:r>
      <w:r w:rsidRPr="0068613A">
        <w:rPr>
          <w:rFonts w:eastAsia="Times New Roman" w:cs="Times New Roman"/>
          <w:b/>
          <w:bCs/>
          <w:color w:val="000000" w:themeColor="text1"/>
          <w:szCs w:val="26"/>
        </w:rPr>
        <w:t>14,2 triệu người từ 60 tuổi trở lên</w:t>
      </w:r>
      <w:r w:rsidRPr="0068613A">
        <w:rPr>
          <w:rFonts w:eastAsia="Times New Roman" w:cs="Times New Roman"/>
          <w:color w:val="000000" w:themeColor="text1"/>
          <w:szCs w:val="26"/>
        </w:rPr>
        <w:t xml:space="preserve">, tăng 2,8 triệu người so với năm 2019; dự báo đến năm 2030 số người từ 60 tuổi trở lên sẽ xấp xỉ </w:t>
      </w:r>
      <w:r w:rsidRPr="0068613A">
        <w:rPr>
          <w:rFonts w:eastAsia="Times New Roman" w:cs="Times New Roman"/>
          <w:b/>
          <w:bCs/>
          <w:color w:val="000000" w:themeColor="text1"/>
          <w:szCs w:val="26"/>
        </w:rPr>
        <w:t>18 triệu người</w:t>
      </w:r>
      <w:r w:rsidRPr="0068613A">
        <w:rPr>
          <w:rFonts w:eastAsia="Times New Roman" w:cs="Times New Roman"/>
          <w:color w:val="000000" w:themeColor="text1"/>
          <w:szCs w:val="26"/>
        </w:rPr>
        <w:t>. Điều này cho thấy nhóm khách hàng cao tuổi đang ngày càng lớn và tạo cơ sở thực tiễn cho việc phát triển các sản phẩm, dịch vụ du lịch phù hợp với khả năng tiếp cận.</w:t>
      </w:r>
    </w:p>
    <w:p w14:paraId="124C5C46" w14:textId="77777777" w:rsidR="000568D4" w:rsidRPr="000568D4" w:rsidRDefault="000568D4" w:rsidP="00F9348E">
      <w:pPr>
        <w:pStyle w:val="NormalWeb"/>
        <w:spacing w:line="360" w:lineRule="auto"/>
        <w:jc w:val="both"/>
        <w:rPr>
          <w:color w:val="000000" w:themeColor="text1"/>
          <w:sz w:val="26"/>
          <w:szCs w:val="26"/>
        </w:rPr>
      </w:pPr>
      <w:r w:rsidRPr="000568D4">
        <w:rPr>
          <w:color w:val="000000" w:themeColor="text1"/>
          <w:sz w:val="26"/>
          <w:szCs w:val="26"/>
        </w:rPr>
        <w:t>Từ kết quả so sánh, Nhóm 14 nhận thấy khoảng trống cần giải quyết là xây dựng một nền tảng du lịch tiếp cận phù hợp với người cao tuổi, người khuyết tật và người thân hoặc người chăm sóc. Hệ thống cần giúp người dùng biết trước mức độ phù hợp của điểm đến và dịch vụ với nhu cầu thực tế thay vì chỉ dựa vào các mô tả chung.</w:t>
      </w:r>
    </w:p>
    <w:p w14:paraId="167C91E5" w14:textId="77777777" w:rsidR="000568D4" w:rsidRPr="000568D4" w:rsidRDefault="000568D4" w:rsidP="00F9348E">
      <w:pPr>
        <w:pStyle w:val="Heading2"/>
        <w:spacing w:line="360" w:lineRule="auto"/>
        <w:jc w:val="both"/>
        <w:rPr>
          <w:rFonts w:ascii="Times New Roman" w:hAnsi="Times New Roman" w:cs="Times New Roman"/>
          <w:color w:val="000000" w:themeColor="text1"/>
        </w:rPr>
      </w:pPr>
      <w:r w:rsidRPr="000568D4">
        <w:rPr>
          <w:rFonts w:ascii="Times New Roman" w:hAnsi="Times New Roman" w:cs="Times New Roman"/>
          <w:color w:val="000000" w:themeColor="text1"/>
        </w:rPr>
        <w:t>4. Khoảng trống và định hướng của Nhóm 14</w:t>
      </w:r>
    </w:p>
    <w:p w14:paraId="43F5B4F7" w14:textId="77777777" w:rsidR="000568D4" w:rsidRPr="000568D4" w:rsidRDefault="000568D4" w:rsidP="00F9348E">
      <w:pPr>
        <w:pStyle w:val="NormalWeb"/>
        <w:spacing w:line="360" w:lineRule="auto"/>
        <w:jc w:val="both"/>
        <w:rPr>
          <w:color w:val="000000" w:themeColor="text1"/>
          <w:sz w:val="26"/>
          <w:szCs w:val="26"/>
        </w:rPr>
      </w:pPr>
      <w:r w:rsidRPr="000568D4">
        <w:rPr>
          <w:color w:val="000000" w:themeColor="text1"/>
          <w:sz w:val="26"/>
          <w:szCs w:val="26"/>
        </w:rPr>
        <w:t>Nhóm 14 định hướng xây dựng hệ thống tập trung vào ba vấn đề chính:</w:t>
      </w:r>
    </w:p>
    <w:p w14:paraId="442C391A" w14:textId="173800CA" w:rsidR="000568D4" w:rsidRPr="000568D4" w:rsidRDefault="00513230" w:rsidP="00513230">
      <w:pPr>
        <w:pStyle w:val="NormalWeb"/>
        <w:numPr>
          <w:ilvl w:val="0"/>
          <w:numId w:val="1"/>
        </w:numPr>
        <w:spacing w:line="360" w:lineRule="auto"/>
        <w:jc w:val="both"/>
        <w:rPr>
          <w:color w:val="000000" w:themeColor="text1"/>
          <w:sz w:val="26"/>
          <w:szCs w:val="26"/>
        </w:rPr>
      </w:pPr>
      <w:r>
        <w:rPr>
          <w:color w:val="000000" w:themeColor="text1"/>
          <w:sz w:val="26"/>
          <w:szCs w:val="26"/>
        </w:rPr>
        <w:t>C</w:t>
      </w:r>
      <w:r w:rsidR="000568D4" w:rsidRPr="000568D4">
        <w:rPr>
          <w:color w:val="000000" w:themeColor="text1"/>
          <w:sz w:val="26"/>
          <w:szCs w:val="26"/>
        </w:rPr>
        <w:t>ung cấp thông tin trợ năng rõ ràng và dễ hiểu, giúp người dùng biết trước các điều kiện tiếp cận tại điểm đến.</w:t>
      </w:r>
    </w:p>
    <w:p w14:paraId="6F977E52" w14:textId="42EAA0CB" w:rsidR="000568D4" w:rsidRPr="000568D4" w:rsidRDefault="002A08C2" w:rsidP="002A08C2">
      <w:pPr>
        <w:pStyle w:val="NormalWeb"/>
        <w:numPr>
          <w:ilvl w:val="0"/>
          <w:numId w:val="1"/>
        </w:numPr>
        <w:spacing w:line="360" w:lineRule="auto"/>
        <w:jc w:val="both"/>
        <w:rPr>
          <w:color w:val="000000" w:themeColor="text1"/>
          <w:sz w:val="26"/>
          <w:szCs w:val="26"/>
        </w:rPr>
      </w:pPr>
      <w:r w:rsidRPr="002A08C2">
        <w:rPr>
          <w:rStyle w:val="Strong"/>
          <w:b w:val="0"/>
          <w:bCs w:val="0"/>
          <w:color w:val="000000" w:themeColor="text1"/>
          <w:sz w:val="26"/>
          <w:szCs w:val="26"/>
        </w:rPr>
        <w:t>Thiết</w:t>
      </w:r>
      <w:r w:rsidR="000568D4" w:rsidRPr="000568D4">
        <w:rPr>
          <w:color w:val="000000" w:themeColor="text1"/>
          <w:sz w:val="26"/>
          <w:szCs w:val="26"/>
        </w:rPr>
        <w:t xml:space="preserve"> kế giao diện đơn giản, dễ thao tác đối với người cao tuổi và người có hạn chế về khả năng vận động hoặc tiếp cận công nghệ.</w:t>
      </w:r>
    </w:p>
    <w:p w14:paraId="21D614DD" w14:textId="4E2DBEB6" w:rsidR="000568D4" w:rsidRPr="000568D4" w:rsidRDefault="002A08C2" w:rsidP="002A08C2">
      <w:pPr>
        <w:pStyle w:val="NormalWeb"/>
        <w:numPr>
          <w:ilvl w:val="0"/>
          <w:numId w:val="1"/>
        </w:numPr>
        <w:spacing w:line="360" w:lineRule="auto"/>
        <w:jc w:val="both"/>
        <w:rPr>
          <w:color w:val="000000" w:themeColor="text1"/>
          <w:sz w:val="26"/>
          <w:szCs w:val="26"/>
        </w:rPr>
      </w:pPr>
      <w:r w:rsidRPr="002A08C2">
        <w:rPr>
          <w:rStyle w:val="Strong"/>
          <w:b w:val="0"/>
          <w:bCs w:val="0"/>
          <w:color w:val="000000" w:themeColor="text1"/>
          <w:sz w:val="26"/>
          <w:szCs w:val="26"/>
        </w:rPr>
        <w:t>Hỗ</w:t>
      </w:r>
      <w:r w:rsidR="000568D4" w:rsidRPr="002A08C2">
        <w:rPr>
          <w:b/>
          <w:bCs/>
          <w:color w:val="000000" w:themeColor="text1"/>
          <w:sz w:val="26"/>
          <w:szCs w:val="26"/>
        </w:rPr>
        <w:t xml:space="preserve"> </w:t>
      </w:r>
      <w:r w:rsidR="000568D4" w:rsidRPr="000568D4">
        <w:rPr>
          <w:color w:val="000000" w:themeColor="text1"/>
          <w:sz w:val="26"/>
          <w:szCs w:val="26"/>
        </w:rPr>
        <w:t>trợ người thân hoặc người chăm sóc trong việc tìm kiếm, lựa chọn và đặt dịch vụ phù hợp với nhu cầu của người đi cùng.</w:t>
      </w:r>
    </w:p>
    <w:p w14:paraId="2CEB2C8A" w14:textId="77777777" w:rsidR="000568D4" w:rsidRPr="002A08C2" w:rsidRDefault="000568D4" w:rsidP="00F9348E">
      <w:pPr>
        <w:pStyle w:val="NormalWeb"/>
        <w:spacing w:line="360" w:lineRule="auto"/>
        <w:jc w:val="both"/>
        <w:rPr>
          <w:b/>
          <w:bCs/>
          <w:color w:val="000000" w:themeColor="text1"/>
          <w:sz w:val="26"/>
          <w:szCs w:val="26"/>
        </w:rPr>
      </w:pPr>
      <w:r w:rsidRPr="000568D4">
        <w:rPr>
          <w:color w:val="000000" w:themeColor="text1"/>
          <w:sz w:val="26"/>
          <w:szCs w:val="26"/>
        </w:rPr>
        <w:t xml:space="preserve">Như vậy, hệ thống của Nhóm 14 không chỉ tập trung vào chức năng đặt dịch vụ du lịch mà hướng đến việc </w:t>
      </w:r>
      <w:r w:rsidRPr="002A08C2">
        <w:rPr>
          <w:rStyle w:val="Strong"/>
          <w:b w:val="0"/>
          <w:bCs w:val="0"/>
          <w:color w:val="000000" w:themeColor="text1"/>
          <w:sz w:val="26"/>
          <w:szCs w:val="26"/>
        </w:rPr>
        <w:t>giảm sự không chắc chắn về khả năng tiếp cận của điểm đến trước chuyến đi</w:t>
      </w:r>
      <w:r w:rsidRPr="002A08C2">
        <w:rPr>
          <w:b/>
          <w:bCs/>
          <w:color w:val="000000" w:themeColor="text1"/>
          <w:sz w:val="26"/>
          <w:szCs w:val="26"/>
        </w:rPr>
        <w:t>.</w:t>
      </w:r>
    </w:p>
    <w:p w14:paraId="55188432" w14:textId="77777777" w:rsidR="000568D4" w:rsidRPr="000568D4" w:rsidRDefault="000568D4" w:rsidP="00F9348E">
      <w:pPr>
        <w:pStyle w:val="Heading2"/>
        <w:spacing w:line="360" w:lineRule="auto"/>
        <w:jc w:val="both"/>
        <w:rPr>
          <w:rFonts w:ascii="Times New Roman" w:hAnsi="Times New Roman" w:cs="Times New Roman"/>
          <w:color w:val="000000" w:themeColor="text1"/>
        </w:rPr>
      </w:pPr>
      <w:r w:rsidRPr="000568D4">
        <w:rPr>
          <w:rFonts w:ascii="Times New Roman" w:hAnsi="Times New Roman" w:cs="Times New Roman"/>
          <w:color w:val="000000" w:themeColor="text1"/>
        </w:rPr>
        <w:t>5. Kết luận</w:t>
      </w:r>
    </w:p>
    <w:p w14:paraId="289458BE" w14:textId="77777777" w:rsidR="000568D4" w:rsidRPr="000568D4" w:rsidRDefault="000568D4" w:rsidP="00F9348E">
      <w:pPr>
        <w:pStyle w:val="NormalWeb"/>
        <w:spacing w:line="360" w:lineRule="auto"/>
        <w:jc w:val="both"/>
        <w:rPr>
          <w:color w:val="000000" w:themeColor="text1"/>
          <w:sz w:val="26"/>
          <w:szCs w:val="26"/>
        </w:rPr>
      </w:pPr>
      <w:r w:rsidRPr="000568D4">
        <w:rPr>
          <w:color w:val="000000" w:themeColor="text1"/>
          <w:sz w:val="26"/>
          <w:szCs w:val="26"/>
        </w:rPr>
        <w:t xml:space="preserve">Qua phân tích ba hệ thống tương tự, Nhóm 14 xác định khoảng trống chính nằm ở việc kết hợp giữa nền tảng đặt dịch vụ du lịch và thông tin trợ năng được trình bày rõ ràng, </w:t>
      </w:r>
      <w:r w:rsidRPr="000568D4">
        <w:rPr>
          <w:color w:val="000000" w:themeColor="text1"/>
          <w:sz w:val="26"/>
          <w:szCs w:val="26"/>
        </w:rPr>
        <w:lastRenderedPageBreak/>
        <w:t>dễ kiểm chứng. Đây là cơ sở để nhóm phát triển một nền tảng hướng đến người cao tuổi, người khuyết tật và người thân hoặc người chăm sóc, trong đó khả năng tiếp cận được xem là một yếu tố quan trọng trong quá trình tìm kiếm và lựa chọn dịch vụ du lịch.</w:t>
      </w:r>
    </w:p>
    <w:p w14:paraId="43B8EB01" w14:textId="23F416DD" w:rsidR="00701A08" w:rsidRPr="000568D4" w:rsidRDefault="00701A08" w:rsidP="00F9348E">
      <w:pPr>
        <w:spacing w:line="360" w:lineRule="auto"/>
        <w:jc w:val="both"/>
        <w:rPr>
          <w:rFonts w:cs="Times New Roman"/>
          <w:color w:val="000000" w:themeColor="text1"/>
          <w:szCs w:val="26"/>
        </w:rPr>
      </w:pPr>
    </w:p>
    <w:sectPr w:rsidR="00701A08" w:rsidRPr="000568D4" w:rsidSect="0057664A">
      <w:pgSz w:w="11907" w:h="16840" w:code="9"/>
      <w:pgMar w:top="1134" w:right="851"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A885B" w14:textId="77777777" w:rsidR="00537575" w:rsidRDefault="00537575" w:rsidP="00513CD3">
      <w:pPr>
        <w:spacing w:after="0" w:line="240" w:lineRule="auto"/>
      </w:pPr>
      <w:r>
        <w:separator/>
      </w:r>
    </w:p>
  </w:endnote>
  <w:endnote w:type="continuationSeparator" w:id="0">
    <w:p w14:paraId="51AC607A" w14:textId="77777777" w:rsidR="00537575" w:rsidRDefault="00537575" w:rsidP="00513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D8588" w14:textId="77777777" w:rsidR="00537575" w:rsidRDefault="00537575" w:rsidP="00513CD3">
      <w:pPr>
        <w:spacing w:after="0" w:line="240" w:lineRule="auto"/>
      </w:pPr>
      <w:r>
        <w:separator/>
      </w:r>
    </w:p>
  </w:footnote>
  <w:footnote w:type="continuationSeparator" w:id="0">
    <w:p w14:paraId="25868F8F" w14:textId="77777777" w:rsidR="00537575" w:rsidRDefault="00537575" w:rsidP="00513C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955C3"/>
    <w:multiLevelType w:val="hybridMultilevel"/>
    <w:tmpl w:val="ED32240A"/>
    <w:lvl w:ilvl="0" w:tplc="A2DA27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0E8"/>
    <w:rsid w:val="000568D4"/>
    <w:rsid w:val="000821AC"/>
    <w:rsid w:val="000E1A8E"/>
    <w:rsid w:val="001325BD"/>
    <w:rsid w:val="002A08C2"/>
    <w:rsid w:val="00462C25"/>
    <w:rsid w:val="00513230"/>
    <w:rsid w:val="00513CD3"/>
    <w:rsid w:val="00537575"/>
    <w:rsid w:val="0057664A"/>
    <w:rsid w:val="0068613A"/>
    <w:rsid w:val="006900E8"/>
    <w:rsid w:val="00701A08"/>
    <w:rsid w:val="00915360"/>
    <w:rsid w:val="009A2862"/>
    <w:rsid w:val="00F93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275B9"/>
  <w15:chartTrackingRefBased/>
  <w15:docId w15:val="{0F87EC96-F730-452F-BD6C-5AD9F8E92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8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568D4"/>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link w:val="Heading3Char"/>
    <w:uiPriority w:val="9"/>
    <w:qFormat/>
    <w:rsid w:val="0068613A"/>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6900E8"/>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6900E8"/>
    <w:rPr>
      <w:b/>
      <w:bCs/>
    </w:rPr>
  </w:style>
  <w:style w:type="character" w:customStyle="1" w:styleId="Heading3Char">
    <w:name w:val="Heading 3 Char"/>
    <w:basedOn w:val="DefaultParagraphFont"/>
    <w:link w:val="Heading3"/>
    <w:uiPriority w:val="9"/>
    <w:rsid w:val="0068613A"/>
    <w:rPr>
      <w:rFonts w:eastAsia="Times New Roman" w:cs="Times New Roman"/>
      <w:b/>
      <w:bCs/>
      <w:sz w:val="27"/>
      <w:szCs w:val="27"/>
    </w:rPr>
  </w:style>
  <w:style w:type="paragraph" w:styleId="NormalWeb">
    <w:name w:val="Normal (Web)"/>
    <w:basedOn w:val="Normal"/>
    <w:uiPriority w:val="99"/>
    <w:semiHidden/>
    <w:unhideWhenUsed/>
    <w:rsid w:val="0068613A"/>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513C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CD3"/>
  </w:style>
  <w:style w:type="paragraph" w:styleId="Footer">
    <w:name w:val="footer"/>
    <w:basedOn w:val="Normal"/>
    <w:link w:val="FooterChar"/>
    <w:uiPriority w:val="99"/>
    <w:unhideWhenUsed/>
    <w:rsid w:val="00513C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CD3"/>
  </w:style>
  <w:style w:type="character" w:customStyle="1" w:styleId="Heading1Char">
    <w:name w:val="Heading 1 Char"/>
    <w:basedOn w:val="DefaultParagraphFont"/>
    <w:link w:val="Heading1"/>
    <w:uiPriority w:val="9"/>
    <w:rsid w:val="000568D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0568D4"/>
    <w:rPr>
      <w:rFonts w:asciiTheme="majorHAnsi" w:eastAsiaTheme="majorEastAsia" w:hAnsiTheme="majorHAnsi" w:cstheme="majorBidi"/>
      <w:color w:val="2F5496" w:themeColor="accent1" w:themeShade="BF"/>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689795">
      <w:bodyDiv w:val="1"/>
      <w:marLeft w:val="0"/>
      <w:marRight w:val="0"/>
      <w:marTop w:val="0"/>
      <w:marBottom w:val="0"/>
      <w:divBdr>
        <w:top w:val="none" w:sz="0" w:space="0" w:color="auto"/>
        <w:left w:val="none" w:sz="0" w:space="0" w:color="auto"/>
        <w:bottom w:val="none" w:sz="0" w:space="0" w:color="auto"/>
        <w:right w:val="none" w:sz="0" w:space="0" w:color="auto"/>
      </w:divBdr>
    </w:div>
    <w:div w:id="1183982436">
      <w:bodyDiv w:val="1"/>
      <w:marLeft w:val="0"/>
      <w:marRight w:val="0"/>
      <w:marTop w:val="0"/>
      <w:marBottom w:val="0"/>
      <w:divBdr>
        <w:top w:val="none" w:sz="0" w:space="0" w:color="auto"/>
        <w:left w:val="none" w:sz="0" w:space="0" w:color="auto"/>
        <w:bottom w:val="none" w:sz="0" w:space="0" w:color="auto"/>
        <w:right w:val="none" w:sz="0" w:space="0" w:color="auto"/>
      </w:divBdr>
      <w:divsChild>
        <w:div w:id="1645155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994505">
      <w:bodyDiv w:val="1"/>
      <w:marLeft w:val="0"/>
      <w:marRight w:val="0"/>
      <w:marTop w:val="0"/>
      <w:marBottom w:val="0"/>
      <w:divBdr>
        <w:top w:val="none" w:sz="0" w:space="0" w:color="auto"/>
        <w:left w:val="none" w:sz="0" w:space="0" w:color="auto"/>
        <w:bottom w:val="none" w:sz="0" w:space="0" w:color="auto"/>
        <w:right w:val="none" w:sz="0" w:space="0" w:color="auto"/>
      </w:divBdr>
    </w:div>
    <w:div w:id="1549565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747</Words>
  <Characters>4260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Huyen</dc:creator>
  <cp:keywords/>
  <dc:description/>
  <cp:lastModifiedBy>Hoang Huyen</cp:lastModifiedBy>
  <cp:revision>1</cp:revision>
  <dcterms:created xsi:type="dcterms:W3CDTF">2026-09-15T06:32:00Z</dcterms:created>
  <dcterms:modified xsi:type="dcterms:W3CDTF">2026-09-15T06:47:00Z</dcterms:modified>
</cp:coreProperties>
</file>