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94"/>
        </w:tabs>
        <w:ind w:left="2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033019" cy="69208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30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424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right="432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69" w:lineRule="auto"/>
        <w:rPr>
          <w:b w:val="1"/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129" w:right="450" w:firstLine="0"/>
        <w:jc w:val="center"/>
        <w:rPr>
          <w:i w:val="1"/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Set Up a Cloud-Based Monitoring Service Enable basic cloud monitoring (e.g., Cloud Watch on AWS). View metrics like CPU usage and disk I/O for your cloud VM</w:t>
      </w:r>
      <w:r w:rsidDel="00000000" w:rsidR="00000000" w:rsidRPr="00000000">
        <w:rPr>
          <w:i w:val="1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55" w:lineRule="auto"/>
        <w:rPr>
          <w:i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6284"/>
        </w:tabs>
        <w:ind w:left="23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Name:Harshad S                  Department:CSE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4" w:lineRule="auto"/>
        <w:rPr>
          <w:color w:val="000000"/>
          <w:sz w:val="20"/>
          <w:szCs w:val="20"/>
        </w:rPr>
        <w:sectPr>
          <w:pgSz w:h="16840" w:w="11910" w:orient="portrait"/>
          <w:pgMar w:bottom="280" w:top="1420" w:left="1417" w:right="992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14604</wp:posOffset>
            </wp:positionH>
            <wp:positionV relativeFrom="paragraph">
              <wp:posOffset>290817</wp:posOffset>
            </wp:positionV>
            <wp:extent cx="5714613" cy="816102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8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435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 cloud computing, effective monitoring is crucial for ensuring the performance, reliability, and availability of cloud resources.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provides a comprehensive monitoring solution for AWS resources, enabling users to track various metrics in real-time. This Proof of Concept (PoC) focuses on leveraging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the performance of an EC2 instance by enabling basic monitoring for key metrics such as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 This PoC demonstrates how to enable, view, and analyze these metrics, giving insights into the health and performance of cloud- based virtual machines.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7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C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5" w:lineRule="auto"/>
        <w:ind w:left="23" w:right="441" w:firstLine="0"/>
        <w:jc w:val="both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This PoC will walk through the process of setting up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an EC2 instance. The main steps include: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2"/>
        </w:tabs>
        <w:spacing w:before="282" w:lineRule="auto"/>
        <w:ind w:left="702" w:hanging="319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Enabling basic cloud monitoring for an EC2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846"/>
        </w:tabs>
        <w:spacing w:before="280" w:lineRule="auto"/>
        <w:ind w:left="383" w:right="436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Viewing key metrics such as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read/write operations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to assess the performance of the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28"/>
        </w:tabs>
        <w:spacing w:before="282" w:lineRule="auto"/>
        <w:ind w:left="383" w:right="443" w:firstLine="0"/>
        <w:jc w:val="both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Exploring how CloudWatch provides real-time insights into the instance’s resource usage, allowing administrators to identify performance bottlenecks or issues before they affect the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79" w:lineRule="auto"/>
        <w:ind w:left="23" w:right="448" w:firstLine="0"/>
        <w:jc w:val="both"/>
        <w:rPr>
          <w:color w:val="000000"/>
          <w:sz w:val="32"/>
          <w:szCs w:val="32"/>
        </w:rPr>
        <w:sectPr>
          <w:type w:val="nextPage"/>
          <w:pgSz w:h="16840" w:w="11910" w:orient="portrait"/>
          <w:pgMar w:bottom="280" w:top="1360" w:left="1417" w:right="992" w:header="360" w:footer="360"/>
        </w:sect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By completing this PoC, users will understand how to integrate CloudWatch monitoring for EC2 instances, enabling effective performance monitoring of virtual machines in the cloud.</w:t>
      </w:r>
    </w:p>
    <w:bookmarkStart w:colFirst="0" w:colLast="0" w:name="1fob9te" w:id="2"/>
    <w:bookmarkEnd w:id="2"/>
    <w:p w:rsidR="00000000" w:rsidDel="00000000" w:rsidP="00000000" w:rsidRDefault="00000000" w:rsidRPr="00000000" w14:paraId="00000022">
      <w:pPr>
        <w:spacing w:before="275" w:lineRule="auto"/>
        <w:ind w:left="23" w:right="46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primary objective of this PoC is to enable </w:t>
      </w:r>
      <w:r w:rsidDel="00000000" w:rsidR="00000000" w:rsidRPr="00000000">
        <w:rPr>
          <w:b w:val="1"/>
          <w:sz w:val="32"/>
          <w:szCs w:val="32"/>
          <w:rtl w:val="0"/>
        </w:rPr>
        <w:t xml:space="preserve">basic cloud monitoring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and view essential metrics for an EC2 instance. Specific goals include:</w:t>
      </w:r>
    </w:p>
    <w:p w:rsidR="00000000" w:rsidDel="00000000" w:rsidP="00000000" w:rsidRDefault="00000000" w:rsidRPr="00000000" w14:paraId="00000023">
      <w:pPr>
        <w:spacing w:before="283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Enabling CloudWatch monitoring </w:t>
      </w:r>
      <w:r w:rsidDel="00000000" w:rsidR="00000000" w:rsidRPr="00000000">
        <w:rPr>
          <w:sz w:val="32"/>
          <w:szCs w:val="32"/>
          <w:rtl w:val="0"/>
        </w:rPr>
        <w:t xml:space="preserve">for an EC2 instance.</w:t>
      </w:r>
    </w:p>
    <w:p w:rsidR="00000000" w:rsidDel="00000000" w:rsidP="00000000" w:rsidRDefault="00000000" w:rsidRPr="00000000" w14:paraId="00000024">
      <w:pPr>
        <w:spacing w:before="275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Viewing CPU usage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metrics to analyze the instance's performance.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2" w:line="242" w:lineRule="auto"/>
        <w:ind w:left="38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Understanding how CloudWatch helps in real-time monitoring by providing visibility into cloud resource health.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1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 of this PoC: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5" w:lineRule="auto"/>
        <w:ind w:left="383" w:right="461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Performance Monitoring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By tracking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usage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network traffic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, CloudWatch provides crucial insights into the resource utilization of an EC2 instance, which helps in identifying and troubleshooting performance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0" w:lineRule="auto"/>
        <w:ind w:left="383" w:right="573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Real-time Visibility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Enabling CloudWatch monitoring ensures that administrators have access to real-time data about the instance's performance. This allows quick reactions to changes in resource consumption, preventing downtime or service degradation.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8"/>
        </w:tabs>
        <w:spacing w:before="283" w:lineRule="auto"/>
        <w:ind w:left="383" w:right="462" w:firstLine="0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Resource Management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Understanding the resource consumption of the EC2 instance (such as CPU usage and disk I/O) helps in optimizing the instance’s capacity and managing resources efficiently, which can also lead to cost savings.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04"/>
        </w:tabs>
        <w:spacing w:before="276" w:lineRule="auto"/>
        <w:ind w:left="383" w:right="825" w:firstLine="0"/>
        <w:rPr>
          <w:color w:val="000000"/>
        </w:rPr>
        <w:sectPr>
          <w:headerReference r:id="rId9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Proactive Issue Detection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CloudWatch allows the user to monitor and understand patterns in the system’s resource usage, helping detect performance anomalies or bottlenecks before they impact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before="312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9"/>
        </w:tabs>
        <w:spacing w:before="289" w:lineRule="auto"/>
        <w:ind w:left="1069" w:hanging="325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Go to </w:t>
      </w:r>
      <w:hyperlink r:id="rId10">
        <w:r w:rsidDel="00000000" w:rsidR="00000000" w:rsidRPr="00000000">
          <w:rPr>
            <w:color w:val="0000ff"/>
            <w:sz w:val="32"/>
            <w:szCs w:val="32"/>
            <w:u w:val="single"/>
            <w:rtl w:val="0"/>
          </w:rPr>
          <w:t xml:space="preserve">AWS Management Console</w:t>
        </w:r>
      </w:hyperlink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1064"/>
        </w:tabs>
        <w:spacing w:before="280" w:lineRule="auto"/>
        <w:ind w:left="1064" w:hanging="320"/>
        <w:rPr>
          <w:color w:val="000000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Enter your username and password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3.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On the EC2 Dashboard, click on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Launch Instances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enter a name for your instance. Leave other settings as default and Click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Launch Instance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b="0" l="0" r="0" t="0"/>
            <wp:wrapTopAndBottom distB="0" distT="0"/>
            <wp:docPr descr="Screenshot 2025-01-31 210143.png" id="3" name="image2.png"/>
            <a:graphic>
              <a:graphicData uri="http://schemas.openxmlformats.org/drawingml/2006/picture">
                <pic:pic>
                  <pic:nvPicPr>
                    <pic:cNvPr descr="Screenshot 2025-01-31 210143.png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48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2" w:lineRule="auto"/>
        <w:ind w:left="573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2" w:lineRule="auto"/>
        <w:ind w:left="573" w:firstLine="0"/>
        <w:rPr>
          <w:sz w:val="20"/>
          <w:szCs w:val="20"/>
        </w:rPr>
        <w:sectPr>
          <w:headerReference r:id="rId13" w:type="default"/>
          <w:type w:val="nextPage"/>
          <w:pgSz w:h="16840" w:w="11910" w:orient="portrait"/>
          <w:pgMar w:bottom="280" w:top="1980" w:left="1417" w:right="992" w:header="1459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7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23" w:lineRule="auto"/>
        <w:rPr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C">
      <w:pPr>
        <w:spacing w:before="284" w:lineRule="auto"/>
        <w:ind w:left="186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Go to the EC2 Dashboard </w:t>
      </w:r>
      <w:r w:rsidDel="00000000" w:rsidR="00000000" w:rsidRPr="00000000">
        <w:rPr>
          <w:sz w:val="32"/>
          <w:szCs w:val="32"/>
          <w:rtl w:val="0"/>
        </w:rPr>
        <w:t xml:space="preserve">in the AWS Console.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ind w:left="186" w:right="320" w:firstLine="3.000000000000007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the left menu,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Elastic Block Store (EBS)</w:t>
      </w:r>
      <w:r w:rsidDel="00000000" w:rsidR="00000000" w:rsidRPr="00000000">
        <w:rPr>
          <w:sz w:val="32"/>
          <w:szCs w:val="32"/>
          <w:rtl w:val="0"/>
        </w:rPr>
        <w:t xml:space="preserve">.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Create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480" w:lineRule="auto"/>
        <w:ind w:left="186" w:right="320" w:firstLine="3.000000000000007"/>
        <w:rPr>
          <w:sz w:val="32"/>
          <w:szCs w:val="32"/>
        </w:rPr>
        <w:sectPr>
          <w:headerReference r:id="rId14" w:type="default"/>
          <w:type w:val="nextPage"/>
          <w:pgSz w:h="16840" w:w="11910" w:orient="portrait"/>
          <w:pgMar w:bottom="280" w:top="1420" w:left="1417" w:right="992" w:header="0" w:footer="0"/>
        </w:sect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030285" cy="25527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firstLine="23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Step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84" w:lineRule="auto"/>
        <w:ind w:left="23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Once created, go to your </w:t>
      </w:r>
      <w:r w:rsidDel="00000000" w:rsidR="00000000" w:rsidRPr="00000000">
        <w:rPr>
          <w:b w:val="1"/>
          <w:sz w:val="32"/>
          <w:szCs w:val="32"/>
          <w:rtl w:val="0"/>
        </w:rPr>
        <w:t xml:space="preserve">Volumes </w:t>
      </w:r>
      <w:r w:rsidDel="00000000" w:rsidR="00000000" w:rsidRPr="00000000">
        <w:rPr>
          <w:sz w:val="32"/>
          <w:szCs w:val="32"/>
          <w:rtl w:val="0"/>
        </w:rPr>
        <w:t xml:space="preserve">list, select the newly created volume, and click </w:t>
      </w:r>
      <w:r w:rsidDel="00000000" w:rsidR="00000000" w:rsidRPr="00000000">
        <w:rPr>
          <w:b w:val="1"/>
          <w:sz w:val="32"/>
          <w:szCs w:val="32"/>
          <w:rtl w:val="0"/>
        </w:rPr>
        <w:t xml:space="preserve">Actions </w:t>
      </w:r>
      <w:r w:rsidDel="00000000" w:rsidR="00000000" w:rsidRPr="00000000">
        <w:rPr>
          <w:sz w:val="32"/>
          <w:szCs w:val="32"/>
          <w:rtl w:val="0"/>
        </w:rPr>
        <w:t xml:space="preserve">&gt; </w:t>
      </w:r>
      <w:r w:rsidDel="00000000" w:rsidR="00000000" w:rsidRPr="00000000">
        <w:rPr>
          <w:b w:val="1"/>
          <w:sz w:val="32"/>
          <w:szCs w:val="32"/>
          <w:rtl w:val="0"/>
        </w:rPr>
        <w:t xml:space="preserve">Attach Volume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3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9" w:right="-72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4" w:lineRule="auto"/>
        <w:rPr>
          <w:color w:val="000000"/>
          <w:sz w:val="20"/>
          <w:szCs w:val="20"/>
        </w:rPr>
        <w:sectPr>
          <w:headerReference r:id="rId17" w:type="default"/>
          <w:type w:val="nextPage"/>
          <w:pgSz w:h="16840" w:w="11910" w:orient="portrait"/>
          <w:pgMar w:bottom="280" w:top="1980" w:left="1417" w:right="992" w:header="1449" w:footer="0"/>
          <w:pgNumType w:start="4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54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3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32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On the AWS Console homepage, look for the search bar at the top. Type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in the search bar and press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Enter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9">
      <w:pPr>
        <w:spacing w:line="278.00000000000006" w:lineRule="auto"/>
        <w:ind w:left="1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the search results,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CloudWatch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3" w:lineRule="auto"/>
        <w:rPr>
          <w:color w:val="000000"/>
          <w:sz w:val="20"/>
          <w:szCs w:val="20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3340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1226" w:firstLine="3.000000000000007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="480" w:lineRule="auto"/>
        <w:ind w:left="186" w:right="1226" w:firstLine="3.000000000000007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In the CloudWatch dashboard, look at the left-hand menu. Click on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Metrics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pacing w:line="278.00000000000006" w:lineRule="auto"/>
        <w:ind w:left="186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Under </w:t>
      </w:r>
      <w:r w:rsidDel="00000000" w:rsidR="00000000" w:rsidRPr="00000000">
        <w:rPr>
          <w:b w:val="1"/>
          <w:sz w:val="32"/>
          <w:szCs w:val="32"/>
          <w:rtl w:val="0"/>
        </w:rPr>
        <w:t xml:space="preserve">Browse</w:t>
      </w:r>
      <w:r w:rsidDel="00000000" w:rsidR="00000000" w:rsidRPr="00000000">
        <w:rPr>
          <w:sz w:val="32"/>
          <w:szCs w:val="32"/>
          <w:rtl w:val="0"/>
        </w:rPr>
        <w:t xml:space="preserve">, click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EC2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6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19" w:right="-72" w:firstLine="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30285" cy="2628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1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83" w:firstLine="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Then click on the </w:t>
      </w:r>
      <w:r w:rsidDel="00000000" w:rsidR="00000000" w:rsidRPr="00000000">
        <w:rPr>
          <w:b w:val="1"/>
          <w:sz w:val="32"/>
          <w:szCs w:val="32"/>
          <w:rtl w:val="0"/>
        </w:rPr>
        <w:t xml:space="preserve">Per-Instance Metrics.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" w:lineRule="auto"/>
        <w:rPr>
          <w:b w:val="1"/>
          <w:color w:val="000000"/>
          <w:sz w:val="20"/>
          <w:szCs w:val="20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6030285" cy="1270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Rule="auto"/>
        <w:ind w:left="23" w:right="320" w:firstLine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4" w:lineRule="auto"/>
        <w:ind w:left="23" w:right="320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You should now see a list of metrics for all your EC2 instances, such as:</w:t>
      </w:r>
    </w:p>
    <w:p w:rsidR="00000000" w:rsidDel="00000000" w:rsidP="00000000" w:rsidRDefault="00000000" w:rsidRPr="00000000" w14:paraId="0000005E">
      <w:pPr>
        <w:spacing w:before="282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CPUUtilization </w:t>
      </w:r>
      <w:r w:rsidDel="00000000" w:rsidR="00000000" w:rsidRPr="00000000">
        <w:rPr>
          <w:sz w:val="32"/>
          <w:szCs w:val="32"/>
          <w:rtl w:val="0"/>
        </w:rPr>
        <w:t xml:space="preserve">(CPU usage)</w:t>
      </w:r>
    </w:p>
    <w:p w:rsidR="00000000" w:rsidDel="00000000" w:rsidP="00000000" w:rsidRDefault="00000000" w:rsidRPr="00000000" w14:paraId="0000005F">
      <w:pPr>
        <w:spacing w:before="280" w:lineRule="auto"/>
        <w:ind w:left="383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DiskReadOps </w:t>
      </w:r>
      <w:r w:rsidDel="00000000" w:rsidR="00000000" w:rsidRPr="00000000">
        <w:rPr>
          <w:sz w:val="32"/>
          <w:szCs w:val="32"/>
          <w:rtl w:val="0"/>
        </w:rPr>
        <w:t xml:space="preserve">/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DiskWriteOps </w:t>
      </w:r>
      <w:r w:rsidDel="00000000" w:rsidR="00000000" w:rsidRPr="00000000">
        <w:rPr>
          <w:sz w:val="32"/>
          <w:szCs w:val="32"/>
          <w:rtl w:val="0"/>
        </w:rPr>
        <w:t xml:space="preserve">(Disk I/O)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3" w:line="237" w:lineRule="auto"/>
        <w:ind w:left="744" w:right="467" w:firstLine="167.0000000000000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Identify the specific EC2 instance you want to monitor (it will be listed by its instance ID).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" w:before="282" w:line="424" w:lineRule="auto"/>
        <w:ind w:left="744" w:right="1872" w:firstLine="162.0000000000000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Click on the metrics associated with your instance To view detail click Graphed metrics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73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6002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sz w:val="19"/>
          <w:szCs w:val="19"/>
        </w:rPr>
        <w:sectPr>
          <w:type w:val="nextPage"/>
          <w:pgSz w:h="16840" w:w="11910" w:orient="portrait"/>
          <w:pgMar w:bottom="280" w:top="1980" w:left="1417" w:right="992" w:header="1449" w:footer="0"/>
        </w:sect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6030285" cy="1155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9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A">
      <w:pPr>
        <w:spacing w:before="275" w:lineRule="auto"/>
        <w:ind w:left="23" w:right="467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Proof of Concept (PoC) aimed to establish a </w:t>
      </w:r>
      <w:r w:rsidDel="00000000" w:rsidR="00000000" w:rsidRPr="00000000">
        <w:rPr>
          <w:b w:val="1"/>
          <w:sz w:val="32"/>
          <w:szCs w:val="32"/>
          <w:rtl w:val="0"/>
        </w:rPr>
        <w:t xml:space="preserve">cloud-based monitoring service </w:t>
      </w:r>
      <w:r w:rsidDel="00000000" w:rsidR="00000000" w:rsidRPr="00000000">
        <w:rPr>
          <w:sz w:val="32"/>
          <w:szCs w:val="32"/>
          <w:rtl w:val="0"/>
        </w:rPr>
        <w:t xml:space="preserve">using </w:t>
      </w:r>
      <w:r w:rsidDel="00000000" w:rsidR="00000000" w:rsidRPr="00000000">
        <w:rPr>
          <w:b w:val="1"/>
          <w:sz w:val="32"/>
          <w:szCs w:val="32"/>
          <w:rtl w:val="0"/>
        </w:rPr>
        <w:t xml:space="preserve">AWS CloudWatch </w:t>
      </w:r>
      <w:r w:rsidDel="00000000" w:rsidR="00000000" w:rsidRPr="00000000">
        <w:rPr>
          <w:sz w:val="32"/>
          <w:szCs w:val="32"/>
          <w:rtl w:val="0"/>
        </w:rPr>
        <w:t xml:space="preserve">to track key performance metrics for an EC2 instance, specifically focusing on </w:t>
      </w:r>
      <w:r w:rsidDel="00000000" w:rsidR="00000000" w:rsidRPr="00000000">
        <w:rPr>
          <w:b w:val="1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Disk I/O </w:t>
      </w:r>
      <w:r w:rsidDel="00000000" w:rsidR="00000000" w:rsidRPr="00000000">
        <w:rPr>
          <w:sz w:val="32"/>
          <w:szCs w:val="32"/>
          <w:rtl w:val="0"/>
        </w:rPr>
        <w:t xml:space="preserve">(DiskReadOps and DiskWriteOps).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80" w:lineRule="auto"/>
        <w:ind w:left="23" w:firstLine="0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Here's the outcome of the PoC: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87"/>
        </w:tabs>
        <w:spacing w:before="280" w:lineRule="auto"/>
        <w:ind w:left="23" w:right="443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Setup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Successfully configured AWS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CloudWatch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monitor EC2 instance metrics like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CPU utilization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(DiskReadOps, DiskWriteOps).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63"/>
        </w:tabs>
        <w:spacing w:before="1" w:lineRule="auto"/>
        <w:ind w:left="23" w:right="441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 I/O Monitoring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Added an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EBS volume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to the EC2 instance to track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DiskReadOps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and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DiskWriteOps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metrics, which were visualized in CloudWatch.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58"/>
        </w:tabs>
        <w:spacing w:before="279" w:lineRule="auto"/>
        <w:ind w:left="23" w:right="439" w:firstLine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Cost Efficiency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: The EBS volume was within the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AWS Free Tier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limits (30 GB), and all metrics stayed within 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Free Tier 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usage, incurring no additional cost.</w:t>
      </w:r>
      <w:r w:rsidDel="00000000" w:rsidR="00000000" w:rsidRPr="00000000">
        <w:rPr>
          <w:rtl w:val="0"/>
        </w:rPr>
      </w:r>
    </w:p>
    <w:sectPr>
      <w:headerReference r:id="rId24" w:type="default"/>
      <w:type w:val="nextPage"/>
      <w:pgSz w:h="16840" w:w="11910" w:orient="portrait"/>
      <w:pgMar w:bottom="280" w:top="1360" w:left="1417" w:right="992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76680" cy="3632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3403" w:rsidDel="00000000" w:rsidP="00000000" w:rsidRDefault="007005E6" w:rsidRPr="00000000" w14:paraId="4AD9C078" w14:textId="77777777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 w:rsidDel="00000000" w:rsidR="00000000" w:rsidRPr="00000000">
                            <w:rPr>
                              <w:b w:val="1"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76680" cy="3632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6680" cy="363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28950" cy="36322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C3403" w:rsidDel="00000000" w:rsidP="00000000" w:rsidRDefault="007005E6" w:rsidRPr="00000000" w14:paraId="4F6D4318" w14:textId="77777777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 w:rsidDel="00000000" w:rsidR="00000000" w:rsidRPr="00000000">
                            <w:rPr>
                              <w:b w:val="1"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28950" cy="36322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28950" cy="3632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967" w:hanging="365"/>
      </w:pPr>
      <w:rPr/>
    </w:lvl>
    <w:lvl w:ilvl="2">
      <w:start w:val="0"/>
      <w:numFmt w:val="bullet"/>
      <w:lvlText w:val="•"/>
      <w:lvlJc w:val="left"/>
      <w:pPr>
        <w:ind w:left="1915" w:hanging="365"/>
      </w:pPr>
      <w:rPr/>
    </w:lvl>
    <w:lvl w:ilvl="3">
      <w:start w:val="0"/>
      <w:numFmt w:val="bullet"/>
      <w:lvlText w:val="•"/>
      <w:lvlJc w:val="left"/>
      <w:pPr>
        <w:ind w:left="2862" w:hanging="365"/>
      </w:pPr>
      <w:rPr/>
    </w:lvl>
    <w:lvl w:ilvl="4">
      <w:start w:val="0"/>
      <w:numFmt w:val="bullet"/>
      <w:lvlText w:val="•"/>
      <w:lvlJc w:val="left"/>
      <w:pPr>
        <w:ind w:left="3810" w:hanging="365"/>
      </w:pPr>
      <w:rPr/>
    </w:lvl>
    <w:lvl w:ilvl="5">
      <w:start w:val="0"/>
      <w:numFmt w:val="bullet"/>
      <w:lvlText w:val="•"/>
      <w:lvlJc w:val="left"/>
      <w:pPr>
        <w:ind w:left="4757" w:hanging="365"/>
      </w:pPr>
      <w:rPr/>
    </w:lvl>
    <w:lvl w:ilvl="6">
      <w:start w:val="0"/>
      <w:numFmt w:val="bullet"/>
      <w:lvlText w:val="•"/>
      <w:lvlJc w:val="left"/>
      <w:pPr>
        <w:ind w:left="5705" w:hanging="365"/>
      </w:pPr>
      <w:rPr/>
    </w:lvl>
    <w:lvl w:ilvl="7">
      <w:start w:val="0"/>
      <w:numFmt w:val="bullet"/>
      <w:lvlText w:val="•"/>
      <w:lvlJc w:val="left"/>
      <w:pPr>
        <w:ind w:left="6652" w:hanging="365"/>
      </w:pPr>
      <w:rPr/>
    </w:lvl>
    <w:lvl w:ilvl="8">
      <w:start w:val="0"/>
      <w:numFmt w:val="bullet"/>
      <w:lvlText w:val="•"/>
      <w:lvlJc w:val="left"/>
      <w:pPr>
        <w:ind w:left="7600" w:hanging="365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015" w:hanging="327"/>
      </w:pPr>
      <w:rPr/>
    </w:lvl>
    <w:lvl w:ilvl="3">
      <w:start w:val="0"/>
      <w:numFmt w:val="bullet"/>
      <w:lvlText w:val="•"/>
      <w:lvlJc w:val="left"/>
      <w:pPr>
        <w:ind w:left="2950" w:hanging="327"/>
      </w:pPr>
      <w:rPr/>
    </w:lvl>
    <w:lvl w:ilvl="4">
      <w:start w:val="0"/>
      <w:numFmt w:val="bullet"/>
      <w:lvlText w:val="•"/>
      <w:lvlJc w:val="left"/>
      <w:pPr>
        <w:ind w:left="3885" w:hanging="327"/>
      </w:pPr>
      <w:rPr/>
    </w:lvl>
    <w:lvl w:ilvl="5">
      <w:start w:val="0"/>
      <w:numFmt w:val="bullet"/>
      <w:lvlText w:val="•"/>
      <w:lvlJc w:val="left"/>
      <w:pPr>
        <w:ind w:left="4820" w:hanging="327"/>
      </w:pPr>
      <w:rPr/>
    </w:lvl>
    <w:lvl w:ilvl="6">
      <w:start w:val="0"/>
      <w:numFmt w:val="bullet"/>
      <w:lvlText w:val="•"/>
      <w:lvlJc w:val="left"/>
      <w:pPr>
        <w:ind w:left="5755" w:hanging="327"/>
      </w:pPr>
      <w:rPr/>
    </w:lvl>
    <w:lvl w:ilvl="7">
      <w:start w:val="0"/>
      <w:numFmt w:val="bullet"/>
      <w:lvlText w:val="•"/>
      <w:lvlJc w:val="left"/>
      <w:pPr>
        <w:ind w:left="6690" w:hanging="327"/>
      </w:pPr>
      <w:rPr/>
    </w:lvl>
    <w:lvl w:ilvl="8">
      <w:start w:val="0"/>
      <w:numFmt w:val="bullet"/>
      <w:lvlText w:val="•"/>
      <w:lvlJc w:val="left"/>
      <w:pPr>
        <w:ind w:left="7625" w:hanging="32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04" w:hanging="319.99999999999994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79" w:hanging="321"/>
      </w:pPr>
      <w:rPr/>
    </w:lvl>
    <w:lvl w:ilvl="2">
      <w:start w:val="0"/>
      <w:numFmt w:val="bullet"/>
      <w:lvlText w:val="•"/>
      <w:lvlJc w:val="left"/>
      <w:pPr>
        <w:ind w:left="2459" w:hanging="321"/>
      </w:pPr>
      <w:rPr/>
    </w:lvl>
    <w:lvl w:ilvl="3">
      <w:start w:val="0"/>
      <w:numFmt w:val="bullet"/>
      <w:lvlText w:val="•"/>
      <w:lvlJc w:val="left"/>
      <w:pPr>
        <w:ind w:left="3338" w:hanging="321"/>
      </w:pPr>
      <w:rPr/>
    </w:lvl>
    <w:lvl w:ilvl="4">
      <w:start w:val="0"/>
      <w:numFmt w:val="bullet"/>
      <w:lvlText w:val="•"/>
      <w:lvlJc w:val="left"/>
      <w:pPr>
        <w:ind w:left="4218" w:hanging="321"/>
      </w:pPr>
      <w:rPr/>
    </w:lvl>
    <w:lvl w:ilvl="5">
      <w:start w:val="0"/>
      <w:numFmt w:val="bullet"/>
      <w:lvlText w:val="•"/>
      <w:lvlJc w:val="left"/>
      <w:pPr>
        <w:ind w:left="5097" w:hanging="321"/>
      </w:pPr>
      <w:rPr/>
    </w:lvl>
    <w:lvl w:ilvl="6">
      <w:start w:val="0"/>
      <w:numFmt w:val="bullet"/>
      <w:lvlText w:val="•"/>
      <w:lvlJc w:val="left"/>
      <w:pPr>
        <w:ind w:left="5977" w:hanging="321"/>
      </w:pPr>
      <w:rPr/>
    </w:lvl>
    <w:lvl w:ilvl="7">
      <w:start w:val="0"/>
      <w:numFmt w:val="bullet"/>
      <w:lvlText w:val="•"/>
      <w:lvlJc w:val="left"/>
      <w:pPr>
        <w:ind w:left="6856" w:hanging="321"/>
      </w:pPr>
      <w:rPr/>
    </w:lvl>
    <w:lvl w:ilvl="8">
      <w:start w:val="0"/>
      <w:numFmt w:val="bullet"/>
      <w:lvlText w:val="•"/>
      <w:lvlJc w:val="left"/>
      <w:pPr>
        <w:ind w:left="7736" w:hanging="32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2.png"/><Relationship Id="rId22" Type="http://schemas.openxmlformats.org/officeDocument/2006/relationships/image" Target="media/image13.png"/><Relationship Id="rId10" Type="http://schemas.openxmlformats.org/officeDocument/2006/relationships/hyperlink" Target="https://aws.amazon.com/console/" TargetMode="External"/><Relationship Id="rId21" Type="http://schemas.openxmlformats.org/officeDocument/2006/relationships/image" Target="media/image12.png"/><Relationship Id="rId13" Type="http://schemas.openxmlformats.org/officeDocument/2006/relationships/header" Target="header2.xml"/><Relationship Id="rId24" Type="http://schemas.openxmlformats.org/officeDocument/2006/relationships/header" Target="header5.xml"/><Relationship Id="rId12" Type="http://schemas.openxmlformats.org/officeDocument/2006/relationships/image" Target="media/image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9.png"/><Relationship Id="rId14" Type="http://schemas.openxmlformats.org/officeDocument/2006/relationships/header" Target="header3.xml"/><Relationship Id="rId17" Type="http://schemas.openxmlformats.org/officeDocument/2006/relationships/header" Target="header4.xm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