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81" w:rsidRDefault="00BC4F81">
      <w:pPr>
        <w:ind w:firstLineChars="98" w:firstLine="274"/>
        <w:jc w:val="center"/>
        <w:rPr>
          <w:rFonts w:ascii="仿宋_GB2312" w:eastAsia="仿宋_GB2312" w:hAnsi="Times New Roman" w:cs="Times New Roman"/>
          <w:kern w:val="0"/>
          <w:sz w:val="28"/>
          <w:szCs w:val="28"/>
          <w:lang w:val="zh-CN"/>
        </w:rPr>
      </w:pPr>
    </w:p>
    <w:p w:rsidR="00BC4F81" w:rsidRDefault="001761DE">
      <w:pPr>
        <w:ind w:firstLineChars="98" w:firstLine="274"/>
        <w:rPr>
          <w:rFonts w:ascii="仿宋_GB2312" w:eastAsia="仿宋_GB2312" w:hAnsi="Times New Roman" w:cs="Times New Roman"/>
          <w:kern w:val="0"/>
          <w:sz w:val="28"/>
          <w:szCs w:val="28"/>
          <w:lang w:val="zh-CN"/>
        </w:rPr>
      </w:pPr>
      <w:r>
        <w:rPr>
          <w:rFonts w:ascii="仿宋_GB2312" w:eastAsia="仿宋_GB2312" w:hAnsi="Times New Roman" w:cs="Times New Roman" w:hint="eastAsia"/>
          <w:kern w:val="0"/>
          <w:sz w:val="28"/>
          <w:szCs w:val="28"/>
          <w:lang w:val="zh-CN"/>
        </w:rPr>
        <w:t xml:space="preserve">           </w:t>
      </w:r>
      <w:r>
        <w:rPr>
          <w:rFonts w:ascii="仿宋_GB2312" w:eastAsia="仿宋_GB2312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2980690" cy="2685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spacing w:beforeLines="100" w:before="312"/>
        <w:jc w:val="center"/>
        <w:rPr>
          <w:rFonts w:ascii="楷体_GB2312" w:eastAsia="楷体_GB2312" w:hAnsi="Times New Roman" w:cs="Times New Roman"/>
          <w:b/>
          <w:sz w:val="52"/>
          <w:szCs w:val="52"/>
        </w:rPr>
      </w:pPr>
      <w:r>
        <w:rPr>
          <w:rFonts w:ascii="楷体_GB2312" w:eastAsia="楷体_GB2312" w:hAnsi="Times New Roman" w:cs="Times New Roman" w:hint="eastAsia"/>
          <w:b/>
          <w:sz w:val="52"/>
          <w:szCs w:val="52"/>
        </w:rPr>
        <w:t xml:space="preserve"> </w:t>
      </w:r>
      <w:r>
        <w:rPr>
          <w:rFonts w:ascii="楷体_GB2312" w:eastAsia="楷体_GB2312" w:hAnsi="Times New Roman" w:cs="Times New Roman" w:hint="eastAsia"/>
          <w:b/>
          <w:sz w:val="52"/>
          <w:szCs w:val="52"/>
        </w:rPr>
        <w:t>东北师范大学</w:t>
      </w:r>
      <w:r>
        <w:rPr>
          <w:rFonts w:ascii="楷体_GB2312" w:eastAsia="楷体_GB2312" w:hAnsi="宋体" w:cs="Times New Roman" w:hint="eastAsia"/>
          <w:b/>
          <w:spacing w:val="16"/>
          <w:sz w:val="52"/>
          <w:szCs w:val="52"/>
        </w:rPr>
        <w:t>本科生</w:t>
      </w:r>
      <w:r>
        <w:rPr>
          <w:rFonts w:ascii="楷体_GB2312" w:eastAsia="楷体_GB2312" w:hAnsi="Times New Roman" w:cs="Times New Roman" w:hint="eastAsia"/>
          <w:b/>
          <w:sz w:val="52"/>
          <w:szCs w:val="52"/>
        </w:rPr>
        <w:t>课程作业</w:t>
      </w:r>
    </w:p>
    <w:p w:rsidR="00BC4F81" w:rsidRDefault="001761DE">
      <w:pPr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楷体_GB2312" w:eastAsia="楷体_GB2312" w:hAnsi="Times New Roman" w:cs="Times New Roman" w:hint="eastAsia"/>
          <w:b/>
          <w:sz w:val="52"/>
          <w:szCs w:val="52"/>
        </w:rPr>
        <w:t xml:space="preserve">          </w:t>
      </w:r>
      <w:r>
        <w:rPr>
          <w:rFonts w:ascii="楷体_GB2312" w:eastAsia="楷体_GB2312" w:hAnsi="Times New Roman" w:cs="Times New Roman" w:hint="eastAsia"/>
          <w:b/>
          <w:sz w:val="36"/>
          <w:szCs w:val="36"/>
        </w:rPr>
        <w:t>（</w:t>
      </w:r>
      <w:r>
        <w:rPr>
          <w:rFonts w:ascii="Times New Roman" w:eastAsia="宋体" w:hAnsi="Times New Roman" w:cs="Times New Roman" w:hint="eastAsia"/>
          <w:sz w:val="36"/>
          <w:szCs w:val="36"/>
        </w:rPr>
        <w:t>201</w:t>
      </w:r>
      <w:r>
        <w:rPr>
          <w:rFonts w:ascii="Times New Roman" w:eastAsia="宋体" w:hAnsi="Times New Roman" w:cs="Times New Roman"/>
          <w:sz w:val="36"/>
          <w:szCs w:val="36"/>
        </w:rPr>
        <w:t>9</w:t>
      </w:r>
      <w:r>
        <w:rPr>
          <w:rFonts w:ascii="Times New Roman" w:eastAsia="宋体" w:hAnsi="Times New Roman" w:cs="Times New Roman" w:hint="eastAsia"/>
          <w:sz w:val="36"/>
          <w:szCs w:val="36"/>
        </w:rPr>
        <w:t>春季学期）</w:t>
      </w:r>
    </w:p>
    <w:p w:rsidR="00BC4F81" w:rsidRDefault="00BC4F81">
      <w:pPr>
        <w:rPr>
          <w:rFonts w:ascii="楷体_GB2312" w:eastAsia="楷体_GB2312" w:hAnsi="Times New Roman" w:cs="Times New Roman"/>
          <w:b/>
          <w:sz w:val="36"/>
          <w:szCs w:val="36"/>
        </w:rPr>
      </w:pP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  <w:u w:val="single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课程名称：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系统分析与设计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作业题目：</w:t>
      </w:r>
      <w:r>
        <w:rPr>
          <w:rFonts w:ascii="楷体_GB2312" w:eastAsia="楷体_GB2312" w:hAnsi="宋体" w:cs="Times New Roman"/>
          <w:b/>
          <w:sz w:val="32"/>
          <w:szCs w:val="32"/>
        </w:rPr>
        <w:tab/>
        <w:t xml:space="preserve">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结构建模文档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任课老师：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周东岱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组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号：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1</w:t>
      </w:r>
      <w:r>
        <w:rPr>
          <w:rFonts w:ascii="楷体_GB2312" w:eastAsia="楷体_GB2312" w:hAnsi="宋体" w:cs="Times New Roman"/>
          <w:b/>
          <w:sz w:val="32"/>
          <w:szCs w:val="32"/>
        </w:rPr>
        <w:t>4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专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业：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 xml:space="preserve">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软件工程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年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级：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2017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级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b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学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 xml:space="preserve">  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院：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信息科学与技术</w:t>
      </w:r>
      <w:r>
        <w:rPr>
          <w:rFonts w:ascii="楷体_GB2312" w:eastAsia="楷体_GB2312" w:hAnsi="宋体" w:cs="Times New Roman"/>
          <w:b/>
          <w:sz w:val="32"/>
          <w:szCs w:val="32"/>
        </w:rPr>
        <w:t>学院</w:t>
      </w:r>
    </w:p>
    <w:p w:rsidR="00BC4F81" w:rsidRDefault="001761DE">
      <w:pPr>
        <w:spacing w:line="360" w:lineRule="auto"/>
        <w:ind w:left="840" w:firstLineChars="200" w:firstLine="643"/>
        <w:jc w:val="left"/>
        <w:rPr>
          <w:rFonts w:ascii="楷体_GB2312" w:eastAsia="楷体_GB2312" w:hAnsi="宋体" w:cs="Times New Roman"/>
          <w:sz w:val="32"/>
          <w:szCs w:val="32"/>
        </w:rPr>
      </w:pPr>
      <w:r>
        <w:rPr>
          <w:rFonts w:ascii="楷体_GB2312" w:eastAsia="楷体_GB2312" w:hAnsi="宋体" w:cs="Times New Roman" w:hint="eastAsia"/>
          <w:b/>
          <w:sz w:val="32"/>
          <w:szCs w:val="32"/>
        </w:rPr>
        <w:t>年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月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日：</w:t>
      </w:r>
      <w:r>
        <w:rPr>
          <w:rFonts w:ascii="楷体_GB2312" w:eastAsia="楷体_GB2312" w:hAnsi="宋体" w:cs="Times New Roman"/>
          <w:b/>
          <w:sz w:val="32"/>
          <w:szCs w:val="32"/>
        </w:rPr>
        <w:t xml:space="preserve">  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201</w:t>
      </w:r>
      <w:r>
        <w:rPr>
          <w:rFonts w:ascii="楷体_GB2312" w:eastAsia="楷体_GB2312" w:hAnsi="宋体" w:cs="Times New Roman"/>
          <w:b/>
          <w:sz w:val="32"/>
          <w:szCs w:val="32"/>
        </w:rPr>
        <w:t>9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年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 xml:space="preserve">  </w:t>
      </w:r>
      <w:r>
        <w:rPr>
          <w:rFonts w:ascii="楷体_GB2312" w:eastAsia="楷体_GB2312" w:hAnsi="宋体" w:cs="Times New Roman"/>
          <w:b/>
          <w:sz w:val="32"/>
          <w:szCs w:val="32"/>
        </w:rPr>
        <w:t>4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月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cs="Times New Roman"/>
          <w:b/>
          <w:sz w:val="32"/>
          <w:szCs w:val="32"/>
        </w:rPr>
        <w:t>27</w:t>
      </w:r>
      <w:r>
        <w:rPr>
          <w:rFonts w:ascii="楷体_GB2312" w:eastAsia="楷体_GB2312" w:hAnsi="宋体" w:cs="Times New Roman" w:hint="eastAsia"/>
          <w:b/>
          <w:sz w:val="32"/>
          <w:szCs w:val="32"/>
        </w:rPr>
        <w:t>日</w:t>
      </w:r>
    </w:p>
    <w:p w:rsidR="00BC4F81" w:rsidRDefault="00BC4F81">
      <w:pPr>
        <w:spacing w:line="300" w:lineRule="auto"/>
        <w:jc w:val="center"/>
        <w:rPr>
          <w:rFonts w:ascii="楷体_GB2312" w:eastAsia="楷体_GB2312" w:hAnsi="宋体" w:cs="Times New Roman"/>
          <w:sz w:val="32"/>
          <w:szCs w:val="32"/>
        </w:rPr>
      </w:pPr>
    </w:p>
    <w:p w:rsidR="00BC4F81" w:rsidRDefault="00BC4F81">
      <w:pPr>
        <w:spacing w:line="300" w:lineRule="auto"/>
        <w:jc w:val="center"/>
        <w:rPr>
          <w:rFonts w:ascii="楷体_GB2312" w:eastAsia="楷体_GB2312" w:hAnsi="宋体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88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F81" w:rsidRDefault="001761DE">
          <w:pPr>
            <w:pStyle w:val="TOC10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>录</w:t>
          </w:r>
        </w:p>
        <w:p w:rsidR="001761DE" w:rsidRPr="001761DE" w:rsidRDefault="001761DE">
          <w:pPr>
            <w:pStyle w:val="TOC2"/>
            <w:tabs>
              <w:tab w:val="right" w:leader="hyphen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1761DE">
            <w:rPr>
              <w:sz w:val="24"/>
              <w:szCs w:val="24"/>
              <w:lang w:val="zh-CN"/>
            </w:rPr>
            <w:fldChar w:fldCharType="begin"/>
          </w:r>
          <w:r w:rsidRPr="001761DE">
            <w:rPr>
              <w:sz w:val="24"/>
              <w:szCs w:val="24"/>
              <w:lang w:val="zh-CN"/>
            </w:rPr>
            <w:instrText xml:space="preserve"> TOC \o "1-3" \h \z \u </w:instrText>
          </w:r>
          <w:r w:rsidRPr="001761DE">
            <w:rPr>
              <w:sz w:val="24"/>
              <w:szCs w:val="24"/>
              <w:lang w:val="zh-CN"/>
            </w:rPr>
            <w:fldChar w:fldCharType="separate"/>
          </w:r>
          <w:hyperlink w:anchor="_Toc7961077" w:history="1">
            <w:r w:rsidRPr="001761DE">
              <w:rPr>
                <w:rStyle w:val="a9"/>
                <w:noProof/>
                <w:sz w:val="24"/>
                <w:szCs w:val="24"/>
              </w:rPr>
              <w:t>1.小组成员分工介绍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_Toc7961077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2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2"/>
            <w:tabs>
              <w:tab w:val="right" w:leader="hyphen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961078" w:history="1">
            <w:r w:rsidRPr="001761DE">
              <w:rPr>
                <w:rStyle w:val="a9"/>
                <w:noProof/>
                <w:sz w:val="24"/>
                <w:szCs w:val="24"/>
              </w:rPr>
              <w:t>2.建模结构文档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_Toc7961078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3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3"/>
            <w:tabs>
              <w:tab w:val="right" w:leader="hyphen" w:pos="8296"/>
            </w:tabs>
            <w:rPr>
              <w:rFonts w:eastAsiaTheme="minorEastAsia"/>
              <w:noProof/>
              <w:sz w:val="24"/>
              <w:szCs w:val="24"/>
            </w:rPr>
          </w:pPr>
          <w:hyperlink w:anchor="_Toc7961079" w:history="1">
            <w:r w:rsidRPr="001761DE">
              <w:rPr>
                <w:rStyle w:val="a9"/>
                <w:noProof/>
                <w:sz w:val="24"/>
                <w:szCs w:val="24"/>
              </w:rPr>
              <w:t>2.1需求陈述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_Toc7961079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3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3"/>
            <w:tabs>
              <w:tab w:val="right" w:leader="hyphen" w:pos="8296"/>
            </w:tabs>
            <w:rPr>
              <w:rFonts w:eastAsiaTheme="minorEastAsia"/>
              <w:noProof/>
              <w:sz w:val="24"/>
              <w:szCs w:val="24"/>
            </w:rPr>
          </w:pPr>
          <w:hyperlink w:anchor="_Toc7961080" w:history="1">
            <w:r w:rsidRPr="001761DE">
              <w:rPr>
                <w:rStyle w:val="a9"/>
                <w:noProof/>
                <w:sz w:val="24"/>
                <w:szCs w:val="24"/>
              </w:rPr>
              <w:t>2.2识别对象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_Toc7961080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4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3"/>
            <w:tabs>
              <w:tab w:val="right" w:leader="hyphen" w:pos="8296"/>
            </w:tabs>
            <w:rPr>
              <w:rFonts w:eastAsiaTheme="minorEastAsia"/>
              <w:noProof/>
              <w:sz w:val="24"/>
              <w:szCs w:val="24"/>
            </w:rPr>
          </w:pPr>
          <w:hyperlink w:anchor="_Toc7961081" w:history="1">
            <w:r w:rsidRPr="001761DE">
              <w:rPr>
                <w:rStyle w:val="a9"/>
                <w:noProof/>
                <w:sz w:val="24"/>
                <w:szCs w:val="24"/>
              </w:rPr>
              <w:t>2.3识别属性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_Toc7961081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5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3"/>
            <w:tabs>
              <w:tab w:val="right" w:leader="hyphen" w:pos="8296"/>
            </w:tabs>
            <w:rPr>
              <w:rFonts w:eastAsiaTheme="minorEastAsia"/>
              <w:noProof/>
              <w:sz w:val="24"/>
              <w:szCs w:val="24"/>
            </w:rPr>
          </w:pPr>
          <w:hyperlink w:anchor="_Toc7961082" w:history="1">
            <w:r w:rsidRPr="001761DE">
              <w:rPr>
                <w:rStyle w:val="a9"/>
                <w:noProof/>
                <w:sz w:val="24"/>
                <w:szCs w:val="24"/>
              </w:rPr>
              <w:t>2.4识别关系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_Toc7961082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8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2"/>
            <w:tabs>
              <w:tab w:val="right" w:leader="hyphen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961083" w:history="1">
            <w:r w:rsidRPr="001761DE">
              <w:rPr>
                <w:rStyle w:val="a9"/>
                <w:noProof/>
                <w:sz w:val="24"/>
                <w:szCs w:val="24"/>
              </w:rPr>
              <w:t>3.系统类图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_Toc7961083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9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E" w:rsidRPr="001761DE" w:rsidRDefault="001761DE">
          <w:pPr>
            <w:pStyle w:val="TOC2"/>
            <w:tabs>
              <w:tab w:val="right" w:leader="hyphen" w:pos="8296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7961084" w:history="1">
            <w:r w:rsidRPr="001761DE">
              <w:rPr>
                <w:rStyle w:val="a9"/>
                <w:noProof/>
                <w:sz w:val="24"/>
                <w:szCs w:val="24"/>
              </w:rPr>
              <w:t>4.系统包图</w:t>
            </w:r>
            <w:r w:rsidRPr="001761DE">
              <w:rPr>
                <w:noProof/>
                <w:webHidden/>
                <w:sz w:val="24"/>
                <w:szCs w:val="24"/>
              </w:rPr>
              <w:tab/>
            </w:r>
            <w:r w:rsidRPr="001761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61DE">
              <w:rPr>
                <w:noProof/>
                <w:webHidden/>
                <w:sz w:val="24"/>
                <w:szCs w:val="24"/>
              </w:rPr>
              <w:instrText xml:space="preserve"> PAGEREF _Toc7961084 \h </w:instrText>
            </w:r>
            <w:r w:rsidRPr="001761DE">
              <w:rPr>
                <w:noProof/>
                <w:webHidden/>
                <w:sz w:val="24"/>
                <w:szCs w:val="24"/>
              </w:rPr>
            </w:r>
            <w:r w:rsidRPr="001761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61DE">
              <w:rPr>
                <w:noProof/>
                <w:webHidden/>
                <w:sz w:val="24"/>
                <w:szCs w:val="24"/>
              </w:rPr>
              <w:t>10</w:t>
            </w:r>
            <w:r w:rsidRPr="001761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4F81" w:rsidRDefault="001761DE">
          <w:pPr>
            <w:rPr>
              <w:lang w:val="zh-CN"/>
            </w:rPr>
          </w:pPr>
          <w:r w:rsidRPr="001761DE">
            <w:rPr>
              <w:sz w:val="24"/>
              <w:szCs w:val="24"/>
              <w:lang w:val="zh-CN"/>
            </w:rPr>
            <w:fldChar w:fldCharType="end"/>
          </w:r>
        </w:p>
      </w:sdtContent>
    </w:sdt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/>
    <w:p w:rsidR="00BC4F81" w:rsidRDefault="00BC4F81">
      <w:bookmarkStart w:id="0" w:name="_GoBack"/>
      <w:bookmarkEnd w:id="0"/>
    </w:p>
    <w:p w:rsidR="00BC4F81" w:rsidRDefault="00BC4F81">
      <w:pPr>
        <w:rPr>
          <w:rFonts w:hint="eastAsia"/>
        </w:rPr>
      </w:pPr>
    </w:p>
    <w:p w:rsidR="00BC4F81" w:rsidRDefault="001761DE">
      <w:pPr>
        <w:pStyle w:val="2"/>
      </w:pPr>
      <w:bookmarkStart w:id="1" w:name="_Toc7296392"/>
      <w:bookmarkStart w:id="2" w:name="_Toc7333869"/>
      <w:bookmarkStart w:id="3" w:name="_Toc7333750"/>
      <w:bookmarkStart w:id="4" w:name="_Toc7298543"/>
      <w:bookmarkStart w:id="5" w:name="_Toc7333787"/>
      <w:bookmarkStart w:id="6" w:name="_Toc7961077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小组成员分工介绍</w:t>
      </w:r>
      <w:bookmarkEnd w:id="1"/>
      <w:bookmarkEnd w:id="2"/>
      <w:bookmarkEnd w:id="3"/>
      <w:bookmarkEnd w:id="4"/>
      <w:bookmarkEnd w:id="5"/>
      <w:bookmarkEnd w:id="6"/>
    </w:p>
    <w:tbl>
      <w:tblPr>
        <w:tblW w:w="6232" w:type="dxa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5108"/>
      </w:tblGrid>
      <w:tr w:rsidR="00BC4F81">
        <w:trPr>
          <w:trHeight w:val="501"/>
          <w:jc w:val="center"/>
        </w:trPr>
        <w:tc>
          <w:tcPr>
            <w:tcW w:w="6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小组成员分工介绍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梁莉莉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撰写结构建模文档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李</w:t>
            </w: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昕</w:t>
            </w:r>
            <w:proofErr w:type="gramEnd"/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撰写结构建模文档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吴婷婷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撰写结构建模文档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徐文晴</w:t>
            </w:r>
            <w:proofErr w:type="gramEnd"/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撰写结构建模文档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孔一言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整理结构建模文档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张中悦</w:t>
            </w:r>
            <w:proofErr w:type="gramEnd"/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课堂汇报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韩彩钰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绘制类图、包图</w:t>
            </w:r>
          </w:p>
        </w:tc>
      </w:tr>
      <w:tr w:rsidR="00BC4F81">
        <w:trPr>
          <w:trHeight w:val="501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李</w:t>
            </w: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娜</w:t>
            </w:r>
            <w:proofErr w:type="gramEnd"/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F81" w:rsidRDefault="001761DE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绘制类图、包图</w:t>
            </w:r>
          </w:p>
        </w:tc>
      </w:tr>
    </w:tbl>
    <w:p w:rsidR="00BC4F81" w:rsidRDefault="00BC4F81"/>
    <w:p w:rsidR="00BC4F81" w:rsidRDefault="001761DE">
      <w:pPr>
        <w:pStyle w:val="2"/>
      </w:pPr>
      <w:bookmarkStart w:id="7" w:name="_Toc7333751"/>
      <w:bookmarkStart w:id="8" w:name="_Toc7298544"/>
      <w:bookmarkStart w:id="9" w:name="_Toc7333870"/>
      <w:bookmarkStart w:id="10" w:name="_Toc7333788"/>
      <w:bookmarkStart w:id="11" w:name="_Toc7296393"/>
      <w:bookmarkStart w:id="12" w:name="_Toc7961078"/>
      <w:r>
        <w:rPr>
          <w:rFonts w:hint="eastAsia"/>
        </w:rPr>
        <w:t>2.</w:t>
      </w:r>
      <w:r>
        <w:rPr>
          <w:rFonts w:hint="eastAsia"/>
        </w:rPr>
        <w:t>建模结构文档</w:t>
      </w:r>
      <w:bookmarkEnd w:id="7"/>
      <w:bookmarkEnd w:id="8"/>
      <w:bookmarkEnd w:id="9"/>
      <w:bookmarkEnd w:id="10"/>
      <w:bookmarkEnd w:id="11"/>
      <w:bookmarkEnd w:id="12"/>
    </w:p>
    <w:p w:rsidR="00BC4F81" w:rsidRDefault="001761DE">
      <w:pPr>
        <w:pStyle w:val="3"/>
      </w:pPr>
      <w:bookmarkStart w:id="13" w:name="_Toc7296394"/>
      <w:bookmarkStart w:id="14" w:name="_Toc7333789"/>
      <w:bookmarkStart w:id="15" w:name="_Toc7333752"/>
      <w:bookmarkStart w:id="16" w:name="_Toc7298545"/>
      <w:bookmarkStart w:id="17" w:name="_Toc7333871"/>
      <w:bookmarkStart w:id="18" w:name="_Toc7961079"/>
      <w:r>
        <w:rPr>
          <w:rFonts w:hint="eastAsia"/>
        </w:rPr>
        <w:t>2.</w:t>
      </w:r>
      <w:r>
        <w:t>1</w:t>
      </w:r>
      <w:r>
        <w:rPr>
          <w:rFonts w:hint="eastAsia"/>
        </w:rPr>
        <w:t>需求陈述</w:t>
      </w:r>
      <w:bookmarkEnd w:id="13"/>
      <w:bookmarkEnd w:id="14"/>
      <w:bookmarkEnd w:id="15"/>
      <w:bookmarkEnd w:id="16"/>
      <w:bookmarkEnd w:id="17"/>
      <w:bookmarkEnd w:id="18"/>
    </w:p>
    <w:p w:rsidR="00BC4F81" w:rsidRDefault="001761DE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书管理系统由系统开发人员、图书管理员、书籍以及借阅者组成。系统开发人员主要负责系统的权限管理和系统维护；图书管理员负责馆藏书籍的管理以及借阅人员的管理（借阅者的增删改查），馆藏书籍的管理包括图书类别的信息管理（图书类别的增删改查）、图书的信息管理（图书登记、馆藏图书的</w:t>
      </w:r>
      <w:proofErr w:type="gramStart"/>
      <w:r>
        <w:rPr>
          <w:rFonts w:ascii="宋体" w:eastAsia="宋体" w:hAnsi="宋体" w:hint="eastAsia"/>
          <w:sz w:val="28"/>
          <w:szCs w:val="28"/>
        </w:rPr>
        <w:t>增删改查和</w:t>
      </w:r>
      <w:proofErr w:type="gramEnd"/>
      <w:r>
        <w:rPr>
          <w:rFonts w:ascii="宋体" w:eastAsia="宋体" w:hAnsi="宋体" w:hint="eastAsia"/>
          <w:sz w:val="28"/>
          <w:szCs w:val="28"/>
        </w:rPr>
        <w:t>报损）、图书的借阅管理（被借阅图书的借还状态、借阅日期、借阅者信息的登记）、图书的归还管理（被归还图书的借还状态、归还日期、还书者信息的登记）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线下罚款赔付情况管理</w:t>
      </w:r>
      <w:r>
        <w:rPr>
          <w:rFonts w:ascii="宋体" w:eastAsia="宋体" w:hAnsi="宋体" w:hint="eastAsia"/>
          <w:sz w:val="28"/>
          <w:szCs w:val="28"/>
        </w:rPr>
        <w:t>；借阅者主要负责预约借阅图书、借还图书和对个人信息的管理（个人信息的</w:t>
      </w:r>
      <w:r>
        <w:rPr>
          <w:rFonts w:ascii="宋体" w:eastAsia="宋体" w:hAnsi="宋体" w:hint="eastAsia"/>
          <w:sz w:val="28"/>
          <w:szCs w:val="28"/>
        </w:rPr>
        <w:t>增删改）。</w:t>
      </w:r>
    </w:p>
    <w:p w:rsidR="00BC4F81" w:rsidRDefault="001761DE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在每一天图书管理系统运行时，系统管理员都要对系统进行严格</w:t>
      </w:r>
      <w:r>
        <w:rPr>
          <w:rFonts w:ascii="宋体" w:eastAsia="宋体" w:hAnsi="宋体" w:hint="eastAsia"/>
          <w:sz w:val="28"/>
          <w:szCs w:val="28"/>
        </w:rPr>
        <w:lastRenderedPageBreak/>
        <w:t>的检查和防控，包括排查和解决恶意攻击、保证系统的正常运行。</w:t>
      </w:r>
    </w:p>
    <w:p w:rsidR="00BC4F81" w:rsidRDefault="001761DE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书管理员每天需要向系统内输入当天入馆的书籍的信息，包括申请图书编号，输入书名、作者、数量、类型、出版社等。图书管理员还需要及时地对每一本线下借出的书籍的状态进行修改（已被借阅），并在系统中记录借出书籍的详细信息以及结束者信息，同时及时地对每一本归还的书籍的状态进行修改（未被借阅），向系统记录归还书籍的详细信息以及还书者信息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除此之外，若借还者在线下支付的罚款，则图书管理员需要在系</w:t>
      </w:r>
      <w:r>
        <w:rPr>
          <w:rFonts w:ascii="宋体" w:eastAsia="宋体" w:hAnsi="宋体" w:hint="eastAsia"/>
          <w:sz w:val="28"/>
          <w:szCs w:val="28"/>
        </w:rPr>
        <w:t>统中修改反馈该用户的罚款交付情况。</w:t>
      </w:r>
    </w:p>
    <w:p w:rsidR="00BC4F81" w:rsidRDefault="001761DE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借阅者需要及时在规定的借阅日期内归还书籍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逾期则会根据超过的时间赔付相应的罚款</w:t>
      </w:r>
      <w:r>
        <w:rPr>
          <w:rFonts w:ascii="宋体" w:eastAsia="宋体" w:hAnsi="宋体" w:hint="eastAsia"/>
          <w:sz w:val="28"/>
          <w:szCs w:val="28"/>
        </w:rPr>
        <w:t>。借阅者还可以在线上进行借书预约，预约成功后，半小时之内该预约有效，超过则无效；在预约有效时间内可到图书馆登记取书。</w:t>
      </w:r>
    </w:p>
    <w:p w:rsidR="00BC4F81" w:rsidRDefault="001761DE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对于非人工操作的功能，系统需要完成：根据系统之中的书籍数量处理借还者的借书预约；</w:t>
      </w:r>
      <w:r>
        <w:rPr>
          <w:rFonts w:ascii="宋体" w:eastAsia="宋体" w:hAnsi="宋体" w:hint="eastAsia"/>
          <w:sz w:val="28"/>
          <w:szCs w:val="28"/>
        </w:rPr>
        <w:t>根据借还者的还书日期发送提醒，提醒借还者还书；若借还者逾期归还书籍，则需要根据超出应当归还日期的时间计算出借还者需要赔付的罚款，罚款可在线上支付，也可在线下付给图书管理员；</w:t>
      </w:r>
      <w:r>
        <w:rPr>
          <w:rFonts w:ascii="宋体" w:eastAsia="宋体" w:hAnsi="宋体" w:hint="eastAsia"/>
          <w:sz w:val="28"/>
          <w:szCs w:val="28"/>
        </w:rPr>
        <w:t>根据借还者和图书管理员在系统中的操作自动更新数据库。</w:t>
      </w:r>
    </w:p>
    <w:p w:rsidR="00BC4F81" w:rsidRDefault="001761DE">
      <w:pPr>
        <w:pStyle w:val="3"/>
      </w:pPr>
      <w:bookmarkStart w:id="19" w:name="_Toc7333753"/>
      <w:bookmarkStart w:id="20" w:name="_Toc7333790"/>
      <w:bookmarkStart w:id="21" w:name="_Toc7296395"/>
      <w:bookmarkStart w:id="22" w:name="_Toc7333872"/>
      <w:bookmarkStart w:id="23" w:name="_Toc7298546"/>
      <w:bookmarkStart w:id="24" w:name="_Toc7961080"/>
      <w:r>
        <w:rPr>
          <w:rFonts w:hint="eastAsia"/>
        </w:rPr>
        <w:t>2</w:t>
      </w:r>
      <w:r>
        <w:t>.2</w:t>
      </w:r>
      <w:r>
        <w:rPr>
          <w:rFonts w:hint="eastAsia"/>
        </w:rPr>
        <w:t>识别对象</w:t>
      </w:r>
      <w:bookmarkEnd w:id="19"/>
      <w:bookmarkEnd w:id="20"/>
      <w:bookmarkEnd w:id="21"/>
      <w:bookmarkEnd w:id="22"/>
      <w:bookmarkEnd w:id="23"/>
      <w:bookmarkEnd w:id="24"/>
    </w:p>
    <w:p w:rsidR="00BC4F81" w:rsidRDefault="001761DE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综合运用识别对象和类的方法，按照需求陈述中出现的次序排列，得到“图书馆管理系统”的候选类有</w:t>
      </w:r>
      <w:r>
        <w:rPr>
          <w:rFonts w:ascii="宋体" w:eastAsia="宋体" w:hAnsi="宋体"/>
          <w:sz w:val="28"/>
          <w:szCs w:val="28"/>
        </w:rPr>
        <w:t>Item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Title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Loan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Borrower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Administrator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Librarian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Student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Teacher</w:t>
      </w:r>
      <w:r>
        <w:rPr>
          <w:rFonts w:ascii="宋体" w:eastAsia="宋体" w:hAnsi="宋体"/>
          <w:sz w:val="28"/>
          <w:szCs w:val="28"/>
        </w:rPr>
        <w:t>等</w:t>
      </w:r>
    </w:p>
    <w:p w:rsidR="00BC4F81" w:rsidRDefault="001761DE">
      <w:pPr>
        <w:spacing w:line="48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接下来的任务是对候选类进行筛选，去掉不必要的候选类。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本系统的用户有学生以及老师，因此“</w:t>
      </w:r>
      <w:r>
        <w:rPr>
          <w:rFonts w:ascii="宋体" w:eastAsia="宋体" w:hAnsi="宋体"/>
          <w:sz w:val="28"/>
          <w:szCs w:val="28"/>
        </w:rPr>
        <w:t>Student”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“Teacher”</w:t>
      </w:r>
      <w:r>
        <w:rPr>
          <w:rFonts w:ascii="宋体" w:eastAsia="宋体" w:hAnsi="宋体"/>
          <w:sz w:val="28"/>
          <w:szCs w:val="28"/>
        </w:rPr>
        <w:t>候选</w:t>
      </w:r>
      <w:proofErr w:type="gramStart"/>
      <w:r>
        <w:rPr>
          <w:rFonts w:ascii="宋体" w:eastAsia="宋体" w:hAnsi="宋体"/>
          <w:sz w:val="28"/>
          <w:szCs w:val="28"/>
        </w:rPr>
        <w:t>类没有</w:t>
      </w:r>
      <w:proofErr w:type="gramEnd"/>
      <w:r>
        <w:rPr>
          <w:rFonts w:ascii="宋体" w:eastAsia="宋体" w:hAnsi="宋体"/>
          <w:sz w:val="28"/>
          <w:szCs w:val="28"/>
        </w:rPr>
        <w:t>存在的必要。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每本书都是一个类，有其自己独有的属性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书</w:t>
      </w:r>
      <w:r>
        <w:rPr>
          <w:rFonts w:ascii="宋体" w:eastAsia="宋体" w:hAnsi="宋体"/>
          <w:sz w:val="28"/>
          <w:szCs w:val="28"/>
        </w:rPr>
        <w:t>名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作者名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出</w:t>
      </w:r>
      <w:r>
        <w:rPr>
          <w:rFonts w:ascii="宋体" w:eastAsia="宋体" w:hAnsi="宋体"/>
          <w:sz w:val="28"/>
          <w:szCs w:val="28"/>
        </w:rPr>
        <w:lastRenderedPageBreak/>
        <w:t>版社名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出版社时间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gramStart"/>
      <w:r>
        <w:rPr>
          <w:rFonts w:ascii="宋体" w:eastAsia="宋体" w:hAnsi="宋体"/>
          <w:sz w:val="28"/>
          <w:szCs w:val="28"/>
        </w:rPr>
        <w:t>大概内容</w:t>
      </w:r>
      <w:proofErr w:type="gramEnd"/>
      <w:r>
        <w:rPr>
          <w:rFonts w:ascii="宋体" w:eastAsia="宋体" w:hAnsi="宋体"/>
          <w:sz w:val="28"/>
          <w:szCs w:val="28"/>
        </w:rPr>
        <w:t>等。因此，将</w:t>
      </w:r>
      <w:r>
        <w:rPr>
          <w:rFonts w:ascii="宋体" w:eastAsia="宋体" w:hAnsi="宋体"/>
          <w:sz w:val="28"/>
          <w:szCs w:val="28"/>
        </w:rPr>
        <w:t>“Item”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书有很多分类，因此可以将</w:t>
      </w:r>
      <w:r>
        <w:rPr>
          <w:rFonts w:ascii="宋体" w:eastAsia="宋体" w:hAnsi="宋体"/>
          <w:sz w:val="28"/>
          <w:szCs w:val="28"/>
        </w:rPr>
        <w:t>“Title”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用户在借书的可能会出现超时还书或者遗失借的书的情况，因此将</w:t>
      </w:r>
      <w:r>
        <w:rPr>
          <w:rFonts w:ascii="宋体" w:eastAsia="宋体" w:hAnsi="宋体"/>
          <w:sz w:val="28"/>
          <w:szCs w:val="28"/>
        </w:rPr>
        <w:t>“Loan”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图书馆有预约书的功能，当用户想要的书暂时没有了，可以进行预约，因此将</w:t>
      </w:r>
      <w:r>
        <w:rPr>
          <w:rFonts w:ascii="宋体" w:eastAsia="宋体" w:hAnsi="宋体"/>
          <w:sz w:val="28"/>
          <w:szCs w:val="28"/>
        </w:rPr>
        <w:t>“Reservation”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用户借书可以根据用户填写的信息来进行判断是否让借书，因此将</w:t>
      </w:r>
      <w:r>
        <w:rPr>
          <w:rFonts w:ascii="宋体" w:eastAsia="宋体" w:hAnsi="宋体"/>
          <w:sz w:val="28"/>
          <w:szCs w:val="28"/>
        </w:rPr>
        <w:t>“Borrower”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该系统需要系统管理员专门进行维护，因此要给系统管理员跟普通用户不一样的权限，因此将</w:t>
      </w:r>
      <w:r>
        <w:rPr>
          <w:rFonts w:ascii="宋体" w:eastAsia="宋体" w:hAnsi="宋体"/>
          <w:sz w:val="28"/>
          <w:szCs w:val="28"/>
        </w:rPr>
        <w:t>“Administrator”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aa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该系统需要图书管理员上架下架图书馆的图书信息，需要给图书管理员不一样的权限，因此将</w:t>
      </w:r>
      <w:r>
        <w:rPr>
          <w:rFonts w:ascii="宋体" w:eastAsia="宋体" w:hAnsi="宋体"/>
          <w:sz w:val="28"/>
          <w:szCs w:val="28"/>
        </w:rPr>
        <w:t>“Librarian”</w:t>
      </w:r>
      <w:r>
        <w:rPr>
          <w:rFonts w:ascii="宋体" w:eastAsia="宋体" w:hAnsi="宋体"/>
          <w:sz w:val="28"/>
          <w:szCs w:val="28"/>
        </w:rPr>
        <w:t>作为一个单独的类。</w:t>
      </w:r>
    </w:p>
    <w:p w:rsidR="00BC4F81" w:rsidRDefault="001761DE">
      <w:pPr>
        <w:pStyle w:val="3"/>
      </w:pPr>
      <w:bookmarkStart w:id="25" w:name="_Toc7333791"/>
      <w:bookmarkStart w:id="26" w:name="_Toc7333754"/>
      <w:bookmarkStart w:id="27" w:name="_Toc7333873"/>
      <w:bookmarkStart w:id="28" w:name="_Toc7296396"/>
      <w:bookmarkStart w:id="29" w:name="_Toc7298547"/>
      <w:bookmarkStart w:id="30" w:name="_Toc7961081"/>
      <w:r>
        <w:rPr>
          <w:rFonts w:hint="eastAsia"/>
        </w:rPr>
        <w:t>2</w:t>
      </w:r>
      <w:r>
        <w:t>.3</w:t>
      </w:r>
      <w:r>
        <w:rPr>
          <w:rFonts w:hint="eastAsia"/>
        </w:rPr>
        <w:t>识别属性</w:t>
      </w:r>
      <w:bookmarkEnd w:id="25"/>
      <w:bookmarkEnd w:id="26"/>
      <w:bookmarkEnd w:id="27"/>
      <w:bookmarkEnd w:id="28"/>
      <w:bookmarkEnd w:id="29"/>
      <w:bookmarkEnd w:id="30"/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借阅信息类（</w:t>
      </w:r>
      <w:r>
        <w:rPr>
          <w:rFonts w:ascii="宋体" w:eastAsia="宋体" w:hAnsi="宋体"/>
          <w:b/>
          <w:sz w:val="28"/>
          <w:szCs w:val="28"/>
        </w:rPr>
        <w:t>Item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类型的书籍编号属性。</w:t>
      </w:r>
    </w:p>
    <w:p w:rsidR="00BC4F81" w:rsidRDefault="001761DE">
      <w:pPr>
        <w:pStyle w:val="aa"/>
        <w:widowControl/>
        <w:ind w:left="7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38755" cy="3002280"/>
            <wp:effectExtent l="0" t="0" r="4445" b="7620"/>
            <wp:docPr id="7" name="图片 7" descr="C:\Users\liangll\Documents\Tencent Files\1073773680\Image\Group\$]57CMUFT5Q}BM_$DT2VF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angll\Documents\Tencent Files\1073773680\Image\Group\$]57CMUFT5Q}BM_$DT2VF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120" cy="301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>图书类（</w:t>
      </w:r>
      <w:r>
        <w:rPr>
          <w:rFonts w:ascii="宋体" w:eastAsia="宋体" w:hAnsi="宋体"/>
          <w:b/>
          <w:sz w:val="28"/>
          <w:szCs w:val="28"/>
        </w:rPr>
        <w:t>Title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类型的书籍名、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类型的作者名称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</w:t>
      </w:r>
      <w:r>
        <w:rPr>
          <w:rFonts w:ascii="宋体" w:eastAsia="宋体" w:hAnsi="宋体"/>
          <w:sz w:val="28"/>
          <w:szCs w:val="28"/>
        </w:rPr>
        <w:t>ISBN</w:t>
      </w:r>
      <w:r>
        <w:rPr>
          <w:rFonts w:ascii="宋体" w:eastAsia="宋体" w:hAnsi="宋体"/>
          <w:sz w:val="28"/>
          <w:szCs w:val="28"/>
        </w:rPr>
        <w:t>号、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类型的书籍总数量、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类型的借出总数量、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类型的种类、</w:t>
      </w:r>
      <w:r>
        <w:rPr>
          <w:rFonts w:ascii="宋体" w:eastAsia="宋体" w:hAnsi="宋体"/>
          <w:sz w:val="28"/>
          <w:szCs w:val="28"/>
        </w:rPr>
        <w:t>Boolean</w:t>
      </w:r>
      <w:r>
        <w:rPr>
          <w:rFonts w:ascii="宋体" w:eastAsia="宋体" w:hAnsi="宋体"/>
          <w:sz w:val="28"/>
          <w:szCs w:val="28"/>
        </w:rPr>
        <w:t>类型的是否允许借出等主要属性。</w:t>
      </w:r>
    </w:p>
    <w:p w:rsidR="00BC4F81" w:rsidRDefault="001761DE">
      <w:pPr>
        <w:pStyle w:val="aa"/>
        <w:widowControl/>
        <w:ind w:left="7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636010" cy="3345180"/>
            <wp:effectExtent l="0" t="0" r="2540" b="7620"/>
            <wp:docPr id="8" name="图片 8" descr="C:\Users\liangll\Documents\Tencent Files\1073773680\Image\Group\RU3)HZ}GI1_DT(~9$O0MB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iangll\Documents\Tencent Files\1073773680\Image\Group\RU3)HZ}GI1_DT(~9$O0MBC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5863" cy="33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罚款类（</w:t>
      </w:r>
      <w:r>
        <w:rPr>
          <w:rFonts w:ascii="宋体" w:eastAsia="宋体" w:hAnsi="宋体"/>
          <w:b/>
          <w:sz w:val="28"/>
          <w:szCs w:val="28"/>
        </w:rPr>
        <w:t>Loan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Date</w:t>
      </w:r>
      <w:r>
        <w:rPr>
          <w:rFonts w:ascii="宋体" w:eastAsia="宋体" w:hAnsi="宋体"/>
          <w:sz w:val="28"/>
          <w:szCs w:val="28"/>
        </w:rPr>
        <w:t>类型的借出时间、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</w:t>
      </w:r>
      <w:r>
        <w:rPr>
          <w:rFonts w:ascii="宋体" w:eastAsia="宋体" w:hAnsi="宋体"/>
          <w:sz w:val="28"/>
          <w:szCs w:val="28"/>
        </w:rPr>
        <w:t>ISBN</w:t>
      </w:r>
      <w:r>
        <w:rPr>
          <w:rFonts w:ascii="宋体" w:eastAsia="宋体" w:hAnsi="宋体"/>
          <w:sz w:val="28"/>
          <w:szCs w:val="28"/>
        </w:rPr>
        <w:t>号、</w:t>
      </w:r>
      <w:r>
        <w:rPr>
          <w:rFonts w:ascii="宋体" w:eastAsia="宋体" w:hAnsi="宋体"/>
          <w:sz w:val="28"/>
          <w:szCs w:val="28"/>
        </w:rPr>
        <w:t>double</w:t>
      </w:r>
      <w:r>
        <w:rPr>
          <w:rFonts w:ascii="宋体" w:eastAsia="宋体" w:hAnsi="宋体"/>
          <w:sz w:val="28"/>
          <w:szCs w:val="28"/>
        </w:rPr>
        <w:t>类型的罚款钱数、</w:t>
      </w:r>
      <w:r>
        <w:rPr>
          <w:rFonts w:ascii="宋体" w:eastAsia="宋体" w:hAnsi="宋体"/>
          <w:sz w:val="28"/>
          <w:szCs w:val="28"/>
        </w:rPr>
        <w:t>Boolean</w:t>
      </w:r>
      <w:r>
        <w:rPr>
          <w:rFonts w:ascii="宋体" w:eastAsia="宋体" w:hAnsi="宋体"/>
          <w:sz w:val="28"/>
          <w:szCs w:val="28"/>
        </w:rPr>
        <w:t>类型的罚款数是否支付等主要属性。</w:t>
      </w:r>
    </w:p>
    <w:p w:rsidR="00BC4F81" w:rsidRDefault="001761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046761" cy="3228230"/>
            <wp:effectExtent l="0" t="0" r="1270" b="0"/>
            <wp:docPr id="9" name="图片 9" descr="C:\Users\liangll\Documents\Tencent Files\1073773680\Image\Group\PAV7AP5EUSMUWNZR(Q`}{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angll\Documents\Tencent Files\1073773680\Image\Group\PAV7AP5EUSMUWNZR(Q`}{W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153" cy="32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>预留信息类（</w:t>
      </w:r>
      <w:r>
        <w:rPr>
          <w:rFonts w:ascii="宋体" w:eastAsia="宋体" w:hAnsi="宋体"/>
          <w:b/>
          <w:sz w:val="28"/>
          <w:szCs w:val="28"/>
        </w:rPr>
        <w:t>Reservation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Date</w:t>
      </w:r>
      <w:r>
        <w:rPr>
          <w:rFonts w:ascii="宋体" w:eastAsia="宋体" w:hAnsi="宋体"/>
          <w:sz w:val="28"/>
          <w:szCs w:val="28"/>
        </w:rPr>
        <w:t>类型的预订时间、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类型的书籍名称的</w:t>
      </w:r>
      <w:r>
        <w:rPr>
          <w:rFonts w:ascii="宋体" w:eastAsia="宋体" w:hAnsi="宋体"/>
          <w:sz w:val="28"/>
          <w:szCs w:val="28"/>
        </w:rPr>
        <w:t>ISBN</w:t>
      </w:r>
      <w:r>
        <w:rPr>
          <w:rFonts w:ascii="宋体" w:eastAsia="宋体" w:hAnsi="宋体"/>
          <w:sz w:val="28"/>
          <w:szCs w:val="28"/>
        </w:rPr>
        <w:t>号、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类型的用户编号、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类型的数量等主要属性。</w:t>
      </w:r>
    </w:p>
    <w:p w:rsidR="00BC4F81" w:rsidRDefault="001761DE">
      <w:pPr>
        <w:pStyle w:val="aa"/>
        <w:widowControl/>
        <w:ind w:left="7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827020" cy="2209800"/>
            <wp:effectExtent l="0" t="0" r="0" b="0"/>
            <wp:docPr id="11" name="图片 11" descr="C:\Users\liangll\Documents\Tencent Files\1073773680\Image\Group\WKKLF}P(NH~[]SAYADU(6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iangll\Documents\Tencent Files\1073773680\Image\Group\WKKLF}P(NH~[]SAYADU(6Q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借阅者</w:t>
      </w:r>
      <w:r>
        <w:rPr>
          <w:rFonts w:ascii="宋体" w:eastAsia="宋体" w:hAnsi="宋体" w:hint="eastAsia"/>
          <w:b/>
          <w:sz w:val="28"/>
          <w:szCs w:val="28"/>
        </w:rPr>
        <w:t>类</w:t>
      </w:r>
      <w:r>
        <w:rPr>
          <w:rFonts w:ascii="宋体" w:eastAsia="宋体" w:hAnsi="宋体"/>
          <w:b/>
          <w:sz w:val="28"/>
          <w:szCs w:val="28"/>
        </w:rPr>
        <w:t>（</w:t>
      </w:r>
      <w:r>
        <w:rPr>
          <w:rFonts w:ascii="宋体" w:eastAsia="宋体" w:hAnsi="宋体"/>
          <w:b/>
          <w:sz w:val="28"/>
          <w:szCs w:val="28"/>
        </w:rPr>
        <w:t>Borrower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类型的借阅者姓名、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类型的借阅者地址、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类型的借阅者所在城市、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类型的借阅者状态、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类型的借阅者磁盘、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类型的借阅者最大借书量、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类型的借阅者借阅上限天数、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类型的用户编号、</w:t>
      </w:r>
      <w:r>
        <w:rPr>
          <w:rFonts w:ascii="宋体" w:eastAsia="宋体" w:hAnsi="宋体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>类型的借出书籍数量等主要属性。</w:t>
      </w:r>
    </w:p>
    <w:p w:rsidR="00BC4F81" w:rsidRDefault="001761DE">
      <w:pPr>
        <w:pStyle w:val="aa"/>
        <w:widowControl/>
        <w:ind w:left="7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82957" cy="3008602"/>
            <wp:effectExtent l="0" t="0" r="0" b="1905"/>
            <wp:docPr id="12" name="图片 12" descr="C:\Users\liangll\Documents\Tencent Files\1073773680\Image\Group\D_J9DDKA9F_4I1$G9FC{W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iangll\Documents\Tencent Files\1073773680\Image\Group\D_J9DDKA9F_4I1$G9FC{WC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957" cy="30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系统管理员类（</w:t>
      </w:r>
      <w:r>
        <w:rPr>
          <w:rFonts w:ascii="宋体" w:eastAsia="宋体" w:hAnsi="宋体"/>
          <w:b/>
          <w:sz w:val="28"/>
          <w:szCs w:val="28"/>
        </w:rPr>
        <w:t>Administrator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Str</w:t>
      </w:r>
      <w:r>
        <w:rPr>
          <w:rFonts w:ascii="宋体" w:eastAsia="宋体" w:hAnsi="宋体"/>
          <w:sz w:val="28"/>
          <w:szCs w:val="28"/>
        </w:rPr>
        <w:t>ing</w:t>
      </w:r>
      <w:r>
        <w:rPr>
          <w:rFonts w:ascii="宋体" w:eastAsia="宋体" w:hAnsi="宋体"/>
          <w:sz w:val="28"/>
          <w:szCs w:val="28"/>
        </w:rPr>
        <w:t>类型的管理员工作编号属性。</w:t>
      </w:r>
    </w:p>
    <w:p w:rsidR="00BC4F81" w:rsidRDefault="001761DE">
      <w:pPr>
        <w:pStyle w:val="aa"/>
        <w:widowControl/>
        <w:ind w:left="7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99590" cy="1356360"/>
            <wp:effectExtent l="0" t="0" r="0" b="0"/>
            <wp:docPr id="13" name="图片 13" descr="C:\Users\liangll\Documents\Tencent Files\1073773680\Image\Group\V)EL__}])8X4PJ$CN~3U3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iangll\Documents\Tencent Files\1073773680\Image\Group\V)EL__}])8X4PJ$CN~3U3M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387" cy="13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aa"/>
        <w:numPr>
          <w:ilvl w:val="0"/>
          <w:numId w:val="2"/>
        </w:numPr>
        <w:spacing w:line="48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图书</w:t>
      </w:r>
      <w:r>
        <w:rPr>
          <w:rFonts w:ascii="宋体" w:eastAsia="宋体" w:hAnsi="宋体" w:hint="eastAsia"/>
          <w:b/>
          <w:sz w:val="28"/>
          <w:szCs w:val="28"/>
        </w:rPr>
        <w:t>馆工作人员</w:t>
      </w:r>
      <w:r>
        <w:rPr>
          <w:rFonts w:ascii="宋体" w:eastAsia="宋体" w:hAnsi="宋体"/>
          <w:b/>
          <w:sz w:val="28"/>
          <w:szCs w:val="28"/>
        </w:rPr>
        <w:t>类（</w:t>
      </w:r>
      <w:r>
        <w:rPr>
          <w:rFonts w:ascii="宋体" w:eastAsia="宋体" w:hAnsi="宋体"/>
          <w:b/>
          <w:sz w:val="28"/>
          <w:szCs w:val="28"/>
        </w:rPr>
        <w:t>Librarian</w:t>
      </w:r>
      <w:r>
        <w:rPr>
          <w:rFonts w:ascii="宋体" w:eastAsia="宋体" w:hAnsi="宋体"/>
          <w:b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应该包括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类型的图书管理员的工作编号、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类型的管理员姓名、</w:t>
      </w:r>
      <w:r>
        <w:rPr>
          <w:rFonts w:ascii="宋体" w:eastAsia="宋体" w:hAnsi="宋体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>类型的管理员住址等主要属性。</w:t>
      </w:r>
    </w:p>
    <w:p w:rsidR="00BC4F81" w:rsidRDefault="001761DE">
      <w:pPr>
        <w:pStyle w:val="aa"/>
        <w:widowControl/>
        <w:ind w:left="7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523490" cy="2438400"/>
            <wp:effectExtent l="0" t="0" r="0" b="0"/>
            <wp:docPr id="14" name="图片 14" descr="C:\Users\liangll\Documents\Tencent Files\1073773680\Image\Group\X]PV}QBB7WB9T`6%U}(6}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iangll\Documents\Tencent Files\1073773680\Image\Group\X]PV}QBB7WB9T`6%U}(6}S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074" cy="24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81" w:rsidRDefault="001761DE">
      <w:pPr>
        <w:pStyle w:val="3"/>
      </w:pPr>
      <w:bookmarkStart w:id="31" w:name="_Toc7961082"/>
      <w:r>
        <w:rPr>
          <w:rFonts w:hint="eastAsia"/>
        </w:rPr>
        <w:t>2</w:t>
      </w:r>
      <w:r>
        <w:t>.4</w:t>
      </w:r>
      <w:r>
        <w:rPr>
          <w:rFonts w:hint="eastAsia"/>
        </w:rPr>
        <w:t>识别关系</w:t>
      </w:r>
      <w:bookmarkEnd w:id="31"/>
    </w:p>
    <w:p w:rsidR="00BC4F81" w:rsidRDefault="001761DE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一本书可以有多个借阅信息，因此</w:t>
      </w:r>
      <w:r>
        <w:rPr>
          <w:rFonts w:ascii="宋体" w:eastAsia="宋体" w:hAnsi="宋体"/>
          <w:sz w:val="28"/>
          <w:szCs w:val="28"/>
        </w:rPr>
        <w:t>Book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Item</w:t>
      </w:r>
      <w:r>
        <w:rPr>
          <w:rFonts w:ascii="宋体" w:eastAsia="宋体" w:hAnsi="宋体"/>
          <w:sz w:val="28"/>
          <w:szCs w:val="28"/>
        </w:rPr>
        <w:t>是一对多的关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联关系。进一步分析，可以认为</w:t>
      </w:r>
      <w:r>
        <w:rPr>
          <w:rFonts w:ascii="宋体" w:eastAsia="宋体" w:hAnsi="宋体"/>
          <w:sz w:val="28"/>
          <w:szCs w:val="28"/>
        </w:rPr>
        <w:t>Book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Item</w:t>
      </w:r>
      <w:r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>整体</w:t>
      </w:r>
      <w:r>
        <w:rPr>
          <w:rFonts w:ascii="宋体" w:eastAsia="宋体" w:hAnsi="宋体"/>
          <w:sz w:val="28"/>
          <w:szCs w:val="28"/>
        </w:rPr>
        <w:t>的关联关系，而且</w:t>
      </w:r>
      <w:r>
        <w:rPr>
          <w:rFonts w:ascii="宋体" w:eastAsia="宋体" w:hAnsi="宋体" w:hint="eastAsia"/>
          <w:sz w:val="28"/>
          <w:szCs w:val="28"/>
        </w:rPr>
        <w:t>借阅信息</w:t>
      </w:r>
      <w:r>
        <w:rPr>
          <w:rFonts w:ascii="宋体" w:eastAsia="宋体" w:hAnsi="宋体"/>
          <w:sz w:val="28"/>
          <w:szCs w:val="28"/>
        </w:rPr>
        <w:t>不存在，</w:t>
      </w:r>
      <w:r>
        <w:rPr>
          <w:rFonts w:ascii="宋体" w:eastAsia="宋体" w:hAnsi="宋体" w:hint="eastAsia"/>
          <w:sz w:val="28"/>
          <w:szCs w:val="28"/>
        </w:rPr>
        <w:t>书可以</w:t>
      </w:r>
      <w:r>
        <w:rPr>
          <w:rFonts w:ascii="宋体" w:eastAsia="宋体" w:hAnsi="宋体"/>
          <w:sz w:val="28"/>
          <w:szCs w:val="28"/>
        </w:rPr>
        <w:t>单独存在，因此</w:t>
      </w:r>
      <w:r>
        <w:rPr>
          <w:rFonts w:ascii="宋体" w:eastAsia="宋体" w:hAnsi="宋体"/>
          <w:sz w:val="28"/>
          <w:szCs w:val="28"/>
        </w:rPr>
        <w:t>Book</w:t>
      </w:r>
      <w:r>
        <w:rPr>
          <w:rFonts w:ascii="宋体" w:eastAsia="宋体" w:hAnsi="宋体"/>
          <w:sz w:val="28"/>
          <w:szCs w:val="28"/>
        </w:rPr>
        <w:t>类和</w:t>
      </w:r>
      <w:r>
        <w:rPr>
          <w:rFonts w:ascii="宋体" w:eastAsia="宋体" w:hAnsi="宋体"/>
          <w:sz w:val="28"/>
          <w:szCs w:val="28"/>
        </w:rPr>
        <w:t>Item</w:t>
      </w:r>
      <w:r>
        <w:rPr>
          <w:rFonts w:ascii="宋体" w:eastAsia="宋体" w:hAnsi="宋体"/>
          <w:sz w:val="28"/>
          <w:szCs w:val="28"/>
        </w:rPr>
        <w:t>类是</w:t>
      </w:r>
      <w:r>
        <w:rPr>
          <w:rFonts w:ascii="宋体" w:eastAsia="宋体" w:hAnsi="宋体" w:hint="eastAsia"/>
          <w:sz w:val="28"/>
          <w:szCs w:val="28"/>
        </w:rPr>
        <w:t>集合</w:t>
      </w:r>
      <w:r>
        <w:rPr>
          <w:rFonts w:ascii="宋体" w:eastAsia="宋体" w:hAnsi="宋体"/>
          <w:sz w:val="28"/>
          <w:szCs w:val="28"/>
        </w:rPr>
        <w:t>关系。</w:t>
      </w:r>
    </w:p>
    <w:p w:rsidR="00BC4F81" w:rsidRDefault="001761DE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一本书</w:t>
      </w:r>
      <w:r>
        <w:rPr>
          <w:rFonts w:ascii="宋体" w:eastAsia="宋体" w:hAnsi="宋体"/>
          <w:sz w:val="28"/>
          <w:szCs w:val="28"/>
        </w:rPr>
        <w:t>可以有多个</w:t>
      </w:r>
      <w:r>
        <w:rPr>
          <w:rFonts w:ascii="宋体" w:eastAsia="宋体" w:hAnsi="宋体" w:hint="eastAsia"/>
          <w:sz w:val="28"/>
          <w:szCs w:val="28"/>
        </w:rPr>
        <w:t>预留</w:t>
      </w:r>
      <w:r>
        <w:rPr>
          <w:rFonts w:ascii="宋体" w:eastAsia="宋体" w:hAnsi="宋体"/>
          <w:sz w:val="28"/>
          <w:szCs w:val="28"/>
        </w:rPr>
        <w:t>信息，因此</w:t>
      </w:r>
      <w:r>
        <w:rPr>
          <w:rFonts w:ascii="宋体" w:eastAsia="宋体" w:hAnsi="宋体"/>
          <w:sz w:val="28"/>
          <w:szCs w:val="28"/>
        </w:rPr>
        <w:t>Book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是一对多的关联关系。进</w:t>
      </w:r>
      <w:r>
        <w:rPr>
          <w:rFonts w:ascii="宋体" w:eastAsia="宋体" w:hAnsi="宋体"/>
          <w:sz w:val="28"/>
          <w:szCs w:val="28"/>
        </w:rPr>
        <w:t>一步分析，可以认为</w:t>
      </w:r>
      <w:r>
        <w:rPr>
          <w:rFonts w:ascii="宋体" w:eastAsia="宋体" w:hAnsi="宋体"/>
          <w:sz w:val="28"/>
          <w:szCs w:val="28"/>
        </w:rPr>
        <w:t>Book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>整体</w:t>
      </w:r>
      <w:r>
        <w:rPr>
          <w:rFonts w:ascii="宋体" w:eastAsia="宋体" w:hAnsi="宋体"/>
          <w:sz w:val="28"/>
          <w:szCs w:val="28"/>
        </w:rPr>
        <w:t>的关联关系，</w:t>
      </w:r>
      <w:r>
        <w:rPr>
          <w:rFonts w:ascii="宋体" w:eastAsia="宋体" w:hAnsi="宋体" w:hint="eastAsia"/>
          <w:sz w:val="28"/>
          <w:szCs w:val="28"/>
        </w:rPr>
        <w:t>但是预留信息</w:t>
      </w:r>
      <w:r>
        <w:rPr>
          <w:rFonts w:ascii="宋体" w:eastAsia="宋体" w:hAnsi="宋体"/>
          <w:sz w:val="28"/>
          <w:szCs w:val="28"/>
        </w:rPr>
        <w:t>不存在，</w:t>
      </w:r>
      <w:r>
        <w:rPr>
          <w:rFonts w:ascii="宋体" w:eastAsia="宋体" w:hAnsi="宋体" w:hint="eastAsia"/>
          <w:sz w:val="28"/>
          <w:szCs w:val="28"/>
        </w:rPr>
        <w:t>书可以</w:t>
      </w:r>
      <w:r>
        <w:rPr>
          <w:rFonts w:ascii="宋体" w:eastAsia="宋体" w:hAnsi="宋体"/>
          <w:sz w:val="28"/>
          <w:szCs w:val="28"/>
        </w:rPr>
        <w:t>单独存在，因此</w:t>
      </w:r>
      <w:r>
        <w:rPr>
          <w:rFonts w:ascii="宋体" w:eastAsia="宋体" w:hAnsi="宋体"/>
          <w:sz w:val="28"/>
          <w:szCs w:val="28"/>
        </w:rPr>
        <w:t>Book</w:t>
      </w:r>
      <w:r>
        <w:rPr>
          <w:rFonts w:ascii="宋体" w:eastAsia="宋体" w:hAnsi="宋体"/>
          <w:sz w:val="28"/>
          <w:szCs w:val="28"/>
        </w:rPr>
        <w:t>类和</w:t>
      </w:r>
      <w:r>
        <w:rPr>
          <w:rFonts w:ascii="宋体" w:eastAsia="宋体" w:hAnsi="宋体" w:hint="eastAsia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类是</w:t>
      </w:r>
      <w:r>
        <w:rPr>
          <w:rFonts w:ascii="宋体" w:eastAsia="宋体" w:hAnsi="宋体" w:hint="eastAsia"/>
          <w:sz w:val="28"/>
          <w:szCs w:val="28"/>
        </w:rPr>
        <w:t>聚合</w:t>
      </w:r>
      <w:r>
        <w:rPr>
          <w:rFonts w:ascii="宋体" w:eastAsia="宋体" w:hAnsi="宋体"/>
          <w:sz w:val="28"/>
          <w:szCs w:val="28"/>
        </w:rPr>
        <w:t>关系。</w:t>
      </w:r>
    </w:p>
    <w:p w:rsidR="00BC4F81" w:rsidRDefault="001761DE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一个借阅者可以有多次罚款，因此</w:t>
      </w:r>
      <w:r>
        <w:rPr>
          <w:rFonts w:ascii="宋体" w:eastAsia="宋体" w:hAnsi="宋体"/>
          <w:sz w:val="28"/>
          <w:szCs w:val="28"/>
        </w:rPr>
        <w:t>Reader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Loan</w:t>
      </w:r>
      <w:r>
        <w:rPr>
          <w:rFonts w:ascii="宋体" w:eastAsia="宋体" w:hAnsi="宋体"/>
          <w:sz w:val="28"/>
          <w:szCs w:val="28"/>
        </w:rPr>
        <w:t>是一对多的关联关系。进一步分析，可以认为</w:t>
      </w:r>
      <w:r>
        <w:rPr>
          <w:rFonts w:ascii="宋体" w:eastAsia="宋体" w:hAnsi="宋体"/>
          <w:sz w:val="28"/>
          <w:szCs w:val="28"/>
        </w:rPr>
        <w:t>Reader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Loan</w:t>
      </w:r>
      <w:r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>整体</w:t>
      </w:r>
      <w:r>
        <w:rPr>
          <w:rFonts w:ascii="宋体" w:eastAsia="宋体" w:hAnsi="宋体"/>
          <w:sz w:val="28"/>
          <w:szCs w:val="28"/>
        </w:rPr>
        <w:t>的关联关系，而且</w:t>
      </w:r>
      <w:r>
        <w:rPr>
          <w:rFonts w:ascii="宋体" w:eastAsia="宋体" w:hAnsi="宋体" w:hint="eastAsia"/>
          <w:sz w:val="28"/>
          <w:szCs w:val="28"/>
        </w:rPr>
        <w:t>罚款</w:t>
      </w:r>
      <w:r>
        <w:rPr>
          <w:rFonts w:ascii="宋体" w:eastAsia="宋体" w:hAnsi="宋体"/>
          <w:sz w:val="28"/>
          <w:szCs w:val="28"/>
        </w:rPr>
        <w:t>不存在，</w:t>
      </w:r>
      <w:r>
        <w:rPr>
          <w:rFonts w:ascii="宋体" w:eastAsia="宋体" w:hAnsi="宋体" w:hint="eastAsia"/>
          <w:sz w:val="28"/>
          <w:szCs w:val="28"/>
        </w:rPr>
        <w:t>借阅者可以</w:t>
      </w:r>
      <w:r>
        <w:rPr>
          <w:rFonts w:ascii="宋体" w:eastAsia="宋体" w:hAnsi="宋体"/>
          <w:sz w:val="28"/>
          <w:szCs w:val="28"/>
        </w:rPr>
        <w:t>单独存在，因此</w:t>
      </w:r>
      <w:r>
        <w:rPr>
          <w:rFonts w:ascii="宋体" w:eastAsia="宋体" w:hAnsi="宋体"/>
          <w:sz w:val="28"/>
          <w:szCs w:val="28"/>
        </w:rPr>
        <w:t>Reader</w:t>
      </w:r>
      <w:r>
        <w:rPr>
          <w:rFonts w:ascii="宋体" w:eastAsia="宋体" w:hAnsi="宋体"/>
          <w:sz w:val="28"/>
          <w:szCs w:val="28"/>
        </w:rPr>
        <w:t>类和</w:t>
      </w:r>
      <w:r>
        <w:rPr>
          <w:rFonts w:ascii="宋体" w:eastAsia="宋体" w:hAnsi="宋体"/>
          <w:sz w:val="28"/>
          <w:szCs w:val="28"/>
        </w:rPr>
        <w:t>Loan</w:t>
      </w:r>
      <w:r>
        <w:rPr>
          <w:rFonts w:ascii="宋体" w:eastAsia="宋体" w:hAnsi="宋体"/>
          <w:sz w:val="28"/>
          <w:szCs w:val="28"/>
        </w:rPr>
        <w:t>类是</w:t>
      </w:r>
      <w:r>
        <w:rPr>
          <w:rFonts w:ascii="宋体" w:eastAsia="宋体" w:hAnsi="宋体" w:hint="eastAsia"/>
          <w:sz w:val="28"/>
          <w:szCs w:val="28"/>
        </w:rPr>
        <w:t>聚合</w:t>
      </w:r>
      <w:r>
        <w:rPr>
          <w:rFonts w:ascii="宋体" w:eastAsia="宋体" w:hAnsi="宋体"/>
          <w:sz w:val="28"/>
          <w:szCs w:val="28"/>
        </w:rPr>
        <w:t>关系。</w:t>
      </w:r>
    </w:p>
    <w:p w:rsidR="00BC4F81" w:rsidRDefault="001761DE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一个借阅者可以有多次预留信息，因此</w:t>
      </w:r>
      <w:r>
        <w:rPr>
          <w:rFonts w:ascii="宋体" w:eastAsia="宋体" w:hAnsi="宋体"/>
          <w:sz w:val="28"/>
          <w:szCs w:val="28"/>
        </w:rPr>
        <w:t>Reader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是一对多的关联关系。进一步分析，可以认为</w:t>
      </w:r>
      <w:r>
        <w:rPr>
          <w:rFonts w:ascii="宋体" w:eastAsia="宋体" w:hAnsi="宋体"/>
          <w:sz w:val="28"/>
          <w:szCs w:val="28"/>
        </w:rPr>
        <w:t>Reader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>整体</w:t>
      </w:r>
      <w:r>
        <w:rPr>
          <w:rFonts w:ascii="宋体" w:eastAsia="宋体" w:hAnsi="宋体"/>
          <w:sz w:val="28"/>
          <w:szCs w:val="28"/>
        </w:rPr>
        <w:t>的关联关系，而且</w:t>
      </w:r>
      <w:r>
        <w:rPr>
          <w:rFonts w:ascii="宋体" w:eastAsia="宋体" w:hAnsi="宋体" w:hint="eastAsia"/>
          <w:sz w:val="28"/>
          <w:szCs w:val="28"/>
        </w:rPr>
        <w:t>预留信息</w:t>
      </w:r>
      <w:r>
        <w:rPr>
          <w:rFonts w:ascii="宋体" w:eastAsia="宋体" w:hAnsi="宋体"/>
          <w:sz w:val="28"/>
          <w:szCs w:val="28"/>
        </w:rPr>
        <w:t>不存在，</w:t>
      </w:r>
      <w:r>
        <w:rPr>
          <w:rFonts w:ascii="宋体" w:eastAsia="宋体" w:hAnsi="宋体" w:hint="eastAsia"/>
          <w:sz w:val="28"/>
          <w:szCs w:val="28"/>
        </w:rPr>
        <w:t>借阅者可以</w:t>
      </w:r>
      <w:r>
        <w:rPr>
          <w:rFonts w:ascii="宋体" w:eastAsia="宋体" w:hAnsi="宋体"/>
          <w:sz w:val="28"/>
          <w:szCs w:val="28"/>
        </w:rPr>
        <w:t>单独存在，因此</w:t>
      </w:r>
      <w:r>
        <w:rPr>
          <w:rFonts w:ascii="宋体" w:eastAsia="宋体" w:hAnsi="宋体"/>
          <w:sz w:val="28"/>
          <w:szCs w:val="28"/>
        </w:rPr>
        <w:t>Reader</w:t>
      </w:r>
      <w:r>
        <w:rPr>
          <w:rFonts w:ascii="宋体" w:eastAsia="宋体" w:hAnsi="宋体"/>
          <w:sz w:val="28"/>
          <w:szCs w:val="28"/>
        </w:rPr>
        <w:t>类和</w:t>
      </w:r>
      <w:r>
        <w:rPr>
          <w:rFonts w:ascii="宋体" w:eastAsia="宋体" w:hAnsi="宋体"/>
          <w:sz w:val="28"/>
          <w:szCs w:val="28"/>
        </w:rPr>
        <w:t>Reservation</w:t>
      </w:r>
      <w:r>
        <w:rPr>
          <w:rFonts w:ascii="宋体" w:eastAsia="宋体" w:hAnsi="宋体"/>
          <w:sz w:val="28"/>
          <w:szCs w:val="28"/>
        </w:rPr>
        <w:t>类是</w:t>
      </w:r>
      <w:r>
        <w:rPr>
          <w:rFonts w:ascii="宋体" w:eastAsia="宋体" w:hAnsi="宋体" w:hint="eastAsia"/>
          <w:sz w:val="28"/>
          <w:szCs w:val="28"/>
        </w:rPr>
        <w:t>聚合</w:t>
      </w:r>
      <w:r>
        <w:rPr>
          <w:rFonts w:ascii="宋体" w:eastAsia="宋体" w:hAnsi="宋体"/>
          <w:sz w:val="28"/>
          <w:szCs w:val="28"/>
        </w:rPr>
        <w:t>关系。</w:t>
      </w:r>
    </w:p>
    <w:p w:rsidR="00BC4F81" w:rsidRDefault="001761DE">
      <w:pPr>
        <w:pStyle w:val="2"/>
      </w:pPr>
      <w:bookmarkStart w:id="32" w:name="_Toc7333875"/>
      <w:bookmarkStart w:id="33" w:name="_Toc7961083"/>
      <w:r>
        <w:t>3.</w:t>
      </w:r>
      <w:r>
        <w:rPr>
          <w:rFonts w:hint="eastAsia"/>
        </w:rPr>
        <w:t>系统类图</w:t>
      </w:r>
      <w:bookmarkEnd w:id="32"/>
      <w:bookmarkEnd w:id="33"/>
    </w:p>
    <w:p w:rsidR="00BC4F81" w:rsidRDefault="001761DE">
      <w:r>
        <w:rPr>
          <w:rFonts w:hint="eastAsia"/>
          <w:noProof/>
        </w:rPr>
        <w:drawing>
          <wp:inline distT="0" distB="0" distL="0" distR="0">
            <wp:extent cx="5486264" cy="3403158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89" cy="34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81" w:rsidRDefault="001761DE">
      <w:pPr>
        <w:pStyle w:val="2"/>
      </w:pPr>
      <w:bookmarkStart w:id="34" w:name="_Toc7961084"/>
      <w:r>
        <w:lastRenderedPageBreak/>
        <w:t>4.</w:t>
      </w:r>
      <w:r>
        <w:rPr>
          <w:rFonts w:hint="eastAsia"/>
        </w:rPr>
        <w:t>系统包图</w:t>
      </w:r>
      <w:bookmarkEnd w:id="34"/>
    </w:p>
    <w:p w:rsidR="00BC4F81" w:rsidRDefault="001761DE">
      <w:r>
        <w:rPr>
          <w:rFonts w:hint="eastAsia"/>
          <w:noProof/>
        </w:rPr>
        <w:drawing>
          <wp:inline distT="0" distB="0" distL="0" distR="0">
            <wp:extent cx="5274310" cy="5721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5204"/>
    <w:multiLevelType w:val="multilevel"/>
    <w:tmpl w:val="2BCB520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16F89"/>
    <w:multiLevelType w:val="multilevel"/>
    <w:tmpl w:val="46E16F8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C07F6"/>
    <w:multiLevelType w:val="multilevel"/>
    <w:tmpl w:val="5CAC07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E0"/>
    <w:rsid w:val="00014C1A"/>
    <w:rsid w:val="000522A8"/>
    <w:rsid w:val="00080270"/>
    <w:rsid w:val="00165DE0"/>
    <w:rsid w:val="001761DE"/>
    <w:rsid w:val="001A070F"/>
    <w:rsid w:val="001E56C9"/>
    <w:rsid w:val="003618D2"/>
    <w:rsid w:val="004279B7"/>
    <w:rsid w:val="004B1687"/>
    <w:rsid w:val="00511738"/>
    <w:rsid w:val="00583103"/>
    <w:rsid w:val="00627299"/>
    <w:rsid w:val="00632C6C"/>
    <w:rsid w:val="006672DE"/>
    <w:rsid w:val="00673D0B"/>
    <w:rsid w:val="00674840"/>
    <w:rsid w:val="00680B22"/>
    <w:rsid w:val="006920C6"/>
    <w:rsid w:val="007F4C05"/>
    <w:rsid w:val="008A5D60"/>
    <w:rsid w:val="008D74F6"/>
    <w:rsid w:val="009713C3"/>
    <w:rsid w:val="00992884"/>
    <w:rsid w:val="009B13BA"/>
    <w:rsid w:val="009E3672"/>
    <w:rsid w:val="00A77915"/>
    <w:rsid w:val="00B23D9F"/>
    <w:rsid w:val="00B74752"/>
    <w:rsid w:val="00B85100"/>
    <w:rsid w:val="00BB3898"/>
    <w:rsid w:val="00BC2976"/>
    <w:rsid w:val="00BC4F81"/>
    <w:rsid w:val="00C30728"/>
    <w:rsid w:val="00C75299"/>
    <w:rsid w:val="00C9718A"/>
    <w:rsid w:val="00DA29E7"/>
    <w:rsid w:val="00E21131"/>
    <w:rsid w:val="00E44F34"/>
    <w:rsid w:val="00F760E7"/>
    <w:rsid w:val="00F81D3A"/>
    <w:rsid w:val="00FA139F"/>
    <w:rsid w:val="05D64A8A"/>
    <w:rsid w:val="3BD10697"/>
    <w:rsid w:val="53FB55E9"/>
    <w:rsid w:val="59DC7FA5"/>
    <w:rsid w:val="6AF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1919"/>
  <w15:docId w15:val="{3A921633-0958-4176-A866-B263EC96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2D78C0-B22A-492C-A02B-8C579F5A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thtf</dc:creator>
  <cp:lastModifiedBy>Liang lili</cp:lastModifiedBy>
  <cp:revision>3</cp:revision>
  <dcterms:created xsi:type="dcterms:W3CDTF">2019-04-28T06:07:00Z</dcterms:created>
  <dcterms:modified xsi:type="dcterms:W3CDTF">2019-05-05T07:04:00Z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