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787"/>
        <w:gridCol w:w="2925"/>
        <w:gridCol w:w="2532"/>
      </w:tblGrid>
      <w:tr w:rsidR="000143E9" w:rsidRPr="000143E9" w14:paraId="16FA348A" w14:textId="77777777" w:rsidTr="000143E9">
        <w:trPr>
          <w:tblHeader/>
        </w:trPr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B3EC10" w14:textId="77777777" w:rsidR="000143E9" w:rsidRPr="000143E9" w:rsidRDefault="000143E9" w:rsidP="000143E9">
            <w:pPr>
              <w:spacing w:after="240" w:line="240" w:lineRule="auto"/>
              <w:jc w:val="center"/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  <w:t>Complejidad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73F834" w14:textId="77777777" w:rsidR="000143E9" w:rsidRPr="000143E9" w:rsidRDefault="000143E9" w:rsidP="000143E9">
            <w:pPr>
              <w:spacing w:after="240" w:line="240" w:lineRule="auto"/>
              <w:jc w:val="right"/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  <w:t>Analogía personal que me hace sentido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05CD4B" w14:textId="77777777" w:rsidR="000143E9" w:rsidRPr="000143E9" w:rsidRDefault="000143E9" w:rsidP="000143E9">
            <w:pPr>
              <w:spacing w:after="240" w:line="240" w:lineRule="auto"/>
              <w:jc w:val="center"/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  <w:t>Patrón de código que la genera (ejemplo breve)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16706" w14:textId="77777777" w:rsidR="000143E9" w:rsidRPr="000143E9" w:rsidRDefault="000143E9" w:rsidP="000143E9">
            <w:pPr>
              <w:spacing w:after="240" w:line="240" w:lineRule="auto"/>
              <w:jc w:val="center"/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b/>
                <w:bCs/>
                <w:color w:val="000000" w:themeColor="text1"/>
                <w:sz w:val="24"/>
                <w:szCs w:val="24"/>
                <w:lang w:eastAsia="es-MX"/>
              </w:rPr>
              <w:t>Situación real donde la he visto / podría verla</w:t>
            </w:r>
          </w:p>
        </w:tc>
      </w:tr>
      <w:tr w:rsidR="000143E9" w:rsidRPr="000143E9" w14:paraId="47B1859F" w14:textId="77777777" w:rsidTr="000143E9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BE4011" w14:textId="77777777" w:rsidR="000143E9" w:rsidRPr="000143E9" w:rsidRDefault="000143E9" w:rsidP="000143E9">
            <w:pPr>
              <w:spacing w:after="24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proofErr w:type="gram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O(</w:t>
            </w:r>
            <w:proofErr w:type="gram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1)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C8CE9" w14:textId="77777777" w:rsidR="000143E9" w:rsidRPr="000143E9" w:rsidRDefault="000143E9" w:rsidP="000143E9">
            <w:pPr>
              <w:spacing w:after="240" w:line="240" w:lineRule="auto"/>
              <w:jc w:val="right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Buscar la llave que siempre está en el mismo gancho junto a la puerta — siempre das un paso y la tienes.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A6C474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Acceso directo / operación fija: 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return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</w:t>
            </w:r>
            <w:proofErr w:type="spellStart"/>
            <w:proofErr w:type="gram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arr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[</w:t>
            </w:r>
            <w:proofErr w:type="gram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0]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 o 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hashMap.get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(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key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)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 (una sola operación, sin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loops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).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CB48B8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Obtener configuración de una variable, leer el primer elemento de un array, consulta promedio a un hash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map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.</w:t>
            </w:r>
          </w:p>
        </w:tc>
      </w:tr>
      <w:tr w:rsidR="000143E9" w:rsidRPr="000143E9" w14:paraId="4DC55DDD" w14:textId="77777777" w:rsidTr="000143E9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60093F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proofErr w:type="gram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O(</w:t>
            </w:r>
            <w:proofErr w:type="gram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log n)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F4F5940" w14:textId="77777777" w:rsidR="000143E9" w:rsidRPr="000143E9" w:rsidRDefault="000143E9" w:rsidP="000143E9">
            <w:pPr>
              <w:spacing w:after="0" w:line="240" w:lineRule="auto"/>
              <w:jc w:val="right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Buscar una palabra en un diccionario abriendo por la mitad y descartando la mitad incorrecta cada vez.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1FE244" w14:textId="73B029B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División del problema por un factor constante (p. ej. 2): búsqueda binaria o buscar en árbol balanceado. 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while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low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&lt;=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high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: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mid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=(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low+</w:t>
            </w:r>
            <w:proofErr w:type="gram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high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)/</w:t>
            </w:r>
            <w:proofErr w:type="gram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/2 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380FDD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Búsqueda binaria en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arrays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ordenados, búsquedas/inserciones en árboles balanceados (AVL/Red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noBreakHyphen/>
              <w:t>Black), índices B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noBreakHyphen/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tree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en BD.</w:t>
            </w:r>
          </w:p>
        </w:tc>
      </w:tr>
      <w:tr w:rsidR="000143E9" w:rsidRPr="000143E9" w14:paraId="38DA3F10" w14:textId="77777777" w:rsidTr="000143E9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AEB330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O(n)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1D1259" w14:textId="77777777" w:rsidR="000143E9" w:rsidRPr="000143E9" w:rsidRDefault="000143E9" w:rsidP="000143E9">
            <w:pPr>
              <w:spacing w:after="0" w:line="240" w:lineRule="auto"/>
              <w:jc w:val="right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Revisar todos los cajones de una habitación, uno por uno, hasta encontrar lo que buscas.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55DF57" w14:textId="2E33184C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Un solo bucle que recorre todos los elementos: 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for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i in 0..n-1: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if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arr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[i]==x: 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65BB95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Filtrar una lista, sumar todos los elementos,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validating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inputs, escanear logs para un patrón.</w:t>
            </w:r>
          </w:p>
        </w:tc>
      </w:tr>
      <w:tr w:rsidR="000143E9" w:rsidRPr="000143E9" w14:paraId="10245FA4" w14:textId="77777777" w:rsidTr="000143E9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7B20D13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proofErr w:type="gram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O(</w:t>
            </w:r>
            <w:proofErr w:type="gram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n log n)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AC5795" w14:textId="77777777" w:rsidR="000143E9" w:rsidRPr="000143E9" w:rsidRDefault="000143E9" w:rsidP="000143E9">
            <w:pPr>
              <w:spacing w:after="0" w:line="240" w:lineRule="auto"/>
              <w:jc w:val="right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Ordenar libros dividiendo la pila en mitades, ordenar cada mitad y luego unirlas — cada nivel de 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lastRenderedPageBreak/>
              <w:t>trabajo toca todos los libros.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A8EC7D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lastRenderedPageBreak/>
              <w:t xml:space="preserve">Divide y vencerás con coste linear por nivel: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mergesort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/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heapify+sort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. Recurrencia T(n)=2T(n/</w:t>
            </w:r>
            <w:proofErr w:type="gram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2)+</w:t>
            </w:r>
            <w:proofErr w:type="gram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O(n).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85268A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Ordenamiento eficiente de colecciones grandes (</w:t>
            </w:r>
            <w:proofErr w:type="spellStart"/>
            <w:proofErr w:type="gram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std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::</w:t>
            </w:r>
            <w:proofErr w:type="spellStart"/>
            <w:proofErr w:type="gram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sort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), procesamiento paralelo por niveles, algoritmos de combinación tipo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lastRenderedPageBreak/>
              <w:t>mergesort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en sistemas.</w:t>
            </w:r>
          </w:p>
        </w:tc>
      </w:tr>
      <w:tr w:rsidR="000143E9" w:rsidRPr="000143E9" w14:paraId="21E81F75" w14:textId="77777777" w:rsidTr="000143E9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75D272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lastRenderedPageBreak/>
              <w:t>O(n²)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173E45" w14:textId="77777777" w:rsidR="000143E9" w:rsidRPr="000143E9" w:rsidRDefault="000143E9" w:rsidP="000143E9">
            <w:pPr>
              <w:spacing w:after="0" w:line="240" w:lineRule="auto"/>
              <w:jc w:val="right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En una fiesta, pedir a cada persona que salude a cada otra persona: los saludos crecen como pares.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BCDB9F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Bucles anidados dependientes de n: 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for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i in </w:t>
            </w:r>
            <w:proofErr w:type="gram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0..</w:t>
            </w:r>
            <w:proofErr w:type="gram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n-1: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for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j in 0..n-1: procesar(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i,j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423495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Comparaciones todas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noBreakHyphen/>
              <w:t>contra</w:t>
            </w: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noBreakHyphen/>
              <w:t>todas (colisiones físicas en un juego pequeño), algoritmos de orden n² (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bubble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/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insertion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en peor caso), matrices de adyacencia en grafos pequeños.</w:t>
            </w:r>
          </w:p>
        </w:tc>
      </w:tr>
      <w:tr w:rsidR="000143E9" w:rsidRPr="000143E9" w14:paraId="44DDC2C2" w14:textId="77777777" w:rsidTr="000143E9"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0B917C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O(2ⁿ)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D934EA" w14:textId="77777777" w:rsidR="000143E9" w:rsidRPr="000143E9" w:rsidRDefault="000143E9" w:rsidP="000143E9">
            <w:pPr>
              <w:spacing w:after="0" w:line="240" w:lineRule="auto"/>
              <w:jc w:val="right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Decidir la lista de invitados probando todas las combinaciones posibles (cada persona: viene o no viene).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CFB9F2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Recursión que bifurca en 2 por elemento: generar todos los subconjuntos. </w:t>
            </w:r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f(i):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if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i==n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process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;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else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f(i+1); </w:t>
            </w:r>
            <w:proofErr w:type="gram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f(</w:t>
            </w:r>
            <w:proofErr w:type="gram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i+1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with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 xml:space="preserve"> </w:t>
            </w:r>
            <w:proofErr w:type="spellStart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item</w:t>
            </w:r>
            <w:proofErr w:type="spellEnd"/>
            <w:r w:rsidRPr="000143E9">
              <w:rPr>
                <w:rFonts w:eastAsia="Times New Roman" w:cs="Courier New"/>
                <w:color w:val="000000" w:themeColor="text1"/>
                <w:sz w:val="20"/>
                <w:szCs w:val="20"/>
                <w:lang w:eastAsia="es-MX"/>
              </w:rPr>
              <w:t>)</w:t>
            </w:r>
          </w:p>
        </w:tc>
        <w:tc>
          <w:tcPr>
            <w:tcW w:w="0" w:type="auto"/>
            <w:tcBorders>
              <w:top w:val="single" w:sz="2" w:space="0" w:color="3D444D"/>
              <w:left w:val="single" w:sz="2" w:space="0" w:color="3D444D"/>
              <w:bottom w:val="single" w:sz="2" w:space="0" w:color="3D444D"/>
              <w:right w:val="single" w:sz="2" w:space="0" w:color="3D444D"/>
            </w:tcBorders>
            <w:shd w:val="clear" w:color="auto" w:fill="FFFFFF" w:themeFill="background1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1D3096" w14:textId="77777777" w:rsidR="000143E9" w:rsidRPr="000143E9" w:rsidRDefault="000143E9" w:rsidP="000143E9">
            <w:pPr>
              <w:spacing w:after="0" w:line="240" w:lineRule="auto"/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</w:pPr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Fuerza bruta en problemas combinatorios (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subset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sum, TSP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naïve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), </w:t>
            </w:r>
            <w:proofErr w:type="spellStart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>backtracking</w:t>
            </w:r>
            <w:proofErr w:type="spellEnd"/>
            <w:r w:rsidRPr="000143E9">
              <w:rPr>
                <w:rFonts w:eastAsia="Times New Roman" w:cs="Segoe UI"/>
                <w:color w:val="000000" w:themeColor="text1"/>
                <w:sz w:val="24"/>
                <w:szCs w:val="24"/>
                <w:lang w:eastAsia="es-MX"/>
              </w:rPr>
              <w:t xml:space="preserve"> sin poda en el peor caso, enumeración de combinaciones para n pequeño.</w:t>
            </w:r>
          </w:p>
        </w:tc>
      </w:tr>
    </w:tbl>
    <w:p w14:paraId="08642137" w14:textId="18BA423B" w:rsidR="00E6634C" w:rsidRDefault="00E6634C"/>
    <w:p w14:paraId="3FB525DE" w14:textId="77777777" w:rsidR="000143E9" w:rsidRPr="000143E9" w:rsidRDefault="000143E9" w:rsidP="000143E9">
      <w:pPr>
        <w:shd w:val="clear" w:color="auto" w:fill="FFFFFF" w:themeFill="background1"/>
        <w:spacing w:after="240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0143E9">
        <w:rPr>
          <w:rFonts w:eastAsia="Times New Roman" w:cs="Segoe UI"/>
          <w:color w:val="000000" w:themeColor="text1"/>
          <w:sz w:val="24"/>
          <w:szCs w:val="24"/>
          <w:lang w:eastAsia="es-MX"/>
        </w:rPr>
        <w:t>¿Cuál fue la analogía que más me ayudó a entender y por qué?</w:t>
      </w:r>
    </w:p>
    <w:p w14:paraId="237A8466" w14:textId="703C797A" w:rsidR="000143E9" w:rsidRPr="000143E9" w:rsidRDefault="000143E9" w:rsidP="000143E9">
      <w:pPr>
        <w:shd w:val="clear" w:color="auto" w:fill="FFFFFF" w:themeFill="background1"/>
        <w:spacing w:before="100" w:beforeAutospacing="1" w:after="100" w:afterAutospacing="1" w:line="240" w:lineRule="auto"/>
        <w:rPr>
          <w:rFonts w:eastAsia="Times New Roman" w:cs="Segoe UI"/>
          <w:color w:val="000000" w:themeColor="text1"/>
          <w:sz w:val="24"/>
          <w:szCs w:val="24"/>
          <w:lang w:eastAsia="es-MX"/>
        </w:rPr>
      </w:pPr>
      <w:r w:rsidRPr="000143E9">
        <w:rPr>
          <w:rFonts w:eastAsia="Times New Roman" w:cs="Segoe UI"/>
          <w:color w:val="000000" w:themeColor="text1"/>
          <w:sz w:val="24"/>
          <w:szCs w:val="24"/>
          <w:lang w:eastAsia="es-MX"/>
        </w:rPr>
        <w:t>La analogía del diccionario (</w:t>
      </w:r>
      <w:proofErr w:type="gramStart"/>
      <w:r w:rsidRPr="000143E9">
        <w:rPr>
          <w:rFonts w:eastAsia="Times New Roman" w:cs="Segoe UI"/>
          <w:color w:val="000000" w:themeColor="text1"/>
          <w:sz w:val="24"/>
          <w:szCs w:val="24"/>
          <w:lang w:eastAsia="es-MX"/>
        </w:rPr>
        <w:t>O(</w:t>
      </w:r>
      <w:proofErr w:type="gramEnd"/>
      <w:r w:rsidRPr="000143E9">
        <w:rPr>
          <w:rFonts w:eastAsia="Times New Roman" w:cs="Segoe UI"/>
          <w:color w:val="000000" w:themeColor="text1"/>
          <w:sz w:val="24"/>
          <w:szCs w:val="24"/>
          <w:lang w:eastAsia="es-MX"/>
        </w:rPr>
        <w:t>log n): abrir por la mitad y descartar la mitad) fue la que más me ayudó</w:t>
      </w:r>
      <w:r>
        <w:rPr>
          <w:rFonts w:eastAsia="Times New Roman" w:cs="Segoe UI"/>
          <w:color w:val="000000" w:themeColor="text1"/>
          <w:sz w:val="24"/>
          <w:szCs w:val="24"/>
          <w:lang w:eastAsia="es-MX"/>
        </w:rPr>
        <w:t>, p</w:t>
      </w:r>
      <w:r w:rsidRPr="000143E9">
        <w:rPr>
          <w:rFonts w:eastAsia="Times New Roman" w:cs="Segoe UI"/>
          <w:color w:val="000000" w:themeColor="text1"/>
          <w:sz w:val="24"/>
          <w:szCs w:val="24"/>
          <w:lang w:eastAsia="es-MX"/>
        </w:rPr>
        <w:t>orque</w:t>
      </w:r>
      <w:r w:rsidRPr="000143E9">
        <w:rPr>
          <w:rFonts w:eastAsia="Times New Roman" w:cs="Segoe UI"/>
          <w:color w:val="000000" w:themeColor="text1"/>
          <w:sz w:val="24"/>
          <w:szCs w:val="24"/>
          <w:lang w:eastAsia="es-MX"/>
        </w:rPr>
        <w:t xml:space="preserve"> visualiza de forma inmediata la idea de reducir el espacio de búsqueda por un factor constante en cada paso</w:t>
      </w:r>
      <w:r>
        <w:rPr>
          <w:rFonts w:eastAsia="Times New Roman" w:cs="Segoe UI"/>
          <w:color w:val="000000" w:themeColor="text1"/>
          <w:sz w:val="24"/>
          <w:szCs w:val="24"/>
          <w:lang w:eastAsia="es-MX"/>
        </w:rPr>
        <w:t>.</w:t>
      </w:r>
    </w:p>
    <w:p w14:paraId="3C8B8103" w14:textId="77777777" w:rsidR="000143E9" w:rsidRPr="000143E9" w:rsidRDefault="000143E9">
      <w:pPr>
        <w:rPr>
          <w:sz w:val="24"/>
          <w:szCs w:val="24"/>
        </w:rPr>
      </w:pPr>
    </w:p>
    <w:sectPr w:rsidR="000143E9" w:rsidRPr="000143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A2F07"/>
    <w:multiLevelType w:val="multilevel"/>
    <w:tmpl w:val="A94AF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3E9"/>
    <w:rsid w:val="000143E9"/>
    <w:rsid w:val="00E3032B"/>
    <w:rsid w:val="00E66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AFBB0"/>
  <w15:chartTrackingRefBased/>
  <w15:docId w15:val="{3DABD545-1141-4875-B7AF-8DA85CA6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0143E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143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71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390</Words>
  <Characters>2145</Characters>
  <Application>Microsoft Office Word</Application>
  <DocSecurity>0</DocSecurity>
  <Lines>17</Lines>
  <Paragraphs>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Mr.random P</dc:creator>
  <cp:keywords/>
  <dc:description/>
  <cp:lastModifiedBy>Mr.random P</cp:lastModifiedBy>
  <cp:revision>1</cp:revision>
  <cp:lastPrinted>2026-01-22T00:26:00Z</cp:lastPrinted>
  <dcterms:created xsi:type="dcterms:W3CDTF">2026-01-22T00:17:00Z</dcterms:created>
  <dcterms:modified xsi:type="dcterms:W3CDTF">2026-01-22T00:27:00Z</dcterms:modified>
</cp:coreProperties>
</file>