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D32CE" w:rsidRDefault="005D32CE" w:rsidP="005D32CE">
      <w:pPr>
        <w:jc w:val="both"/>
      </w:pPr>
      <w:r>
        <w:t xml:space="preserve">La détection du signal se fait grâce à 4 antennes. La distance entre chacune des antennes doit être de ¼ de longueur d’onde. Pour cette raison, les antennes collées sur le support 3D sont espacées de 40mm entre elles.  </w:t>
      </w:r>
    </w:p>
    <w:p w:rsidR="005D32CE" w:rsidRDefault="005D32CE" w:rsidP="005D32CE">
      <w:pPr>
        <w:jc w:val="both"/>
      </w:pPr>
      <w:r>
        <w:rPr>
          <w:noProof/>
          <w:lang w:eastAsia="fr-CA"/>
        </w:rPr>
        <w:drawing>
          <wp:inline distT="0" distB="0" distL="0" distR="0">
            <wp:extent cx="4595854" cy="2587998"/>
            <wp:effectExtent l="0" t="0" r="0" b="317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639" cy="2590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5AB2" w:rsidRPr="005D32CE" w:rsidRDefault="005D32CE" w:rsidP="005D32CE">
      <w:pPr>
        <w:jc w:val="both"/>
      </w:pPr>
      <w:r>
        <w:t xml:space="preserve">Pour la détection du signal, les 4 USRP doivent être synchronisés. Lorsque le signal sera émis par le générateur, chacune des antennes recevront </w:t>
      </w:r>
      <w:r w:rsidR="00755AB2">
        <w:t>le même signal avec une différence de phase.</w:t>
      </w:r>
      <w:r>
        <w:t xml:space="preserve"> </w:t>
      </w:r>
      <w:bookmarkStart w:id="0" w:name="_GoBack"/>
      <w:bookmarkEnd w:id="0"/>
      <w:r w:rsidR="00755AB2">
        <w:t>Avant de mesurer la différence de phase, il faut éliminer l’erreur de différence de phase du système. Nous éliminons l’erreur avec le fichier de calibration « </w:t>
      </w:r>
      <w:proofErr w:type="spellStart"/>
      <w:r w:rsidR="00755AB2">
        <w:t>correction_erreur_phase.grc</w:t>
      </w:r>
      <w:proofErr w:type="spellEnd"/>
      <w:r w:rsidR="00755AB2">
        <w:t xml:space="preserve"> ». Ensuite, pour trouver la direction de la manette, il vous suffit d’utiliser le fichier « </w:t>
      </w:r>
      <w:proofErr w:type="spellStart"/>
      <w:r w:rsidR="00755AB2">
        <w:t>trouver_direction_mannette.grc</w:t>
      </w:r>
      <w:proofErr w:type="spellEnd"/>
      <w:r w:rsidR="00755AB2">
        <w:t> ».</w:t>
      </w:r>
    </w:p>
    <w:sectPr w:rsidR="00755AB2" w:rsidRPr="005D32CE"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activeWritingStyle w:appName="MSWord" w:lang="fr-CA" w:vendorID="64" w:dllVersion="131078" w:nlCheck="1" w:checkStyle="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D32CE"/>
    <w:rsid w:val="005D32CE"/>
    <w:rsid w:val="00755A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5ADA02"/>
  <w15:chartTrackingRefBased/>
  <w15:docId w15:val="{5FF5A225-A283-44C4-991F-5753157365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1</Pages>
  <Words>111</Words>
  <Characters>614</Characters>
  <Application>Microsoft Office Word</Application>
  <DocSecurity>0</DocSecurity>
  <Lines>5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College de Maisonneuve</Company>
  <LinksUpToDate>false</LinksUpToDate>
  <CharactersWithSpaces>724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uadmin</dc:creator>
  <cp:keywords/>
  <dc:description/>
  <cp:lastModifiedBy>uadmin</cp:lastModifiedBy>
  <cp:revision>1</cp:revision>
  <dcterms:created xsi:type="dcterms:W3CDTF">2017-12-08T14:18:00Z</dcterms:created>
  <dcterms:modified xsi:type="dcterms:W3CDTF">2017-12-08T14:47:00Z</dcterms:modified>
</cp:coreProperties>
</file>