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65861" w14:textId="649DAB85" w:rsidR="00341BBB" w:rsidRPr="00791DA3" w:rsidRDefault="00791DA3">
      <w:pPr>
        <w:rPr>
          <w:b/>
          <w:bCs/>
          <w:lang w:val="fr-CA"/>
        </w:rPr>
      </w:pPr>
      <w:r w:rsidRPr="00791DA3">
        <w:rPr>
          <w:b/>
          <w:bCs/>
          <w:lang w:val="fr-CA"/>
        </w:rPr>
        <w:t>Andy Hoeung</w:t>
      </w:r>
    </w:p>
    <w:p w14:paraId="0FC9EAFB" w14:textId="7AE70C24" w:rsidR="00791DA3" w:rsidRPr="00791DA3" w:rsidRDefault="00791DA3">
      <w:pPr>
        <w:rPr>
          <w:b/>
          <w:bCs/>
          <w:lang w:val="fr-CA"/>
        </w:rPr>
      </w:pPr>
      <w:r w:rsidRPr="00791DA3">
        <w:rPr>
          <w:b/>
          <w:bCs/>
          <w:lang w:val="fr-CA"/>
        </w:rPr>
        <w:t>Fonctionnement du détecteur de mouvement</w:t>
      </w:r>
    </w:p>
    <w:p w14:paraId="0CC9B73E" w14:textId="5846C199" w:rsidR="00791DA3" w:rsidRPr="00791DA3" w:rsidRDefault="001E7E82">
      <w:pPr>
        <w:rPr>
          <w:lang w:val="fr-CA"/>
        </w:rPr>
      </w:pPr>
      <w:r>
        <w:rPr>
          <w:lang w:val="fr-CA"/>
        </w:rPr>
        <w:t xml:space="preserve">Le détecteur de mouvement est le DG75. </w:t>
      </w:r>
      <w:r w:rsidR="002C306E">
        <w:rPr>
          <w:lang w:val="fr-CA"/>
        </w:rPr>
        <w:t xml:space="preserve">Le type de capteur est infrarouge et le zone de balayage est en forme de </w:t>
      </w:r>
      <w:r w:rsidR="00894C25">
        <w:rPr>
          <w:lang w:val="fr-CA"/>
        </w:rPr>
        <w:t>cône</w:t>
      </w:r>
      <w:r w:rsidR="002C306E">
        <w:rPr>
          <w:lang w:val="fr-CA"/>
        </w:rPr>
        <w:t xml:space="preserve">. </w:t>
      </w:r>
      <w:r w:rsidR="00646704">
        <w:rPr>
          <w:lang w:val="fr-CA"/>
        </w:rPr>
        <w:t xml:space="preserve">Pour le faire fonctionner, il faut l’alimenter à 12 V avec le fil rouge et noire. Il peut tolérer une alimentation entre 9 V et 16 V. Ensuite, il faut mettre un signal logique sur le fil jaune. Le fil brun reçoit le signal logique quand aucun mouvement est </w:t>
      </w:r>
      <w:r w:rsidR="000505B0">
        <w:rPr>
          <w:lang w:val="fr-CA"/>
        </w:rPr>
        <w:t>détecté</w:t>
      </w:r>
      <w:r w:rsidR="00646704">
        <w:rPr>
          <w:lang w:val="fr-CA"/>
        </w:rPr>
        <w:t>. S’il y a eu mouvement, le fil brun ne reçoit plus le signal logique</w:t>
      </w:r>
      <w:r w:rsidR="00E77F3D">
        <w:rPr>
          <w:lang w:val="fr-CA"/>
        </w:rPr>
        <w:t xml:space="preserve"> puisque l’interrupteur devient ouvert</w:t>
      </w:r>
      <w:r w:rsidR="00646704">
        <w:rPr>
          <w:lang w:val="fr-CA"/>
        </w:rPr>
        <w:t>. Il faut mettre un pull-down sur l</w:t>
      </w:r>
      <w:r w:rsidR="000505B0">
        <w:rPr>
          <w:lang w:val="fr-CA"/>
        </w:rPr>
        <w:t>e fil brun pour assurer que la connexion ne soit pas flottant</w:t>
      </w:r>
      <w:r w:rsidR="006B2263">
        <w:rPr>
          <w:lang w:val="fr-CA"/>
        </w:rPr>
        <w:t>e</w:t>
      </w:r>
      <w:r w:rsidR="000505B0">
        <w:rPr>
          <w:lang w:val="fr-CA"/>
        </w:rPr>
        <w:t xml:space="preserve"> après qu’un mouvement est détecté.</w:t>
      </w:r>
    </w:p>
    <w:sectPr w:rsidR="00791DA3" w:rsidRPr="0079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A3"/>
    <w:rsid w:val="000505B0"/>
    <w:rsid w:val="001E7E82"/>
    <w:rsid w:val="002C306E"/>
    <w:rsid w:val="00341BBB"/>
    <w:rsid w:val="003E3792"/>
    <w:rsid w:val="0042192C"/>
    <w:rsid w:val="00646704"/>
    <w:rsid w:val="006B2263"/>
    <w:rsid w:val="00791DA3"/>
    <w:rsid w:val="00894C25"/>
    <w:rsid w:val="00E7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EB51"/>
  <w15:chartTrackingRefBased/>
  <w15:docId w15:val="{688346C4-04F7-428C-9120-364D97DA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Hoeung</dc:creator>
  <cp:keywords/>
  <dc:description/>
  <cp:lastModifiedBy>Andy Hoeung</cp:lastModifiedBy>
  <cp:revision>9</cp:revision>
  <dcterms:created xsi:type="dcterms:W3CDTF">2020-11-23T01:47:00Z</dcterms:created>
  <dcterms:modified xsi:type="dcterms:W3CDTF">2020-11-23T02:15:00Z</dcterms:modified>
</cp:coreProperties>
</file>