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平民软件官网上线（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http://www.onexsoft.com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是由原支付宝首席架构师楼方鑫开发，目前由楼方鑫创立的杭州平民软件公司（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平民架构）提供技术支持。目前已有多家公司在生成环境中使用，其中包括了支付、电商等行业。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的主要功能有：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垂直分库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水平分表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3.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集群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4.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读高可用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读写分离（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不参与读）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6.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读写分离（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参与读）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7.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写高可用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读写随机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如需技术支持，请添加微信号：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onesoft007 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重要概念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Server Group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中，一组主从复制的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集群被称为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。如图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所示，有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448550" cy="3105150"/>
            <wp:effectExtent l="0" t="0" r="0" b="0"/>
            <wp:docPr id="8" name="图片 8" descr="http://images2015.cnblogs.com/blog/711446/201606/711446-20160620135708787-1432694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11446/201606/711446-20160620135708787-14326943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A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中，垂直分库和水平分表的实现思路都是建立在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的概念上。为了更好地说明，我们假设以下场景。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中有三张表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 X, table Y, table Z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，其中应用对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 X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操作非常频繁，占用大量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I/O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带宽，严重影响了应用对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tableY, tableZ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的操作效率。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             </w:t>
      </w: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14900" cy="3771900"/>
            <wp:effectExtent l="0" t="0" r="0" b="0"/>
            <wp:docPr id="7" name="图片 7" descr="http://images2015.cnblogs.com/blog/711446/201606/711446-20160620135727647-2087092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11446/201606/711446-20160620135727647-20870926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B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 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解决方案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1.0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：把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 X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移到另一组数据库，即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中（如图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所示），然后通过修改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的配置来改变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 X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的路由规则，无须改动应用。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201025" cy="2428875"/>
            <wp:effectExtent l="0" t="0" r="9525" b="9525"/>
            <wp:docPr id="6" name="图片 6" descr="http://images2015.cnblogs.com/blog/711446/201606/711446-20160620135746912-1402422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11446/201606/711446-20160620135746912-14024224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C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）在使用了解决方案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1.0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后，系统的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I/O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压力得到缓解。由于后期业务越来越多，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的写入压力越来越大，响应时间变慢。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 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解决方案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2.0 :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把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table X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水平拆分，将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X_00, X_01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留在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中，把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X_02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X_03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留在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Server Group C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中，如图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所示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848475" cy="4419600"/>
            <wp:effectExtent l="0" t="0" r="9525" b="0"/>
            <wp:docPr id="5" name="图片 5" descr="http://images2015.cnblogs.com/blog/711446/201606/711446-20160620135759209-476902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11446/201606/711446-20160620135759209-4769020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D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支持的平台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Redhat5.x_X64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Redhat6.x_X64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安装步骤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）下载最新版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OneProxy: http://www.onexsoft.cn/software/oneproxy-rhel6-linux64-v5.8.3-ga.tar.gz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本文档写作时，最新版本为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oneproxy-rhel6-linux64-v5.8.3-ga.tar.gz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2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）上传到目标主机的目录：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/usr/local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3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cd /usr/local/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tar zxvf oneproxy-rhel6-linux64-v5.8.3-ga.tar.gz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cd oneproxy/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5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）修改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demo.sh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#/bin/bash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export ONEPROXY_HOME=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/usr/local/oneproxy/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# valgrind --leak-check=full \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${ONEPROXY_HOME}/bin/oneproxy --defaults-file=${ONEPROXY_HOME}/conf/proxy.conf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红色部分是需要根据自己的环境，需要更改的地方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6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）创建相关数据库，用户名和密码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  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假设已经安装配置好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，如果未安装请参考（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http://dev.mysql.com/doc/refman/5.6/en/installing.html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-uroot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mysql&gt; create database if not exists test character set utf8 ;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mysql&gt; grant insert, update, delete, select on test.* to test@'10.0.0.%' identified by 'test';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chmod +x ./demo.sh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./demo.sh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8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）检查是否成功启动。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     ps aux | grep mysql-proxy | grep -v grep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如有输出，则启动成功。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若无输出，请检查运行日志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/usr/local/oneproxy/log/oneproxy.log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注：目前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有个限制，如果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/etc/hosts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文件有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IPv6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地址，则无法启动，因此需要注释掉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     [root@oneproxy oneproxy]# vim /etc/hosts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127.0.0.1 localhost localhost.localdomain localhost4 localhost4.localdomain4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FF0000"/>
          <w:kern w:val="0"/>
          <w:sz w:val="18"/>
          <w:szCs w:val="18"/>
        </w:rPr>
        <w:t>#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::1 localhost localhost.localdomain localhost6 localhost6.localdomain6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9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client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连接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   mysql -u test -h 10.0.0.9 -P3307 -p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:-h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后加上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（最好不要是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localhost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，这种写法可能导致其使用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unix socket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连接而无法连接上）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应用场景与配置范例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下面给出在以下几种场景下，如何正确的配置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  1.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垂直分库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以图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为例，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201025" cy="2428875"/>
            <wp:effectExtent l="0" t="0" r="9525" b="9525"/>
            <wp:docPr id="4" name="图片 4" descr="http://images2015.cnblogs.com/blog/711446/201606/711446-20160620135813803-1005607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11446/201606/711446-20160620135813803-10056079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E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proxy-slave-addresses.1 = 10.0.0.11:3306@A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proxy-master-addresses.2 = 10.0.0.12:3306@B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proxy-slave-addresses.2 = 10.0.0.13:3306@B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proxy-part-template = conf/template.txt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proxy-part-tables.1 = conf/part.txt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proxy-part-tables.2 = conf/part2.txt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A:master-only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proxy-group-policy.2 = B:master-only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proxy-table-map.1=X:B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proxy-table-map.2=Y:A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proxy-table-map.3=Z:A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注：具体参数含义参考附录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 2.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水平分表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以图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为例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848475" cy="4629150"/>
            <wp:effectExtent l="0" t="0" r="9525" b="0"/>
            <wp:docPr id="3" name="图片 3" descr="http://images2015.cnblogs.com/blog/711446/201606/711446-20160620135839600-405600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11446/201606/711446-20160620135839600-4056008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                                                                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F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proxy-slave-addresses.1 = 10.0.0.11:3306@A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proxy-master-addresses.2 = 10.0.0.12:3306@B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proxy-slave-addresses.2 = 10.0.0.13:3306@B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proxy-master-addresses.3 = 10.0.0.14:3306@C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proxy-slave-addresses.4 = 10.0.0.15:3306@C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proxy-part-tables.1 = conf/part.txt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A:master-only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proxy-group-policy.2 = B:master-only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proxy-group-policy.3 = C:master-only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proxy-table-map.2=Y:A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proxy-table-map.3=Z:A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分库分表配置文件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conf/part.txt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"table" : "X",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"pkey" : "id",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"type" : "char",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"method" : "crc32",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"partitions" 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{ "suffix" : "_00", "group": "B" },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{ "suffix" : "_01", "group": "B" },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{ "suffix" : "_02", "group": "C" },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{ "suffix" : "_03", "group": "C"}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注：具体参数含义参考附录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3.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集群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4.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读高可用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该方案是为了解决重要配置库的单点问题。在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不可用时，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会自动读取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proxy-slave-addresses.1 = 10.0.0.11:3306@A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read_failover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为只读主库，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为只读丛库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5.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读写分离（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不参与读）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读写分离能有效的解决应用读负载较重且能忍受一定延迟的场景。此种模式下，读负载只能由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承担，写与事务负载只能由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承担。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proxy-slave-addresses.1 = 10.0.0.11:3306@A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read_slave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为主库，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为丛库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6.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读写分离（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参与读）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这是另一种读写分离模式，所有类型的负载（读、写、事务）都有可能由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承担。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proxy-slave-addresses.1 = 10.0.0.11:3306@A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read_balance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为主库，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10.0.0.11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为丛库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7.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写高可用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这是专门针对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XtraDB Cluster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集群设计的一种模式。这种模式，只允许将一个节点作为写，而所有节点平均的承担所有的读负载。如图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所示。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67375" cy="3133725"/>
            <wp:effectExtent l="0" t="0" r="9525" b="9525"/>
            <wp:docPr id="2" name="图片 2" descr="http://images2015.cnblogs.com/blog/711446/201606/711446-20160620135902069-118738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11446/201606/711446-20160620135902069-118738009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G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以图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为例，若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Node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节点不可用，则任意选择另一台机器作为新的节点。如下图所示。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629150" cy="3133725"/>
            <wp:effectExtent l="0" t="0" r="0" b="9525"/>
            <wp:docPr id="1" name="图片 1" descr="http://images2015.cnblogs.com/blog/711446/201606/711446-20160620135914209-363092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11446/201606/711446-20160620135914209-3630923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                                                                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. H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在切换时，没有考虑数据的一致性，需要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XtraDB Cluster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本身来保证。其它类型的集群慎用。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proxy-master-addresses.2 = 10.0.0.11:3306@A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proxy-master-addresses.3 = 10.0.0.12:3306@A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write_other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注：目前写入节点是由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自动选择的，无法手动指定。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    8. 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读写随机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这是专门针对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XtraDB Cluster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集群设计的一种模式。这种模式，所有的节点都平均的承担读写负载。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conf/proxy.conf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[oneproxy]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keepalive = 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event-threads = 4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log-file = log/oneproxy.log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pid-file = log/oneproxy.pid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lck-file = log/oneproxy.lck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mysql-version = 5.6.27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proxy-address = :3307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proxy-master-addresses.1 = 10.0.0.10:3306@A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proxy-master-addresses.2 = 10.0.0.11:3306@A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proxy-master-addresses.3 = 10.0.0.12:3306@A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proxy-user-list = test/1378F6CC3A8E8A43CA388193FBED5405982FBBD3@test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proxy-charset = gbk_chinese_ci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proxy-group-policy.1       = A: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6600"/>
        </w:rPr>
        <w:t>write_balance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proxy-secure-client = 127.0.0.1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proxy-sequence.1 = default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#remote-address = 192.168.1.119:4041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#vip-address = 192.168.1.120/eth0:0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#####################################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FAQ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、口令加密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此时可以启动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cd /usr/local/oneproxy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   sh ./demo.sh</w:t>
      </w:r>
    </w:p>
    <w:p w:rsidR="0047539C" w:rsidRPr="0047539C" w:rsidRDefault="0047539C" w:rsidP="0047539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进入管理端口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然后键入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passwd &lt;string&gt;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47539C" w:rsidRPr="0047539C" w:rsidTr="0047539C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mysql -uadmin -pOneProxy -P4041 --protocol=TCP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passwd test</w:t>
            </w:r>
          </w:p>
        </w:tc>
      </w:tr>
    </w:tbl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输出为：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1378F6CC3A8E8A43CA388193FBED5405982FBBD3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管理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介绍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   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提供了目前两种管理功能。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第一，提供了查看配置信息（例如后端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DB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情况等）与系统的动态变化信息（例如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与后端数据库建立的连接变化等）。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第二，提供了更改配置的功能。例如控制后端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DB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的上线或者下线。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 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登录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的默认管理端口是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4041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，用户名为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admin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，密码为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，可以使用如下命令登录：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-u admin -h 10.128.130.237 -P4041 -pOneProxy</w:t>
      </w:r>
    </w:p>
    <w:p w:rsid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F0096B" w:rsidRPr="00F0096B" w:rsidRDefault="00F0096B" w:rsidP="00F0096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0096B">
        <w:rPr>
          <w:rFonts w:ascii="Times New Roman" w:eastAsia="微软雅黑" w:hAnsi="Times New Roman" w:cs="Times New Roman"/>
          <w:color w:val="3F3F3F"/>
          <w:kern w:val="0"/>
          <w:szCs w:val="21"/>
        </w:rPr>
        <w:t>ERROR 1044 (42000): Access denied due to securitypolicy, DDL disabled or DML restricted!</w:t>
      </w:r>
    </w:p>
    <w:p w:rsidR="00F0096B" w:rsidRPr="00F0096B" w:rsidRDefault="00F0096B" w:rsidP="00F00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0096B">
        <w:rPr>
          <w:rFonts w:ascii="‘宋体‘" w:eastAsia="‘宋体‘" w:hAnsi="微软雅黑" w:cs="宋体" w:hint="eastAsia"/>
          <w:color w:val="3F3F3F"/>
          <w:kern w:val="0"/>
          <w:sz w:val="24"/>
          <w:szCs w:val="24"/>
        </w:rPr>
        <w:t>解释：由于OneProxy为了安全起见，默认是禁止DDL语句的。</w:t>
      </w:r>
    </w:p>
    <w:p w:rsidR="00F0096B" w:rsidRPr="00F0096B" w:rsidRDefault="00F0096B" w:rsidP="00F00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0096B">
        <w:rPr>
          <w:rFonts w:ascii="‘宋体‘" w:eastAsia="‘宋体‘" w:hAnsi="微软雅黑" w:cs="宋体" w:hint="eastAsia"/>
          <w:color w:val="3F3F3F"/>
          <w:kern w:val="0"/>
          <w:sz w:val="24"/>
          <w:szCs w:val="24"/>
        </w:rPr>
        <w:t>解决办法：从OneProxy管理端口，运行如下命令</w:t>
      </w:r>
    </w:p>
    <w:p w:rsidR="00F0096B" w:rsidRPr="00F0096B" w:rsidRDefault="00F0096B" w:rsidP="00F0096B">
      <w:pPr>
        <w:widowControl/>
        <w:shd w:val="clear" w:color="auto" w:fill="E7E6E6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0096B">
        <w:rPr>
          <w:rFonts w:ascii="微软雅黑" w:eastAsia="微软雅黑" w:hAnsi="微软雅黑" w:cs="宋体" w:hint="eastAsia"/>
          <w:color w:val="3F3F3F"/>
          <w:kern w:val="0"/>
          <w:szCs w:val="21"/>
        </w:rPr>
        <w:t>C:\Users\jing&gt;mysql -h192.168.1.120 -P4041-uadmin -pOneProxy -e "set gaccess data1:master-only"</w:t>
      </w:r>
    </w:p>
    <w:p w:rsidR="00F0096B" w:rsidRPr="00F0096B" w:rsidRDefault="00F0096B" w:rsidP="00F0096B">
      <w:pPr>
        <w:widowControl/>
        <w:shd w:val="clear" w:color="auto" w:fill="E7E6E6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0096B">
        <w:rPr>
          <w:rFonts w:ascii="微软雅黑" w:eastAsia="微软雅黑" w:hAnsi="微软雅黑" w:cs="宋体" w:hint="eastAsia"/>
          <w:color w:val="3F3F3F"/>
          <w:kern w:val="0"/>
          <w:szCs w:val="21"/>
        </w:rPr>
        <w:t>C:\Users\jing&gt;mysql -h192.168.1.120 -P4041-uadmin -pOneProxy -e "set gaccess data2:master-only"</w:t>
      </w:r>
    </w:p>
    <w:p w:rsidR="00F0096B" w:rsidRPr="00F0096B" w:rsidRDefault="00F0096B" w:rsidP="00F00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0096B">
        <w:rPr>
          <w:rFonts w:ascii="‘宋体‘" w:eastAsia="‘宋体‘" w:hAnsi="微软雅黑" w:cs="宋体" w:hint="eastAsia"/>
          <w:color w:val="3F3F3F"/>
          <w:kern w:val="0"/>
          <w:sz w:val="24"/>
          <w:szCs w:val="24"/>
        </w:rPr>
        <w:t>再次登录到OneProxy的转发端口，运行DDL命令即可成功。</w:t>
      </w:r>
    </w:p>
    <w:p w:rsidR="00F0096B" w:rsidRPr="00F0096B" w:rsidRDefault="00F0096B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F0096B" w:rsidRDefault="00F0096B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0096B" w:rsidRPr="0047539C" w:rsidRDefault="00F0096B" w:rsidP="0047539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使用方法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输入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list help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查看管理接口提供的命令</w:t>
      </w:r>
    </w:p>
    <w:tbl>
      <w:tblPr>
        <w:tblW w:w="11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745"/>
        <w:gridCol w:w="3812"/>
      </w:tblGrid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例子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LIST HELP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help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BACKEND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列出所有后端数据库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backend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列出所有的server group，具体含义请参考重要概念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group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POOL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列出OneProxy与每个后端数据库建立的连接池大小与连接池配置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pool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QUEUE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列出每个队列里到达的请求数量与已处理完成的请求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queue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THREADS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列出每个线程处理过的请求数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threads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TABLEMAP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列出table与server group的对应关系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tablemap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USERS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列出用户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users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SQLSTATS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列出执行过的SQL统计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sqlstats [hash]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SQLTEXT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列出执行过的SQL与hashcode的对应关系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list sqltext [hash]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指定某后端DB为写库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master '192.168.1.119:3306'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SLAVE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指定某后端DB为读库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slave '192.168.1.119:3306'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OFFLINE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下线指定的后端数据库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offline '192.168.1.119:3306'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ONLINE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上线指定的后端数据库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online '192.168.1.119:3306'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GPOLICY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指定server group的策略。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预定义策略，0 代表由 Lua Script 来决定，默认为 Master Only；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1 代表 Read Failover；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2 代表Read/Write Split（Master 节点不参与读操作）；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3 代表双 Master 结构，或者是 XtraDB Cluster结构，即多主对等的方式；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4 代表 Read/WriteSplit（Master 节点共同参与读操作）;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5 代表读写随机。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gpolicy default 1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GMASTER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针对XtraDB Cluster，指定某个编号的数据库为写库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gmaster default 1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GACCESS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指定server group允许的sql类型。0：无任何限制，缺省值；</w:t>
            </w:r>
          </w:p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1：禁止 DDL 操作；</w:t>
            </w: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2：禁止不带 Where 条件的 Select、 Update 或 Delete。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gaccess default 1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SET  POOLMIN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设置OneProxy与后端数据库连接池的最少连接数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poolmin '192.168.1.119:3306' 5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POOLMAX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设置OneProxy与后端数据库连接池的最大连接数，</w:t>
            </w:r>
          </w:p>
          <w:p w:rsidR="0047539C" w:rsidRPr="0047539C" w:rsidRDefault="0047539C" w:rsidP="0047539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实际的连接数可以超过这个数值，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poolmax '192.168.1.119:3306' 300 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  SQLSTATS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打开、关闭或者清空SQL统计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set sqlstats {on|off|clear}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把某个表归属给某个server 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map my_test1_0 default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UNMAP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删除表与server group的映射关系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unmap my_test1_0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SUSPEND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让event process停止指定秒数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suspend 10</w:t>
            </w:r>
          </w:p>
        </w:tc>
      </w:tr>
      <w:tr w:rsidR="0047539C" w:rsidRPr="0047539C" w:rsidTr="004753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关闭proxy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宋体" w:eastAsia="宋体" w:hAnsi="宋体" w:cs="宋体"/>
                <w:kern w:val="0"/>
                <w:sz w:val="24"/>
                <w:szCs w:val="24"/>
              </w:rPr>
              <w:t>shutdown force</w:t>
            </w:r>
          </w:p>
        </w:tc>
      </w:tr>
    </w:tbl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警告：在使用红色标记的命令前，需要了解命令对系统的含义，否则可能导致数据不一致或者系统不可用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附录</w:t>
      </w:r>
    </w:p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参数列表</w:t>
      </w:r>
    </w:p>
    <w:tbl>
      <w:tblPr>
        <w:tblW w:w="82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4730"/>
      </w:tblGrid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含义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proxy-address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 Server自身监听地址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proxy-master-addresses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Master节点地址（可写入节点）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proxy-slave-addresses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Slave节点地址（可读取节点）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proxy-user-list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Proxy用户列表（用户名：口令）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proxy-table-map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为某张表指定“Server Group”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proxy-sql-review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为某张表指定Where条件中必须的列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proxy-database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Proxy对应的后端数据库，默认： test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proxy-charset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Proxy字符集，默认：utf8_general_ci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proxy-lua-script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Proxy功能脚本（非常重要）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proxy-group-policy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预定义策略，0代表由Lua Script来决定，默认为Master Only；1代表Read Failover；2代表Read/Write Split（Master节点不参与读操作）；3代表双Master结构，或者是XtraDB Cluster结构，即多主对等的方式；4代表Read/Write Split（Master节点共同参与读操作）;5代表读写随机。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proxy-security-level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安全级别，0默认值，1禁止DDL，2禁止不带条件的查询语句,3只允许SELECT。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proxy-group-security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为特定Server Group设置安全级别。</w:t>
            </w:r>
          </w:p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安全级别，0默认值，1禁止DDL，2禁止不带条件的查询语句,3只允许SELECT。</w:t>
            </w:r>
          </w:p>
        </w:tc>
      </w:tr>
      <w:tr w:rsidR="0047539C" w:rsidRPr="0047539C" w:rsidTr="0047539C"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event-threads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539C" w:rsidRPr="0047539C" w:rsidRDefault="0047539C" w:rsidP="00475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39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并发线程数，最大允许48个线程。</w:t>
            </w:r>
          </w:p>
        </w:tc>
      </w:tr>
    </w:tbl>
    <w:p w:rsidR="0047539C" w:rsidRPr="0047539C" w:rsidRDefault="0047539C" w:rsidP="004753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解释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A)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--proxy-master-addresses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重命名了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里的参数（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proxy-backend-addresses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），觉得这个名字更容易记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所有允许写操作的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节点。格式如下：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格式：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ip:port@groupname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“groupname”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指的是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“Server Group”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的名字，如果不指定，则默认为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“default”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B)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--proxy-slave-addresses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重命名了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里的参数（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proxy-read-only-backend-addresses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），觉得这个名字更容易记，所有允许只读操作的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节点。格式如下：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格式：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ip:port@groupname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“groupname”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指的是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“Server Group”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的名字，如果不指定，则默认为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“default”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--proxy-user-list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止前接管了客户端的登录验证，即客户端在登录验证时不再需要和后端的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数据库通信了，这就要求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必须有一个完整的用户列表，用来验证客户端登录，可以通过这个参数来指定允许访问的用户名和口令列表，所有后端的数据库都必须存在同样用户名和口令的登录账号。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可以用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“bin/mysqlhash”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来生成加密后的口令，例如：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[root@ANYSQLSRV1 oneproxy]# bin/mysqlhash test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A94A8FE5CCB19BA61C4C0873D391E987982FBBD3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然后在命令行参数里指定这个用户名和口令：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--proxy-user-list=test:A94A8FE5CCB19BA61C4C0873D391E987982FBBD3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如果有多个用户需要指定，多次指定此选项即可。也可以指定用户连接后端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时的默认数据库，如果不指定，则连接到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“proxy-database”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指定的默认数据库。指定的格式如下：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--proxy-user-list=username:password@default_db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要求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后端所有的数据库都有同名用户、同名的数据库，及相应的访问权限，在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端并不支持改变一个会话的默认后端数据库，即传统的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“USE”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命令在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里有其他的含义。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--proxy-database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基于现有连接池机制的考虑，并不支持切换数据库的功能，通过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连接的会话，只能对应到此参数指定的数据库里，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“use”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命令在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中也是被禁用的，原因是现有的代码里每一次获得连接池中的连接后，都会多发一个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“use”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命令，在高并发环境中会影响性能（后续版本将会对此作出改进），这是在使用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时需要注意的地方。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此选项默认值是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“test”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，这个库在默认安装时都会创建好的。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E)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--proxy-charset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来管理多个数据库时，要求所有的数据库字符集是一致的，同样是基于现有连接池机制的考虑，可以选的值在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README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文件里有，默认值是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“utf8_general_ci”,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为了防止连接池中不同的连接出现不同的设置，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“set”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命令在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里也是不生效的。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F)     --proxy-group-policy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时可以透时地对下层的数据架构做改造，可以通过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Lua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脚本来实现的，出于对性能及便捷性（许多人不是很懂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Lua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）的考虑，将简单的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Failover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及读写分离的方案固化到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里，使用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语言来实现，即不需要写任何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Lua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代码也可以透明地使用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Failover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和读写分离方案了。指定格式：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--proxy-group-policy=&lt;servergroup&gt;:&lt;policy_value&gt;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对于复杂的分库分表，则还需要编写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Lua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脚本来实现，在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“lua”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子目录下有一个示例脚本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“oneproxy.lua”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就是用来做分库分表的。其中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“servergroup”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表示针对哪个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“Server Group”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进行设置。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此选项可以设置的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“policy_value”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值有：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默认值，什么也不做，依赖于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Lua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脚本来实现。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Read Failover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功能，对于读操作，首先从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读取，如果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不可用，则从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端读取。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Read/Write Split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功能，对于读操作，首先从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读取，如果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端不可用，则从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端读取。除非所有的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都不可用，否则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不参与读操作。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针对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XtraDB Cluster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群集环境的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Read/Write Split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功能，从集群中固定地选择一台作为写入节点，其他的节点作为读节点；如果选中的写入节点不可用，则重新选一台作为写入节点，其他可用的节点继续提供读，这个策略提供了写入节点的自动漂移，在双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节点上也可以设置成这种策略。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Read/Write Split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功能，对于读操作，从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中随机选一台进行查询操作，写入操作则从在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上进行。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随机读写功能，对于读操作，从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Slave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中随机选一台进行查询操作，写入操作则是随机选一台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进行操作。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后续会继续内置更多的策略进去，以及不断优化已有的策略，为大家透明地做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架构改造而努力。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G)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--proxy-security-level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安全级别，提升安全性，默认值为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，即没有任何设置。设成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禁止通过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来做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DDL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操作；设置为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则必须要有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Where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条件；设置为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只允许只读的操作。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H)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--proxy-group-security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可针对某一个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“Server Group”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来指定安全级别，指定格式：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--proxy-group-policy=&lt;servergroup&gt;:&lt;policy_value&gt;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安全级别，提升安全性，默认值为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，即没有任何设置。设成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禁止通过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来做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DDL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操作；设置为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则必须要有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Where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条件；设置为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只允许只读的操作。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I)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--event-threads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这个参数本身的意义没有变化，但内部的实现经过大幅优化，使得单个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实例可以支持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20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万以上的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QPS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转发。在已知的数据库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中，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的转发能力一直是第一，此选项允许设置的最大值是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48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数十万的转发能力表示由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本身引起的时延增加基本可以忽略，这一点是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相对于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而言的一个重大进步，解决了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MySQL 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的并发处理能力。</w:t>
      </w:r>
    </w:p>
    <w:p w:rsidR="0047539C" w:rsidRPr="0047539C" w:rsidRDefault="0047539C" w:rsidP="004753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通常这个值可以设为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CPU Core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数量的两倍，用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8C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16C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配备万兆网卡的机器来跑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OneProxy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t>可以达到最好的效果。</w:t>
      </w:r>
    </w:p>
    <w:p w:rsidR="0047539C" w:rsidRPr="0047539C" w:rsidRDefault="0047539C" w:rsidP="00616E0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http://www.yougemysqldba.com</w:t>
      </w:r>
      <w:r w:rsidRPr="0047539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BA46C7" w:rsidRPr="0047539C" w:rsidRDefault="00BA46C7"/>
    <w:sectPr w:rsidR="00BA46C7" w:rsidRPr="0047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EC" w:rsidRDefault="00FF5AEC" w:rsidP="00F0096B">
      <w:r>
        <w:separator/>
      </w:r>
    </w:p>
  </w:endnote>
  <w:endnote w:type="continuationSeparator" w:id="0">
    <w:p w:rsidR="00FF5AEC" w:rsidRDefault="00FF5AEC" w:rsidP="00F0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‘宋体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EC" w:rsidRDefault="00FF5AEC" w:rsidP="00F0096B">
      <w:r>
        <w:separator/>
      </w:r>
    </w:p>
  </w:footnote>
  <w:footnote w:type="continuationSeparator" w:id="0">
    <w:p w:rsidR="00FF5AEC" w:rsidRDefault="00FF5AEC" w:rsidP="00F00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41"/>
    <w:rsid w:val="0047539C"/>
    <w:rsid w:val="00616E04"/>
    <w:rsid w:val="00750D64"/>
    <w:rsid w:val="00872FF9"/>
    <w:rsid w:val="00907F41"/>
    <w:rsid w:val="00BA46C7"/>
    <w:rsid w:val="00F0096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FF9C"/>
  <w15:chartTrackingRefBased/>
  <w15:docId w15:val="{163215E7-53BD-464C-8A1B-EB88750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539C"/>
    <w:rPr>
      <w:b/>
      <w:bCs/>
    </w:rPr>
  </w:style>
  <w:style w:type="paragraph" w:styleId="a4">
    <w:name w:val="Normal (Web)"/>
    <w:basedOn w:val="a"/>
    <w:uiPriority w:val="99"/>
    <w:semiHidden/>
    <w:unhideWhenUsed/>
    <w:rsid w:val="00475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0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09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0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2308</Words>
  <Characters>13156</Characters>
  <Application>Microsoft Office Word</Application>
  <DocSecurity>0</DocSecurity>
  <Lines>109</Lines>
  <Paragraphs>30</Paragraphs>
  <ScaleCrop>false</ScaleCrop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范国玄</dc:creator>
  <cp:keywords/>
  <dc:description/>
  <cp:lastModifiedBy>范国玄</cp:lastModifiedBy>
  <cp:revision>6</cp:revision>
  <dcterms:created xsi:type="dcterms:W3CDTF">2017-01-04T16:05:00Z</dcterms:created>
  <dcterms:modified xsi:type="dcterms:W3CDTF">2017-06-28T09:49:00Z</dcterms:modified>
</cp:coreProperties>
</file>