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5D7EA2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  <w:r w:rsidR="00080B16">
        <w:rPr>
          <w:rFonts w:hint="eastAsia"/>
        </w:rPr>
        <w:t>，只针对于X</w:t>
      </w:r>
      <w:r w:rsidR="00080B16"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</w:p>
    <w:p w:rsidR="00E95BB9" w:rsidRDefault="00E95BB9"/>
    <w:p w:rsidR="005D7EA2" w:rsidRDefault="005D7EA2">
      <w:r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5579E4" w:rsidP="00324072">
      <w:r>
        <w:rPr>
          <w:rFonts w:hint="eastAsia"/>
        </w:rPr>
        <w:t>4种自动注入模型</w:t>
      </w:r>
      <w:r>
        <w:rPr>
          <w:rFonts w:hint="eastAsia"/>
        </w:rPr>
        <w:t>的注入方式：set注入或者constructor注入</w:t>
      </w:r>
    </w:p>
    <w:p w:rsidR="005579E4" w:rsidRDefault="005579E4" w:rsidP="00324072">
      <w:pPr>
        <w:rPr>
          <w:rFonts w:hint="eastAsia"/>
        </w:rPr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的注入方式：field反射机制注入</w:t>
      </w:r>
    </w:p>
    <w:p w:rsidR="00324072" w:rsidRDefault="00324072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358CC" w:rsidRDefault="00773E5C" w:rsidP="003358CC">
      <w:r>
        <w:rPr>
          <w:rFonts w:hint="eastAsia"/>
        </w:rPr>
        <w:t>实现生命周期回调有3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  <w:r w:rsidR="002D6301">
        <w:rPr>
          <w:rFonts w:ascii="Consolas" w:hAnsi="Consolas" w:cs="Consolas"/>
          <w:color w:val="808000"/>
          <w:sz w:val="20"/>
          <w:szCs w:val="20"/>
        </w:rPr>
        <w:t xml:space="preserve"> 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>
      <w:pPr>
        <w:rPr>
          <w:rFonts w:hint="eastAsia"/>
        </w:rPr>
      </w:pPr>
    </w:p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pPr>
        <w:rPr>
          <w:rFonts w:hint="eastAsia"/>
        </w:rPr>
      </w:pPr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pPr>
        <w:rPr>
          <w:rFonts w:hint="eastAsia"/>
        </w:rPr>
      </w:pPr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pPr>
        <w:rPr>
          <w:rFonts w:hint="eastAsia"/>
        </w:rPr>
      </w:pPr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  <w:rPr>
          <w:rFonts w:hint="eastAsia"/>
        </w:rPr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</w:t>
      </w:r>
      <w:r w:rsidR="00DB0558">
        <w:rPr>
          <w:rFonts w:hint="eastAsia"/>
        </w:rPr>
        <w:t>java管理的</w:t>
      </w:r>
      <w:r w:rsidR="00200304">
        <w:rPr>
          <w:rFonts w:hint="eastAsia"/>
        </w:rPr>
        <w:t>数据</w:t>
      </w:r>
    </w:p>
    <w:p w:rsidR="00976027" w:rsidRDefault="00976027" w:rsidP="00976027">
      <w:pPr>
        <w:rPr>
          <w:rFonts w:hint="eastAsia"/>
        </w:rPr>
      </w:pPr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</w:t>
      </w:r>
      <w:r w:rsidR="00635276">
        <w:rPr>
          <w:rFonts w:hint="eastAsia"/>
        </w:rPr>
        <w:t>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>
      <w:pPr>
        <w:rPr>
          <w:rFonts w:hint="eastAsia"/>
        </w:rPr>
      </w:pPr>
    </w:p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创建完IndexService对象之后Spring会进行依赖注入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r>
        <w:rPr>
          <w:rFonts w:hint="eastAsia"/>
        </w:rPr>
        <w:t>userService</w:t>
      </w:r>
      <w:r>
        <w:rPr>
          <w:rFonts w:hint="eastAsia"/>
        </w:rPr>
        <w:t>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</w:t>
      </w:r>
      <w:r>
        <w:rPr>
          <w:rFonts w:hint="eastAsia"/>
        </w:rPr>
        <w:t>userService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put到单例池中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r>
        <w:rPr>
          <w:rFonts w:hint="eastAsia"/>
        </w:rPr>
        <w:t>indexService</w:t>
      </w:r>
      <w:r>
        <w:rPr>
          <w:rFonts w:hint="eastAsia"/>
        </w:rPr>
        <w:t>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r>
        <w:rPr>
          <w:rFonts w:hint="eastAsia"/>
        </w:rPr>
        <w:t>indexService</w:t>
      </w:r>
      <w:r>
        <w:rPr>
          <w:rFonts w:hint="eastAsia"/>
        </w:rPr>
        <w:t>生命周期，将</w:t>
      </w:r>
      <w:r>
        <w:rPr>
          <w:rFonts w:hint="eastAsia"/>
        </w:rPr>
        <w:t>indexService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put到单例池中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r>
        <w:rPr>
          <w:rFonts w:hint="eastAsia"/>
        </w:rPr>
        <w:t>indexService</w:t>
      </w:r>
      <w:r>
        <w:rPr>
          <w:rFonts w:hint="eastAsia"/>
        </w:rPr>
        <w:t>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9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  <w:r w:rsidR="0026569C" w:rsidRPr="0026569C">
        <w:t xml:space="preserve"> 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 w:rsidRPr="001F0763">
        <w:t>createBeanInstance</w:t>
      </w:r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  <w:r w:rsidR="009801B0" w:rsidRPr="009801B0">
        <w:rPr>
          <w:rFonts w:hint="eastAsia"/>
        </w:rPr>
        <w:t xml:space="preserve"> 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遍历map</w:t>
      </w:r>
      <w:r w:rsidR="001F0C8D">
        <w:rPr>
          <w:rFonts w:hint="eastAsia"/>
        </w:rPr>
        <w:t xml:space="preserve"> </w:t>
      </w:r>
      <w:r>
        <w:rPr>
          <w:rFonts w:hint="eastAsia"/>
        </w:rPr>
        <w:t>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</w:t>
      </w:r>
      <w:r w:rsidR="00C47EB2">
        <w:rPr>
          <w:rFonts w:hint="eastAsia"/>
        </w:rPr>
        <w:t>n</w:t>
      </w:r>
      <w:r w:rsidR="00C47EB2">
        <w:t>ew</w:t>
      </w:r>
      <w:r w:rsidR="001032FE">
        <w:t xml:space="preserve"> 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代理aop（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</w:t>
      </w:r>
      <w:r>
        <w:rPr>
          <w:rFonts w:hint="eastAsia"/>
        </w:rPr>
        <w:t>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t>注入到单例池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代理aop</w:t>
      </w:r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t>注入到单例池</w:t>
      </w:r>
    </w:p>
    <w:p w:rsidR="000441C1" w:rsidRPr="005F120E" w:rsidRDefault="000441C1" w:rsidP="00A8544C">
      <w:pPr>
        <w:rPr>
          <w:rFonts w:hint="eastAsia"/>
        </w:rPr>
      </w:pPr>
    </w:p>
    <w:p w:rsidR="004C29C1" w:rsidRPr="004C29C1" w:rsidRDefault="00A8544C" w:rsidP="004C29C1">
      <w:pPr>
        <w:pStyle w:val="3"/>
        <w:rPr>
          <w:rFonts w:hint="eastAsia"/>
        </w:rPr>
      </w:pPr>
      <w:r>
        <w:rPr>
          <w:rFonts w:hint="eastAsia"/>
        </w:rPr>
        <w:t>Spring和类实例化过程区别</w:t>
      </w:r>
    </w:p>
    <w:p w:rsidR="004C29C1" w:rsidRDefault="004C29C1" w:rsidP="00A8544C">
      <w:pPr>
        <w:rPr>
          <w:rFonts w:hint="eastAsia"/>
        </w:rPr>
      </w:pPr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t>BeanFactory、BeanDefinitionMap、BeanDefinition、单例池关系</w:t>
      </w:r>
    </w:p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</w:t>
      </w:r>
      <w:r>
        <w:rPr>
          <w:rFonts w:hint="eastAsia"/>
        </w:rPr>
        <w:t>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 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 hasInstantiationAwareBeanPostProcessors()) {</w:t>
      </w:r>
    </w:p>
    <w:p w:rsidR="00AA36F2" w:rsidRDefault="00AA36F2" w:rsidP="00AA36F2">
      <w:pPr>
        <w:rPr>
          <w:rFonts w:hint="eastAsia"/>
        </w:rPr>
      </w:pPr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 bp : getBeanPostProcessors()) {</w:t>
      </w:r>
    </w:p>
    <w:p w:rsidR="00AA36F2" w:rsidRDefault="00AA36F2" w:rsidP="00AA36F2">
      <w:r>
        <w:t xml:space="preserve">         if (bp instanceof SmartInstantiationAwareBeanPostProcessor) {</w:t>
      </w:r>
    </w:p>
    <w:p w:rsidR="00AA36F2" w:rsidRDefault="00AA36F2" w:rsidP="00AA36F2">
      <w:r>
        <w:t xml:space="preserve">            SmartInstantiationAwareBeanPostProcessor ibp = (SmartInstantiationAwareBeanPostProcessor) bp;</w:t>
      </w:r>
    </w:p>
    <w:p w:rsidR="00AA36F2" w:rsidRDefault="00AA36F2" w:rsidP="00AA36F2">
      <w:r>
        <w:t xml:space="preserve">            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</w:t>
      </w:r>
      <w:r>
        <w:rPr>
          <w:rFonts w:hint="eastAsia"/>
        </w:rPr>
        <w:t>BeanFactory、BeanDefinitionMap、BeanDefinition、</w:t>
      </w:r>
      <w:r>
        <w:rPr>
          <w:rFonts w:hint="eastAsia"/>
        </w:rPr>
        <w:t>三级Map缓存，后置处理器等这些组件组成叫做Spring容器</w:t>
      </w:r>
      <w:r w:rsidR="00FB04B8">
        <w:rPr>
          <w:rFonts w:hint="eastAsia"/>
        </w:rPr>
        <w:t>（</w:t>
      </w:r>
      <w:r w:rsidR="00FB04B8">
        <w:rPr>
          <w:rFonts w:hint="eastAsia"/>
        </w:rPr>
        <w:t>Spring组件的集合</w:t>
      </w:r>
      <w:bookmarkStart w:id="1" w:name="_GoBack"/>
      <w:bookmarkEnd w:id="1"/>
      <w:r w:rsidR="00FB04B8">
        <w:rPr>
          <w:rFonts w:hint="eastAsia"/>
        </w:rPr>
        <w:t>）</w:t>
      </w:r>
      <w:r w:rsidR="0018466F">
        <w:rPr>
          <w:rFonts w:hint="eastAsia"/>
        </w:rPr>
        <w:t>。</w:t>
      </w:r>
    </w:p>
    <w:p w:rsidR="00F86A84" w:rsidRDefault="00F86A84" w:rsidP="00AA36F2">
      <w:pPr>
        <w:rPr>
          <w:rFonts w:hint="eastAsia"/>
        </w:rPr>
      </w:pPr>
    </w:p>
    <w:p w:rsidR="00F41755" w:rsidRDefault="00F41755" w:rsidP="00F41755">
      <w:pPr>
        <w:pStyle w:val="2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Pr="00B36F3B" w:rsidRDefault="003F5E51" w:rsidP="007D5524">
      <w:pPr>
        <w:pStyle w:val="3"/>
        <w:rPr>
          <w:rFonts w:hint="eastAsia"/>
        </w:rPr>
      </w:pPr>
      <w:r>
        <w:t>快速启动AOP</w:t>
      </w:r>
    </w:p>
    <w:p w:rsidR="00B36F3B" w:rsidRPr="00862E8A" w:rsidRDefault="00DF5103" w:rsidP="00862E8A">
      <w:pPr>
        <w:rPr>
          <w:rFonts w:hint="eastAsia"/>
        </w:rPr>
      </w:pPr>
      <w:r w:rsidRPr="00862E8A">
        <w:rPr>
          <w:rFonts w:hint="eastAsia"/>
        </w:rPr>
        <w:t>第一步：</w:t>
      </w:r>
      <w:hyperlink r:id="rId7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</w:t>
      </w:r>
      <w:r w:rsidRPr="00862E8A">
        <w:t>xiaobi</w:t>
      </w:r>
      <w:r w:rsidRPr="00862E8A">
        <w:t>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8" w:history="1">
        <w:r w:rsidRPr="00862E8A">
          <w:t>通知指向切点方法</w:t>
        </w:r>
        <w:r w:rsidRPr="00862E8A">
          <w:t>@Before("anyPublicOperation()")</w:t>
        </w:r>
      </w:hyperlink>
    </w:p>
    <w:p w:rsidR="00904BDD" w:rsidRPr="00862E8A" w:rsidRDefault="00904BDD" w:rsidP="00862E8A">
      <w:pPr>
        <w:rPr>
          <w:rFonts w:hint="eastAsia"/>
        </w:rPr>
      </w:pPr>
    </w:p>
    <w:p w:rsidR="00B36F3B" w:rsidRPr="00862E8A" w:rsidRDefault="00B36F3B" w:rsidP="00DF5103">
      <w:pPr>
        <w:rPr>
          <w:rFonts w:hint="eastAsia"/>
        </w:rPr>
      </w:pPr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pPr>
        <w:rPr>
          <w:rFonts w:hint="eastAsia"/>
        </w:rPr>
      </w:pPr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B36F3B" w:rsidRDefault="00B36F3B" w:rsidP="00862E8A">
      <w:pPr>
        <w:rPr>
          <w:rFonts w:hint="eastAsia"/>
        </w:rPr>
      </w:pPr>
      <w:r w:rsidRPr="00862E8A">
        <w:tab/>
      </w:r>
      <w:r w:rsidRPr="00862E8A">
        <w:t xml:space="preserve">@Pointcut("execution(public </w:t>
      </w:r>
      <w:r w:rsidRPr="00862E8A">
        <w:t>com.xiaobi.service</w:t>
      </w:r>
      <w:r w:rsidRPr="00862E8A">
        <w:t xml:space="preserve"> (..))"</w:t>
      </w:r>
      <w:r w:rsidR="00862E8A"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pPr>
        <w:rPr>
          <w:rFonts w:hint="eastAsia"/>
        </w:rPr>
      </w:pPr>
      <w:r>
        <w:tab/>
      </w:r>
      <w:r w:rsidRPr="00C24272">
        <w:t>public void doAccessCheck()</w:t>
      </w:r>
      <w:r w:rsidRPr="00C24272">
        <w:t>{}</w:t>
      </w:r>
    </w:p>
    <w:p w:rsidR="00B36F3B" w:rsidRPr="00862E8A" w:rsidRDefault="00B36F3B" w:rsidP="00B36F3B">
      <w:pPr>
        <w:rPr>
          <w:rFonts w:hint="eastAsia"/>
        </w:rPr>
      </w:pPr>
      <w:r w:rsidRPr="00862E8A">
        <w:t>}</w:t>
      </w:r>
    </w:p>
    <w:p w:rsidR="00B36F3B" w:rsidRDefault="00B36F3B" w:rsidP="00DF5103"/>
    <w:p w:rsidR="00013B31" w:rsidRDefault="00013B31" w:rsidP="00013B31">
      <w:pPr>
        <w:pStyle w:val="3"/>
        <w:rPr>
          <w:rFonts w:hint="eastAsia"/>
        </w:rPr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sectPr w:rsidR="009D31FA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A7A" w:rsidRDefault="00270A7A" w:rsidP="008769E6">
      <w:r>
        <w:separator/>
      </w:r>
    </w:p>
  </w:endnote>
  <w:endnote w:type="continuationSeparator" w:id="0">
    <w:p w:rsidR="00270A7A" w:rsidRDefault="00270A7A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A7A" w:rsidRDefault="00270A7A" w:rsidP="008769E6">
      <w:r>
        <w:separator/>
      </w:r>
    </w:p>
  </w:footnote>
  <w:footnote w:type="continuationSeparator" w:id="0">
    <w:p w:rsidR="00270A7A" w:rsidRDefault="00270A7A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1190C"/>
    <w:rsid w:val="00013B31"/>
    <w:rsid w:val="00020B86"/>
    <w:rsid w:val="000355CE"/>
    <w:rsid w:val="00037646"/>
    <w:rsid w:val="00043DCA"/>
    <w:rsid w:val="000441C1"/>
    <w:rsid w:val="000577B3"/>
    <w:rsid w:val="0007313E"/>
    <w:rsid w:val="00080B16"/>
    <w:rsid w:val="0008146A"/>
    <w:rsid w:val="00086225"/>
    <w:rsid w:val="00091959"/>
    <w:rsid w:val="000B3F33"/>
    <w:rsid w:val="000B77F4"/>
    <w:rsid w:val="000D7F48"/>
    <w:rsid w:val="000E14C5"/>
    <w:rsid w:val="000E2478"/>
    <w:rsid w:val="000F2D0F"/>
    <w:rsid w:val="000F371F"/>
    <w:rsid w:val="001032FE"/>
    <w:rsid w:val="001054C1"/>
    <w:rsid w:val="001137C1"/>
    <w:rsid w:val="001168D9"/>
    <w:rsid w:val="00123E1A"/>
    <w:rsid w:val="0012755D"/>
    <w:rsid w:val="00144134"/>
    <w:rsid w:val="0014535C"/>
    <w:rsid w:val="0015204F"/>
    <w:rsid w:val="00160772"/>
    <w:rsid w:val="00161266"/>
    <w:rsid w:val="00165E42"/>
    <w:rsid w:val="001660A0"/>
    <w:rsid w:val="00173829"/>
    <w:rsid w:val="00175304"/>
    <w:rsid w:val="001759C6"/>
    <w:rsid w:val="00182C98"/>
    <w:rsid w:val="0018466F"/>
    <w:rsid w:val="0018760B"/>
    <w:rsid w:val="00196F8B"/>
    <w:rsid w:val="001B7945"/>
    <w:rsid w:val="001C274A"/>
    <w:rsid w:val="001C361C"/>
    <w:rsid w:val="001C5810"/>
    <w:rsid w:val="001D65EA"/>
    <w:rsid w:val="001E3CB5"/>
    <w:rsid w:val="001F0763"/>
    <w:rsid w:val="001F0C8D"/>
    <w:rsid w:val="00200304"/>
    <w:rsid w:val="002030DE"/>
    <w:rsid w:val="00204680"/>
    <w:rsid w:val="002119A8"/>
    <w:rsid w:val="0021475D"/>
    <w:rsid w:val="002153D7"/>
    <w:rsid w:val="002200B5"/>
    <w:rsid w:val="00231A94"/>
    <w:rsid w:val="002352F0"/>
    <w:rsid w:val="00240583"/>
    <w:rsid w:val="002409CE"/>
    <w:rsid w:val="0025629E"/>
    <w:rsid w:val="002636BB"/>
    <w:rsid w:val="0026569C"/>
    <w:rsid w:val="00270A7A"/>
    <w:rsid w:val="00273FD9"/>
    <w:rsid w:val="0028423A"/>
    <w:rsid w:val="00291809"/>
    <w:rsid w:val="002A572F"/>
    <w:rsid w:val="002B1D24"/>
    <w:rsid w:val="002B27C6"/>
    <w:rsid w:val="002B576A"/>
    <w:rsid w:val="002C0AF0"/>
    <w:rsid w:val="002C4B39"/>
    <w:rsid w:val="002D6301"/>
    <w:rsid w:val="002F26E5"/>
    <w:rsid w:val="002F57A8"/>
    <w:rsid w:val="00303A68"/>
    <w:rsid w:val="0031521B"/>
    <w:rsid w:val="00324072"/>
    <w:rsid w:val="00326A95"/>
    <w:rsid w:val="00327D68"/>
    <w:rsid w:val="00334E5A"/>
    <w:rsid w:val="003358CC"/>
    <w:rsid w:val="00353D79"/>
    <w:rsid w:val="003653C2"/>
    <w:rsid w:val="00366949"/>
    <w:rsid w:val="003748E4"/>
    <w:rsid w:val="003A5962"/>
    <w:rsid w:val="003A6A50"/>
    <w:rsid w:val="003B6A04"/>
    <w:rsid w:val="003C64D3"/>
    <w:rsid w:val="003D08A2"/>
    <w:rsid w:val="003D3533"/>
    <w:rsid w:val="003E01AB"/>
    <w:rsid w:val="003F5E51"/>
    <w:rsid w:val="00412531"/>
    <w:rsid w:val="0041699B"/>
    <w:rsid w:val="00443211"/>
    <w:rsid w:val="004443F9"/>
    <w:rsid w:val="00451668"/>
    <w:rsid w:val="00470011"/>
    <w:rsid w:val="00472096"/>
    <w:rsid w:val="00480319"/>
    <w:rsid w:val="00480399"/>
    <w:rsid w:val="00481275"/>
    <w:rsid w:val="00494E1D"/>
    <w:rsid w:val="004C29C1"/>
    <w:rsid w:val="004C2B99"/>
    <w:rsid w:val="004C6600"/>
    <w:rsid w:val="004E3DC1"/>
    <w:rsid w:val="004F2BF6"/>
    <w:rsid w:val="00500B82"/>
    <w:rsid w:val="00504AA9"/>
    <w:rsid w:val="00514C09"/>
    <w:rsid w:val="00523712"/>
    <w:rsid w:val="005267EB"/>
    <w:rsid w:val="0053083B"/>
    <w:rsid w:val="00534E0F"/>
    <w:rsid w:val="00542B63"/>
    <w:rsid w:val="00543374"/>
    <w:rsid w:val="00545D8B"/>
    <w:rsid w:val="005579E4"/>
    <w:rsid w:val="00580F52"/>
    <w:rsid w:val="00585DB2"/>
    <w:rsid w:val="00595C62"/>
    <w:rsid w:val="005A0021"/>
    <w:rsid w:val="005B0E62"/>
    <w:rsid w:val="005B50DC"/>
    <w:rsid w:val="005D5757"/>
    <w:rsid w:val="005D7EA2"/>
    <w:rsid w:val="005F120E"/>
    <w:rsid w:val="00610DA8"/>
    <w:rsid w:val="00617C7C"/>
    <w:rsid w:val="0062052B"/>
    <w:rsid w:val="00625A5D"/>
    <w:rsid w:val="00635276"/>
    <w:rsid w:val="00644E1F"/>
    <w:rsid w:val="006502F2"/>
    <w:rsid w:val="00653AF5"/>
    <w:rsid w:val="006615A6"/>
    <w:rsid w:val="00685690"/>
    <w:rsid w:val="006A5DD5"/>
    <w:rsid w:val="006B0129"/>
    <w:rsid w:val="006B5D76"/>
    <w:rsid w:val="006B6B97"/>
    <w:rsid w:val="006C48C5"/>
    <w:rsid w:val="006E72A3"/>
    <w:rsid w:val="006F0A4F"/>
    <w:rsid w:val="006F5FB2"/>
    <w:rsid w:val="007031F5"/>
    <w:rsid w:val="0070335E"/>
    <w:rsid w:val="00710CC5"/>
    <w:rsid w:val="007500F6"/>
    <w:rsid w:val="00751E8F"/>
    <w:rsid w:val="00773E5C"/>
    <w:rsid w:val="007746D0"/>
    <w:rsid w:val="00780C1C"/>
    <w:rsid w:val="00794223"/>
    <w:rsid w:val="00795EE1"/>
    <w:rsid w:val="0079769C"/>
    <w:rsid w:val="007B1395"/>
    <w:rsid w:val="007B13F7"/>
    <w:rsid w:val="007C05A3"/>
    <w:rsid w:val="007C5D25"/>
    <w:rsid w:val="007D53D8"/>
    <w:rsid w:val="007D5524"/>
    <w:rsid w:val="007E45FF"/>
    <w:rsid w:val="007F01C0"/>
    <w:rsid w:val="007F4A35"/>
    <w:rsid w:val="008027C2"/>
    <w:rsid w:val="00812DE2"/>
    <w:rsid w:val="008211CC"/>
    <w:rsid w:val="00826C06"/>
    <w:rsid w:val="00831EC7"/>
    <w:rsid w:val="00842D68"/>
    <w:rsid w:val="00843C8A"/>
    <w:rsid w:val="008468AE"/>
    <w:rsid w:val="0085180C"/>
    <w:rsid w:val="008532B7"/>
    <w:rsid w:val="008574A6"/>
    <w:rsid w:val="00862E8A"/>
    <w:rsid w:val="008769E6"/>
    <w:rsid w:val="0089359E"/>
    <w:rsid w:val="008A1340"/>
    <w:rsid w:val="008A2642"/>
    <w:rsid w:val="008B217E"/>
    <w:rsid w:val="008B32AF"/>
    <w:rsid w:val="008F0D6C"/>
    <w:rsid w:val="008F7F1A"/>
    <w:rsid w:val="00904BDD"/>
    <w:rsid w:val="00906558"/>
    <w:rsid w:val="00912CEF"/>
    <w:rsid w:val="00914E46"/>
    <w:rsid w:val="00916021"/>
    <w:rsid w:val="00947AE1"/>
    <w:rsid w:val="0095086E"/>
    <w:rsid w:val="00961CAE"/>
    <w:rsid w:val="00967B1E"/>
    <w:rsid w:val="00976027"/>
    <w:rsid w:val="009801B0"/>
    <w:rsid w:val="00990326"/>
    <w:rsid w:val="00994544"/>
    <w:rsid w:val="009C49CA"/>
    <w:rsid w:val="009D31FA"/>
    <w:rsid w:val="009E1DD1"/>
    <w:rsid w:val="00A0118C"/>
    <w:rsid w:val="00A04E4F"/>
    <w:rsid w:val="00A12AA6"/>
    <w:rsid w:val="00A31763"/>
    <w:rsid w:val="00A665F8"/>
    <w:rsid w:val="00A846D4"/>
    <w:rsid w:val="00A8544C"/>
    <w:rsid w:val="00A86888"/>
    <w:rsid w:val="00A92024"/>
    <w:rsid w:val="00A92107"/>
    <w:rsid w:val="00AA36F2"/>
    <w:rsid w:val="00AB01E0"/>
    <w:rsid w:val="00AB16C9"/>
    <w:rsid w:val="00AC40FE"/>
    <w:rsid w:val="00AC4757"/>
    <w:rsid w:val="00AC50D8"/>
    <w:rsid w:val="00AE19F6"/>
    <w:rsid w:val="00AF74C1"/>
    <w:rsid w:val="00B030E5"/>
    <w:rsid w:val="00B03EF5"/>
    <w:rsid w:val="00B07353"/>
    <w:rsid w:val="00B16B5A"/>
    <w:rsid w:val="00B36F3B"/>
    <w:rsid w:val="00B46FB4"/>
    <w:rsid w:val="00B54005"/>
    <w:rsid w:val="00B546DF"/>
    <w:rsid w:val="00B548A8"/>
    <w:rsid w:val="00B65702"/>
    <w:rsid w:val="00B7053B"/>
    <w:rsid w:val="00B816AF"/>
    <w:rsid w:val="00B846E1"/>
    <w:rsid w:val="00BC17DA"/>
    <w:rsid w:val="00BC29E7"/>
    <w:rsid w:val="00BC6CF3"/>
    <w:rsid w:val="00C133DE"/>
    <w:rsid w:val="00C144ED"/>
    <w:rsid w:val="00C225D2"/>
    <w:rsid w:val="00C24272"/>
    <w:rsid w:val="00C277D9"/>
    <w:rsid w:val="00C3081D"/>
    <w:rsid w:val="00C33E9A"/>
    <w:rsid w:val="00C47EB2"/>
    <w:rsid w:val="00C57E1A"/>
    <w:rsid w:val="00C74EB2"/>
    <w:rsid w:val="00C778DD"/>
    <w:rsid w:val="00C93FD0"/>
    <w:rsid w:val="00CB0CC4"/>
    <w:rsid w:val="00CF3A52"/>
    <w:rsid w:val="00CF500F"/>
    <w:rsid w:val="00D11DA5"/>
    <w:rsid w:val="00D14A32"/>
    <w:rsid w:val="00D1626D"/>
    <w:rsid w:val="00D22017"/>
    <w:rsid w:val="00D531A5"/>
    <w:rsid w:val="00D74318"/>
    <w:rsid w:val="00DA04B0"/>
    <w:rsid w:val="00DA67B6"/>
    <w:rsid w:val="00DB0558"/>
    <w:rsid w:val="00DB1403"/>
    <w:rsid w:val="00DC1FC2"/>
    <w:rsid w:val="00DE32DB"/>
    <w:rsid w:val="00DE3EAB"/>
    <w:rsid w:val="00DF0F24"/>
    <w:rsid w:val="00DF4470"/>
    <w:rsid w:val="00DF5103"/>
    <w:rsid w:val="00E0361C"/>
    <w:rsid w:val="00E0494E"/>
    <w:rsid w:val="00E15486"/>
    <w:rsid w:val="00E51680"/>
    <w:rsid w:val="00E53C1A"/>
    <w:rsid w:val="00E6261F"/>
    <w:rsid w:val="00E674DE"/>
    <w:rsid w:val="00E83A4A"/>
    <w:rsid w:val="00E84F97"/>
    <w:rsid w:val="00E8774E"/>
    <w:rsid w:val="00E95B1C"/>
    <w:rsid w:val="00E95BB9"/>
    <w:rsid w:val="00E97C0C"/>
    <w:rsid w:val="00EA3A0F"/>
    <w:rsid w:val="00EB0A4F"/>
    <w:rsid w:val="00ED0FEE"/>
    <w:rsid w:val="00F022CC"/>
    <w:rsid w:val="00F04EBA"/>
    <w:rsid w:val="00F0793C"/>
    <w:rsid w:val="00F07E7D"/>
    <w:rsid w:val="00F2582A"/>
    <w:rsid w:val="00F41755"/>
    <w:rsid w:val="00F421D3"/>
    <w:rsid w:val="00F42971"/>
    <w:rsid w:val="00F86A84"/>
    <w:rsid w:val="00F87C77"/>
    <w:rsid w:val="00F91018"/>
    <w:rsid w:val="00F93A39"/>
    <w:rsid w:val="00FB04B8"/>
    <w:rsid w:val="00FC7FD0"/>
    <w:rsid w:val="00FE21E2"/>
    <w:rsid w:val="00FE2218"/>
    <w:rsid w:val="00FE6B5C"/>
    <w:rsid w:val="00FF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B89DC"/>
  <w15:docId w15:val="{291C35E4-CDDB-4A9F-B9B7-B836AB9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c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28155;&#21152;@EnableAspectJAutoProxy&#27880;&#35299;&#65292;&#24341;&#20837;aspectjweaver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11</Pages>
  <Words>1576</Words>
  <Characters>8986</Characters>
  <Application>Microsoft Office Word</Application>
  <DocSecurity>0</DocSecurity>
  <Lines>74</Lines>
  <Paragraphs>21</Paragraphs>
  <ScaleCrop>false</ScaleCrop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248</cp:revision>
  <dcterms:created xsi:type="dcterms:W3CDTF">2019-10-24T07:19:00Z</dcterms:created>
  <dcterms:modified xsi:type="dcterms:W3CDTF">2019-10-31T09:20:00Z</dcterms:modified>
</cp:coreProperties>
</file>