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36"/>
        </w:rPr>
        <w:t>【系統建置計畫書】</w:t>
        <w:br/>
        <w:t>雙和醫院病歷組 - 公文 Google 郵件自動發送與進度追蹤系統</w:t>
      </w:r>
    </w:p>
    <w:p>
      <w:pPr>
        <w:jc w:val="center"/>
      </w:pPr>
      <w:r>
        <w:rPr>
          <w:color w:val="64748B"/>
          <w:sz w:val="22"/>
        </w:rPr>
        <w:t>規劃與建置單位：雙和醫院病歷組 | 2026 年專案計畫</w:t>
      </w:r>
    </w:p>
    <w:p/>
    <w:p>
      <w:pPr>
        <w:pStyle w:val="Heading1"/>
      </w:pPr>
      <w:r>
        <w:rPr>
          <w:color w:val="0F766E"/>
        </w:rPr>
        <w:t>一、 專案背景與需求規劃</w:t>
      </w:r>
    </w:p>
    <w:p>
      <w:r>
        <w:t>雙和醫院病歷組目前在處理公文函詢醫師作業時，原擬採用 Office 365 / SharePoint 搭配 Power Automate 之自動化流程。然而，由於機構並未配置獨立網域與相關 O365 付費授權，為替醫院節省額外軟體授權成本，決策改以醫院現有之 Google 信箱 (Google Workspace / Gmail API) 為核心架構，打造一套高效、直覺且無縫運作的公文自動化郵件發送與狀態追蹤系統。</w:t>
      </w:r>
    </w:p>
    <w:p>
      <w:pPr>
        <w:pStyle w:val="Heading2"/>
      </w:pPr>
      <w:r>
        <w:t>1.1 六大核心功能需求</w:t>
      </w:r>
    </w:p>
    <w:p>
      <w:pPr>
        <w:pStyle w:val="ListBullet"/>
      </w:pPr>
      <w:r>
        <w:t>【公文與函詢主副關聯】承辦同仁填完公文主檔與醫師函詢問題後，公文主檔可動態顯示醫師回覆進度（如 4/5 (80%) 或 不需醫師已完成）。</w:t>
      </w:r>
    </w:p>
    <w:p>
      <w:pPr>
        <w:pStyle w:val="ListBullet"/>
      </w:pPr>
      <w:r>
        <w:t>【Google 郵件自動雙向收發】填完醫師函詢問題自動寄發 Gmail 信件給醫師，同步抄送 (Cc) 承辦 Email 與副本 Email 1、副本 Email 2。醫師直接點擊信件「回覆」即可自動寫入意見並變更狀態為「已回覆」。</w:t>
      </w:r>
    </w:p>
    <w:p>
      <w:pPr>
        <w:pStyle w:val="ListBullet"/>
      </w:pPr>
      <w:r>
        <w:t>【退回補件與結案機制】承辦人如需退回補件，必須填寫退回原因才可按下確認，系統自動寄發「退回補件通知信」給醫師；審核通過按「已完成」自動發送結案通知信。</w:t>
      </w:r>
    </w:p>
    <w:p>
      <w:pPr>
        <w:pStyle w:val="ListBullet"/>
      </w:pPr>
      <w:r>
        <w:t>【大型附件轉雲端連結】當附件單檔 &gt; 10MB 或總檔案 &gt; 25MB 導致 Gmail 易退件時，系統自動將檔案轉存至 Google Drive 並於郵件內文帶入安全下載連結。</w:t>
      </w:r>
    </w:p>
    <w:p>
      <w:pPr>
        <w:pStyle w:val="ListBullet"/>
      </w:pPr>
      <w:r>
        <w:t>【自動催辦提醒與逾期警示】超過 1 天未回覆自動寄發催辦提醒信，並於系統儀表板顯示紅字逾期警示清單。</w:t>
      </w:r>
    </w:p>
    <w:p>
      <w:pPr>
        <w:pStyle w:val="ListBullet"/>
      </w:pPr>
      <w:r>
        <w:t>【未結案週表 Excel 匯出】一鍵匯出符合標準格式之未結案公文函詢週表（整合完成率 &lt; 100%），檔名格式為「雙和醫院病歷組_公文函詢週表_YYYYMMDD.xlsx」。</w:t>
      </w:r>
    </w:p>
    <w:p>
      <w:pPr>
        <w:pStyle w:val="Heading1"/>
      </w:pPr>
      <w:r>
        <w:rPr>
          <w:color w:val="0F766E"/>
        </w:rPr>
        <w:t>二、 資料庫結構設計 (Data Schema)</w:t>
      </w:r>
    </w:p>
    <w:p>
      <w:pPr>
        <w:pStyle w:val="Heading2"/>
      </w:pPr>
      <w:r>
        <w:t>2.1 公文主檔欄位表 (20 欄位)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766E"/>
          </w:tcPr>
          <w:p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340"/>
            <w:shd w:fill="0F766E"/>
          </w:tcPr>
          <w:p>
            <w:r>
              <w:rPr>
                <w:b/>
                <w:color w:val="FFFFFF"/>
              </w:rPr>
              <w:t>資料類型</w:t>
            </w:r>
          </w:p>
        </w:tc>
        <w:tc>
          <w:tcPr>
            <w:tcW w:type="dxa" w:w="2340"/>
            <w:shd w:fill="0F766E"/>
          </w:tcPr>
          <w:p>
            <w:r>
              <w:rPr>
                <w:b/>
                <w:color w:val="FFFFFF"/>
              </w:rPr>
              <w:t>說明 / 範例</w:t>
            </w:r>
          </w:p>
        </w:tc>
        <w:tc>
          <w:tcPr>
            <w:tcW w:type="dxa" w:w="2340"/>
            <w:shd w:fill="0F766E"/>
          </w:tcPr>
          <w:p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340"/>
          </w:tcPr>
          <w:p>
            <w:r>
              <w:t>收發文號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1150009463</w:t>
            </w:r>
          </w:p>
        </w:tc>
        <w:tc>
          <w:tcPr>
            <w:tcW w:type="dxa" w:w="2340"/>
          </w:tcPr>
          <w:p>
            <w:r>
              <w:t>主鍵 PK</w:t>
            </w:r>
          </w:p>
        </w:tc>
      </w:tr>
      <w:tr>
        <w:tc>
          <w:tcPr>
            <w:tcW w:type="dxa" w:w="2340"/>
          </w:tcPr>
          <w:p>
            <w:r>
              <w:t>創稿文號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1151294569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來文單位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勞動部勞工保險局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收發日期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115/09/01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發文日期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115/09/03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發文字號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保職失字第11560220220號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主旨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請貴院就說明三於文到15日內儘速寄送...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病歷號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17525415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病患姓名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李銀雪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調病歷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已調閱 / 待調閱 / 影本提供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承辦人員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錢佩好 (19020@s.tmu.edu.tw)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病歷查詢費</w:t>
            </w:r>
          </w:p>
        </w:tc>
        <w:tc>
          <w:tcPr>
            <w:tcW w:type="dxa" w:w="2340"/>
          </w:tcPr>
          <w:p>
            <w:r>
              <w:t>Number</w:t>
            </w:r>
          </w:p>
        </w:tc>
        <w:tc>
          <w:tcPr>
            <w:tcW w:type="dxa" w:w="2340"/>
          </w:tcPr>
          <w:p>
            <w:r>
              <w:t>1000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勞保局受理編號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115031019735號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函覆文號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1151202001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函覆日期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2025/12/15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公文狀態</w:t>
            </w:r>
          </w:p>
        </w:tc>
        <w:tc>
          <w:tcPr>
            <w:tcW w:type="dxa" w:w="2340"/>
          </w:tcPr>
          <w:p>
            <w:r>
              <w:t>Enum</w:t>
            </w:r>
          </w:p>
        </w:tc>
        <w:tc>
          <w:tcPr>
            <w:tcW w:type="dxa" w:w="2340"/>
          </w:tcPr>
          <w:p>
            <w:r>
              <w:t>處理中 / 不需醫師已完成 / 已完成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整合完成率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4/5 (80%)</w:t>
            </w:r>
          </w:p>
        </w:tc>
        <w:tc>
          <w:tcPr>
            <w:tcW w:type="dxa" w:w="2340"/>
          </w:tcPr>
          <w:p>
            <w:r>
              <w:t>自動計算</w:t>
            </w:r>
          </w:p>
        </w:tc>
      </w:tr>
      <w:tr>
        <w:tc>
          <w:tcPr>
            <w:tcW w:type="dxa" w:w="2340"/>
          </w:tcPr>
          <w:p>
            <w:r>
              <w:t>建立時間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2026-09-04 11:11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最後更新時間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2026-09-04 11:11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附件檔案</w:t>
            </w:r>
          </w:p>
        </w:tc>
        <w:tc>
          <w:tcPr>
            <w:tcW w:type="dxa" w:w="2340"/>
          </w:tcPr>
          <w:p>
            <w:r>
              <w:t>Array</w:t>
            </w:r>
          </w:p>
        </w:tc>
        <w:tc>
          <w:tcPr>
            <w:tcW w:type="dxa" w:w="2340"/>
          </w:tcPr>
          <w:p>
            <w:r>
              <w:t>PDF/Word 實體公文雲端連結</w:t>
            </w:r>
          </w:p>
        </w:tc>
        <w:tc>
          <w:tcPr>
            <w:tcW w:type="dxa" w:w="2340"/>
          </w:tcPr>
          <w:p>
            <w:r/>
          </w:p>
        </w:tc>
      </w:tr>
    </w:tbl>
    <w:p>
      <w:pPr>
        <w:pStyle w:val="Heading2"/>
      </w:pPr>
      <w:r>
        <w:t>2.2 醫師函詢明細檔欄位表 (24 欄位)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766E"/>
          </w:tcPr>
          <w:p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340"/>
            <w:shd w:fill="0F766E"/>
          </w:tcPr>
          <w:p>
            <w:r>
              <w:rPr>
                <w:b/>
                <w:color w:val="FFFFFF"/>
              </w:rPr>
              <w:t>資料類型</w:t>
            </w:r>
          </w:p>
        </w:tc>
        <w:tc>
          <w:tcPr>
            <w:tcW w:type="dxa" w:w="2340"/>
            <w:shd w:fill="0F766E"/>
          </w:tcPr>
          <w:p>
            <w:r>
              <w:rPr>
                <w:b/>
                <w:color w:val="FFFFFF"/>
              </w:rPr>
              <w:t>說明 / 範例</w:t>
            </w:r>
          </w:p>
        </w:tc>
        <w:tc>
          <w:tcPr>
            <w:tcW w:type="dxa" w:w="2340"/>
            <w:shd w:fill="0F766E"/>
          </w:tcPr>
          <w:p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340"/>
          </w:tcPr>
          <w:p>
            <w:r>
              <w:t>函詢ID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INQ-1788420295830</w:t>
            </w:r>
          </w:p>
        </w:tc>
        <w:tc>
          <w:tcPr>
            <w:tcW w:type="dxa" w:w="2340"/>
          </w:tcPr>
          <w:p>
            <w:r>
              <w:t>主鍵 PK</w:t>
            </w:r>
          </w:p>
        </w:tc>
      </w:tr>
      <w:tr>
        <w:tc>
          <w:tcPr>
            <w:tcW w:type="dxa" w:w="2340"/>
          </w:tcPr>
          <w:p>
            <w:r>
              <w:t>收發文號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1150008387</w:t>
            </w:r>
          </w:p>
        </w:tc>
        <w:tc>
          <w:tcPr>
            <w:tcW w:type="dxa" w:w="2340"/>
          </w:tcPr>
          <w:p>
            <w:r>
              <w:t>外鍵 FK</w:t>
            </w:r>
          </w:p>
        </w:tc>
      </w:tr>
      <w:tr>
        <w:tc>
          <w:tcPr>
            <w:tcW w:type="dxa" w:w="2340"/>
          </w:tcPr>
          <w:p>
            <w:r>
              <w:t>發文日期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2026-08-20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病歷號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17961475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病患姓名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黃登科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醫師姓名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林家倫</w:t>
            </w:r>
          </w:p>
        </w:tc>
        <w:tc>
          <w:tcPr>
            <w:tcW w:type="dxa" w:w="2340"/>
          </w:tcPr>
          <w:p>
            <w:r>
              <w:t>必填</w:t>
            </w:r>
          </w:p>
        </w:tc>
      </w:tr>
      <w:tr>
        <w:tc>
          <w:tcPr>
            <w:tcW w:type="dxa" w:w="2340"/>
          </w:tcPr>
          <w:p>
            <w:r>
              <w:t>醫師Email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24552@s.tmu.edu.tw</w:t>
            </w:r>
          </w:p>
        </w:tc>
        <w:tc>
          <w:tcPr>
            <w:tcW w:type="dxa" w:w="2340"/>
          </w:tcPr>
          <w:p>
            <w:r>
              <w:t>必填</w:t>
            </w:r>
          </w:p>
        </w:tc>
      </w:tr>
      <w:tr>
        <w:tc>
          <w:tcPr>
            <w:tcW w:type="dxa" w:w="2340"/>
          </w:tcPr>
          <w:p>
            <w:r>
              <w:t>副本Email1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19020@s.tmu.edu.tw</w:t>
            </w:r>
          </w:p>
        </w:tc>
        <w:tc>
          <w:tcPr>
            <w:tcW w:type="dxa" w:w="2340"/>
          </w:tcPr>
          <w:p>
            <w:r>
              <w:t>同步 CC</w:t>
            </w:r>
          </w:p>
        </w:tc>
      </w:tr>
      <w:tr>
        <w:tc>
          <w:tcPr>
            <w:tcW w:type="dxa" w:w="2340"/>
          </w:tcPr>
          <w:p>
            <w:r>
              <w:t>副本Email2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備用 Email 2</w:t>
            </w:r>
          </w:p>
        </w:tc>
        <w:tc>
          <w:tcPr>
            <w:tcW w:type="dxa" w:w="2340"/>
          </w:tcPr>
          <w:p>
            <w:r>
              <w:t>同步 CC</w:t>
            </w:r>
          </w:p>
        </w:tc>
      </w:tr>
      <w:tr>
        <w:tc>
          <w:tcPr>
            <w:tcW w:type="dxa" w:w="2340"/>
          </w:tcPr>
          <w:p>
            <w:r>
              <w:t>承辦人員姓名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錢佩好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分機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2043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承辦Email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19020@s.tmu.edu.tw</w:t>
            </w:r>
          </w:p>
        </w:tc>
        <w:tc>
          <w:tcPr>
            <w:tcW w:type="dxa" w:w="2340"/>
          </w:tcPr>
          <w:p>
            <w:r>
              <w:t>Reply-To / CC</w:t>
            </w:r>
          </w:p>
        </w:tc>
      </w:tr>
      <w:tr>
        <w:tc>
          <w:tcPr>
            <w:tcW w:type="dxa" w:w="2340"/>
          </w:tcPr>
          <w:p>
            <w:r>
              <w:t>問題摘要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請問但高嗎？是否符合職業傷害...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醫師意見回覆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同意。(2026/09/03 15:44:33)</w:t>
            </w:r>
          </w:p>
        </w:tc>
        <w:tc>
          <w:tcPr>
            <w:tcW w:type="dxa" w:w="2340"/>
          </w:tcPr>
          <w:p>
            <w:r>
              <w:t>回信自動寫入</w:t>
            </w:r>
          </w:p>
        </w:tc>
      </w:tr>
      <w:tr>
        <w:tc>
          <w:tcPr>
            <w:tcW w:type="dxa" w:w="2340"/>
          </w:tcPr>
          <w:p>
            <w:r>
              <w:t>備註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醫師已補件完成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函詢狀態</w:t>
            </w:r>
          </w:p>
        </w:tc>
        <w:tc>
          <w:tcPr>
            <w:tcW w:type="dxa" w:w="2340"/>
          </w:tcPr>
          <w:p>
            <w:r>
              <w:t>Enum</w:t>
            </w:r>
          </w:p>
        </w:tc>
        <w:tc>
          <w:tcPr>
            <w:tcW w:type="dxa" w:w="2340"/>
          </w:tcPr>
          <w:p>
            <w:r>
              <w:t>待發送/已發送/已回覆/退回補件/已完成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回覆期限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2026-08-25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寄件時間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2026-08-20 14:00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回覆時間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2026-09-03 15:44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最後提醒時間</w:t>
            </w:r>
          </w:p>
        </w:tc>
        <w:tc>
          <w:tcPr>
            <w:tcW w:type="dxa" w:w="2340"/>
          </w:tcPr>
          <w:p>
            <w:r>
              <w:t>DateTime</w:t>
            </w:r>
          </w:p>
        </w:tc>
        <w:tc>
          <w:tcPr>
            <w:tcW w:type="dxa" w:w="2340"/>
          </w:tcPr>
          <w:p>
            <w:r>
              <w:t>2026-08-22 08:00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提醒次數</w:t>
            </w:r>
          </w:p>
        </w:tc>
        <w:tc>
          <w:tcPr>
            <w:tcW w:type="dxa" w:w="2340"/>
          </w:tcPr>
          <w:p>
            <w:r>
              <w:t>Number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退回原因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回附太簡略，請補充詳細說明與簽章</w:t>
            </w:r>
          </w:p>
        </w:tc>
        <w:tc>
          <w:tcPr>
            <w:tcW w:type="dxa" w:w="2340"/>
          </w:tcPr>
          <w:p>
            <w:r>
              <w:t>退回時必填</w:t>
            </w:r>
          </w:p>
        </w:tc>
      </w:tr>
      <w:tr>
        <w:tc>
          <w:tcPr>
            <w:tcW w:type="dxa" w:w="2340"/>
          </w:tcPr>
          <w:p>
            <w:r>
              <w:t>附件檔案</w:t>
            </w:r>
          </w:p>
        </w:tc>
        <w:tc>
          <w:tcPr>
            <w:tcW w:type="dxa" w:w="2340"/>
          </w:tcPr>
          <w:p>
            <w:r>
              <w:t>Array</w:t>
            </w:r>
          </w:p>
        </w:tc>
        <w:tc>
          <w:tcPr>
            <w:tcW w:type="dxa" w:w="2340"/>
          </w:tcPr>
          <w:p>
            <w:r>
              <w:t>公文附件 (大檔自動轉 Drive 連結)</w:t>
            </w:r>
          </w:p>
        </w:tc>
        <w:tc>
          <w:tcPr>
            <w:tcW w:type="dxa" w:w="2340"/>
          </w:tcPr>
          <w:p>
            <w:r/>
          </w:p>
        </w:tc>
      </w:tr>
    </w:tbl>
    <w:p>
      <w:pPr>
        <w:pStyle w:val="Heading1"/>
      </w:pPr>
      <w:r>
        <w:rPr>
          <w:color w:val="0F766E"/>
        </w:rPr>
        <w:t>三、 五大標準 HTML 郵件範本設計</w:t>
      </w:r>
    </w:p>
    <w:p>
      <w:r>
        <w:rPr>
          <w:b/>
        </w:rPr>
        <w:t>1. 填完醫師函詢問題自動寄信 (藍色 #0D6EFD)</w:t>
      </w:r>
    </w:p>
    <w:p>
      <w:r>
        <w:t>頂部橫幅「🔔 您有一筆待回覆案件」，提示醫師直接點擊 Gmail「回覆」即可答覆與夾帶附件。</w:t>
      </w:r>
    </w:p>
    <w:p>
      <w:r>
        <w:rPr>
          <w:b/>
        </w:rPr>
        <w:t>2. 醫師回復後自動寄信 (鋼鐵藍 #0B5ED7)</w:t>
      </w:r>
    </w:p>
    <w:p>
      <w:r>
        <w:t>頂部橫幅「✅ 醫師回覆已確認完成」，自動帶入醫師答覆內文並通知承辦人員。</w:t>
      </w:r>
    </w:p>
    <w:p>
      <w:r>
        <w:rPr>
          <w:b/>
        </w:rPr>
        <w:t>3. 按退回補件按鈕自動寄信 (警示紅 #DC3545)</w:t>
      </w:r>
    </w:p>
    <w:p>
      <w:r>
        <w:t>頂部橫幅「⚠️ 醫師補件回覆通知」，包含紅色「退回原因」與上次醫師回答內容，提示醫師直接回信補件。</w:t>
      </w:r>
    </w:p>
    <w:p>
      <w:r>
        <w:rPr>
          <w:b/>
        </w:rPr>
        <w:t>4. 承辦同仁按已完成按鈕自動寄信 (成功綠 #198754)</w:t>
      </w:r>
    </w:p>
    <w:p>
      <w:r>
        <w:t>頂部橫幅「🎉 案件已結案完成通知」，告知醫師案件已結案存檔。</w:t>
      </w:r>
    </w:p>
    <w:p>
      <w:r>
        <w:rPr>
          <w:b/>
        </w:rPr>
        <w:t>5. 超過一天醫師未回覆自動寄信 (逾期紅 #C82333)</w:t>
      </w:r>
    </w:p>
    <w:p>
      <w:r>
        <w:t>頂部橫幅「⚠️ 尚未回覆提醒通知 (逾期第 X 天)」，自動計算逾期天數並發送催辦提醒。</w:t>
      </w:r>
    </w:p>
    <w:p>
      <w:pPr>
        <w:pStyle w:val="Heading1"/>
      </w:pPr>
      <w:r>
        <w:rPr>
          <w:color w:val="0F766E"/>
        </w:rPr>
        <w:t>四、 公文函詢週表 Excel 匯出規範</w:t>
      </w:r>
    </w:p>
    <w:p>
      <w:r>
        <w:t>週表匯出檔名：雙和醫院病歷組_公文函詢週表_YYYYMMDD.xlsx</w:t>
      </w:r>
    </w:p>
    <w:p>
      <w:r>
        <w:t>匯出條件：處理狀態非已完成（即整合完成率 / 進度 &lt; 100% 案件）。</w:t>
      </w:r>
    </w:p>
    <w:p>
      <w:r>
        <w:t>匯出欄位：【序號】｜【承辦人】｜【收發文號】｜【主旨】｜【寄件日期】｜【處理狀態】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