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  <w:drawing>
          <wp:inline distB="114300" distT="114300" distL="114300" distR="114300">
            <wp:extent cx="57340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320" w:line="240" w:lineRule="auto"/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bookmarkStart w:colFirst="0" w:colLast="0" w:name="_6yv35yw06ds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rtl w:val="0"/>
        </w:rPr>
        <w:t xml:space="preserve">Proef Proeve: Robin Assistent 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20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ng30guuqqp2v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04-09-2020</w:t>
      </w:r>
    </w:p>
    <w:p w:rsidR="00000000" w:rsidDel="00000000" w:rsidP="00000000" w:rsidRDefault="00000000" w:rsidRPr="00000000" w14:paraId="00000004">
      <w:pPr>
        <w:spacing w:before="120" w:line="240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6"/>
          <w:szCs w:val="36"/>
          <w:rtl w:val="0"/>
        </w:rPr>
        <w:t xml:space="preserve">----</w:t>
      </w:r>
    </w:p>
    <w:p w:rsidR="00000000" w:rsidDel="00000000" w:rsidP="00000000" w:rsidRDefault="00000000" w:rsidRPr="00000000" w14:paraId="00000005">
      <w:pPr>
        <w:spacing w:before="120" w:line="240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Ticho, Jari, Tim, Merlijn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Null Problems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Contactweg 36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1014 AN Amsterdam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Inleiding:</w:t>
      </w:r>
    </w:p>
    <w:p w:rsidR="00000000" w:rsidDel="00000000" w:rsidP="00000000" w:rsidRDefault="00000000" w:rsidRPr="00000000" w14:paraId="0000000F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Scope van testen (wat wordt er getest en wat niet)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Planning (Wie test wat wanneer)</w:t>
      </w:r>
    </w:p>
    <w:p w:rsidR="00000000" w:rsidDel="00000000" w:rsidP="00000000" w:rsidRDefault="00000000" w:rsidRPr="00000000" w14:paraId="00000032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Test deliverables (Wat moet de test opleveren)</w:t>
      </w:r>
    </w:p>
    <w:p w:rsidR="00000000" w:rsidDel="00000000" w:rsidP="00000000" w:rsidRDefault="00000000" w:rsidRPr="00000000" w14:paraId="00000033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Criteria afgeven (Wanneer is de test succesvol)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Risicos (welke zijn er en wat om ze op te vangen)</w:t>
      </w:r>
    </w:p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>
        <w:highlight w:val="white"/>
        <w:rtl w:val="0"/>
      </w:rPr>
      <w:t xml:space="preserve">Versie:‌ ‌0.0,‌ ‌Pagina:‌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