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B64B" w14:textId="77777777" w:rsidR="004055A1" w:rsidRDefault="004055A1" w:rsidP="004055A1">
      <w:pPr>
        <w:spacing w:line="360" w:lineRule="auto"/>
        <w:jc w:val="center"/>
        <w:rPr>
          <w:rFonts w:ascii="黑体" w:eastAsia="黑体" w:hAnsi="黑体" w:cs="Times New Roman"/>
          <w:b/>
          <w:bCs/>
          <w:sz w:val="28"/>
          <w:szCs w:val="28"/>
        </w:rPr>
      </w:pPr>
      <w:r w:rsidRPr="004055A1">
        <w:rPr>
          <w:rFonts w:ascii="黑体" w:eastAsia="黑体" w:hAnsi="黑体" w:cs="Times New Roman" w:hint="eastAsia"/>
          <w:b/>
          <w:bCs/>
          <w:sz w:val="28"/>
          <w:szCs w:val="28"/>
        </w:rPr>
        <w:t>基于</w:t>
      </w:r>
      <w:r w:rsidRPr="004055A1">
        <w:rPr>
          <w:rFonts w:ascii="黑体" w:eastAsia="黑体" w:hAnsi="黑体" w:cs="Times New Roman"/>
          <w:b/>
          <w:bCs/>
          <w:sz w:val="28"/>
          <w:szCs w:val="28"/>
        </w:rPr>
        <w:t>LSTM的燃料电池剩余使用寿命预测模型</w:t>
      </w:r>
      <w:r w:rsidR="00E6764F">
        <w:rPr>
          <w:rFonts w:ascii="黑体" w:eastAsia="黑体" w:hAnsi="黑体" w:cs="Times New Roman" w:hint="eastAsia"/>
          <w:b/>
          <w:bCs/>
          <w:sz w:val="28"/>
          <w:szCs w:val="28"/>
        </w:rPr>
        <w:t>训练、验证和预测</w:t>
      </w:r>
      <w:r w:rsidRPr="004055A1">
        <w:rPr>
          <w:rFonts w:ascii="黑体" w:eastAsia="黑体" w:hAnsi="黑体" w:cs="Times New Roman"/>
          <w:b/>
          <w:bCs/>
          <w:sz w:val="28"/>
          <w:szCs w:val="28"/>
        </w:rPr>
        <w:t>数据集</w:t>
      </w:r>
      <w:r w:rsidR="00B3503F">
        <w:rPr>
          <w:rFonts w:ascii="黑体" w:eastAsia="黑体" w:hAnsi="黑体" w:cs="Times New Roman" w:hint="eastAsia"/>
          <w:b/>
          <w:bCs/>
          <w:sz w:val="28"/>
          <w:szCs w:val="28"/>
        </w:rPr>
        <w:t>数据说明</w:t>
      </w:r>
    </w:p>
    <w:p w14:paraId="48EF4EA3" w14:textId="77777777" w:rsidR="00356296" w:rsidRDefault="00715E5E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一、数据内容描述</w:t>
      </w:r>
    </w:p>
    <w:p w14:paraId="1FA89291" w14:textId="77777777" w:rsidR="00356296" w:rsidRDefault="00715E5E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1.1</w:t>
      </w:r>
      <w:r w:rsidR="0022082F">
        <w:rPr>
          <w:rFonts w:ascii="黑体" w:eastAsia="黑体" w:hAnsi="黑体" w:cs="Times New Roman"/>
          <w:b/>
          <w:bCs/>
          <w:sz w:val="28"/>
          <w:szCs w:val="28"/>
        </w:rPr>
        <w:t xml:space="preserve"> </w:t>
      </w:r>
      <w:r>
        <w:rPr>
          <w:rFonts w:ascii="黑体" w:eastAsia="黑体" w:hAnsi="黑体" w:cs="Times New Roman" w:hint="eastAsia"/>
          <w:b/>
          <w:bCs/>
          <w:sz w:val="28"/>
          <w:szCs w:val="28"/>
        </w:rPr>
        <w:t>数据概述</w:t>
      </w:r>
    </w:p>
    <w:p w14:paraId="210B85DE" w14:textId="77777777" w:rsidR="00E6764F" w:rsidRPr="00915F5B" w:rsidRDefault="00E6764F" w:rsidP="00E6764F">
      <w:pPr>
        <w:spacing w:line="288" w:lineRule="auto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bookmarkStart w:id="0" w:name="_Hlk136546196"/>
      <w:r>
        <w:rPr>
          <w:rFonts w:ascii="仿宋_GB2312" w:eastAsia="仿宋_GB2312" w:hAnsi="楷体" w:cs="Times New Roman" w:hint="eastAsia"/>
          <w:sz w:val="28"/>
          <w:szCs w:val="28"/>
        </w:rPr>
        <w:t>本部分数据包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含模型的训练</w:t>
      </w:r>
      <w:r w:rsidR="0022082F">
        <w:rPr>
          <w:rFonts w:ascii="Times New Roman" w:eastAsia="仿宋_GB2312" w:hAnsi="Times New Roman" w:cs="Times New Roman" w:hint="eastAsia"/>
          <w:sz w:val="28"/>
          <w:szCs w:val="28"/>
        </w:rPr>
        <w:t>、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验证</w:t>
      </w:r>
      <w:r w:rsidR="0022082F">
        <w:rPr>
          <w:rFonts w:ascii="Times New Roman" w:eastAsia="仿宋_GB2312" w:hAnsi="Times New Roman" w:cs="Times New Roman"/>
          <w:sz w:val="28"/>
          <w:szCs w:val="28"/>
        </w:rPr>
        <w:t>及</w:t>
      </w:r>
      <w:r w:rsidR="0022082F" w:rsidRPr="00915F5B">
        <w:rPr>
          <w:rFonts w:ascii="Times New Roman" w:eastAsia="仿宋_GB2312" w:hAnsi="Times New Roman" w:cs="Times New Roman"/>
          <w:sz w:val="28"/>
          <w:szCs w:val="28"/>
        </w:rPr>
        <w:t>预测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数据。模型训练和验证数据采用</w:t>
      </w:r>
      <w:r w:rsidR="0022082F">
        <w:rPr>
          <w:rFonts w:ascii="Times New Roman" w:eastAsia="仿宋_GB2312" w:hAnsi="Times New Roman" w:cs="Times New Roman" w:hint="eastAsia"/>
          <w:sz w:val="28"/>
          <w:szCs w:val="28"/>
        </w:rPr>
        <w:t>经过处理的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S3~S7</w:t>
      </w:r>
      <w:proofErr w:type="gramStart"/>
      <w:r w:rsidR="0022082F">
        <w:rPr>
          <w:rFonts w:ascii="Times New Roman" w:eastAsia="仿宋_GB2312" w:hAnsi="Times New Roman" w:cs="Times New Roman"/>
          <w:sz w:val="28"/>
          <w:szCs w:val="28"/>
        </w:rPr>
        <w:t>电堆</w:t>
      </w:r>
      <w:proofErr w:type="gramEnd"/>
      <w:r w:rsidRPr="00915F5B">
        <w:rPr>
          <w:rFonts w:ascii="Times New Roman" w:eastAsia="仿宋_GB2312" w:hAnsi="Times New Roman" w:cs="Times New Roman"/>
          <w:sz w:val="28"/>
          <w:szCs w:val="28"/>
        </w:rPr>
        <w:t>90</w:t>
      </w:r>
      <w:r w:rsidR="0022082F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A</w:t>
      </w:r>
      <w:r w:rsidR="0022082F">
        <w:rPr>
          <w:rFonts w:ascii="Times New Roman" w:eastAsia="仿宋_GB2312" w:hAnsi="Times New Roman" w:cs="Times New Roman" w:hint="eastAsia"/>
          <w:sz w:val="28"/>
          <w:szCs w:val="28"/>
        </w:rPr>
        <w:t>下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耐久性测试数据</w:t>
      </w:r>
      <w:bookmarkEnd w:id="0"/>
      <w:r w:rsidRPr="00915F5B">
        <w:rPr>
          <w:rFonts w:ascii="Times New Roman" w:eastAsia="仿宋_GB2312" w:hAnsi="Times New Roman" w:cs="Times New Roman"/>
          <w:sz w:val="28"/>
          <w:szCs w:val="28"/>
        </w:rPr>
        <w:t>，</w:t>
      </w:r>
      <w:r w:rsidR="005111CB" w:rsidRPr="00915F5B">
        <w:rPr>
          <w:rFonts w:ascii="Times New Roman" w:eastAsia="仿宋_GB2312" w:hAnsi="Times New Roman" w:cs="Times New Roman"/>
          <w:sz w:val="28"/>
          <w:szCs w:val="28"/>
        </w:rPr>
        <w:t>将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其中前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50%</w:t>
      </w:r>
      <w:r w:rsidR="0022082F">
        <w:rPr>
          <w:rFonts w:ascii="Times New Roman" w:eastAsia="仿宋_GB2312" w:hAnsi="Times New Roman" w:cs="Times New Roman"/>
          <w:sz w:val="28"/>
          <w:szCs w:val="28"/>
        </w:rPr>
        <w:t>时间段的数据用于模型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训练，后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50%</w:t>
      </w:r>
      <w:r w:rsidR="0022082F">
        <w:rPr>
          <w:rFonts w:ascii="Times New Roman" w:eastAsia="仿宋_GB2312" w:hAnsi="Times New Roman" w:cs="Times New Roman"/>
          <w:sz w:val="28"/>
          <w:szCs w:val="28"/>
        </w:rPr>
        <w:t>时间段的数据用于验证模型</w:t>
      </w:r>
      <w:r w:rsidRPr="00915F5B">
        <w:rPr>
          <w:rFonts w:ascii="Times New Roman" w:eastAsia="仿宋_GB2312" w:hAnsi="Times New Roman" w:cs="Times New Roman"/>
          <w:sz w:val="28"/>
          <w:szCs w:val="28"/>
        </w:rPr>
        <w:t>准确性</w:t>
      </w:r>
      <w:r w:rsidR="00E03CEB" w:rsidRPr="00915F5B">
        <w:rPr>
          <w:rFonts w:ascii="Times New Roman" w:eastAsia="仿宋_GB2312" w:hAnsi="Times New Roman" w:cs="Times New Roman"/>
          <w:sz w:val="28"/>
          <w:szCs w:val="28"/>
        </w:rPr>
        <w:t>。</w:t>
      </w:r>
    </w:p>
    <w:p w14:paraId="521B4A2C" w14:textId="77777777" w:rsidR="00356296" w:rsidRPr="00915F5B" w:rsidRDefault="00715E5E">
      <w:pPr>
        <w:spacing w:line="360" w:lineRule="auto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915F5B">
        <w:rPr>
          <w:rFonts w:ascii="Times New Roman" w:eastAsia="黑体" w:hAnsi="Times New Roman" w:cs="Times New Roman"/>
          <w:b/>
          <w:bCs/>
          <w:sz w:val="28"/>
          <w:szCs w:val="28"/>
        </w:rPr>
        <w:t>1.2</w:t>
      </w:r>
      <w:r w:rsidR="0022082F">
        <w:rPr>
          <w:rFonts w:ascii="Times New Roman" w:eastAsia="黑体" w:hAnsi="Times New Roman" w:cs="Times New Roman"/>
          <w:b/>
          <w:bCs/>
          <w:sz w:val="28"/>
          <w:szCs w:val="28"/>
        </w:rPr>
        <w:t xml:space="preserve"> </w:t>
      </w:r>
      <w:r w:rsidRPr="00915F5B">
        <w:rPr>
          <w:rFonts w:ascii="Times New Roman" w:eastAsia="黑体" w:hAnsi="黑体" w:cs="Times New Roman"/>
          <w:b/>
          <w:bCs/>
          <w:sz w:val="28"/>
          <w:szCs w:val="28"/>
        </w:rPr>
        <w:t>内容描述</w:t>
      </w:r>
    </w:p>
    <w:p w14:paraId="7BF9607C" w14:textId="77777777" w:rsidR="00735040" w:rsidRDefault="00735040" w:rsidP="00915F5B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 w:rsidRPr="00915F5B">
        <w:rPr>
          <w:rFonts w:ascii="Times New Roman" w:eastAsia="仿宋_GB2312" w:hAnsi="Times New Roman" w:cs="Times New Roman"/>
          <w:sz w:val="28"/>
          <w:szCs w:val="28"/>
        </w:rPr>
        <w:t>该数据</w:t>
      </w:r>
      <w:proofErr w:type="gramStart"/>
      <w:r w:rsidRPr="00915F5B">
        <w:rPr>
          <w:rFonts w:ascii="Times New Roman" w:eastAsia="仿宋_GB2312" w:hAnsi="Times New Roman" w:cs="Times New Roman"/>
          <w:sz w:val="28"/>
          <w:szCs w:val="28"/>
        </w:rPr>
        <w:t>集</w:t>
      </w:r>
      <w:r w:rsidR="00815B13" w:rsidRPr="00915F5B">
        <w:rPr>
          <w:rFonts w:ascii="Times New Roman" w:eastAsia="仿宋_GB2312" w:hAnsi="Times New Roman" w:cs="Times New Roman"/>
          <w:sz w:val="28"/>
          <w:szCs w:val="28"/>
        </w:rPr>
        <w:t>用于</w:t>
      </w:r>
      <w:proofErr w:type="gramEnd"/>
      <w:r w:rsidR="00815B13" w:rsidRPr="00915F5B">
        <w:rPr>
          <w:rFonts w:ascii="Times New Roman" w:eastAsia="仿宋_GB2312" w:hAnsi="Times New Roman" w:cs="Times New Roman"/>
          <w:sz w:val="28"/>
          <w:szCs w:val="28"/>
        </w:rPr>
        <w:t>燃料电池剩余使用寿命预测模型的训练与</w:t>
      </w:r>
      <w:r w:rsidR="00072FD0" w:rsidRPr="00915F5B">
        <w:rPr>
          <w:rFonts w:ascii="Times New Roman" w:eastAsia="仿宋_GB2312" w:hAnsi="Times New Roman" w:cs="Times New Roman"/>
          <w:sz w:val="28"/>
          <w:szCs w:val="28"/>
        </w:rPr>
        <w:t>验证，并衍生出模型的寿命预测数据</w:t>
      </w:r>
      <w:r w:rsidR="008705C1" w:rsidRPr="00915F5B">
        <w:rPr>
          <w:rFonts w:ascii="Times New Roman" w:eastAsia="仿宋_GB2312" w:hAnsi="Times New Roman" w:cs="Times New Roman"/>
          <w:sz w:val="28"/>
          <w:szCs w:val="28"/>
        </w:rPr>
        <w:t>。</w:t>
      </w:r>
      <w:r w:rsidR="000B40C5">
        <w:rPr>
          <w:rFonts w:ascii="仿宋_GB2312" w:eastAsia="仿宋_GB2312" w:hAnsi="楷体" w:cs="Times New Roman" w:hint="eastAsia"/>
          <w:sz w:val="28"/>
          <w:szCs w:val="28"/>
        </w:rPr>
        <w:t>本数据集包含原始电压数据、</w:t>
      </w:r>
      <w:r w:rsidR="008E564E" w:rsidRPr="002B0568">
        <w:rPr>
          <w:rFonts w:ascii="Times New Roman" w:eastAsia="仿宋_GB2312" w:hAnsi="Times New Roman" w:cs="Times New Roman"/>
          <w:sz w:val="28"/>
          <w:szCs w:val="28"/>
        </w:rPr>
        <w:t>平均节电压</w:t>
      </w:r>
      <w:proofErr w:type="spellStart"/>
      <w:r w:rsidR="008E564E" w:rsidRPr="002B0568">
        <w:rPr>
          <w:rFonts w:ascii="Times New Roman" w:eastAsia="仿宋_GB2312" w:hAnsi="Times New Roman" w:cs="Times New Roman"/>
          <w:sz w:val="28"/>
          <w:szCs w:val="28"/>
        </w:rPr>
        <w:t>Savitzky-Golay</w:t>
      </w:r>
      <w:proofErr w:type="spellEnd"/>
      <w:r w:rsidR="000B40C5">
        <w:rPr>
          <w:rFonts w:ascii="仿宋_GB2312" w:eastAsia="仿宋_GB2312" w:hAnsi="楷体" w:cs="Times New Roman" w:hint="eastAsia"/>
          <w:sz w:val="28"/>
          <w:szCs w:val="28"/>
        </w:rPr>
        <w:t>滤波数据、模型预测输出</w:t>
      </w:r>
      <w:r w:rsidR="00072FD0">
        <w:rPr>
          <w:rFonts w:ascii="仿宋_GB2312" w:eastAsia="仿宋_GB2312" w:hAnsi="楷体" w:cs="Times New Roman" w:hint="eastAsia"/>
          <w:sz w:val="28"/>
          <w:szCs w:val="28"/>
        </w:rPr>
        <w:t>数据</w:t>
      </w:r>
      <w:r w:rsidR="000B40C5">
        <w:rPr>
          <w:rFonts w:ascii="仿宋_GB2312" w:eastAsia="仿宋_GB2312" w:hAnsi="楷体" w:cs="Times New Roman" w:hint="eastAsia"/>
          <w:sz w:val="28"/>
          <w:szCs w:val="28"/>
        </w:rPr>
        <w:t>。</w:t>
      </w:r>
      <w:r w:rsidR="0064124F" w:rsidRPr="0064124F">
        <w:rPr>
          <w:rFonts w:ascii="仿宋_GB2312" w:eastAsia="仿宋_GB2312" w:hAnsi="楷体" w:cs="Times New Roman" w:hint="eastAsia"/>
          <w:sz w:val="28"/>
          <w:szCs w:val="28"/>
        </w:rPr>
        <w:t>模型训练阶段，真实值是网络输出的目标，网络在迭代中训练输出趋向真实值；测试阶段，将测试数据集输入，预测电压为测试输出。</w:t>
      </w:r>
    </w:p>
    <w:p w14:paraId="28F76178" w14:textId="77777777" w:rsidR="00356296" w:rsidRPr="0022082F" w:rsidRDefault="00715E5E">
      <w:pPr>
        <w:spacing w:line="360" w:lineRule="auto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22082F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1</w:t>
      </w:r>
      <w:r w:rsidR="0022082F" w:rsidRPr="0022082F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.</w:t>
      </w:r>
      <w:r w:rsidRPr="0022082F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3</w:t>
      </w:r>
      <w:r w:rsidR="0022082F">
        <w:rPr>
          <w:rFonts w:ascii="Times New Roman" w:eastAsia="黑体" w:hAnsi="Times New Roman" w:cs="Times New Roman"/>
          <w:b/>
          <w:bCs/>
          <w:sz w:val="28"/>
          <w:szCs w:val="28"/>
        </w:rPr>
        <w:t xml:space="preserve"> </w:t>
      </w:r>
      <w:r w:rsidRPr="0022082F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目录结构描述</w:t>
      </w:r>
    </w:p>
    <w:p w14:paraId="35630C24" w14:textId="4934BB88" w:rsidR="002B518C" w:rsidRDefault="002B518C" w:rsidP="002B518C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>
        <w:rPr>
          <w:rFonts w:ascii="仿宋_GB2312" w:eastAsia="仿宋_GB2312" w:hAnsi="楷体" w:cs="Times New Roman" w:hint="eastAsia"/>
          <w:sz w:val="28"/>
          <w:szCs w:val="28"/>
        </w:rPr>
        <w:t>包含</w:t>
      </w:r>
      <w:r w:rsidR="00915F5B">
        <w:rPr>
          <w:rFonts w:ascii="仿宋_GB2312" w:eastAsia="仿宋_GB2312" w:hAnsi="楷体" w:cs="Times New Roman"/>
          <w:sz w:val="28"/>
          <w:szCs w:val="28"/>
        </w:rPr>
        <w:t>10</w:t>
      </w:r>
      <w:r>
        <w:rPr>
          <w:rFonts w:ascii="仿宋_GB2312" w:eastAsia="仿宋_GB2312" w:hAnsi="楷体" w:cs="Times New Roman" w:hint="eastAsia"/>
          <w:sz w:val="28"/>
          <w:szCs w:val="28"/>
        </w:rPr>
        <w:t>个数据文件，分别为：</w:t>
      </w:r>
    </w:p>
    <w:p w14:paraId="33D588DC" w14:textId="77777777" w:rsidR="002B518C" w:rsidRDefault="000B40C5" w:rsidP="002B518C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>
        <w:rPr>
          <w:rFonts w:ascii="仿宋_GB2312" w:eastAsia="仿宋_GB2312" w:hAnsi="楷体" w:cs="Times New Roman"/>
          <w:sz w:val="28"/>
          <w:szCs w:val="28"/>
        </w:rPr>
        <w:t>d</w:t>
      </w:r>
      <w:r>
        <w:rPr>
          <w:rFonts w:ascii="仿宋_GB2312" w:eastAsia="仿宋_GB2312" w:hAnsi="楷体" w:cs="Times New Roman" w:hint="eastAsia"/>
          <w:sz w:val="28"/>
          <w:szCs w:val="28"/>
        </w:rPr>
        <w:t>ata</w:t>
      </w:r>
      <w:r w:rsidR="00915F5B">
        <w:rPr>
          <w:rFonts w:ascii="仿宋_GB2312" w:eastAsia="仿宋_GB2312" w:hAnsi="楷体" w:cs="Times New Roman"/>
          <w:sz w:val="28"/>
          <w:szCs w:val="28"/>
        </w:rPr>
        <w:t>_S3；</w:t>
      </w:r>
    </w:p>
    <w:p w14:paraId="21F03A36" w14:textId="77777777" w:rsidR="000B40C5" w:rsidRDefault="000B40C5" w:rsidP="002B518C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 w:rsidRPr="000B40C5">
        <w:rPr>
          <w:rFonts w:ascii="仿宋_GB2312" w:eastAsia="仿宋_GB2312" w:hAnsi="楷体" w:cs="Times New Roman"/>
          <w:sz w:val="28"/>
          <w:szCs w:val="28"/>
        </w:rPr>
        <w:t>data_S</w:t>
      </w:r>
      <w:r>
        <w:rPr>
          <w:rFonts w:ascii="仿宋_GB2312" w:eastAsia="仿宋_GB2312" w:hAnsi="楷体" w:cs="Times New Roman"/>
          <w:sz w:val="28"/>
          <w:szCs w:val="28"/>
        </w:rPr>
        <w:t>4</w:t>
      </w:r>
      <w:r w:rsidRPr="000B40C5">
        <w:rPr>
          <w:rFonts w:ascii="仿宋_GB2312" w:eastAsia="仿宋_GB2312" w:hAnsi="楷体" w:cs="Times New Roman"/>
          <w:sz w:val="28"/>
          <w:szCs w:val="28"/>
        </w:rPr>
        <w:t>；</w:t>
      </w:r>
    </w:p>
    <w:p w14:paraId="17F5FEBD" w14:textId="77777777" w:rsidR="000B40C5" w:rsidRDefault="000B40C5" w:rsidP="002B518C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 w:rsidRPr="000B40C5">
        <w:rPr>
          <w:rFonts w:ascii="仿宋_GB2312" w:eastAsia="仿宋_GB2312" w:hAnsi="楷体" w:cs="Times New Roman"/>
          <w:sz w:val="28"/>
          <w:szCs w:val="28"/>
        </w:rPr>
        <w:t>data_S</w:t>
      </w:r>
      <w:r>
        <w:rPr>
          <w:rFonts w:ascii="仿宋_GB2312" w:eastAsia="仿宋_GB2312" w:hAnsi="楷体" w:cs="Times New Roman"/>
          <w:sz w:val="28"/>
          <w:szCs w:val="28"/>
        </w:rPr>
        <w:t>5</w:t>
      </w:r>
      <w:r w:rsidRPr="000B40C5">
        <w:rPr>
          <w:rFonts w:ascii="仿宋_GB2312" w:eastAsia="仿宋_GB2312" w:hAnsi="楷体" w:cs="Times New Roman"/>
          <w:sz w:val="28"/>
          <w:szCs w:val="28"/>
        </w:rPr>
        <w:t>；</w:t>
      </w:r>
    </w:p>
    <w:p w14:paraId="533A5953" w14:textId="77777777" w:rsidR="000B40C5" w:rsidRDefault="000B40C5" w:rsidP="002B518C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 w:rsidRPr="000B40C5">
        <w:rPr>
          <w:rFonts w:ascii="仿宋_GB2312" w:eastAsia="仿宋_GB2312" w:hAnsi="楷体" w:cs="Times New Roman"/>
          <w:sz w:val="28"/>
          <w:szCs w:val="28"/>
        </w:rPr>
        <w:t>data_S</w:t>
      </w:r>
      <w:r>
        <w:rPr>
          <w:rFonts w:ascii="仿宋_GB2312" w:eastAsia="仿宋_GB2312" w:hAnsi="楷体" w:cs="Times New Roman"/>
          <w:sz w:val="28"/>
          <w:szCs w:val="28"/>
        </w:rPr>
        <w:t>6</w:t>
      </w:r>
      <w:r w:rsidRPr="000B40C5">
        <w:rPr>
          <w:rFonts w:ascii="仿宋_GB2312" w:eastAsia="仿宋_GB2312" w:hAnsi="楷体" w:cs="Times New Roman"/>
          <w:sz w:val="28"/>
          <w:szCs w:val="28"/>
        </w:rPr>
        <w:t>；</w:t>
      </w:r>
    </w:p>
    <w:p w14:paraId="008195A1" w14:textId="77777777" w:rsidR="000B40C5" w:rsidRDefault="000B40C5" w:rsidP="002B518C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 w:rsidRPr="000B40C5">
        <w:rPr>
          <w:rFonts w:ascii="仿宋_GB2312" w:eastAsia="仿宋_GB2312" w:hAnsi="楷体" w:cs="Times New Roman"/>
          <w:sz w:val="28"/>
          <w:szCs w:val="28"/>
        </w:rPr>
        <w:t>data_S</w:t>
      </w:r>
      <w:r>
        <w:rPr>
          <w:rFonts w:ascii="仿宋_GB2312" w:eastAsia="仿宋_GB2312" w:hAnsi="楷体" w:cs="Times New Roman"/>
          <w:sz w:val="28"/>
          <w:szCs w:val="28"/>
        </w:rPr>
        <w:t>7</w:t>
      </w:r>
      <w:r w:rsidRPr="000B40C5">
        <w:rPr>
          <w:rFonts w:ascii="仿宋_GB2312" w:eastAsia="仿宋_GB2312" w:hAnsi="楷体" w:cs="Times New Roman"/>
          <w:sz w:val="28"/>
          <w:szCs w:val="28"/>
        </w:rPr>
        <w:t>；</w:t>
      </w:r>
    </w:p>
    <w:p w14:paraId="0655F81D" w14:textId="77777777" w:rsidR="000E6F25" w:rsidRDefault="000B40C5" w:rsidP="000E6F25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>
        <w:rPr>
          <w:rFonts w:ascii="仿宋_GB2312" w:eastAsia="仿宋_GB2312" w:hAnsi="楷体" w:cs="Times New Roman" w:hint="eastAsia"/>
          <w:sz w:val="28"/>
          <w:szCs w:val="28"/>
        </w:rPr>
        <w:t>预测结果S</w:t>
      </w:r>
      <w:r>
        <w:rPr>
          <w:rFonts w:ascii="仿宋_GB2312" w:eastAsia="仿宋_GB2312" w:hAnsi="楷体" w:cs="Times New Roman"/>
          <w:sz w:val="28"/>
          <w:szCs w:val="28"/>
        </w:rPr>
        <w:t>3</w:t>
      </w:r>
      <w:r w:rsidR="000E6F25">
        <w:rPr>
          <w:rFonts w:ascii="仿宋_GB2312" w:eastAsia="仿宋_GB2312" w:hAnsi="楷体" w:cs="Times New Roman" w:hint="eastAsia"/>
          <w:sz w:val="28"/>
          <w:szCs w:val="28"/>
        </w:rPr>
        <w:t>；</w:t>
      </w:r>
    </w:p>
    <w:p w14:paraId="2B1C33F9" w14:textId="77777777" w:rsidR="000E6F25" w:rsidRDefault="000E6F25" w:rsidP="000E6F25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 w:rsidRPr="000E6F25">
        <w:rPr>
          <w:rFonts w:ascii="仿宋_GB2312" w:eastAsia="仿宋_GB2312" w:hAnsi="楷体" w:cs="Times New Roman" w:hint="eastAsia"/>
          <w:sz w:val="28"/>
          <w:szCs w:val="28"/>
        </w:rPr>
        <w:lastRenderedPageBreak/>
        <w:t>预测结果</w:t>
      </w:r>
      <w:r w:rsidRPr="000E6F25">
        <w:rPr>
          <w:rFonts w:ascii="仿宋_GB2312" w:eastAsia="仿宋_GB2312" w:hAnsi="楷体" w:cs="Times New Roman"/>
          <w:sz w:val="28"/>
          <w:szCs w:val="28"/>
        </w:rPr>
        <w:t>S</w:t>
      </w:r>
      <w:r>
        <w:rPr>
          <w:rFonts w:ascii="仿宋_GB2312" w:eastAsia="仿宋_GB2312" w:hAnsi="楷体" w:cs="Times New Roman"/>
          <w:sz w:val="28"/>
          <w:szCs w:val="28"/>
        </w:rPr>
        <w:t>4</w:t>
      </w:r>
      <w:r>
        <w:rPr>
          <w:rFonts w:ascii="仿宋_GB2312" w:eastAsia="仿宋_GB2312" w:hAnsi="楷体" w:cs="Times New Roman" w:hint="eastAsia"/>
          <w:sz w:val="28"/>
          <w:szCs w:val="28"/>
        </w:rPr>
        <w:t>；</w:t>
      </w:r>
    </w:p>
    <w:p w14:paraId="7402A8B6" w14:textId="77777777" w:rsidR="000E6F25" w:rsidRDefault="000E6F25" w:rsidP="000E6F25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 w:rsidRPr="000E6F25">
        <w:rPr>
          <w:rFonts w:ascii="仿宋_GB2312" w:eastAsia="仿宋_GB2312" w:hAnsi="楷体" w:cs="Times New Roman" w:hint="eastAsia"/>
          <w:sz w:val="28"/>
          <w:szCs w:val="28"/>
        </w:rPr>
        <w:t>预测结果</w:t>
      </w:r>
      <w:r w:rsidRPr="000E6F25">
        <w:rPr>
          <w:rFonts w:ascii="仿宋_GB2312" w:eastAsia="仿宋_GB2312" w:hAnsi="楷体" w:cs="Times New Roman"/>
          <w:sz w:val="28"/>
          <w:szCs w:val="28"/>
        </w:rPr>
        <w:t>S</w:t>
      </w:r>
      <w:r>
        <w:rPr>
          <w:rFonts w:ascii="仿宋_GB2312" w:eastAsia="仿宋_GB2312" w:hAnsi="楷体" w:cs="Times New Roman"/>
          <w:sz w:val="28"/>
          <w:szCs w:val="28"/>
        </w:rPr>
        <w:t>5</w:t>
      </w:r>
      <w:r>
        <w:rPr>
          <w:rFonts w:ascii="仿宋_GB2312" w:eastAsia="仿宋_GB2312" w:hAnsi="楷体" w:cs="Times New Roman" w:hint="eastAsia"/>
          <w:sz w:val="28"/>
          <w:szCs w:val="28"/>
        </w:rPr>
        <w:t>；</w:t>
      </w:r>
    </w:p>
    <w:p w14:paraId="250F3316" w14:textId="77777777" w:rsidR="000E6F25" w:rsidRDefault="000E6F25" w:rsidP="000E6F25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 w:rsidRPr="000E6F25">
        <w:rPr>
          <w:rFonts w:ascii="仿宋_GB2312" w:eastAsia="仿宋_GB2312" w:hAnsi="楷体" w:cs="Times New Roman" w:hint="eastAsia"/>
          <w:sz w:val="28"/>
          <w:szCs w:val="28"/>
        </w:rPr>
        <w:t>预测结果</w:t>
      </w:r>
      <w:r w:rsidRPr="000E6F25">
        <w:rPr>
          <w:rFonts w:ascii="仿宋_GB2312" w:eastAsia="仿宋_GB2312" w:hAnsi="楷体" w:cs="Times New Roman"/>
          <w:sz w:val="28"/>
          <w:szCs w:val="28"/>
        </w:rPr>
        <w:t>S</w:t>
      </w:r>
      <w:r>
        <w:rPr>
          <w:rFonts w:ascii="仿宋_GB2312" w:eastAsia="仿宋_GB2312" w:hAnsi="楷体" w:cs="Times New Roman"/>
          <w:sz w:val="28"/>
          <w:szCs w:val="28"/>
        </w:rPr>
        <w:t>6</w:t>
      </w:r>
      <w:r>
        <w:rPr>
          <w:rFonts w:ascii="仿宋_GB2312" w:eastAsia="仿宋_GB2312" w:hAnsi="楷体" w:cs="Times New Roman" w:hint="eastAsia"/>
          <w:sz w:val="28"/>
          <w:szCs w:val="28"/>
        </w:rPr>
        <w:t>；</w:t>
      </w:r>
    </w:p>
    <w:p w14:paraId="53279082" w14:textId="77777777" w:rsidR="000E6F25" w:rsidRDefault="000E6F25" w:rsidP="000E6F25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 w:rsidRPr="000E6F25">
        <w:rPr>
          <w:rFonts w:ascii="仿宋_GB2312" w:eastAsia="仿宋_GB2312" w:hAnsi="楷体" w:cs="Times New Roman" w:hint="eastAsia"/>
          <w:sz w:val="28"/>
          <w:szCs w:val="28"/>
        </w:rPr>
        <w:t>预测结果</w:t>
      </w:r>
      <w:r w:rsidRPr="000E6F25">
        <w:rPr>
          <w:rFonts w:ascii="仿宋_GB2312" w:eastAsia="仿宋_GB2312" w:hAnsi="楷体" w:cs="Times New Roman"/>
          <w:sz w:val="28"/>
          <w:szCs w:val="28"/>
        </w:rPr>
        <w:t>S</w:t>
      </w:r>
      <w:r>
        <w:rPr>
          <w:rFonts w:ascii="仿宋_GB2312" w:eastAsia="仿宋_GB2312" w:hAnsi="楷体" w:cs="Times New Roman"/>
          <w:sz w:val="28"/>
          <w:szCs w:val="28"/>
        </w:rPr>
        <w:t>7</w:t>
      </w:r>
      <w:r>
        <w:rPr>
          <w:rFonts w:ascii="仿宋_GB2312" w:eastAsia="仿宋_GB2312" w:hAnsi="楷体" w:cs="Times New Roman" w:hint="eastAsia"/>
          <w:sz w:val="28"/>
          <w:szCs w:val="28"/>
        </w:rPr>
        <w:t>。</w:t>
      </w:r>
    </w:p>
    <w:p w14:paraId="2FDFA9F0" w14:textId="77777777" w:rsidR="00356296" w:rsidRPr="0022082F" w:rsidRDefault="00715E5E">
      <w:pPr>
        <w:spacing w:line="360" w:lineRule="auto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22082F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1.4</w:t>
      </w:r>
      <w:r w:rsidR="0022082F">
        <w:rPr>
          <w:rFonts w:ascii="Times New Roman" w:eastAsia="黑体" w:hAnsi="Times New Roman" w:cs="Times New Roman"/>
          <w:b/>
          <w:bCs/>
          <w:sz w:val="28"/>
          <w:szCs w:val="28"/>
        </w:rPr>
        <w:t xml:space="preserve"> </w:t>
      </w:r>
      <w:r w:rsidRPr="0022082F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文件描述</w:t>
      </w:r>
    </w:p>
    <w:p w14:paraId="32872671" w14:textId="77777777" w:rsidR="0022082F" w:rsidRDefault="000E6F25" w:rsidP="006A143A">
      <w:pPr>
        <w:spacing w:line="288" w:lineRule="auto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 w:rsidRPr="000E6F25">
        <w:rPr>
          <w:rFonts w:ascii="仿宋_GB2312" w:eastAsia="仿宋_GB2312" w:hAnsi="楷体" w:cs="Times New Roman" w:hint="eastAsia"/>
          <w:sz w:val="28"/>
          <w:szCs w:val="28"/>
        </w:rPr>
        <w:t>基于</w:t>
      </w:r>
      <w:r w:rsidRPr="000E6F25">
        <w:rPr>
          <w:rFonts w:ascii="仿宋_GB2312" w:eastAsia="仿宋_GB2312" w:hAnsi="楷体" w:cs="Times New Roman"/>
          <w:sz w:val="28"/>
          <w:szCs w:val="28"/>
        </w:rPr>
        <w:t>LSTM的燃料</w:t>
      </w:r>
      <w:r w:rsidRPr="002B0568">
        <w:rPr>
          <w:rFonts w:ascii="Times New Roman" w:eastAsia="仿宋_GB2312" w:hAnsi="Times New Roman" w:cs="Times New Roman"/>
          <w:sz w:val="28"/>
          <w:szCs w:val="28"/>
        </w:rPr>
        <w:t>电池剩余使用寿命预测模型设计数据集</w:t>
      </w:r>
      <w:r w:rsidR="006A143A" w:rsidRPr="002B0568">
        <w:rPr>
          <w:rFonts w:ascii="Times New Roman" w:eastAsia="仿宋_GB2312" w:hAnsi="Times New Roman" w:cs="Times New Roman"/>
          <w:sz w:val="28"/>
          <w:szCs w:val="28"/>
        </w:rPr>
        <w:t>中</w:t>
      </w:r>
      <w:r w:rsidR="008F7CA7" w:rsidRPr="002B0568">
        <w:rPr>
          <w:rFonts w:ascii="Times New Roman" w:eastAsia="仿宋_GB2312" w:hAnsi="Times New Roman" w:cs="Times New Roman"/>
          <w:sz w:val="28"/>
          <w:szCs w:val="28"/>
        </w:rPr>
        <w:t>data_S3~data_S7</w:t>
      </w:r>
      <w:r w:rsidR="0022082F">
        <w:rPr>
          <w:rFonts w:ascii="Times New Roman" w:eastAsia="仿宋_GB2312" w:hAnsi="Times New Roman" w:cs="Times New Roman" w:hint="eastAsia"/>
          <w:sz w:val="28"/>
          <w:szCs w:val="28"/>
        </w:rPr>
        <w:t>文件</w:t>
      </w:r>
      <w:r w:rsidR="006A143A" w:rsidRPr="002B0568">
        <w:rPr>
          <w:rFonts w:ascii="Times New Roman" w:eastAsia="仿宋_GB2312" w:hAnsi="Times New Roman" w:cs="Times New Roman"/>
          <w:sz w:val="28"/>
          <w:szCs w:val="28"/>
        </w:rPr>
        <w:t>为</w:t>
      </w:r>
      <w:r w:rsidR="008F7CA7">
        <w:rPr>
          <w:rFonts w:ascii="Times New Roman" w:eastAsia="仿宋_GB2312" w:hAnsi="Times New Roman" w:cs="Times New Roman" w:hint="eastAsia"/>
          <w:sz w:val="28"/>
          <w:szCs w:val="28"/>
        </w:rPr>
        <w:t>S3~S9</w:t>
      </w:r>
      <w:proofErr w:type="gramStart"/>
      <w:r w:rsidRPr="002B0568">
        <w:rPr>
          <w:rFonts w:ascii="Times New Roman" w:eastAsia="仿宋_GB2312" w:hAnsi="Times New Roman" w:cs="Times New Roman"/>
          <w:sz w:val="28"/>
          <w:szCs w:val="28"/>
        </w:rPr>
        <w:t>电堆</w:t>
      </w:r>
      <w:r w:rsidR="008F7CA7">
        <w:rPr>
          <w:rFonts w:ascii="Times New Roman" w:eastAsia="仿宋_GB2312" w:hAnsi="Times New Roman" w:cs="Times New Roman" w:hint="eastAsia"/>
          <w:sz w:val="28"/>
          <w:szCs w:val="28"/>
        </w:rPr>
        <w:t>耐久性</w:t>
      </w:r>
      <w:proofErr w:type="gramEnd"/>
      <w:r w:rsidR="008F7CA7">
        <w:rPr>
          <w:rFonts w:ascii="Times New Roman" w:eastAsia="仿宋_GB2312" w:hAnsi="Times New Roman" w:cs="Times New Roman" w:hint="eastAsia"/>
          <w:sz w:val="28"/>
          <w:szCs w:val="28"/>
        </w:rPr>
        <w:t>测试在</w:t>
      </w:r>
      <w:r w:rsidRPr="002B0568">
        <w:rPr>
          <w:rFonts w:ascii="Times New Roman" w:eastAsia="仿宋_GB2312" w:hAnsi="Times New Roman" w:cs="Times New Roman"/>
          <w:sz w:val="28"/>
          <w:szCs w:val="28"/>
        </w:rPr>
        <w:t>90A</w:t>
      </w:r>
      <w:r w:rsidR="006A143A" w:rsidRPr="002B0568">
        <w:rPr>
          <w:rFonts w:ascii="Times New Roman" w:eastAsia="仿宋_GB2312" w:hAnsi="Times New Roman" w:cs="Times New Roman"/>
          <w:sz w:val="28"/>
          <w:szCs w:val="28"/>
        </w:rPr>
        <w:t>的</w:t>
      </w:r>
      <w:r w:rsidR="008F7CA7">
        <w:rPr>
          <w:rFonts w:ascii="Times New Roman" w:eastAsia="仿宋_GB2312" w:hAnsi="Times New Roman" w:cs="Times New Roman" w:hint="eastAsia"/>
          <w:sz w:val="28"/>
          <w:szCs w:val="28"/>
        </w:rPr>
        <w:t>平均</w:t>
      </w:r>
      <w:r w:rsidR="006A143A" w:rsidRPr="002B0568">
        <w:rPr>
          <w:rFonts w:ascii="Times New Roman" w:eastAsia="仿宋_GB2312" w:hAnsi="Times New Roman" w:cs="Times New Roman"/>
          <w:sz w:val="28"/>
          <w:szCs w:val="28"/>
        </w:rPr>
        <w:t>节电压数据</w:t>
      </w:r>
      <w:r w:rsidR="0022082F">
        <w:rPr>
          <w:rFonts w:ascii="Times New Roman" w:eastAsia="仿宋_GB2312" w:hAnsi="Times New Roman" w:cs="Times New Roman" w:hint="eastAsia"/>
          <w:sz w:val="28"/>
          <w:szCs w:val="28"/>
        </w:rPr>
        <w:t>，</w:t>
      </w:r>
      <w:r w:rsidR="0022082F">
        <w:rPr>
          <w:rFonts w:ascii="Times New Roman" w:eastAsia="仿宋_GB2312" w:hAnsi="Times New Roman" w:cs="Times New Roman"/>
          <w:sz w:val="28"/>
          <w:szCs w:val="28"/>
        </w:rPr>
        <w:t>其中</w:t>
      </w:r>
      <w:r w:rsidR="006A143A" w:rsidRPr="002B0568">
        <w:rPr>
          <w:rFonts w:ascii="Times New Roman" w:eastAsia="仿宋_GB2312" w:hAnsi="Times New Roman" w:cs="Times New Roman"/>
          <w:sz w:val="28"/>
          <w:szCs w:val="28"/>
        </w:rPr>
        <w:t>一组数据</w:t>
      </w:r>
      <w:bookmarkStart w:id="1" w:name="OLE_LINK2"/>
      <w:r w:rsidR="006A143A" w:rsidRPr="002B0568">
        <w:rPr>
          <w:rFonts w:ascii="Times New Roman" w:eastAsia="仿宋_GB2312" w:hAnsi="Times New Roman" w:cs="Times New Roman"/>
          <w:sz w:val="28"/>
          <w:szCs w:val="28"/>
        </w:rPr>
        <w:t>包含</w:t>
      </w:r>
      <w:r w:rsidR="006A143A" w:rsidRPr="002B0568">
        <w:rPr>
          <w:rFonts w:ascii="Times New Roman" w:eastAsia="仿宋_GB2312" w:hAnsi="Times New Roman" w:cs="Times New Roman"/>
          <w:sz w:val="28"/>
          <w:szCs w:val="28"/>
        </w:rPr>
        <w:t>3</w:t>
      </w:r>
      <w:r w:rsidR="006A143A" w:rsidRPr="002B0568">
        <w:rPr>
          <w:rFonts w:ascii="Times New Roman" w:eastAsia="仿宋_GB2312" w:hAnsi="Times New Roman" w:cs="Times New Roman"/>
          <w:sz w:val="28"/>
          <w:szCs w:val="28"/>
        </w:rPr>
        <w:t>列数据，</w:t>
      </w:r>
      <w:bookmarkEnd w:id="1"/>
      <w:r w:rsidR="003322D2" w:rsidRPr="002B0568">
        <w:rPr>
          <w:rFonts w:ascii="Times New Roman" w:eastAsia="仿宋_GB2312" w:hAnsi="Times New Roman" w:cs="Times New Roman"/>
          <w:sz w:val="28"/>
          <w:szCs w:val="28"/>
        </w:rPr>
        <w:t>第一列为时间，第二列为原始平均节电压数据，第三列为平均节电压</w:t>
      </w:r>
      <w:proofErr w:type="spellStart"/>
      <w:r w:rsidR="003322D2" w:rsidRPr="002B0568">
        <w:rPr>
          <w:rFonts w:ascii="Times New Roman" w:eastAsia="仿宋_GB2312" w:hAnsi="Times New Roman" w:cs="Times New Roman"/>
          <w:sz w:val="28"/>
          <w:szCs w:val="28"/>
        </w:rPr>
        <w:t>Savitzky-Golay</w:t>
      </w:r>
      <w:proofErr w:type="spellEnd"/>
      <w:r w:rsidR="003322D2" w:rsidRPr="002B0568">
        <w:rPr>
          <w:rFonts w:ascii="Times New Roman" w:eastAsia="仿宋_GB2312" w:hAnsi="Times New Roman" w:cs="Times New Roman"/>
          <w:sz w:val="28"/>
          <w:szCs w:val="28"/>
        </w:rPr>
        <w:t>滤波数据。</w:t>
      </w:r>
    </w:p>
    <w:p w14:paraId="05DA971E" w14:textId="77777777" w:rsidR="00765ED4" w:rsidRDefault="003322D2" w:rsidP="006A143A">
      <w:pPr>
        <w:spacing w:line="288" w:lineRule="auto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 w:rsidRPr="002B0568">
        <w:rPr>
          <w:rFonts w:ascii="Times New Roman" w:eastAsia="仿宋_GB2312" w:hAnsi="Times New Roman" w:cs="Times New Roman"/>
          <w:sz w:val="28"/>
          <w:szCs w:val="28"/>
        </w:rPr>
        <w:t>预测结果</w:t>
      </w:r>
      <w:r w:rsidRPr="002B0568">
        <w:rPr>
          <w:rFonts w:ascii="Times New Roman" w:eastAsia="仿宋_GB2312" w:hAnsi="Times New Roman" w:cs="Times New Roman"/>
          <w:sz w:val="28"/>
          <w:szCs w:val="28"/>
        </w:rPr>
        <w:t>S3~S7</w:t>
      </w:r>
      <w:r w:rsidR="0022082F">
        <w:rPr>
          <w:rFonts w:ascii="Times New Roman" w:eastAsia="仿宋_GB2312" w:hAnsi="Times New Roman" w:cs="Times New Roman" w:hint="eastAsia"/>
          <w:sz w:val="28"/>
          <w:szCs w:val="28"/>
        </w:rPr>
        <w:t>文件中</w:t>
      </w:r>
      <w:r w:rsidRPr="002B0568">
        <w:rPr>
          <w:rFonts w:ascii="Times New Roman" w:eastAsia="仿宋_GB2312" w:hAnsi="Times New Roman" w:cs="Times New Roman"/>
          <w:sz w:val="28"/>
          <w:szCs w:val="28"/>
        </w:rPr>
        <w:t>一组数据包含</w:t>
      </w:r>
      <w:r w:rsidRPr="002B0568">
        <w:rPr>
          <w:rFonts w:ascii="Times New Roman" w:eastAsia="仿宋_GB2312" w:hAnsi="Times New Roman" w:cs="Times New Roman"/>
          <w:sz w:val="28"/>
          <w:szCs w:val="28"/>
        </w:rPr>
        <w:t>4</w:t>
      </w:r>
      <w:r w:rsidRPr="002B0568">
        <w:rPr>
          <w:rFonts w:ascii="Times New Roman" w:eastAsia="仿宋_GB2312" w:hAnsi="Times New Roman" w:cs="Times New Roman"/>
          <w:sz w:val="28"/>
          <w:szCs w:val="28"/>
        </w:rPr>
        <w:t>列数据，第一列为时间，第二列为</w:t>
      </w:r>
      <w:r w:rsidR="00570081" w:rsidRPr="002B0568">
        <w:rPr>
          <w:rFonts w:ascii="Times New Roman" w:eastAsia="仿宋_GB2312" w:hAnsi="Times New Roman" w:cs="Times New Roman"/>
          <w:sz w:val="28"/>
          <w:szCs w:val="28"/>
        </w:rPr>
        <w:t>处理后的</w:t>
      </w:r>
      <w:r w:rsidR="00072FD0">
        <w:rPr>
          <w:rFonts w:ascii="Times New Roman" w:eastAsia="仿宋_GB2312" w:hAnsi="Times New Roman" w:cs="Times New Roman" w:hint="eastAsia"/>
          <w:sz w:val="28"/>
          <w:szCs w:val="28"/>
        </w:rPr>
        <w:t>测试平均节</w:t>
      </w:r>
      <w:r w:rsidRPr="002B0568">
        <w:rPr>
          <w:rFonts w:ascii="Times New Roman" w:eastAsia="仿宋_GB2312" w:hAnsi="Times New Roman" w:cs="Times New Roman"/>
          <w:sz w:val="28"/>
          <w:szCs w:val="28"/>
        </w:rPr>
        <w:t>电压数据</w:t>
      </w:r>
      <w:r w:rsidR="00570081" w:rsidRPr="002B0568">
        <w:rPr>
          <w:rFonts w:ascii="Times New Roman" w:eastAsia="仿宋_GB2312" w:hAnsi="Times New Roman" w:cs="Times New Roman"/>
          <w:sz w:val="28"/>
          <w:szCs w:val="28"/>
        </w:rPr>
        <w:t>，第三列为模型训练阶段预测输出平均节电压，第四列为模型测试阶段预测输出平均节电压。</w:t>
      </w:r>
    </w:p>
    <w:p w14:paraId="2DE41A1D" w14:textId="77777777" w:rsidR="0022082F" w:rsidRPr="002B0568" w:rsidRDefault="0022082F" w:rsidP="0022082F">
      <w:pPr>
        <w:spacing w:line="288" w:lineRule="auto"/>
        <w:rPr>
          <w:rFonts w:ascii="Times New Roman" w:eastAsia="仿宋_GB2312" w:hAnsi="Times New Roman" w:cs="Times New Roman"/>
          <w:sz w:val="28"/>
          <w:szCs w:val="28"/>
        </w:rPr>
      </w:pPr>
    </w:p>
    <w:p w14:paraId="22CA9790" w14:textId="77777777" w:rsidR="00356296" w:rsidRDefault="00715E5E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二、使用说明</w:t>
      </w:r>
    </w:p>
    <w:p w14:paraId="51253EA9" w14:textId="77777777" w:rsidR="00356296" w:rsidRDefault="00715E5E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2.1 共享说明</w:t>
      </w:r>
    </w:p>
    <w:p w14:paraId="1CE1C0F3" w14:textId="77777777" w:rsidR="00356296" w:rsidRDefault="00715E5E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>
        <w:rPr>
          <w:rFonts w:ascii="仿宋_GB2312" w:eastAsia="仿宋_GB2312" w:hAnsi="楷体" w:cs="Times New Roman" w:hint="eastAsia"/>
          <w:sz w:val="28"/>
          <w:szCs w:val="28"/>
        </w:rPr>
        <w:t>本数据</w:t>
      </w:r>
      <w:proofErr w:type="gramStart"/>
      <w:r>
        <w:rPr>
          <w:rFonts w:ascii="仿宋_GB2312" w:eastAsia="仿宋_GB2312" w:hAnsi="楷体" w:cs="Times New Roman" w:hint="eastAsia"/>
          <w:sz w:val="28"/>
          <w:szCs w:val="28"/>
        </w:rPr>
        <w:t>集完全</w:t>
      </w:r>
      <w:proofErr w:type="gramEnd"/>
      <w:r>
        <w:rPr>
          <w:rFonts w:ascii="仿宋_GB2312" w:eastAsia="仿宋_GB2312" w:hAnsi="楷体" w:cs="Times New Roman" w:hint="eastAsia"/>
          <w:sz w:val="28"/>
          <w:szCs w:val="28"/>
        </w:rPr>
        <w:t>共享</w:t>
      </w:r>
      <w:r w:rsidR="00F8304F">
        <w:rPr>
          <w:rFonts w:ascii="仿宋_GB2312" w:eastAsia="仿宋_GB2312" w:hAnsi="楷体" w:cs="Times New Roman" w:hint="eastAsia"/>
          <w:sz w:val="28"/>
          <w:szCs w:val="28"/>
        </w:rPr>
        <w:t>.</w:t>
      </w:r>
    </w:p>
    <w:p w14:paraId="1BB3DECE" w14:textId="77777777" w:rsidR="00356296" w:rsidRDefault="00715E5E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2.2使用说明</w:t>
      </w:r>
    </w:p>
    <w:p w14:paraId="5E7744F9" w14:textId="33205306" w:rsidR="00356296" w:rsidRDefault="002B518C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>
        <w:rPr>
          <w:rFonts w:ascii="仿宋_GB2312" w:eastAsia="仿宋_GB2312" w:hAnsi="楷体" w:cs="Times New Roman" w:hint="eastAsia"/>
          <w:sz w:val="28"/>
          <w:szCs w:val="28"/>
        </w:rPr>
        <w:t>本数据</w:t>
      </w:r>
      <w:proofErr w:type="gramStart"/>
      <w:r>
        <w:rPr>
          <w:rFonts w:ascii="仿宋_GB2312" w:eastAsia="仿宋_GB2312" w:hAnsi="楷体" w:cs="Times New Roman" w:hint="eastAsia"/>
          <w:sz w:val="28"/>
          <w:szCs w:val="28"/>
        </w:rPr>
        <w:t>集涉及</w:t>
      </w:r>
      <w:proofErr w:type="gramEnd"/>
      <w:r>
        <w:rPr>
          <w:rFonts w:ascii="仿宋_GB2312" w:eastAsia="仿宋_GB2312" w:hAnsi="楷体" w:cs="Times New Roman" w:hint="eastAsia"/>
          <w:sz w:val="28"/>
          <w:szCs w:val="28"/>
        </w:rPr>
        <w:t>的数据记录表以</w:t>
      </w:r>
      <w:r w:rsidR="00841B7C">
        <w:rPr>
          <w:rFonts w:ascii="仿宋_GB2312" w:eastAsia="仿宋_GB2312" w:hAnsi="楷体" w:cs="Times New Roman" w:hint="eastAsia"/>
          <w:sz w:val="28"/>
          <w:szCs w:val="28"/>
        </w:rPr>
        <w:t>.mat和</w:t>
      </w:r>
      <w:r>
        <w:rPr>
          <w:rFonts w:ascii="仿宋_GB2312" w:eastAsia="仿宋_GB2312" w:hAnsi="楷体" w:cs="Times New Roman" w:hint="eastAsia"/>
          <w:sz w:val="28"/>
          <w:szCs w:val="28"/>
        </w:rPr>
        <w:t>.</w:t>
      </w:r>
      <w:r w:rsidR="00841B7C">
        <w:rPr>
          <w:rFonts w:ascii="仿宋_GB2312" w:eastAsia="仿宋_GB2312" w:hAnsi="楷体" w:cs="Times New Roman" w:hint="eastAsia"/>
          <w:sz w:val="28"/>
          <w:szCs w:val="28"/>
        </w:rPr>
        <w:t>xlsx</w:t>
      </w:r>
      <w:r>
        <w:rPr>
          <w:rFonts w:ascii="仿宋_GB2312" w:eastAsia="仿宋_GB2312" w:hAnsi="楷体" w:cs="Times New Roman" w:hint="eastAsia"/>
          <w:sz w:val="28"/>
          <w:szCs w:val="28"/>
        </w:rPr>
        <w:t>格式保存</w:t>
      </w:r>
      <w:r w:rsidR="00841B7C">
        <w:rPr>
          <w:rFonts w:ascii="仿宋_GB2312" w:eastAsia="仿宋_GB2312" w:hAnsi="楷体" w:cs="Times New Roman" w:hint="eastAsia"/>
          <w:sz w:val="28"/>
          <w:szCs w:val="28"/>
        </w:rPr>
        <w:t>。其中.mat可以在</w:t>
      </w:r>
      <w:r w:rsidR="00841B7C">
        <w:rPr>
          <w:rFonts w:ascii="仿宋_GB2312" w:eastAsia="仿宋_GB2312" w:hAnsi="楷体" w:cs="Times New Roman"/>
          <w:sz w:val="28"/>
          <w:szCs w:val="28"/>
        </w:rPr>
        <w:t>MATLAB R2022</w:t>
      </w:r>
      <w:r w:rsidR="00841B7C">
        <w:rPr>
          <w:rFonts w:ascii="仿宋_GB2312" w:eastAsia="仿宋_GB2312" w:hAnsi="楷体" w:cs="Times New Roman" w:hint="eastAsia"/>
          <w:sz w:val="28"/>
          <w:szCs w:val="28"/>
        </w:rPr>
        <w:t>a中打开</w:t>
      </w:r>
      <w:r w:rsidR="00DA3AB5">
        <w:rPr>
          <w:rFonts w:ascii="仿宋_GB2312" w:eastAsia="仿宋_GB2312" w:hAnsi="楷体" w:cs="Times New Roman" w:hint="eastAsia"/>
          <w:sz w:val="28"/>
          <w:szCs w:val="28"/>
        </w:rPr>
        <w:t>，.xlsx可以</w:t>
      </w:r>
      <w:r w:rsidR="00DA3AB5" w:rsidRPr="00DA3AB5">
        <w:rPr>
          <w:rFonts w:ascii="仿宋_GB2312" w:eastAsia="仿宋_GB2312" w:hAnsi="楷体" w:cs="Times New Roman" w:hint="eastAsia"/>
          <w:sz w:val="28"/>
          <w:szCs w:val="28"/>
        </w:rPr>
        <w:t>使用</w:t>
      </w:r>
      <w:r w:rsidR="00DA3AB5" w:rsidRPr="00DA3AB5">
        <w:rPr>
          <w:rFonts w:ascii="仿宋_GB2312" w:eastAsia="仿宋_GB2312" w:hAnsi="楷体" w:cs="Times New Roman"/>
          <w:sz w:val="28"/>
          <w:szCs w:val="28"/>
        </w:rPr>
        <w:t xml:space="preserve"> office 办公软件的 Excel 即可打开查阅</w:t>
      </w:r>
      <w:r w:rsidR="00715E5E">
        <w:rPr>
          <w:rFonts w:ascii="仿宋_GB2312" w:eastAsia="仿宋_GB2312" w:hAnsi="楷体" w:cs="Times New Roman" w:hint="eastAsia"/>
          <w:sz w:val="28"/>
          <w:szCs w:val="28"/>
        </w:rPr>
        <w:t>。</w:t>
      </w:r>
    </w:p>
    <w:p w14:paraId="209DF0E1" w14:textId="77777777" w:rsidR="00356296" w:rsidRDefault="00715E5E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三、其他说明</w:t>
      </w:r>
    </w:p>
    <w:p w14:paraId="662EBB35" w14:textId="77777777" w:rsidR="00356296" w:rsidRDefault="00F8304F">
      <w:pPr>
        <w:spacing w:line="288" w:lineRule="auto"/>
        <w:ind w:firstLineChars="200" w:firstLine="420"/>
      </w:pPr>
      <w:r>
        <w:rPr>
          <w:rFonts w:hint="eastAsia"/>
        </w:rPr>
        <w:t>无</w:t>
      </w:r>
    </w:p>
    <w:sectPr w:rsidR="00356296" w:rsidSect="00656AFF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E089B" w14:textId="77777777" w:rsidR="0010538B" w:rsidRDefault="0010538B">
      <w:r>
        <w:separator/>
      </w:r>
    </w:p>
  </w:endnote>
  <w:endnote w:type="continuationSeparator" w:id="0">
    <w:p w14:paraId="214BB427" w14:textId="77777777" w:rsidR="0010538B" w:rsidRDefault="00105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7BF8A" w14:textId="77777777" w:rsidR="0010538B" w:rsidRDefault="0010538B">
      <w:r>
        <w:separator/>
      </w:r>
    </w:p>
  </w:footnote>
  <w:footnote w:type="continuationSeparator" w:id="0">
    <w:p w14:paraId="5E3219BA" w14:textId="77777777" w:rsidR="0010538B" w:rsidRDefault="00105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3D588" w14:textId="77777777" w:rsidR="00356296" w:rsidRDefault="00000000">
    <w:pPr>
      <w:pStyle w:val="a5"/>
    </w:pPr>
    <w:r>
      <w:pict w14:anchorId="03930B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654" o:spid="_x0000_s1025" type="#_x0000_t136" style="position:absolute;left:0;text-align:left;margin-left:0;margin-top:0;width:425.85pt;height:161.4pt;rotation:-45;z-index:-251658752;mso-position-horizontal:center;mso-position-horizontal-relative:margin;mso-position-vertical:center;mso-position-vertical-relative:margin" fillcolor="silver" stroked="f">
          <v:fill opacity=".5"/>
          <v:textpath style="font-family:&quot;微软雅黑&quot;" trim="t" fitpath="t" string="NBSDC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25312"/>
    <w:multiLevelType w:val="hybridMultilevel"/>
    <w:tmpl w:val="7E109730"/>
    <w:lvl w:ilvl="0" w:tplc="E8CC8F3C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45825BEC"/>
    <w:multiLevelType w:val="multilevel"/>
    <w:tmpl w:val="45825BE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45640750">
    <w:abstractNumId w:val="1"/>
  </w:num>
  <w:num w:numId="2" w16cid:durableId="197625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gAiMzNjM0sDEwMDcyUdpeDU4uLM/DyQAqNaALiFj4QsAAAA"/>
    <w:docVar w:name="commondata" w:val="eyJoZGlkIjoiMDkzN2RmNmFmNjA5OTRiYzE4YjNjYzFlZDFmYTk3NDUifQ=="/>
  </w:docVars>
  <w:rsids>
    <w:rsidRoot w:val="00163DDC"/>
    <w:rsid w:val="00015A15"/>
    <w:rsid w:val="00072FD0"/>
    <w:rsid w:val="000A6A44"/>
    <w:rsid w:val="000B40C5"/>
    <w:rsid w:val="000E12A8"/>
    <w:rsid w:val="000E6F25"/>
    <w:rsid w:val="0010538B"/>
    <w:rsid w:val="00113A8C"/>
    <w:rsid w:val="001331E1"/>
    <w:rsid w:val="001419EA"/>
    <w:rsid w:val="00163DDC"/>
    <w:rsid w:val="001B0F8E"/>
    <w:rsid w:val="001D3809"/>
    <w:rsid w:val="0022082F"/>
    <w:rsid w:val="00282513"/>
    <w:rsid w:val="002B0568"/>
    <w:rsid w:val="002B36E1"/>
    <w:rsid w:val="002B518C"/>
    <w:rsid w:val="003322D2"/>
    <w:rsid w:val="00356296"/>
    <w:rsid w:val="003959BD"/>
    <w:rsid w:val="004055A1"/>
    <w:rsid w:val="004D07DC"/>
    <w:rsid w:val="004D3C3B"/>
    <w:rsid w:val="005111CB"/>
    <w:rsid w:val="005249C2"/>
    <w:rsid w:val="00570081"/>
    <w:rsid w:val="005801A6"/>
    <w:rsid w:val="005C1235"/>
    <w:rsid w:val="005C673B"/>
    <w:rsid w:val="005F04FD"/>
    <w:rsid w:val="0064124F"/>
    <w:rsid w:val="006558FB"/>
    <w:rsid w:val="00656AFF"/>
    <w:rsid w:val="0068642A"/>
    <w:rsid w:val="006A143A"/>
    <w:rsid w:val="00715E5E"/>
    <w:rsid w:val="00735040"/>
    <w:rsid w:val="007453F6"/>
    <w:rsid w:val="00765ED4"/>
    <w:rsid w:val="00815B13"/>
    <w:rsid w:val="00826708"/>
    <w:rsid w:val="00841B7C"/>
    <w:rsid w:val="008705C1"/>
    <w:rsid w:val="0087782C"/>
    <w:rsid w:val="008A2C1A"/>
    <w:rsid w:val="008E564E"/>
    <w:rsid w:val="008F7CA7"/>
    <w:rsid w:val="00915F5B"/>
    <w:rsid w:val="00951FE4"/>
    <w:rsid w:val="00960AC3"/>
    <w:rsid w:val="00A36A9F"/>
    <w:rsid w:val="00AC4E93"/>
    <w:rsid w:val="00AE3A73"/>
    <w:rsid w:val="00AF7A54"/>
    <w:rsid w:val="00B3503F"/>
    <w:rsid w:val="00B459B6"/>
    <w:rsid w:val="00BB301E"/>
    <w:rsid w:val="00C23292"/>
    <w:rsid w:val="00C92186"/>
    <w:rsid w:val="00CA663D"/>
    <w:rsid w:val="00D23CC1"/>
    <w:rsid w:val="00D652D3"/>
    <w:rsid w:val="00DA3AB5"/>
    <w:rsid w:val="00E03CEB"/>
    <w:rsid w:val="00E6764F"/>
    <w:rsid w:val="00E935CD"/>
    <w:rsid w:val="00EC261E"/>
    <w:rsid w:val="00EC2A68"/>
    <w:rsid w:val="00EE1F9D"/>
    <w:rsid w:val="00EE7A9F"/>
    <w:rsid w:val="00F125DE"/>
    <w:rsid w:val="00F8304F"/>
    <w:rsid w:val="2F897456"/>
    <w:rsid w:val="67AD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357C9"/>
  <w15:docId w15:val="{527ECEFC-7877-4CAF-9F77-C9DEE9E0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6AFF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656AFF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56AFF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6AFF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AFF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AFF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AFF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AFF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AFF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AFF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656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656A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sid w:val="00656AFF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sid w:val="00656AFF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656A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656A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656AF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656AF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656AF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656AFF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sid w:val="00656AF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sid w:val="00656AFF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sid w:val="00656AFF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sid w:val="00656AFF"/>
    <w:rPr>
      <w:rFonts w:asciiTheme="majorHAnsi" w:eastAsiaTheme="majorEastAsia" w:hAnsiTheme="majorHAnsi" w:cstheme="majorBidi"/>
      <w:szCs w:val="21"/>
    </w:rPr>
  </w:style>
  <w:style w:type="paragraph" w:styleId="a8">
    <w:name w:val="List Paragraph"/>
    <w:basedOn w:val="a"/>
    <w:uiPriority w:val="99"/>
    <w:rsid w:val="005111C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chx</dc:creator>
  <cp:lastModifiedBy>w kc</cp:lastModifiedBy>
  <cp:revision>13</cp:revision>
  <dcterms:created xsi:type="dcterms:W3CDTF">2023-06-01T13:16:00Z</dcterms:created>
  <dcterms:modified xsi:type="dcterms:W3CDTF">2023-06-04T05:42:00Z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715C360CF20943F1AF8FC1CA2424646C</vt:lpwstr>
  </property>
</Properties>
</file>