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756B8C" w:rsidRDefault="00756B8C">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756B8C" w:rsidRDefault="00756B8C">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6B8C" w:rsidRPr="00684CA6" w:rsidRDefault="00756B8C"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756B8C" w:rsidRPr="00684CA6" w:rsidRDefault="00756B8C"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756B8C" w:rsidRPr="00684CA6" w:rsidRDefault="00756B8C"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756B8C" w:rsidRPr="00684CA6" w:rsidRDefault="00756B8C" w:rsidP="00732040">
                                <w:pPr>
                                  <w:spacing w:before="120"/>
                                  <w:rPr>
                                    <w:color w:val="D9E2F3" w:themeColor="accent5" w:themeTint="33"/>
                                    <w:sz w:val="36"/>
                                    <w:szCs w:val="36"/>
                                  </w:rPr>
                                </w:pPr>
                              </w:p>
                              <w:p w:rsidR="00756B8C" w:rsidRPr="00684CA6" w:rsidRDefault="00756B8C"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756B8C" w:rsidRPr="00DF51D6" w:rsidRDefault="00756B8C"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756B8C" w:rsidRPr="00FF5906" w:rsidRDefault="00756B8C"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756B8C" w:rsidRPr="00684CA6" w:rsidRDefault="00756B8C"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756B8C" w:rsidRPr="00684CA6" w:rsidRDefault="00756B8C"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756B8C" w:rsidRPr="00684CA6" w:rsidRDefault="00756B8C"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756B8C" w:rsidRPr="00684CA6" w:rsidRDefault="00756B8C" w:rsidP="00732040">
                          <w:pPr>
                            <w:spacing w:before="120"/>
                            <w:rPr>
                              <w:color w:val="D9E2F3" w:themeColor="accent5" w:themeTint="33"/>
                              <w:sz w:val="36"/>
                              <w:szCs w:val="36"/>
                            </w:rPr>
                          </w:pPr>
                        </w:p>
                        <w:p w:rsidR="00756B8C" w:rsidRPr="00684CA6" w:rsidRDefault="00756B8C"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756B8C" w:rsidRPr="00DF51D6" w:rsidRDefault="00756B8C"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756B8C" w:rsidRPr="00684CA6" w:rsidRDefault="00756B8C"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756B8C" w:rsidRPr="00FF5906" w:rsidRDefault="00756B8C"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756B8C">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756B8C">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756B8C">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756B8C">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756B8C">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756B8C">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756B8C">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756B8C">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blockch</w:t>
      </w:r>
      <w:r w:rsidR="005C7D19">
        <w:t>ch</w:t>
      </w:r>
      <w:r w:rsidR="00636705">
        <w:t xml:space="preserve">ain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r w:rsidR="00B26544" w:rsidRPr="00B26544">
        <w:t>Ateniese</w:t>
      </w:r>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iods expirations that may occur for external sourcing e.g. GitKraken</w:t>
      </w:r>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Webstorm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D175BB" w:rsidRDefault="00D175BB" w:rsidP="00603F8B"/>
    <w:p w:rsidR="00EF7FBB" w:rsidRDefault="00C158B6" w:rsidP="00471488">
      <w:pPr>
        <w:pStyle w:val="Heading1"/>
        <w:numPr>
          <w:ilvl w:val="1"/>
          <w:numId w:val="16"/>
        </w:numPr>
      </w:pPr>
      <w:bookmarkStart w:id="14" w:name="_Toc494991185"/>
      <w:r>
        <w:t>Prototype Testing</w:t>
      </w:r>
      <w:bookmarkEnd w:id="14"/>
    </w:p>
    <w:p w:rsidR="005224A1" w:rsidRDefault="00DF6405" w:rsidP="00EF7FBB">
      <w:r w:rsidRPr="00DF6405">
        <w:t>Discovery Prototyping was used to see</w:t>
      </w:r>
      <w:r w:rsidR="00116227">
        <w:t xml:space="preserve"> the reactions of the users as well as the overall experience of RIP. It was also used</w:t>
      </w:r>
      <w:r w:rsidRPr="00DF6405">
        <w:t xml:space="preserve"> to verify the requirements</w:t>
      </w:r>
      <w:r w:rsidR="00116227">
        <w:t xml:space="preserve"> and improvements</w:t>
      </w:r>
      <w:r w:rsidRPr="00DF6405">
        <w:t xml:space="preserve"> thereof. It was made clear that since this was a prototype, the system was incomplete and emphasized that the ultimate program </w:t>
      </w:r>
      <w:r w:rsidR="009632ED">
        <w:t>may</w:t>
      </w:r>
      <w:r w:rsidRPr="00DF6405">
        <w:t xml:space="preserve"> </w:t>
      </w:r>
      <w:r w:rsidR="006C0F1D">
        <w:t>appear</w:t>
      </w:r>
      <w:r w:rsidRPr="00DF6405">
        <w:t xml:space="preserve"> different and have more/less functionalities.</w:t>
      </w:r>
    </w:p>
    <w:p w:rsidR="00DF6405" w:rsidRDefault="00437E3B" w:rsidP="00EF7FBB">
      <w:r w:rsidRPr="00437E3B">
        <w:rPr>
          <w:highlight w:val="yellow"/>
        </w:rPr>
        <w:t>Datastructure</w:t>
      </w:r>
    </w:p>
    <w:p w:rsidR="0004157E" w:rsidRDefault="00A764B5" w:rsidP="00EF7FBB">
      <w:r>
        <w:rPr>
          <w:highlight w:val="yellow"/>
        </w:rPr>
        <w:t>IMAGES / Screenshots</w:t>
      </w:r>
    </w:p>
    <w:p w:rsidR="00DF6405" w:rsidRDefault="00DF6405" w:rsidP="00EF7FBB"/>
    <w:p w:rsidR="00C158B6" w:rsidRDefault="000A5080" w:rsidP="00CE0D0C">
      <w:pPr>
        <w:pStyle w:val="Heading1"/>
        <w:numPr>
          <w:ilvl w:val="1"/>
          <w:numId w:val="16"/>
        </w:numPr>
      </w:pPr>
      <w:bookmarkStart w:id="15" w:name="_Toc494991186"/>
      <w:r>
        <w:t>Result</w:t>
      </w:r>
      <w:bookmarkEnd w:id="15"/>
    </w:p>
    <w:p w:rsidR="00172549" w:rsidRDefault="00B24376" w:rsidP="00EF7FBB">
      <w:r>
        <w:t xml:space="preserve">The prototype resulted in a successful </w:t>
      </w:r>
      <w:r w:rsidR="003514D7">
        <w:t>achievement of</w:t>
      </w:r>
      <w:r>
        <w:t xml:space="preserve"> the objective</w:t>
      </w:r>
      <w:r w:rsidR="00B52062">
        <w:t>s</w:t>
      </w:r>
      <w:r>
        <w:t xml:space="preserve"> and goals. </w:t>
      </w:r>
      <w:r w:rsidR="00320CE7">
        <w:t xml:space="preserve">There were some bugs and glitches in the prototype, </w:t>
      </w:r>
      <w:r w:rsidR="00D37CC6">
        <w:t xml:space="preserve">however, the purpose of the prototype was to search for these issues and see the overall running of the application in a real scenario. </w:t>
      </w:r>
      <w:r w:rsidR="001E445F">
        <w:t xml:space="preserve">These issues have been later dealt by and fixed. </w:t>
      </w:r>
      <w:r w:rsidR="00095CA0">
        <w:t xml:space="preserve">Users of the application seemed satisfied and had a pleasant experience. </w:t>
      </w:r>
    </w:p>
    <w:p w:rsidR="00A764B5" w:rsidRDefault="00A764B5">
      <w:pPr>
        <w:jc w:val="left"/>
      </w:pPr>
      <w:r>
        <w:br w:type="page"/>
      </w:r>
    </w:p>
    <w:p w:rsidR="00A764B5" w:rsidRDefault="00A764B5" w:rsidP="00A764B5">
      <w:pPr>
        <w:pStyle w:val="Title"/>
        <w:numPr>
          <w:ilvl w:val="0"/>
          <w:numId w:val="26"/>
        </w:numPr>
      </w:pPr>
      <w:bookmarkStart w:id="16" w:name="_Toc494991187"/>
      <w:r>
        <w:lastRenderedPageBreak/>
        <w:t>Feasibility Analysis</w:t>
      </w:r>
      <w:bookmarkEnd w:id="16"/>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7" w:name="_Toc494991188"/>
      <w:r>
        <w:t>Operational Feasibility</w:t>
      </w:r>
      <w:bookmarkEnd w:id="17"/>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8" w:name="_Toc494991189"/>
      <w:r>
        <w:t>Performance</w:t>
      </w:r>
      <w:bookmarkEnd w:id="18"/>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9" w:name="_Toc494991190"/>
      <w:r>
        <w:t>Information</w:t>
      </w:r>
      <w:bookmarkEnd w:id="19"/>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20" w:name="_Toc494991191"/>
      <w:r>
        <w:t>Economics</w:t>
      </w:r>
      <w:bookmarkEnd w:id="20"/>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21" w:name="_Toc494991192"/>
      <w:r>
        <w:t>Control/ Security</w:t>
      </w:r>
      <w:bookmarkEnd w:id="21"/>
    </w:p>
    <w:p w:rsidR="005C1053" w:rsidRDefault="00856D01" w:rsidP="00956894">
      <w:pPr>
        <w:pStyle w:val="ListParagraph"/>
        <w:numPr>
          <w:ilvl w:val="0"/>
          <w:numId w:val="28"/>
        </w:numPr>
        <w:spacing w:after="0"/>
      </w:pPr>
      <w:r>
        <w:t xml:space="preserve">RIP uses blockchain-enabled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2" w:name="_Toc494991193"/>
      <w:r>
        <w:t>Efficiency</w:t>
      </w:r>
      <w:bookmarkEnd w:id="22"/>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3" w:name="_Toc494991194"/>
      <w:r>
        <w:t>Services</w:t>
      </w:r>
      <w:bookmarkEnd w:id="23"/>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4" w:name="_Toc494991195"/>
      <w:r>
        <w:t>Cultural/ Political Feasibility</w:t>
      </w:r>
      <w:bookmarkEnd w:id="24"/>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5" w:name="_Toc494991196"/>
      <w:r>
        <w:t>Technical Feasibility</w:t>
      </w:r>
      <w:bookmarkEnd w:id="25"/>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6" w:name="_Toc494991197"/>
      <w:r>
        <w:t>Schedule Feasibility</w:t>
      </w:r>
      <w:bookmarkEnd w:id="26"/>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7" w:name="_Toc494991198"/>
      <w:r>
        <w:t>Economic Feasibility</w:t>
      </w:r>
      <w:bookmarkEnd w:id="27"/>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8" w:name="_Toc494991199"/>
      <w:r>
        <w:t>Legal Feasibility</w:t>
      </w:r>
      <w:bookmarkEnd w:id="28"/>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9" w:name="_Toc494991200"/>
      <w:r>
        <w:t xml:space="preserve">Presentation of </w:t>
      </w:r>
      <w:r w:rsidR="00353544">
        <w:t>Procedure</w:t>
      </w:r>
      <w:bookmarkEnd w:id="29"/>
    </w:p>
    <w:p w:rsidR="005A6DCC" w:rsidRDefault="005A6DCC" w:rsidP="00585F68">
      <w:pPr>
        <w:pStyle w:val="Heading1"/>
        <w:numPr>
          <w:ilvl w:val="1"/>
          <w:numId w:val="26"/>
        </w:numPr>
      </w:pPr>
      <w:bookmarkStart w:id="30" w:name="_Toc494991201"/>
      <w:r>
        <w:t>Hypothesis</w:t>
      </w:r>
      <w:bookmarkEnd w:id="30"/>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31" w:name="_Toc494991202"/>
      <w:r>
        <w:lastRenderedPageBreak/>
        <w:t>Planning</w:t>
      </w:r>
      <w:bookmarkEnd w:id="31"/>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GitKraken. </w:t>
      </w:r>
      <w:r w:rsidR="00595106">
        <w:t>GitKraken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2" w:name="_Toc494991203"/>
      <w:r>
        <w:t>Procedure</w:t>
      </w:r>
      <w:bookmarkEnd w:id="32"/>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r>
              <w:rPr>
                <w:b w:val="0"/>
              </w:rPr>
              <w:t>Webstorm</w:t>
            </w:r>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GitKraken</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p>
    <w:p w:rsidR="009A60BE" w:rsidRPr="008D0CAE" w:rsidRDefault="009A60BE" w:rsidP="008D0CAE"/>
    <w:p w:rsidR="007954CE" w:rsidRDefault="007954CE" w:rsidP="00585F68">
      <w:pPr>
        <w:pStyle w:val="Heading1"/>
        <w:numPr>
          <w:ilvl w:val="1"/>
          <w:numId w:val="26"/>
        </w:numPr>
      </w:pPr>
      <w:bookmarkStart w:id="33" w:name="_Toc494991204"/>
      <w:r>
        <w:lastRenderedPageBreak/>
        <w:t>Motivation</w:t>
      </w:r>
      <w:bookmarkEnd w:id="33"/>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4" w:name="_Toc494991205"/>
      <w:r>
        <w:t>Ways of Measuring Performance</w:t>
      </w:r>
      <w:bookmarkEnd w:id="34"/>
    </w:p>
    <w:p w:rsidR="00061CD0" w:rsidRDefault="00061CD0" w:rsidP="00585F68">
      <w:pPr>
        <w:pStyle w:val="Heading1"/>
        <w:numPr>
          <w:ilvl w:val="1"/>
          <w:numId w:val="26"/>
        </w:numPr>
        <w:ind w:left="709"/>
      </w:pPr>
      <w:bookmarkStart w:id="35" w:name="_Toc494991206"/>
      <w:r>
        <w:t>Personal Observation</w:t>
      </w:r>
      <w:bookmarkEnd w:id="35"/>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6" w:name="_Toc494991207"/>
      <w:r>
        <w:t>Oral Reports</w:t>
      </w:r>
      <w:bookmarkEnd w:id="36"/>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7" w:name="_Toc494991208"/>
      <w:r>
        <w:t>Written Reports</w:t>
      </w:r>
      <w:bookmarkEnd w:id="37"/>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8" w:name="_Toc494991209"/>
      <w:r>
        <w:t>Results and Findings</w:t>
      </w:r>
      <w:bookmarkEnd w:id="38"/>
    </w:p>
    <w:p w:rsidR="0054282B" w:rsidRDefault="0054282B" w:rsidP="0054282B">
      <w:r w:rsidRPr="0054282B">
        <w:rPr>
          <w:highlight w:val="yellow"/>
        </w:rPr>
        <w:t>Umm?? Shall we fake a questionnaire or something??</w:t>
      </w:r>
    </w:p>
    <w:p w:rsidR="005E7688" w:rsidRPr="0054282B" w:rsidRDefault="005E7688" w:rsidP="0054282B">
      <w:r w:rsidRPr="005E7688">
        <w:rPr>
          <w:highlight w:val="yellow"/>
        </w:rPr>
        <w:t>RECOMENDATION</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r w:rsidRPr="006034DE">
        <w:rPr>
          <w:shd w:val="clear" w:color="auto" w:fill="FFFFFF"/>
        </w:rPr>
        <w:t>Ateniese, G., Magri, B., Venturi, D. and Andrade, E., 2017, April. Redactable blockchain–or–rewriting history in bitcoin and friends. In </w:t>
      </w:r>
      <w:r w:rsidRPr="006034DE">
        <w:rPr>
          <w:i/>
          <w:iCs/>
          <w:shd w:val="clear" w:color="auto" w:fill="FFFFFF"/>
        </w:rPr>
        <w:t>Security and Privacy (EuroS&amp;P),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lastRenderedPageBreak/>
        <w:t>King, S. and Nadal, S., 2012. Ppcoin: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Kroll, J.A., Davey, I.C. and Felten,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 table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with </w:t>
      </w:r>
      <w:r>
        <w:t xml:space="preserve"> ----</w:t>
      </w:r>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Webstorm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B02F54">
        <w:rPr>
          <w:highlight w:val="yellow"/>
        </w:rPr>
        <w:t xml:space="preserve">The Truffle framework was used to </w:t>
      </w:r>
      <w:r w:rsidR="00C55CEE" w:rsidRPr="00B02F54">
        <w:rPr>
          <w:highlight w:val="yellow"/>
        </w:rPr>
        <w:t>implement</w:t>
      </w:r>
      <w:r w:rsidR="00325354" w:rsidRPr="00B02F54">
        <w:rPr>
          <w:highlight w:val="yellow"/>
        </w:rPr>
        <w:t xml:space="preserve"> the ethereum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or to use BigChainDB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BigChainDB, it has been found that BigChainDB has a very short trial period (and currently Abstract has no sponsors, payment can be of an issue), as well as implementing BigChainDB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MediaFire, SugarSync, and ZumoDrive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cyberlocker </w:t>
      </w:r>
      <w:r w:rsidR="00CA2D28">
        <w:t>industry (</w:t>
      </w:r>
      <w:r w:rsidR="00CA2D28" w:rsidRPr="00CA2D28">
        <w:t>Stantchev</w:t>
      </w:r>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research result complied by Go-Gulf (2011), 91.5% of digital files are made available through cyberlocker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Uploaded, MEGA.nz, MediaFire, Volafile,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Due to the fact that 70% of the people using file hosting websites do not feel any guilt in violating copyright laws (Go-Gulf, 2011). By using blockchain (</w:t>
      </w:r>
      <w:r w:rsidRPr="003B3BA8">
        <w:rPr>
          <w:highlight w:val="yellow"/>
        </w:rPr>
        <w:t>ethereum</w:t>
      </w:r>
      <w:r>
        <w:t xml:space="preserve">)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8363A7" w:rsidRPr="00335CBC" w:rsidRDefault="0008273D" w:rsidP="00335CBC">
      <w:r w:rsidRPr="0008273D">
        <w:rPr>
          <w:highlight w:val="yellow"/>
        </w:rPr>
        <w:t>!!!!!!!!!!!!!!!!!!!!!!!!!!!</w:t>
      </w:r>
    </w:p>
    <w:p w:rsidR="00C31664" w:rsidRDefault="00EC1520" w:rsidP="00EC1520">
      <w:pPr>
        <w:pStyle w:val="Heading1"/>
      </w:pPr>
      <w:r>
        <w:lastRenderedPageBreak/>
        <w:t>Return on Investment</w:t>
      </w:r>
    </w:p>
    <w:p w:rsidR="00EC1520" w:rsidRDefault="00EC1520" w:rsidP="00EC1520">
      <w:r>
        <w:t>ROI according to Bentley (page 425) is a technique that compares the lifetime profitability of alternative solutions. It can be calculated by using the calculation presented below.</w:t>
      </w:r>
    </w:p>
    <w:p w:rsidR="00EC1520" w:rsidRPr="00216476" w:rsidRDefault="00756B8C"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Target investors of RIP are artists and on a larger 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$0,70</w:t>
      </w:r>
    </w:p>
    <w:p w:rsidR="00EC1520" w:rsidRPr="00DE5AD4" w:rsidRDefault="00EC1520" w:rsidP="00EC1520">
      <w:pPr>
        <w:jc w:val="center"/>
        <w:rPr>
          <w:rFonts w:ascii="Cambria Math" w:hAnsi="Cambria Math" w:hint="eastAsia"/>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hint="eastAsia"/>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hint="eastAsia"/>
          <w:i/>
        </w:rPr>
      </w:pPr>
      <w:r>
        <w:rPr>
          <w:rFonts w:ascii="Cambria Math" w:hAnsi="Cambria Math"/>
          <w:i/>
        </w:rPr>
        <w:t>(Assuming RIP sold 100 items for $1,00 and the company invests $1000,00)</w:t>
      </w:r>
    </w:p>
    <w:p w:rsidR="00EC1520" w:rsidRPr="00DE5AD4" w:rsidRDefault="00EC1520" w:rsidP="00EC1520">
      <w:pPr>
        <w:jc w:val="center"/>
        <w:rPr>
          <w:rFonts w:ascii="Cambria Math" w:hAnsi="Cambria Math" w:hint="eastAsia"/>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r w:rsidRPr="00241D1A">
        <w:rPr>
          <w:highlight w:val="cyan"/>
        </w:rPr>
        <w:t>Wiederhold (page 5</w:t>
      </w:r>
      <w:r>
        <w:t xml:space="preserve">) the value intellectual property is “The value of the Intellectual Property is the income it generates over time”. Furthermore, Wiederhold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60946" w:rsidRDefault="004D088E" w:rsidP="00060946">
      <w:r>
        <w:t xml:space="preserve">According to </w:t>
      </w:r>
      <w:r w:rsidR="003A7BF4" w:rsidRPr="003A7BF4">
        <w:rPr>
          <w:highlight w:val="cyan"/>
        </w:rPr>
        <w:t>Crouch (2016),</w:t>
      </w:r>
      <w:r w:rsidR="003A7BF4">
        <w:t xml:space="preserve"> blockchain,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One of the more popular technology emerging to the current society is IoT or the Internet of Things; many analysis state that the IoT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Peot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blockchain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756B8C" w:rsidRPr="00060946" w:rsidRDefault="00756B8C" w:rsidP="00060946"/>
    <w:p w:rsidR="00EC1520" w:rsidRDefault="00EC1520" w:rsidP="00056B12">
      <w:pPr>
        <w:pStyle w:val="NoSpacing"/>
      </w:pPr>
      <w:r w:rsidRPr="00C71543">
        <w:rPr>
          <w:highlight w:val="green"/>
        </w:rPr>
        <w:t>A summary should be given of the main outcome of a full market analysis</w:t>
      </w:r>
      <w:r w:rsidRPr="00B25A16">
        <w:t xml:space="preserve"> which should include consideration of the political and economic environment, confidence in likely service providers (systems or consultants) ,</w:t>
      </w:r>
    </w:p>
    <w:p w:rsidR="00056B12" w:rsidRDefault="00056B12" w:rsidP="00056B12">
      <w:pPr>
        <w:pStyle w:val="NoSpacing"/>
      </w:pPr>
    </w:p>
    <w:p w:rsidR="00012F40" w:rsidRPr="00056B12" w:rsidRDefault="00012F40" w:rsidP="00012F40">
      <w:pPr>
        <w:rPr>
          <w:lang w:val="en-US"/>
        </w:rPr>
      </w:pPr>
    </w:p>
    <w:p w:rsidR="00EA3C96" w:rsidRDefault="00EA3C96" w:rsidP="00012F40">
      <w:pPr>
        <w:pStyle w:val="Title"/>
      </w:pPr>
      <w:bookmarkStart w:id="50" w:name="_Toc494991221"/>
      <w:r w:rsidRPr="00012F40">
        <w:t>Assessment of</w:t>
      </w:r>
      <w:r>
        <w:t xml:space="preserve"> Benefits</w:t>
      </w:r>
      <w:bookmarkEnd w:id="50"/>
      <w:r>
        <w:t xml:space="preserve"> </w:t>
      </w:r>
    </w:p>
    <w:p w:rsidR="008375BC" w:rsidRPr="00B25A16" w:rsidRDefault="008375BC" w:rsidP="008375BC">
      <w:pPr>
        <w:pStyle w:val="NoSpacing"/>
      </w:pPr>
      <w:r w:rsidRPr="00B25A16">
        <w:t xml:space="preserve">The benefits to be gained from the investment compared to the alternative of ‘doing nothing’ should be summarised.  Benefits should be identified and quantified, as far as possible, in financial terms: as appropriate, this to include  projected cost reduction against investments, impact  if no investment,, reduction in risk, improvements in quality, reliability, accuracy and other tangible, non-tangible and consequential benefit i.e. ‘what are the real benefits from making the investment?’ </w:t>
      </w:r>
    </w:p>
    <w:p w:rsidR="008375BC" w:rsidRPr="00B25A16" w:rsidRDefault="008375BC" w:rsidP="008375BC">
      <w:pPr>
        <w:pStyle w:val="NoSpacing"/>
      </w:pPr>
    </w:p>
    <w:p w:rsidR="00EA3C96" w:rsidRDefault="008375BC" w:rsidP="008375BC">
      <w:pPr>
        <w:pStyle w:val="NoSpacing"/>
      </w:pPr>
      <w:r w:rsidRPr="00B25A16">
        <w:t>A full assessment / explanation of the benefits should be included as an Annex if appropriate.</w:t>
      </w:r>
    </w:p>
    <w:p w:rsidR="008375BC" w:rsidRDefault="008375BC" w:rsidP="008375BC">
      <w:pPr>
        <w:pStyle w:val="NoSpacing"/>
      </w:pPr>
    </w:p>
    <w:p w:rsidR="008375BC" w:rsidRDefault="00C31664" w:rsidP="00C31664">
      <w:r>
        <w:t>Firstly –the benefits of solution</w:t>
      </w:r>
    </w:p>
    <w:p w:rsidR="00980997" w:rsidRDefault="00980997" w:rsidP="00C31664">
      <w:bookmarkStart w:id="51" w:name="_GoBack"/>
      <w:bookmarkEnd w:id="51"/>
    </w:p>
    <w:p w:rsidR="00975145" w:rsidRDefault="00975145" w:rsidP="00C31664">
      <w:r>
        <w:t xml:space="preserve">Success critea/benefits –what will change to a result of interview </w:t>
      </w:r>
    </w:p>
    <w:p w:rsidR="00975145" w:rsidRDefault="00975145" w:rsidP="00C31664"/>
    <w:p w:rsidR="008375BC" w:rsidRDefault="008375BC" w:rsidP="008375BC"/>
    <w:p w:rsidR="008375BC" w:rsidRDefault="008375BC" w:rsidP="00514D59">
      <w:pPr>
        <w:pStyle w:val="Title"/>
      </w:pPr>
      <w:bookmarkStart w:id="52" w:name="_Toc494991222"/>
      <w:r>
        <w:t>Cost/ Benefit Assessment</w:t>
      </w:r>
      <w:bookmarkEnd w:id="52"/>
    </w:p>
    <w:p w:rsidR="008375BC" w:rsidRPr="00B25A16" w:rsidRDefault="008375BC" w:rsidP="008375BC">
      <w:pPr>
        <w:pStyle w:val="NoSpacing"/>
      </w:pPr>
      <w:r w:rsidRPr="00B25A16">
        <w:t>This will clearly identify the cost benefit against the investment that is being made.  This should consist of a simplified presentation of the financial cost/benefit analysis  - presented in tables or graphs;</w:t>
      </w:r>
    </w:p>
    <w:p w:rsidR="008375BC" w:rsidRPr="00B25A16" w:rsidRDefault="008375BC" w:rsidP="008375BC">
      <w:pPr>
        <w:pStyle w:val="NoSpacing"/>
      </w:pPr>
    </w:p>
    <w:p w:rsidR="008375BC" w:rsidRPr="00B25A16" w:rsidRDefault="008375BC" w:rsidP="008375BC">
      <w:pPr>
        <w:pStyle w:val="NoSpacing"/>
      </w:pPr>
      <w:r w:rsidRPr="00B25A16">
        <w:t>This should include an assessment of:</w:t>
      </w:r>
    </w:p>
    <w:p w:rsidR="008375BC" w:rsidRPr="00B25A16" w:rsidRDefault="008375BC" w:rsidP="008375BC">
      <w:pPr>
        <w:pStyle w:val="NoSpacing"/>
        <w:numPr>
          <w:ilvl w:val="0"/>
          <w:numId w:val="11"/>
        </w:numPr>
      </w:pPr>
      <w:r w:rsidRPr="00B25A16">
        <w:t>Investment value – Revenue and Capital</w:t>
      </w:r>
    </w:p>
    <w:p w:rsidR="008375BC" w:rsidRPr="00B25A16" w:rsidRDefault="008375BC" w:rsidP="008375BC">
      <w:pPr>
        <w:pStyle w:val="NoSpacing"/>
        <w:numPr>
          <w:ilvl w:val="0"/>
          <w:numId w:val="11"/>
        </w:numPr>
      </w:pPr>
      <w:r w:rsidRPr="00B25A16">
        <w:t>Cost Saving  first 12 months (£)</w:t>
      </w:r>
    </w:p>
    <w:p w:rsidR="008375BC" w:rsidRPr="00B25A16" w:rsidRDefault="008375BC" w:rsidP="008375BC">
      <w:pPr>
        <w:pStyle w:val="NoSpacing"/>
        <w:numPr>
          <w:ilvl w:val="0"/>
          <w:numId w:val="11"/>
        </w:numPr>
      </w:pPr>
      <w:r w:rsidRPr="00B25A16">
        <w:t>Cost Saving after first year (£)</w:t>
      </w:r>
    </w:p>
    <w:p w:rsidR="008375BC" w:rsidRPr="00B25A16" w:rsidRDefault="008375BC" w:rsidP="008375BC">
      <w:pPr>
        <w:pStyle w:val="NoSpacing"/>
        <w:numPr>
          <w:ilvl w:val="0"/>
          <w:numId w:val="11"/>
        </w:numPr>
      </w:pPr>
      <w:r w:rsidRPr="00B25A16">
        <w:t>Depreciation costs</w:t>
      </w:r>
    </w:p>
    <w:p w:rsidR="008375BC" w:rsidRPr="00B25A16" w:rsidRDefault="008375BC" w:rsidP="008375BC">
      <w:pPr>
        <w:pStyle w:val="NoSpacing"/>
        <w:numPr>
          <w:ilvl w:val="0"/>
          <w:numId w:val="11"/>
        </w:numPr>
      </w:pPr>
      <w:r w:rsidRPr="00B25A16">
        <w:t>Total cost (£)</w:t>
      </w:r>
    </w:p>
    <w:p w:rsidR="008375BC" w:rsidRPr="00B25A16" w:rsidRDefault="008375BC" w:rsidP="008375BC">
      <w:pPr>
        <w:pStyle w:val="NoSpacing"/>
        <w:numPr>
          <w:ilvl w:val="0"/>
          <w:numId w:val="11"/>
        </w:numPr>
      </w:pPr>
      <w:r w:rsidRPr="00B25A16">
        <w:t>Cash outlay (£)</w:t>
      </w:r>
    </w:p>
    <w:p w:rsidR="008375BC" w:rsidRPr="00B25A16" w:rsidRDefault="008375BC" w:rsidP="008375BC">
      <w:pPr>
        <w:pStyle w:val="NoSpacing"/>
      </w:pPr>
    </w:p>
    <w:p w:rsidR="008375BC" w:rsidRPr="00B25A16" w:rsidRDefault="008375BC" w:rsidP="008375BC">
      <w:pPr>
        <w:pStyle w:val="NoSpacing"/>
      </w:pPr>
      <w:r w:rsidRPr="00B25A16">
        <w:t>Additionally, an assessment of unquantified Benefits and Costs, and Strategic Contribution should be considered:</w:t>
      </w:r>
    </w:p>
    <w:p w:rsidR="008375BC" w:rsidRPr="00B25A16" w:rsidRDefault="008375BC" w:rsidP="008375BC">
      <w:pPr>
        <w:pStyle w:val="NoSpacing"/>
        <w:numPr>
          <w:ilvl w:val="0"/>
          <w:numId w:val="12"/>
        </w:numPr>
      </w:pPr>
      <w:r w:rsidRPr="00B25A16">
        <w:t>Try very hard to quantify all costs and benefits</w:t>
      </w:r>
    </w:p>
    <w:p w:rsidR="008375BC" w:rsidRPr="00B25A16" w:rsidRDefault="008375BC" w:rsidP="008375BC">
      <w:pPr>
        <w:pStyle w:val="NoSpacing"/>
        <w:numPr>
          <w:ilvl w:val="0"/>
          <w:numId w:val="12"/>
        </w:numPr>
      </w:pPr>
      <w:r w:rsidRPr="00B25A16">
        <w:t>All direct costs should be included</w:t>
      </w:r>
    </w:p>
    <w:p w:rsidR="008375BC" w:rsidRPr="00B25A16" w:rsidRDefault="008375BC" w:rsidP="008375BC">
      <w:pPr>
        <w:pStyle w:val="NoSpacing"/>
        <w:numPr>
          <w:ilvl w:val="0"/>
          <w:numId w:val="12"/>
        </w:numPr>
      </w:pPr>
      <w:r w:rsidRPr="00B25A16">
        <w:t>Indirect costs should be included</w:t>
      </w:r>
    </w:p>
    <w:p w:rsidR="008375BC" w:rsidRPr="00B25A16" w:rsidRDefault="008375BC" w:rsidP="008375BC">
      <w:pPr>
        <w:pStyle w:val="NoSpacing"/>
        <w:numPr>
          <w:ilvl w:val="0"/>
          <w:numId w:val="12"/>
        </w:numPr>
      </w:pPr>
      <w:r w:rsidRPr="00B25A16">
        <w:t>If a non-financial benefit is significant, then define it</w:t>
      </w:r>
    </w:p>
    <w:p w:rsidR="008375BC" w:rsidRPr="008375BC" w:rsidRDefault="008375BC" w:rsidP="008375BC">
      <w:pPr>
        <w:pStyle w:val="NoSpacing"/>
      </w:pPr>
      <w:r w:rsidRPr="00B25A16">
        <w:t>Make the impact of the benefit tangible – describe all likely effects and implication</w:t>
      </w:r>
    </w:p>
    <w:p w:rsidR="008375BC" w:rsidRDefault="008375BC"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summarised,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The resource requirements and costs associated with the recommended option should be summarised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r w:rsidRPr="00B25A16">
              <w:rPr>
                <w:rFonts w:cs="Arial"/>
              </w:rPr>
              <w:t>Tba</w:t>
            </w:r>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Priracy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r>
        <w:rPr>
          <w:rFonts w:cs="Arial"/>
          <w:color w:val="222222"/>
          <w:sz w:val="20"/>
          <w:szCs w:val="20"/>
          <w:shd w:val="clear" w:color="auto" w:fill="FFFFFF"/>
        </w:rPr>
        <w:t>Stantchev, V., Colomo-Palacios, R., Soto-Acosta, P. and Misra, S., 2014. Learning management systems and cloud file hosting services: A study on students’ acceptance. </w:t>
      </w:r>
      <w:r>
        <w:rPr>
          <w:rFonts w:cs="Arial"/>
          <w:i/>
          <w:iCs/>
          <w:color w:val="222222"/>
          <w:sz w:val="20"/>
          <w:szCs w:val="20"/>
          <w:shd w:val="clear" w:color="auto" w:fill="FFFFFF"/>
        </w:rPr>
        <w:t>Computers in Human Behavior</w:t>
      </w:r>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Pr="00237AE3" w:rsidRDefault="00BC7F7E" w:rsidP="00237AE3">
      <w:r>
        <w:rPr>
          <w:rFonts w:cs="Arial"/>
          <w:color w:val="222222"/>
          <w:sz w:val="20"/>
          <w:szCs w:val="20"/>
          <w:shd w:val="clear" w:color="auto" w:fill="FFFFFF"/>
        </w:rPr>
        <w:t>Smith, D.E. and Peot,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sectPr w:rsidR="00BC7F7E" w:rsidRPr="00237AE3" w:rsidSect="007D751C">
      <w:footerReference w:type="first" r:id="rId22"/>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C6D" w:rsidRDefault="00EC5C6D" w:rsidP="00452E37">
      <w:pPr>
        <w:spacing w:after="0" w:line="240" w:lineRule="auto"/>
      </w:pPr>
      <w:r>
        <w:separator/>
      </w:r>
    </w:p>
  </w:endnote>
  <w:endnote w:type="continuationSeparator" w:id="0">
    <w:p w:rsidR="00EC5C6D" w:rsidRDefault="00EC5C6D"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8C7">
          <w:rPr>
            <w:noProof/>
          </w:rPr>
          <w:t>0</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475E">
          <w:rPr>
            <w:noProof/>
          </w:rPr>
          <w:t>8</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8C7">
          <w:rPr>
            <w:noProof/>
          </w:rPr>
          <w:t>1</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8C" w:rsidRDefault="00756B8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8C" w:rsidRDefault="00756B8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51475E">
          <w:rPr>
            <w:noProof/>
          </w:rPr>
          <w:t>7</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8C7">
          <w:rPr>
            <w:noProof/>
          </w:rPr>
          <w:t>i</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756B8C" w:rsidRDefault="00756B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28C7">
          <w:rPr>
            <w:noProof/>
          </w:rPr>
          <w:t>1</w:t>
        </w:r>
        <w:r>
          <w:rPr>
            <w:noProof/>
          </w:rPr>
          <w:fldChar w:fldCharType="end"/>
        </w:r>
        <w:r>
          <w:t xml:space="preserve"> | </w:t>
        </w:r>
        <w:r>
          <w:rPr>
            <w:color w:val="7F7F7F" w:themeColor="background1" w:themeShade="7F"/>
            <w:spacing w:val="60"/>
          </w:rPr>
          <w:t>Page</w:t>
        </w:r>
      </w:p>
    </w:sdtContent>
  </w:sdt>
  <w:p w:rsidR="00756B8C" w:rsidRDefault="0075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C6D" w:rsidRDefault="00EC5C6D" w:rsidP="00452E37">
      <w:pPr>
        <w:spacing w:after="0" w:line="240" w:lineRule="auto"/>
      </w:pPr>
      <w:r>
        <w:separator/>
      </w:r>
    </w:p>
  </w:footnote>
  <w:footnote w:type="continuationSeparator" w:id="0">
    <w:p w:rsidR="00EC5C6D" w:rsidRDefault="00EC5C6D"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8C" w:rsidRDefault="00756B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B8C" w:rsidRDefault="00756B8C">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0"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17"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9"/>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24"/>
  </w:num>
  <w:num w:numId="11">
    <w:abstractNumId w:val="18"/>
  </w:num>
  <w:num w:numId="12">
    <w:abstractNumId w:val="7"/>
  </w:num>
  <w:num w:numId="13">
    <w:abstractNumId w:val="6"/>
  </w:num>
  <w:num w:numId="14">
    <w:abstractNumId w:val="4"/>
  </w:num>
  <w:num w:numId="15">
    <w:abstractNumId w:val="21"/>
  </w:num>
  <w:num w:numId="16">
    <w:abstractNumId w:val="17"/>
  </w:num>
  <w:num w:numId="17">
    <w:abstractNumId w:val="15"/>
  </w:num>
  <w:num w:numId="18">
    <w:abstractNumId w:val="10"/>
  </w:num>
  <w:num w:numId="19">
    <w:abstractNumId w:val="23"/>
  </w:num>
  <w:num w:numId="20">
    <w:abstractNumId w:val="27"/>
  </w:num>
  <w:num w:numId="21">
    <w:abstractNumId w:val="26"/>
  </w:num>
  <w:num w:numId="22">
    <w:abstractNumId w:val="22"/>
  </w:num>
  <w:num w:numId="23">
    <w:abstractNumId w:val="16"/>
  </w:num>
  <w:num w:numId="24">
    <w:abstractNumId w:val="9"/>
    <w:lvlOverride w:ilvl="0">
      <w:startOverride w:val="5"/>
    </w:lvlOverride>
  </w:num>
  <w:num w:numId="25">
    <w:abstractNumId w:val="20"/>
  </w:num>
  <w:num w:numId="26">
    <w:abstractNumId w:val="19"/>
  </w:num>
  <w:num w:numId="27">
    <w:abstractNumId w:val="11"/>
  </w:num>
  <w:num w:numId="28">
    <w:abstractNumId w:val="3"/>
  </w:num>
  <w:num w:numId="29">
    <w:abstractNumId w:val="2"/>
  </w:num>
  <w:num w:numId="30">
    <w:abstractNumId w:val="5"/>
  </w:num>
  <w:num w:numId="31">
    <w:abstractNumId w:val="8"/>
  </w:num>
  <w:num w:numId="32">
    <w:abstractNumId w:val="25"/>
  </w:num>
  <w:num w:numId="33">
    <w:abstractNumId w:val="28"/>
  </w:num>
  <w:num w:numId="34">
    <w:abstractNumId w:val="13"/>
  </w:num>
  <w:num w:numId="35">
    <w:abstractNumId w:val="9"/>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7346"/>
    <w:rsid w:val="0005755E"/>
    <w:rsid w:val="00060946"/>
    <w:rsid w:val="00061CD0"/>
    <w:rsid w:val="00063828"/>
    <w:rsid w:val="00064EC4"/>
    <w:rsid w:val="0006565A"/>
    <w:rsid w:val="00066886"/>
    <w:rsid w:val="00067A16"/>
    <w:rsid w:val="00070727"/>
    <w:rsid w:val="00070AD3"/>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4C39"/>
    <w:rsid w:val="00195633"/>
    <w:rsid w:val="00195945"/>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7B3"/>
    <w:rsid w:val="001F2833"/>
    <w:rsid w:val="001F3606"/>
    <w:rsid w:val="001F396A"/>
    <w:rsid w:val="001F3E6F"/>
    <w:rsid w:val="001F4697"/>
    <w:rsid w:val="001F4897"/>
    <w:rsid w:val="001F50E2"/>
    <w:rsid w:val="001F5502"/>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547F"/>
    <w:rsid w:val="007464A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605F"/>
    <w:rsid w:val="007F099B"/>
    <w:rsid w:val="007F14B3"/>
    <w:rsid w:val="007F46EC"/>
    <w:rsid w:val="007F4C33"/>
    <w:rsid w:val="007F5D4F"/>
    <w:rsid w:val="007F7380"/>
    <w:rsid w:val="00800136"/>
    <w:rsid w:val="00801E9F"/>
    <w:rsid w:val="008050F4"/>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DE3"/>
    <w:rsid w:val="008D0CAE"/>
    <w:rsid w:val="008D20C5"/>
    <w:rsid w:val="008D213F"/>
    <w:rsid w:val="008D2528"/>
    <w:rsid w:val="008D2CB0"/>
    <w:rsid w:val="008D2D34"/>
    <w:rsid w:val="008D3700"/>
    <w:rsid w:val="008D4EBA"/>
    <w:rsid w:val="008D650B"/>
    <w:rsid w:val="008D6AF2"/>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350"/>
    <w:rsid w:val="00917670"/>
    <w:rsid w:val="00917F42"/>
    <w:rsid w:val="0092100E"/>
    <w:rsid w:val="00921740"/>
    <w:rsid w:val="00921783"/>
    <w:rsid w:val="00923128"/>
    <w:rsid w:val="00923B2D"/>
    <w:rsid w:val="00923BAE"/>
    <w:rsid w:val="00925ED1"/>
    <w:rsid w:val="00926557"/>
    <w:rsid w:val="00926FA7"/>
    <w:rsid w:val="00935F8A"/>
    <w:rsid w:val="0093630A"/>
    <w:rsid w:val="00940AAB"/>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D8C"/>
    <w:rsid w:val="00973481"/>
    <w:rsid w:val="009737C2"/>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C88"/>
    <w:rsid w:val="009D7382"/>
    <w:rsid w:val="009D7424"/>
    <w:rsid w:val="009E1CF2"/>
    <w:rsid w:val="009E2222"/>
    <w:rsid w:val="009E27D9"/>
    <w:rsid w:val="009E6638"/>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C5B"/>
    <w:rsid w:val="00A912A6"/>
    <w:rsid w:val="00A91A91"/>
    <w:rsid w:val="00A946C1"/>
    <w:rsid w:val="00A95080"/>
    <w:rsid w:val="00A96C6D"/>
    <w:rsid w:val="00A976AF"/>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F87"/>
    <w:rsid w:val="00B80B27"/>
    <w:rsid w:val="00B81818"/>
    <w:rsid w:val="00B819FF"/>
    <w:rsid w:val="00B83C67"/>
    <w:rsid w:val="00B843B1"/>
    <w:rsid w:val="00B844CD"/>
    <w:rsid w:val="00B84FBD"/>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664"/>
    <w:rsid w:val="00C31FE6"/>
    <w:rsid w:val="00C33101"/>
    <w:rsid w:val="00C347B2"/>
    <w:rsid w:val="00C35147"/>
    <w:rsid w:val="00C3514A"/>
    <w:rsid w:val="00C40829"/>
    <w:rsid w:val="00C4247F"/>
    <w:rsid w:val="00C42AB4"/>
    <w:rsid w:val="00C4316C"/>
    <w:rsid w:val="00C43FF2"/>
    <w:rsid w:val="00C46F09"/>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92D"/>
    <w:rsid w:val="00CE7616"/>
    <w:rsid w:val="00CE7907"/>
    <w:rsid w:val="00CF01AD"/>
    <w:rsid w:val="00CF0A74"/>
    <w:rsid w:val="00CF0AA5"/>
    <w:rsid w:val="00CF132E"/>
    <w:rsid w:val="00CF138E"/>
    <w:rsid w:val="00CF1491"/>
    <w:rsid w:val="00CF19EE"/>
    <w:rsid w:val="00CF3117"/>
    <w:rsid w:val="00CF5743"/>
    <w:rsid w:val="00CF57CA"/>
    <w:rsid w:val="00CF6882"/>
    <w:rsid w:val="00CF6C0F"/>
    <w:rsid w:val="00CF6F53"/>
    <w:rsid w:val="00CF7248"/>
    <w:rsid w:val="00CF77E9"/>
    <w:rsid w:val="00D01FFA"/>
    <w:rsid w:val="00D02A7E"/>
    <w:rsid w:val="00D02C1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4AD"/>
    <w:rsid w:val="00E825AE"/>
    <w:rsid w:val="00E84536"/>
    <w:rsid w:val="00E84D01"/>
    <w:rsid w:val="00E85E36"/>
    <w:rsid w:val="00E86E6D"/>
    <w:rsid w:val="00E87D47"/>
    <w:rsid w:val="00E901C8"/>
    <w:rsid w:val="00E90F36"/>
    <w:rsid w:val="00E91B4A"/>
    <w:rsid w:val="00E92438"/>
    <w:rsid w:val="00E929DE"/>
    <w:rsid w:val="00E92F0B"/>
    <w:rsid w:val="00E9315A"/>
    <w:rsid w:val="00E9336B"/>
    <w:rsid w:val="00E94FED"/>
    <w:rsid w:val="00EA31B9"/>
    <w:rsid w:val="00EA3C96"/>
    <w:rsid w:val="00EA6A06"/>
    <w:rsid w:val="00EB0D69"/>
    <w:rsid w:val="00EB270F"/>
    <w:rsid w:val="00EB2CAE"/>
    <w:rsid w:val="00EB3898"/>
    <w:rsid w:val="00EB408D"/>
    <w:rsid w:val="00EB4FF6"/>
    <w:rsid w:val="00EB5C05"/>
    <w:rsid w:val="00EB6181"/>
    <w:rsid w:val="00EB6C78"/>
    <w:rsid w:val="00EB6FAB"/>
    <w:rsid w:val="00EB7A9E"/>
    <w:rsid w:val="00EC1520"/>
    <w:rsid w:val="00EC3199"/>
    <w:rsid w:val="00EC31CA"/>
    <w:rsid w:val="00EC3D55"/>
    <w:rsid w:val="00EC407D"/>
    <w:rsid w:val="00EC4C10"/>
    <w:rsid w:val="00EC5C6D"/>
    <w:rsid w:val="00ED04DE"/>
    <w:rsid w:val="00ED080E"/>
    <w:rsid w:val="00ED1330"/>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oter" Target="footer8.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B145B-DA86-4DFD-BE17-B24547BF8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27</Pages>
  <Words>7096</Words>
  <Characters>40451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47453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16</cp:revision>
  <dcterms:created xsi:type="dcterms:W3CDTF">2017-10-09T20:27:00Z</dcterms:created>
  <dcterms:modified xsi:type="dcterms:W3CDTF">2017-10-10T21:47:00Z</dcterms:modified>
</cp:coreProperties>
</file>