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line="360" w:lineRule="auto"/>
        <w:jc w:val="center"/>
        <w:rPr>
          <w:rFonts w:hint="default" w:ascii="Times New Roman Regular" w:hAnsi="Times New Roman Regular" w:cs="Times New Roman Regular"/>
          <w:sz w:val="24"/>
          <w:szCs w:val="24"/>
        </w:rPr>
      </w:pPr>
      <w:r>
        <w:rPr>
          <w:rStyle w:val="4"/>
          <w:rFonts w:hint="default" w:ascii="Times New Roman Regular" w:hAnsi="Times New Roman Regular" w:eastAsia="宋体" w:cs="Times New Roman Regular"/>
          <w:kern w:val="0"/>
          <w:sz w:val="24"/>
          <w:szCs w:val="24"/>
          <w:lang w:val="en-US" w:eastAsia="zh-CN" w:bidi="ar"/>
        </w:rPr>
        <w:t>Reflection</w:t>
      </w:r>
    </w:p>
    <w:p>
      <w:pPr>
        <w:spacing w:line="360" w:lineRule="auto"/>
        <w:jc w:val="left"/>
        <w:rPr>
          <w:rFonts w:hint="default" w:ascii="Times New Roman Regular" w:hAnsi="Times New Roman Regular" w:cs="Times New Roman Regular"/>
          <w:sz w:val="24"/>
          <w:szCs w:val="24"/>
        </w:rPr>
      </w:pPr>
    </w:p>
    <w:p>
      <w:p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To address the issue of elderly people and special groups facing difficulties in using smartphones and the internet, many apps and websites have launched "care mode".</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However, most of the existing solutions merely increase the font size or simplify the system functions, which did</w:t>
      </w:r>
      <w:r>
        <w:rPr>
          <w:rFonts w:hint="eastAsia" w:ascii="Times New Roman Regular" w:hAnsi="Times New Roman Regular" w:cs="Times New Roman Regular"/>
          <w:sz w:val="24"/>
          <w:szCs w:val="24"/>
          <w:lang w:val="en-US" w:eastAsia="zh-CN"/>
        </w:rPr>
        <w:t>n</w:t>
      </w:r>
      <w:r>
        <w:rPr>
          <w:rFonts w:hint="default" w:ascii="Times New Roman Regular" w:hAnsi="Times New Roman Regular" w:cs="Times New Roman Regular"/>
          <w:sz w:val="24"/>
          <w:szCs w:val="24"/>
          <w:lang w:val="en-US" w:eastAsia="zh-CN"/>
        </w:rPr>
        <w:t>’t solve the problem effectively enough</w:t>
      </w:r>
      <w:r>
        <w:rPr>
          <w:rFonts w:hint="default" w:ascii="Times New Roman Regular" w:hAnsi="Times New Roman Regular" w:cs="Times New Roman Regular"/>
          <w:sz w:val="24"/>
          <w:szCs w:val="24"/>
        </w:rPr>
        <w:t xml:space="preserve">. The real pain </w:t>
      </w:r>
      <w:r>
        <w:rPr>
          <w:rFonts w:hint="default" w:ascii="Times New Roman Regular" w:hAnsi="Times New Roman Regular" w:cs="Times New Roman Regular"/>
          <w:sz w:val="24"/>
          <w:szCs w:val="24"/>
          <w:lang w:val="en-US"/>
        </w:rPr>
        <w:t>lies more in</w:t>
      </w:r>
      <w:r>
        <w:rPr>
          <w:rFonts w:hint="default" w:ascii="Times New Roman Regular" w:hAnsi="Times New Roman Regular" w:cs="Times New Roman Regular"/>
          <w:sz w:val="24"/>
          <w:szCs w:val="24"/>
        </w:rPr>
        <w:t xml:space="preserve"> long and confusing paths, scattered apps, and unfamiliar</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 xml:space="preserve">terms. My idea is to </w:t>
      </w:r>
      <w:r>
        <w:rPr>
          <w:rFonts w:hint="eastAsia" w:ascii="Times New Roman Regular" w:hAnsi="Times New Roman Regular" w:cs="Times New Roman Regular"/>
          <w:sz w:val="24"/>
          <w:szCs w:val="24"/>
          <w:lang w:val="en-US" w:eastAsia="zh-CN"/>
        </w:rPr>
        <w:t>solve t</w:t>
      </w:r>
      <w:r>
        <w:rPr>
          <w:rFonts w:hint="default" w:ascii="Times New Roman Regular" w:hAnsi="Times New Roman Regular" w:cs="Times New Roman Regular"/>
          <w:sz w:val="24"/>
          <w:szCs w:val="24"/>
          <w:lang w:val="en-US" w:eastAsia="zh-CN"/>
        </w:rPr>
        <w:t>hat problem</w:t>
      </w:r>
      <w:r>
        <w:rPr>
          <w:rFonts w:hint="default" w:ascii="Times New Roman Regular" w:hAnsi="Times New Roman Regular" w:cs="Times New Roman Regular"/>
          <w:sz w:val="24"/>
          <w:szCs w:val="24"/>
        </w:rPr>
        <w:t xml:space="preserve"> with one simple entry point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An AI agent and a small set of plugins work together so that one ask and answer box can handle everything the user wants to do.</w:t>
      </w:r>
    </w:p>
    <w:p>
      <w:pPr>
        <w:spacing w:line="360" w:lineRule="auto"/>
        <w:jc w:val="left"/>
        <w:rPr>
          <w:rFonts w:hint="default" w:ascii="Times New Roman Regular" w:hAnsi="Times New Roman Regular" w:cs="Times New Roman Regular"/>
          <w:sz w:val="24"/>
          <w:szCs w:val="24"/>
        </w:rPr>
      </w:pPr>
    </w:p>
    <w:p>
      <w:p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matters for my community because online services </w:t>
      </w:r>
      <w:r>
        <w:rPr>
          <w:rFonts w:hint="default" w:ascii="Times New Roman Regular" w:hAnsi="Times New Roman Regular" w:cs="Times New Roman Regular"/>
          <w:sz w:val="24"/>
          <w:szCs w:val="24"/>
          <w:lang w:val="en-US"/>
        </w:rPr>
        <w:t xml:space="preserve">have </w:t>
      </w:r>
      <w:r>
        <w:rPr>
          <w:rFonts w:hint="default" w:ascii="Times New Roman Regular" w:hAnsi="Times New Roman Regular" w:cs="Times New Roman Regular"/>
          <w:sz w:val="24"/>
          <w:szCs w:val="24"/>
        </w:rPr>
        <w:t xml:space="preserve">become the main doorway to </w:t>
      </w:r>
      <w:r>
        <w:rPr>
          <w:rFonts w:hint="default" w:ascii="Times New Roman Regular" w:hAnsi="Times New Roman Regular" w:cs="Times New Roman Regular"/>
          <w:sz w:val="24"/>
          <w:szCs w:val="24"/>
          <w:lang w:val="en-US"/>
        </w:rPr>
        <w:t xml:space="preserve">so many daily activities such as </w:t>
      </w:r>
      <w:r>
        <w:rPr>
          <w:rFonts w:hint="default" w:ascii="Times New Roman Regular" w:hAnsi="Times New Roman Regular" w:cs="Times New Roman Regular"/>
          <w:sz w:val="24"/>
          <w:szCs w:val="24"/>
        </w:rPr>
        <w:t>discounts, medical registration, restaurant booking, and transit information,</w:t>
      </w:r>
      <w:r>
        <w:rPr>
          <w:rFonts w:hint="default" w:ascii="Times New Roman Regular" w:hAnsi="Times New Roman Regular" w:cs="Times New Roman Regular"/>
          <w:sz w:val="24"/>
          <w:szCs w:val="24"/>
          <w:lang w:val="en-US"/>
        </w:rPr>
        <w:t xml:space="preserve"> etc., and</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 xml:space="preserve">thus </w:t>
      </w:r>
      <w:r>
        <w:rPr>
          <w:rFonts w:hint="default" w:ascii="Times New Roman Regular" w:hAnsi="Times New Roman Regular" w:cs="Times New Roman Regular"/>
          <w:sz w:val="24"/>
          <w:szCs w:val="24"/>
        </w:rPr>
        <w:t>incomprehensibility</w:t>
      </w:r>
      <w:r>
        <w:rPr>
          <w:rFonts w:hint="default" w:ascii="Times New Roman Regular" w:hAnsi="Times New Roman Regular" w:cs="Times New Roman Regular"/>
          <w:sz w:val="24"/>
          <w:szCs w:val="24"/>
          <w:lang w:val="en-US"/>
        </w:rPr>
        <w:t xml:space="preserve"> has</w:t>
      </w:r>
      <w:r>
        <w:rPr>
          <w:rFonts w:hint="default" w:ascii="Times New Roman Regular" w:hAnsi="Times New Roman Regular" w:cs="Times New Roman Regular"/>
          <w:sz w:val="24"/>
          <w:szCs w:val="24"/>
        </w:rPr>
        <w:t xml:space="preserve"> turn</w:t>
      </w:r>
      <w:r>
        <w:rPr>
          <w:rFonts w:hint="default" w:ascii="Times New Roman Regular" w:hAnsi="Times New Roman Regular" w:cs="Times New Roman Regular"/>
          <w:sz w:val="24"/>
          <w:szCs w:val="24"/>
          <w:lang w:val="en-US"/>
        </w:rPr>
        <w:t>ed</w:t>
      </w:r>
      <w:r>
        <w:rPr>
          <w:rFonts w:hint="default" w:ascii="Times New Roman Regular" w:hAnsi="Times New Roman Regular" w:cs="Times New Roman Regular"/>
          <w:sz w:val="24"/>
          <w:szCs w:val="24"/>
        </w:rPr>
        <w:t xml:space="preserve"> into inequality. Create an AI agent that combines certain plugins to achieve the goal of "one question-and-answer box to solve all problems". For instance, when a user wants to set something, they don't have to go through the lengthy process of finding the "Settings" software - searching for the location of the settings item online - clicking through the complex levels of tags to find the corresponding settings - and then making the settings. The user can choose to input their questions or desired actions (for example: I want to change the wallpaper / I want to check how much memory is used) through voice, typing, or handwriting, and then the AI can automatically navigate and set everything in one click. Moreover, the AI tool can also integrate various apps. For example, an elderly person might not know which software is more suitable for finding nearby restaurants, and the AI tool can directly access and integrate from the background. </w:t>
      </w:r>
    </w:p>
    <w:p>
      <w:pPr>
        <w:spacing w:line="360" w:lineRule="auto"/>
        <w:jc w:val="left"/>
        <w:rPr>
          <w:rFonts w:hint="default" w:ascii="Times New Roman Regular" w:hAnsi="Times New Roman Regular" w:cs="Times New Roman Regular"/>
          <w:sz w:val="24"/>
          <w:szCs w:val="24"/>
        </w:rPr>
      </w:pPr>
    </w:p>
    <w:p>
      <w:p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Such a system design is more in line with the needs of the elderly or people with special intellectual requirements, because this way of thinking is highly compatible with the natural way of human thinking. One only needs to state their problems or solve them through conversations. People are naturally familiar with this method because they also experience a large number of such activities even when they are not using the internet in daily life. For the elderly and special groups, the learning cost of such a system is relatively low.</w:t>
      </w:r>
    </w:p>
    <w:p>
      <w:p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Allowing the elderly to access a system that is easier to understand and operate can also to some extent break the inequality phenomenon caused by previous technological research. When the elderly can simply say one sentence to know where they can buy cheap online coupons, make restaurant reservations and queue in advance, or make online hospital appointments, the inequality caused by the internet is reduced. Therefore, I think this is a very meaningful design.</w:t>
      </w:r>
    </w:p>
    <w:p>
      <w:pPr>
        <w:spacing w:line="360" w:lineRule="auto"/>
        <w:jc w:val="left"/>
        <w:rPr>
          <w:rFonts w:hint="default" w:ascii="Times New Roman Regular" w:hAnsi="Times New Roman Regular" w:cs="Times New Roman Regular"/>
          <w:sz w:val="24"/>
          <w:szCs w:val="24"/>
        </w:rPr>
      </w:pPr>
    </w:p>
    <w:p>
      <w:p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My design choices </w:t>
      </w:r>
      <w:r>
        <w:rPr>
          <w:rFonts w:hint="default" w:ascii="Times New Roman Regular" w:hAnsi="Times New Roman Regular" w:cs="Times New Roman Regular"/>
          <w:sz w:val="24"/>
          <w:szCs w:val="24"/>
          <w:lang w:val="en-US"/>
        </w:rPr>
        <w:t xml:space="preserve">for the website </w:t>
      </w:r>
      <w:r>
        <w:rPr>
          <w:rFonts w:hint="default" w:ascii="Times New Roman Regular" w:hAnsi="Times New Roman Regular" w:cs="Times New Roman Regular"/>
          <w:sz w:val="24"/>
          <w:szCs w:val="24"/>
        </w:rPr>
        <w:t xml:space="preserve">express this future through color, layout, navigation, and imagery. </w:t>
      </w:r>
    </w:p>
    <w:p>
      <w:pPr>
        <w:spacing w:line="360" w:lineRule="auto"/>
        <w:jc w:val="left"/>
        <w:rPr>
          <w:rFonts w:hint="default" w:ascii="Times New Roman Regular" w:hAnsi="Times New Roman Regular" w:cs="Times New Roman Regular"/>
          <w:sz w:val="24"/>
          <w:szCs w:val="24"/>
        </w:rPr>
      </w:pPr>
    </w:p>
    <w:p>
      <w:p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On the concept introduction page, I drew an umbrella that would move along with the mouse, and also added a global rain effect. This umbrella can only protect a small area below it from the rain, symbolizing that the current "care mode" only addresses a small part of the problem of "difficulty in using the system by special groups", while the majority remain unresolved.</w:t>
      </w:r>
    </w:p>
    <w:p>
      <w:pPr>
        <w:spacing w:line="360" w:lineRule="auto"/>
        <w:jc w:val="left"/>
        <w:rPr>
          <w:rFonts w:hint="default" w:ascii="Times New Roman Regular" w:hAnsi="Times New Roman Regular" w:cs="Times New Roman Regular"/>
          <w:sz w:val="24"/>
          <w:szCs w:val="24"/>
        </w:rPr>
      </w:pPr>
    </w:p>
    <w:p>
      <w:p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On the "use cases" page, I created the effect of falling leaves using shades of yellow, pink, green and blue with low saturation. The use of soft colors is to create a warm and comforting atmosphere. Fallen leaves symbolize "the autumn of life", and they not only represent the elderly, but also can represent some people who are facing </w:t>
      </w:r>
      <w:r>
        <w:rPr>
          <w:rFonts w:hint="default" w:ascii="Times New Roman Regular" w:hAnsi="Times New Roman Regular" w:cs="Times New Roman Regular"/>
          <w:sz w:val="24"/>
          <w:szCs w:val="24"/>
          <w:lang w:val="en-US"/>
        </w:rPr>
        <w:t>disadvantage</w:t>
      </w:r>
      <w:r>
        <w:rPr>
          <w:rFonts w:hint="eastAsia" w:ascii="Times New Roman Regular" w:hAnsi="Times New Roman Regular" w:cs="Times New Roman Regular"/>
          <w:sz w:val="24"/>
          <w:szCs w:val="24"/>
          <w:lang w:val="en-US" w:eastAsia="zh-CN"/>
        </w:rPr>
        <w:t>s</w:t>
      </w:r>
      <w:r>
        <w:rPr>
          <w:rFonts w:hint="default" w:ascii="Times New Roman Regular" w:hAnsi="Times New Roman Regular" w:cs="Times New Roman Regular"/>
          <w:sz w:val="24"/>
          <w:szCs w:val="24"/>
        </w:rPr>
        <w:t xml:space="preserve">. The colorful fallen leaves aim to convey that even </w:t>
      </w:r>
      <w:r>
        <w:rPr>
          <w:rFonts w:hint="default" w:ascii="Times New Roman Regular" w:hAnsi="Times New Roman Regular" w:cs="Times New Roman Regular"/>
          <w:sz w:val="24"/>
          <w:szCs w:val="24"/>
          <w:lang w:val="en-US"/>
        </w:rPr>
        <w:t>facing some disadvantage</w:t>
      </w:r>
      <w:r>
        <w:rPr>
          <w:rFonts w:hint="eastAsia" w:ascii="Times New Roman Regular" w:hAnsi="Times New Roman Regular" w:cs="Times New Roman Regular"/>
          <w:sz w:val="24"/>
          <w:szCs w:val="24"/>
          <w:lang w:val="en-US" w:eastAsia="zh-CN"/>
        </w:rPr>
        <w:t>s</w:t>
      </w:r>
      <w:r>
        <w:rPr>
          <w:rFonts w:hint="default" w:ascii="Times New Roman Regular" w:hAnsi="Times New Roman Regular" w:cs="Times New Roman Regular"/>
          <w:sz w:val="24"/>
          <w:szCs w:val="24"/>
        </w:rPr>
        <w:t>, they can still be vibrant and beautiful.</w:t>
      </w:r>
    </w:p>
    <w:p>
      <w:pPr>
        <w:spacing w:line="360" w:lineRule="auto"/>
        <w:jc w:val="left"/>
        <w:rPr>
          <w:rFonts w:hint="default" w:ascii="Times New Roman Regular" w:hAnsi="Times New Roman Regular" w:cs="Times New Roman Regular"/>
          <w:sz w:val="24"/>
          <w:szCs w:val="24"/>
        </w:rPr>
      </w:pPr>
    </w:p>
    <w:p>
      <w:p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web design is divided into two pages: Concept and Use Cases. I want to adopt an organizational approach that aligns with people's cognitive habits. First, I present "why (why this design is necessary</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then "how (how to solve this problem</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Finally, for users who are willing to delve deeper, they can click </w:t>
      </w:r>
      <w:r>
        <w:rPr>
          <w:rFonts w:hint="default" w:ascii="Times New Roman Regular" w:hAnsi="Times New Roman Regular" w:cs="Times New Roman Regular"/>
          <w:sz w:val="24"/>
          <w:szCs w:val="24"/>
          <w:lang w:val="en-US"/>
        </w:rPr>
        <w:t>the “Use Cases”</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button</w:t>
      </w:r>
      <w:r>
        <w:rPr>
          <w:rFonts w:hint="default" w:ascii="Times New Roman Regular" w:hAnsi="Times New Roman Regular" w:cs="Times New Roman Regular"/>
          <w:sz w:val="24"/>
          <w:szCs w:val="24"/>
        </w:rPr>
        <w:t xml:space="preserve"> learn some specific examples of application scenarios.</w:t>
      </w:r>
      <w:bookmarkStart w:id="0" w:name="_GoBack"/>
      <w:bookmarkEnd w:id="0"/>
    </w:p>
    <w:p>
      <w:pPr>
        <w:spacing w:line="360" w:lineRule="auto"/>
        <w:jc w:val="left"/>
        <w:rPr>
          <w:rFonts w:hint="default"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sz w:val="24"/>
          <w:szCs w:val="24"/>
          <w:lang w:val="en-US" w:eastAsia="zh-CN"/>
        </w:rPr>
        <w:t>(Sorry for going over the word limit, but I really have a lot to express</w:t>
      </w:r>
      <w:r>
        <w:rPr>
          <w:rFonts w:hint="default" w:ascii="Times New Roman Regular" w:hAnsi="Times New Roman Regular" w:cs="Times New Roman Regular"/>
          <w:sz w:val="24"/>
          <w:szCs w:val="24"/>
          <w:lang w:val="en-US" w:eastAsia="zh-CN"/>
        </w:rPr>
        <w:t xml:space="preserve"> T_T</w:t>
      </w:r>
      <w:r>
        <w:rPr>
          <w:rFonts w:hint="eastAsia" w:ascii="Times New Roman Regular" w:hAnsi="Times New Roman Regular" w:cs="Times New Roman Regular"/>
          <w:sz w:val="24"/>
          <w:szCs w:val="24"/>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F6DC0"/>
    <w:rsid w:val="0BF6854B"/>
    <w:rsid w:val="2CFE4376"/>
    <w:rsid w:val="37DB746F"/>
    <w:rsid w:val="7BFF6DC0"/>
    <w:rsid w:val="F73D9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2025-11-04T03:49:00Z</dcterms:created>
  <dc:creator>Yifan Zhao</dc:creator>
  <cp:lastModifiedBy>Yifan Zhao</cp:lastModifiedBy>
  <dcterms:modified xsi:type="dcterms:W3CDTF">2025-11-04T16:40:13Z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2052-6.5.0.8619</vt:lpwstr>
  </property>
  <property fmtid="{D5CDD505-2E9C-101B-9397-08002B2CF9AE}" pid="3" name="ICV">
    <vt:lpwstr>C2DF5108128107D6D99608695F4C45F9_41</vt:lpwstr>
  </property>
</Properties>
</file>