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5552" w14:textId="77777777" w:rsidR="00A10A1F" w:rsidRPr="00325ACF" w:rsidRDefault="00811E5C" w:rsidP="0075778C">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PRENÁJMU NEHNUTEĽNOSTI  </w:t>
      </w:r>
    </w:p>
    <w:p w14:paraId="7679139C" w14:textId="77777777" w:rsidR="00627641" w:rsidRPr="00325ACF" w:rsidRDefault="00627641" w:rsidP="008D0AD3">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 xml:space="preserve">s nevýhradným zastúpením </w:t>
      </w:r>
    </w:p>
    <w:p w14:paraId="1DF24C5F" w14:textId="77777777" w:rsidR="00A10A1F" w:rsidRPr="00325ACF"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68A65C" w14:textId="77777777" w:rsidR="00A10A1F" w:rsidRPr="00325ACF"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10C30D10" w14:textId="77777777" w:rsidR="00A10A1F" w:rsidRPr="00325ACF" w:rsidRDefault="00A10A1F" w:rsidP="00A10A1F">
      <w:pPr>
        <w:pStyle w:val="Bezriadkovania"/>
        <w:jc w:val="center"/>
        <w:rPr>
          <w:rFonts w:asciiTheme="majorBidi" w:hAnsiTheme="majorBidi" w:cstheme="majorBidi"/>
          <w:b/>
          <w:lang w:eastAsia="cs-CZ"/>
        </w:rPr>
      </w:pPr>
    </w:p>
    <w:p w14:paraId="1BBEC86A" w14:textId="77777777" w:rsidR="00FA738F" w:rsidRPr="000611D5" w:rsidRDefault="00FA738F" w:rsidP="00FA738F">
      <w:pPr>
        <w:pStyle w:val="Bezriadkovania"/>
        <w:jc w:val="center"/>
        <w:rPr>
          <w:rFonts w:asciiTheme="majorBidi" w:hAnsiTheme="majorBidi" w:cstheme="majorBidi"/>
          <w:b/>
          <w:lang w:eastAsia="cs-CZ"/>
        </w:rPr>
      </w:pPr>
    </w:p>
    <w:p w14:paraId="011B41BC"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Sprostredkovateľ:</w:t>
      </w:r>
    </w:p>
    <w:p w14:paraId="0DB577C1"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05BFF245"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2FBE072A"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28259A08"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t>2121325778</w:t>
      </w:r>
    </w:p>
    <w:p w14:paraId="4592F6D7"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IČ DPH:</w:t>
        <w:tab/>
        <w:tab/>
        <w:tab/>
        <w:t>SK2121325778</w:t>
      </w:r>
    </w:p>
    <w:p w14:paraId="321474B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55CDF069"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588CCFDF" w14:textId="77777777" w:rsidR="00FA738F" w:rsidRDefault="00FA738F" w:rsidP="00FA738F">
      <w:pPr>
        <w:pStyle w:val="Bezriadkovania"/>
        <w:jc w:val="both"/>
        <w:rPr>
          <w:rFonts w:asciiTheme="majorBidi" w:hAnsiTheme="majorBidi" w:cstheme="majorBidi"/>
          <w:b/>
        </w:rPr>
      </w:pPr>
    </w:p>
    <w:p w14:paraId="2D0F9526"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49D9A54D" w14:textId="77777777" w:rsidR="00FA738F" w:rsidRDefault="00FA738F" w:rsidP="00FA738F">
      <w:pPr>
        <w:pStyle w:val="Bezriadkovania"/>
        <w:jc w:val="both"/>
        <w:rPr>
          <w:rFonts w:asciiTheme="majorBidi" w:hAnsiTheme="majorBidi" w:cstheme="majorBidi"/>
          <w:bCs/>
        </w:rPr>
      </w:pPr>
    </w:p>
    <w:p w14:paraId="3DA7544A"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highlight w:val="yellow"/>
        </w:rPr>
        <w:t>.........................</w:t>
      </w:r>
    </w:p>
    <w:p w14:paraId="57596223"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highlight w:val="yellow"/>
        </w:rPr>
        <w:t>{{AS_SIDLO}}</w:t>
      </w:r>
    </w:p>
    <w:p w14:paraId="1B16CEF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highlight w:val="yellow"/>
        </w:rPr>
        <w:t>{{AS_ICO}}</w:t>
      </w:r>
    </w:p>
    <w:p w14:paraId="550E323E"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r>
      <w:r>
        <w:rPr>
          <w:rFonts w:asciiTheme="majorBidi" w:hAnsiTheme="majorBidi" w:cstheme="majorBidi"/>
          <w:highlight w:val="yellow"/>
        </w:rPr>
        <w:t>{{AS_DIC}}</w:t>
      </w:r>
    </w:p>
    <w:p w14:paraId="1CAA58EE" w14:textId="77777777" w:rsidR="00FA738F" w:rsidRDefault="00FA738F" w:rsidP="00FA738F">
      <w:pPr>
        <w:pStyle w:val="Bezriadkovania"/>
        <w:jc w:val="both"/>
        <w:rPr>
          <w:rFonts w:asciiTheme="majorBidi" w:hAnsiTheme="majorBidi" w:cstheme="majorBidi"/>
          <w:i/>
          <w:iCs/>
          <w:sz w:val="10"/>
          <w:szCs w:val="10"/>
        </w:rPr>
      </w:pPr>
    </w:p>
    <w:p w14:paraId="4E226539"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spoločnosť zapísaná v Obchodnom registri Mestského súdu Bratislava III, odd. Sro, vložka č. </w:t>
      </w:r>
      <w:r>
        <w:rPr>
          <w:rFonts w:asciiTheme="majorBidi" w:hAnsiTheme="majorBidi" w:cstheme="majorBidi"/>
          <w:highlight w:val="yellow"/>
        </w:rPr>
        <w:t>{{AS_OR}}</w:t>
      </w:r>
    </w:p>
    <w:p w14:paraId="18920F7B"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Zastupená:</w:t>
        <w:tab/>
        <w:tab/>
        <w:tab/>
      </w:r>
      <w:r>
        <w:rPr>
          <w:rFonts w:asciiTheme="majorBidi" w:hAnsiTheme="majorBidi" w:cstheme="majorBidi"/>
          <w:highlight w:val="yellow"/>
        </w:rPr>
        <w:t>{{AS_ZASTUPENA}}</w:t>
      </w:r>
    </w:p>
    <w:p w14:paraId="36689802"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{{AS_TEL}}</w:t>
      </w:r>
    </w:p>
    <w:p w14:paraId="659C52A6"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{{AS_EMAIL}}</w:t>
      </w:r>
    </w:p>
    <w:p w14:paraId="391BA6E9" w14:textId="77777777" w:rsidR="00FA738F" w:rsidRDefault="00FA738F" w:rsidP="00FA738F">
      <w:pPr>
        <w:pStyle w:val="Bezriadkovania"/>
        <w:jc w:val="both"/>
        <w:rPr>
          <w:rFonts w:asciiTheme="majorBidi" w:hAnsiTheme="majorBidi" w:cstheme="majorBidi"/>
        </w:rPr>
      </w:pPr>
    </w:p>
    <w:p w14:paraId="74DF151A"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75D48EE" w14:textId="77777777" w:rsidR="002B4B30" w:rsidRPr="00325ACF" w:rsidRDefault="002B4B30" w:rsidP="002B4B30">
      <w:pPr>
        <w:pStyle w:val="Bezriadkovania"/>
        <w:jc w:val="both"/>
        <w:rPr>
          <w:rFonts w:asciiTheme="majorBidi" w:hAnsiTheme="majorBidi" w:cstheme="majorBidi"/>
        </w:rPr>
      </w:pPr>
    </w:p>
    <w:p w14:paraId="70C38077" w14:textId="77777777"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w:t>
      </w:r>
    </w:p>
    <w:p w14:paraId="1724434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{{Z1_MENO}}</w:t>
      </w:r>
    </w:p>
    <w:p w14:paraId="6536B45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{{Z1_ADRESA}}</w:t>
      </w:r>
      <w:r>
        <w:rPr>
          <w:rFonts w:asciiTheme="majorBidi" w:hAnsiTheme="majorBidi" w:cstheme="majorBidi"/>
        </w:rPr>
        <w:tab/>
      </w:r>
    </w:p>
    <w:p w14:paraId="7EB25A5A"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{{Z1_RC}}</w:t>
      </w:r>
    </w:p>
    <w:p w14:paraId="1B413798"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{{Z1_DATUM_NAR}}</w:t>
      </w:r>
    </w:p>
    <w:p w14:paraId="2FFE704D"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{{Z1_TEL}}</w:t>
      </w:r>
    </w:p>
    <w:p w14:paraId="4F2708A6" w14:textId="77777777"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{{Z1_EMAIL}}</w:t>
      </w:r>
    </w:p>
    <w:p w14:paraId="34BB6522" w14:textId="4FEA0C21"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2:</w:t>
      </w:r>
    </w:p>
    <w:p w14:paraId="40CA0292" w14:textId="537437E4"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{{Z2_MENO}}</w:t>
      </w:r>
    </w:p>
    <w:p w14:paraId="2A2F71D4" w14:textId="3FA4FF6B"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{{Z2_ADRESA}}</w:t>
      </w:r>
      <w:r>
        <w:rPr>
          <w:rFonts w:asciiTheme="majorBidi" w:hAnsiTheme="majorBidi" w:cstheme="majorBidi"/>
        </w:rPr>
        <w:tab/>
      </w:r>
    </w:p>
    <w:p w14:paraId="18224D7F" w14:textId="4A18AAC5"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{{Z2_RC}}</w:t>
      </w:r>
    </w:p>
    <w:p w14:paraId="6123BABC" w14:textId="66145FC8"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{{Z2_DATUM_NAR}}</w:t>
      </w:r>
    </w:p>
    <w:p w14:paraId="46F22865" w14:textId="52F4AF39"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{{Z2_TEL}}</w:t>
      </w:r>
    </w:p>
    <w:p w14:paraId="18ED4D7B" w14:textId="59E21470"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{{Z2_EMAIL}}</w:t>
      </w:r>
    </w:p>
    <w:p w14:paraId="2DA4A6F8" w14:textId="37A8EDE6"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3:</w:t>
      </w:r>
    </w:p>
    <w:p w14:paraId="7C7EE840" w14:textId="4ABCCB5C"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{{Z3_MENO}}</w:t>
      </w:r>
    </w:p>
    <w:p w14:paraId="5CD214AC" w14:textId="6BA58580"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{{Z3_ADRESA}}</w:t>
      </w:r>
      <w:r>
        <w:rPr>
          <w:rFonts w:asciiTheme="majorBidi" w:hAnsiTheme="majorBidi" w:cstheme="majorBidi"/>
        </w:rPr>
        <w:tab/>
      </w:r>
    </w:p>
    <w:p w14:paraId="1D3DFFFF" w14:textId="39B45F3D"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{{Z3_RC}}</w:t>
      </w:r>
    </w:p>
    <w:p w14:paraId="4577F60F" w14:textId="7E9B62C8"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{{Z3_DATUM_NAR}}</w:t>
      </w:r>
    </w:p>
    <w:p w14:paraId="26836188" w14:textId="223CD3F0"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{{Z3_TEL}}</w:t>
      </w:r>
    </w:p>
    <w:p w14:paraId="1DC89B98" w14:textId="7452BD85"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{{Z3_EMAIL}}</w:t>
      </w:r>
    </w:p>
    <w:p w14:paraId="714609F3" w14:textId="42122C27" w:rsidR="00A10A1F" w:rsidRDefault="00A10A1F">
      <w:pPr>
        <w:pStyle w:val="Bezriadkovania"/>
        <w:jc w:val="both"/>
        <w:rPr>
          <w:rFonts w:asciiTheme="majorBidi" w:hAnsiTheme="majorBidi" w:cstheme="majorBidi"/>
          <w:i/>
          <w:iCs/>
        </w:rPr>
      </w:pPr>
      <w:r>
        <w:rPr>
          <w:rFonts w:asciiTheme="majorBidi" w:hAnsiTheme="majorBidi" w:cstheme="majorBidi"/>
          <w:i/>
          <w:iCs/>
        </w:rPr>
        <w:t xml:space="preserve">(ďžalej spoločne ako „</w:t>
      </w:r>
      <w:r>
        <w:rPr>
          <w:rFonts w:asciiTheme="majorBidi" w:hAnsiTheme="majorBidi" w:cstheme="majorBidi"/>
          <w:b/>
          <w:i/>
          <w:iCs/>
        </w:rPr>
        <w:t>Záujemca</w:t>
      </w:r>
      <w:r>
        <w:rPr>
          <w:rFonts w:asciiTheme="majorBidi" w:hAnsiTheme="majorBidi" w:cstheme="majorBidi"/>
          <w:i/>
          <w:iCs/>
        </w:rPr>
        <w:t>“)</w:t>
      </w:r>
    </w:p>
    <w:p w14:paraId="27839781" w14:textId="77777777" w:rsidR="00A10A1F" w:rsidRPr="00325ACF" w:rsidRDefault="00A10A1F" w:rsidP="00A10A1F">
      <w:pPr>
        <w:pStyle w:val="Bezriadkovania"/>
        <w:rPr>
          <w:rFonts w:asciiTheme="majorBidi" w:hAnsiTheme="majorBidi" w:cstheme="majorBidi"/>
          <w:color w:val="000000"/>
        </w:rPr>
      </w:pPr>
    </w:p>
    <w:p w14:paraId="7E580979" w14:textId="77777777" w:rsidR="00A10A1F" w:rsidRPr="00325ACF"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12707074" w14:textId="77777777" w:rsidR="00627641" w:rsidRPr="00325ACF" w:rsidRDefault="00627641" w:rsidP="00627641">
      <w:pPr>
        <w:pStyle w:val="Bezriadkovania"/>
        <w:jc w:val="center"/>
        <w:rPr>
          <w:rFonts w:asciiTheme="majorBidi" w:hAnsiTheme="majorBidi" w:cstheme="majorBidi"/>
          <w:b/>
          <w:sz w:val="6"/>
          <w:szCs w:val="6"/>
        </w:rPr>
      </w:pPr>
    </w:p>
    <w:p w14:paraId="7E96D19A" w14:textId="77777777" w:rsidR="00627641"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14:paraId="7AF3FB60" w14:textId="77777777" w:rsidR="008D0AD3" w:rsidRPr="008D0AD3" w:rsidRDefault="008D0AD3" w:rsidP="008D0AD3">
      <w:pPr>
        <w:ind w:left="708"/>
        <w:jc w:val="both"/>
        <w:rPr>
          <w:rFonts w:asciiTheme="majorBidi" w:hAnsiTheme="majorBidi" w:cstheme="majorBidi"/>
          <w:sz w:val="22"/>
          <w:szCs w:val="22"/>
          <w:lang w:val="sk-SK"/>
        </w:rPr>
      </w:pPr>
      <w:r>
        <w:rPr>
          <w:rFonts w:asciiTheme="majorBidi" w:hAnsiTheme="majorBidi" w:cstheme="majorBidi"/>
          <w:b/>
          <w:bCs/>
          <w:sz w:val="22"/>
          <w:szCs w:val="22"/>
          <w:lang w:val="sk-SK"/>
        </w:rPr>
        <w:t>- bytu č. .........</w:t>
      </w:r>
      <w:r>
        <w:rPr>
          <w:rFonts w:asciiTheme="majorBidi" w:hAnsiTheme="majorBidi" w:cstheme="majorBidi"/>
          <w:sz w:val="22"/>
          <w:szCs w:val="22"/>
          <w:lang w:val="sk-SK"/>
        </w:rPr>
        <w:t xml:space="preserve"> nachádzajúceho sa na .... poschodí bytového domu so súp. č. .................. na ulici .........................., vo vchode ...........,  vrátane prislúchajúceho spoluvlastníckeho podielu na spoločných častiach, zariadeniach a príslušenstve bytového domu a pozemku s par. č. ..............., v podiele ...../........., tak ako je zapísané na LV č. ................. vedenom Okresným úradom ........, katastrálny odbor, pre obec .................., okres .............., katastrálne územie ................ (ďalej len „</w:t>
      </w:r>
      <w:r>
        <w:rPr>
          <w:rFonts w:asciiTheme="majorBidi" w:hAnsiTheme="majorBidi" w:cstheme="majorBidi"/>
          <w:b/>
          <w:bCs/>
          <w:sz w:val="22"/>
          <w:szCs w:val="22"/>
          <w:lang w:val="sk-SK"/>
        </w:rPr>
        <w:t>Nehnuteľnosť</w:t>
      </w:r>
      <w:r>
        <w:rPr>
          <w:rFonts w:asciiTheme="majorBidi" w:hAnsiTheme="majorBidi" w:cstheme="majorBidi"/>
          <w:sz w:val="22"/>
          <w:szCs w:val="22"/>
          <w:lang w:val="sk-SK"/>
        </w:rPr>
        <w:t>“).</w:t>
      </w:r>
    </w:p>
    <w:p w14:paraId="7CFF8A6E" w14:textId="77777777" w:rsidR="008D0AD3" w:rsidRPr="008D0AD3" w:rsidRDefault="008D0AD3" w:rsidP="00627641">
      <w:pPr>
        <w:pStyle w:val="Bezriadkovania"/>
        <w:ind w:left="708" w:hanging="708"/>
        <w:jc w:val="both"/>
        <w:rPr>
          <w:rFonts w:asciiTheme="majorBidi" w:hAnsiTheme="majorBidi" w:cstheme="majorBidi"/>
          <w:lang w:val="cs-CZ"/>
        </w:rPr>
      </w:pPr>
    </w:p>
    <w:p w14:paraId="726EA833" w14:textId="77777777" w:rsidR="003860C3" w:rsidRPr="00325ACF" w:rsidRDefault="003860C3" w:rsidP="003860C3">
      <w:pPr>
        <w:pStyle w:val="Bezriadkovania"/>
        <w:ind w:firstLine="708"/>
        <w:jc w:val="both"/>
        <w:rPr>
          <w:rFonts w:asciiTheme="majorBidi" w:hAnsiTheme="majorBidi" w:cstheme="majorBidi"/>
          <w:b/>
          <w:bCs/>
          <w:highlight w:val="cyan"/>
        </w:rPr>
      </w:pPr>
      <w:r>
        <w:rPr>
          <w:rFonts w:asciiTheme="majorBidi" w:hAnsiTheme="majorBidi" w:cstheme="majorBidi"/>
          <w:b/>
          <w:bCs/>
          <w:highlight w:val="cyan"/>
        </w:rPr>
        <w:t>DOM + POZEMKY:</w:t>
      </w:r>
    </w:p>
    <w:p w14:paraId="1A37B1AD" w14:textId="77777777" w:rsidR="003860C3" w:rsidRPr="00325ACF" w:rsidRDefault="003860C3" w:rsidP="003860C3">
      <w:pPr>
        <w:pStyle w:val="Bezriadkovania"/>
        <w:ind w:firstLine="708"/>
        <w:jc w:val="both"/>
        <w:rPr>
          <w:rFonts w:asciiTheme="majorBidi" w:hAnsiTheme="majorBidi" w:cstheme="majorBidi"/>
          <w:highlight w:val="cyan"/>
        </w:rPr>
      </w:pPr>
      <w:r>
        <w:rPr>
          <w:rFonts w:asciiTheme="majorBidi" w:hAnsiTheme="majorBidi" w:cstheme="majorBidi"/>
          <w:b/>
          <w:highlight w:val="cyan"/>
        </w:rPr>
        <w:t>Pozemky – parcely registra „C“ KN</w:t>
      </w:r>
      <w:r>
        <w:rPr>
          <w:rFonts w:asciiTheme="majorBidi" w:hAnsiTheme="majorBidi" w:cstheme="majorBidi"/>
          <w:highlight w:val="cyan"/>
        </w:rPr>
        <w:t xml:space="preserve"> </w:t>
      </w:r>
      <w:r>
        <w:rPr>
          <w:rFonts w:asciiTheme="majorBidi" w:hAnsiTheme="majorBidi" w:cstheme="majorBidi"/>
          <w:b/>
          <w:highlight w:val="cyan"/>
        </w:rPr>
        <w:t>evidované na katastrálnej mape</w:t>
      </w:r>
      <w:r>
        <w:rPr>
          <w:rFonts w:asciiTheme="majorBidi" w:hAnsiTheme="majorBidi" w:cstheme="majorBidi"/>
          <w:highlight w:val="cyan"/>
        </w:rPr>
        <w:t>:</w:t>
        <w:tab/>
      </w:r>
    </w:p>
    <w:p w14:paraId="65A80B25" w14:textId="77777777" w:rsidR="003860C3" w:rsidRPr="00325ACF" w:rsidRDefault="003860C3" w:rsidP="003860C3">
      <w:pPr>
        <w:pStyle w:val="Bezriadkovania"/>
        <w:jc w:val="both"/>
        <w:rPr>
          <w:rFonts w:asciiTheme="majorBidi" w:hAnsiTheme="majorBidi" w:cstheme="majorBidi"/>
          <w:highlight w:val="cyan"/>
        </w:rPr>
      </w:pPr>
      <w:r>
        <w:rPr>
          <w:rFonts w:asciiTheme="majorBidi" w:hAnsiTheme="majorBidi" w:cstheme="majorBidi"/>
          <w:highlight w:val="cyan"/>
        </w:rPr>
        <w:tab/>
        <w:t xml:space="preserve">{{POZEMOK_1}}</w:t>
      </w:r>
    </w:p>
    <w:p w14:paraId="7AC06759" w14:textId="77777777" w:rsidR="003860C3" w:rsidRPr="00325ACF" w:rsidRDefault="003860C3" w:rsidP="003860C3">
      <w:pPr>
        <w:pStyle w:val="Bezriadkovania"/>
        <w:jc w:val="both"/>
        <w:rPr>
          <w:rFonts w:asciiTheme="majorBidi" w:hAnsiTheme="majorBidi" w:cstheme="majorBidi"/>
          <w:highlight w:val="cyan"/>
        </w:rPr>
      </w:pPr>
    </w:p>
    <w:p w14:paraId="4249CA87" w14:textId="77777777" w:rsidR="003860C3" w:rsidRPr="00325ACF" w:rsidRDefault="003860C3" w:rsidP="003860C3">
      <w:pPr>
        <w:pStyle w:val="Bezriadkovania"/>
        <w:jc w:val="both"/>
        <w:rPr>
          <w:rFonts w:asciiTheme="majorBidi" w:hAnsiTheme="majorBidi" w:cstheme="majorBidi"/>
          <w:b/>
          <w:highlight w:val="cyan"/>
        </w:rPr>
      </w:pPr>
      <w:r>
        <w:rPr>
          <w:rFonts w:asciiTheme="majorBidi" w:hAnsiTheme="majorBidi" w:cstheme="majorBidi"/>
          <w:highlight w:val="cyan"/>
        </w:rPr>
        <w:tab/>
      </w:r>
      <w:r>
        <w:rPr>
          <w:rFonts w:asciiTheme="majorBidi" w:hAnsiTheme="majorBidi" w:cstheme="majorBidi"/>
          <w:b/>
          <w:highlight w:val="cyan"/>
        </w:rPr>
        <w:t xml:space="preserve">Stavby: </w:t>
      </w:r>
    </w:p>
    <w:p w14:paraId="23EB6700" w14:textId="77777777" w:rsidR="003860C3" w:rsidRPr="00325ACF" w:rsidRDefault="003860C3" w:rsidP="003860C3">
      <w:pPr>
        <w:pStyle w:val="Bezriadkovania"/>
        <w:ind w:left="708"/>
        <w:jc w:val="both"/>
        <w:rPr>
          <w:rFonts w:asciiTheme="majorBidi" w:hAnsiTheme="majorBidi" w:cstheme="majorBidi"/>
          <w:highlight w:val="cyan"/>
        </w:rPr>
      </w:pPr>
      <w:r>
        <w:rPr>
          <w:rFonts w:asciiTheme="majorBidi" w:hAnsiTheme="majorBidi" w:cstheme="majorBidi"/>
          <w:highlight w:val="cyan"/>
        </w:rPr>
        <w:t xml:space="preserve">{{STAVBA_1_CAST1}}</w:t>
        <w:tab/>
        <w:t>reg. „C“ KN parc.č. ..........</w:t>
      </w:r>
    </w:p>
    <w:p w14:paraId="23EB6700" w14:textId="77777777" w:rsidR="003860C3" w:rsidRPr="00325ACF" w:rsidRDefault="003860C3" w:rsidP="003860C3">
      <w:pPr>
        <w:pStyle w:val="Bezriadkovania"/>
        <w:ind w:left="708"/>
        <w:jc w:val="both"/>
        <w:rPr>
          <w:rFonts w:asciiTheme="majorBidi" w:hAnsiTheme="majorBidi" w:cstheme="majorBidi"/>
          <w:highlight w:val="cyan"/>
        </w:rPr>
      </w:pPr>
      <w:r>
        <w:rPr>
          <w:rFonts w:asciiTheme="majorBidi" w:hAnsiTheme="majorBidi" w:cstheme="majorBidi"/>
          <w:highlight w:val="cyan"/>
        </w:rPr>
        <w:t xml:space="preserve">{{LV_EXTRA}}</w:t>
        <w:tab/>
        <w:t>reg. „C“ KN parc.č. ..........</w:t>
      </w:r>
    </w:p>
    <w:p w14:paraId="18DB2931" w14:textId="77777777" w:rsidR="003860C3" w:rsidRPr="00325ACF" w:rsidRDefault="003860C3" w:rsidP="008D0AD3">
      <w:pPr>
        <w:pStyle w:val="Bezriadkovania"/>
        <w:ind w:firstLine="708"/>
        <w:jc w:val="both"/>
        <w:rPr>
          <w:rFonts w:asciiTheme="majorBidi" w:hAnsiTheme="majorBidi" w:cstheme="majorBidi"/>
        </w:rPr>
      </w:pPr>
      <w:r>
        <w:rPr>
          <w:rFonts w:asciiTheme="majorBidi" w:hAnsiTheme="majorBidi" w:cstheme="majorBidi"/>
          <w:highlight w:val="cyan"/>
        </w:rPr>
        <w:t>(ďalej len „</w:t>
      </w:r>
      <w:r>
        <w:rPr>
          <w:rFonts w:asciiTheme="majorBidi" w:hAnsiTheme="majorBidi" w:cstheme="majorBidi"/>
          <w:b/>
          <w:highlight w:val="cyan"/>
        </w:rPr>
        <w:t>Nehnuteľnosť</w:t>
      </w:r>
      <w:r>
        <w:rPr>
          <w:rFonts w:asciiTheme="majorBidi" w:hAnsiTheme="majorBidi" w:cstheme="majorBidi"/>
          <w:highlight w:val="cyan"/>
        </w:rPr>
        <w:t>“</w:t>
      </w:r>
      <w:r>
        <w:rPr>
          <w:rFonts w:asciiTheme="majorBidi" w:hAnsiTheme="majorBidi" w:cstheme="majorBidi"/>
        </w:rPr>
        <w:t>).</w:t>
      </w:r>
    </w:p>
    <w:p w14:paraId="2AC80D80" w14:textId="77777777" w:rsidR="00627641" w:rsidRDefault="00627641" w:rsidP="00A10A1F">
      <w:pPr>
        <w:pStyle w:val="Bezriadkovania"/>
        <w:jc w:val="center"/>
        <w:rPr>
          <w:rFonts w:asciiTheme="majorBidi" w:hAnsiTheme="majorBidi" w:cstheme="majorBidi"/>
          <w:b/>
          <w:sz w:val="16"/>
          <w:szCs w:val="16"/>
        </w:rPr>
      </w:pPr>
    </w:p>
    <w:p w14:paraId="57BAB307" w14:textId="77777777" w:rsidR="00547306" w:rsidRPr="00547306" w:rsidRDefault="00547306" w:rsidP="00A10A1F">
      <w:pPr>
        <w:pStyle w:val="Bezriadkovania"/>
        <w:jc w:val="center"/>
        <w:rPr>
          <w:rFonts w:asciiTheme="majorBidi" w:hAnsiTheme="majorBidi" w:cstheme="majorBidi"/>
          <w:b/>
          <w:sz w:val="16"/>
          <w:szCs w:val="16"/>
        </w:rPr>
      </w:pPr>
    </w:p>
    <w:p w14:paraId="3072F0FB" w14:textId="77777777" w:rsidR="003860C3" w:rsidRPr="00325ACF" w:rsidRDefault="003860C3" w:rsidP="003860C3">
      <w:pPr>
        <w:pStyle w:val="Bezriadkovania"/>
        <w:jc w:val="center"/>
        <w:rPr>
          <w:rFonts w:asciiTheme="majorBidi" w:hAnsiTheme="majorBidi" w:cstheme="majorBidi"/>
          <w:b/>
        </w:rPr>
      </w:pPr>
      <w:r>
        <w:rPr>
          <w:rFonts w:asciiTheme="majorBidi" w:hAnsiTheme="majorBidi" w:cstheme="majorBidi"/>
          <w:b/>
        </w:rPr>
        <w:lastRenderedPageBreak/>
        <w:t>II. PREDMET DOHODY</w:t>
      </w:r>
    </w:p>
    <w:p w14:paraId="44939411" w14:textId="77777777" w:rsidR="003860C3" w:rsidRPr="00325ACF" w:rsidRDefault="003860C3" w:rsidP="003860C3">
      <w:pPr>
        <w:pStyle w:val="Bezriadkovania"/>
        <w:jc w:val="center"/>
        <w:rPr>
          <w:rFonts w:asciiTheme="majorBidi" w:hAnsiTheme="majorBidi" w:cstheme="majorBidi"/>
          <w:b/>
          <w:sz w:val="8"/>
          <w:szCs w:val="8"/>
        </w:rPr>
      </w:pPr>
    </w:p>
    <w:p w14:paraId="6CA42392" w14:textId="77777777" w:rsidR="0075778C"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nájomnú zmluvu k Nehnuteľnosti s treťou osobou alebo akúkoľvek inú zmluvu, predmetom ktorej bude odplatné užívanie Nehnuteľnosti (ďalej „</w:t>
      </w:r>
      <w:r>
        <w:rPr>
          <w:rFonts w:asciiTheme="majorBidi" w:hAnsiTheme="majorBidi" w:cstheme="majorBidi"/>
          <w:b/>
          <w:bCs/>
        </w:rPr>
        <w:t>Nájomná zmluva</w:t>
      </w:r>
      <w:r>
        <w:rPr>
          <w:rFonts w:asciiTheme="majorBidi" w:hAnsiTheme="majorBidi" w:cstheme="majorBidi"/>
        </w:rPr>
        <w:t>“ alebo len ako „</w:t>
      </w:r>
      <w:r>
        <w:rPr>
          <w:rFonts w:asciiTheme="majorBidi" w:hAnsiTheme="majorBidi" w:cstheme="majorBidi"/>
          <w:b/>
          <w:bCs/>
        </w:rPr>
        <w:t>Zmluva</w:t>
      </w:r>
      <w:r>
        <w:rPr>
          <w:rFonts w:asciiTheme="majorBidi" w:hAnsiTheme="majorBidi" w:cstheme="majorBidi"/>
        </w:rPr>
        <w:t>“).</w:t>
      </w:r>
    </w:p>
    <w:p w14:paraId="6FF5783F" w14:textId="77777777" w:rsidR="003860C3"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3712EB6B" w14:textId="77777777" w:rsidR="00D231A3" w:rsidRDefault="00D231A3" w:rsidP="00BF1203">
      <w:pPr>
        <w:pStyle w:val="Bezriadkovania"/>
        <w:jc w:val="both"/>
        <w:rPr>
          <w:rFonts w:asciiTheme="majorBidi" w:hAnsiTheme="majorBidi" w:cstheme="majorBidi"/>
          <w:sz w:val="16"/>
          <w:szCs w:val="16"/>
        </w:rPr>
      </w:pPr>
    </w:p>
    <w:p w14:paraId="6BDE3C50" w14:textId="77777777" w:rsidR="00547306" w:rsidRPr="00325ACF" w:rsidRDefault="00547306" w:rsidP="00BF1203">
      <w:pPr>
        <w:pStyle w:val="Bezriadkovania"/>
        <w:jc w:val="both"/>
        <w:rPr>
          <w:rFonts w:asciiTheme="majorBidi" w:hAnsiTheme="majorBidi" w:cstheme="majorBidi"/>
          <w:sz w:val="16"/>
          <w:szCs w:val="16"/>
        </w:rPr>
      </w:pPr>
    </w:p>
    <w:p w14:paraId="47BCBE1A" w14:textId="77777777" w:rsidR="00A10A1F" w:rsidRPr="00325ACF" w:rsidRDefault="003860C3" w:rsidP="00A10A1F">
      <w:pPr>
        <w:pStyle w:val="Bezriadkovania"/>
        <w:jc w:val="center"/>
        <w:rPr>
          <w:rFonts w:asciiTheme="majorBidi" w:hAnsiTheme="majorBidi" w:cstheme="majorBidi"/>
          <w:b/>
        </w:rPr>
      </w:pPr>
      <w:r>
        <w:rPr>
          <w:rFonts w:asciiTheme="majorBidi" w:hAnsiTheme="majorBidi" w:cstheme="majorBidi"/>
          <w:b/>
        </w:rPr>
        <w:t>III. PROVÍZIA</w:t>
      </w:r>
    </w:p>
    <w:p w14:paraId="2ED5BAA5" w14:textId="77777777" w:rsidR="004A770E" w:rsidRPr="00325ACF"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5866258E" w14:textId="77777777" w:rsidR="004A770E" w:rsidRPr="00AF193F" w:rsidRDefault="004A770E" w:rsidP="0075778C">
      <w:pPr>
        <w:ind w:left="708" w:hanging="708"/>
        <w:jc w:val="both"/>
        <w:rPr>
          <w:sz w:val="22"/>
          <w:szCs w:val="22"/>
          <w:lang w:val="sk-SK"/>
        </w:rPr>
      </w:pPr>
      <w:r>
        <w:rPr>
          <w:sz w:val="22"/>
          <w:szCs w:val="22"/>
          <w:lang w:val="sk-SK"/>
        </w:rPr>
        <w:t>3.1</w:t>
        <w:tab/>
        <w:t xml:space="preserve">Zmluvné strany sa dohodli, že výška sprostredkovateľskej provízie je  </w:t>
      </w:r>
      <w:r>
        <w:rPr>
          <w:sz w:val="22"/>
          <w:szCs w:val="22"/>
          <w:highlight w:val="yellow"/>
          <w:lang w:val="sk-SK"/>
        </w:rPr>
        <w:t>{{PROVIZNA}}</w:t>
      </w:r>
      <w:r>
        <w:rPr>
          <w:sz w:val="22"/>
          <w:szCs w:val="22"/>
          <w:lang w:val="sk-SK"/>
        </w:rPr>
        <w:t xml:space="preserve">. Sprostredkovateľ je platiteľom DPH. </w:t>
      </w:r>
    </w:p>
    <w:p w14:paraId="61BB9BB7" w14:textId="77777777" w:rsidR="004A770E" w:rsidRPr="00325ACF" w:rsidRDefault="004A770E" w:rsidP="00325ACF">
      <w:pPr>
        <w:ind w:left="708" w:hanging="708"/>
        <w:jc w:val="both"/>
        <w:rPr>
          <w:sz w:val="22"/>
          <w:szCs w:val="22"/>
          <w:lang w:val="sk-SK"/>
        </w:rPr>
      </w:pPr>
      <w:r>
        <w:rPr>
          <w:sz w:val="22"/>
          <w:szCs w:val="22"/>
          <w:lang w:val="sk-SK"/>
        </w:rPr>
        <w:t>3.2</w:t>
        <w:tab/>
        <w:t>Sprostredkovateľovi vzniká nárok na províziu podpísaním Zmluvy.</w:t>
      </w:r>
    </w:p>
    <w:p w14:paraId="7551A13B" w14:textId="77777777" w:rsidR="004A770E" w:rsidRPr="00325ACF"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57A347E6" w14:textId="77777777" w:rsidR="004A770E" w:rsidRPr="00325ACF" w:rsidRDefault="00DE2D5C" w:rsidP="00DE2D5C">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2E0A18F3" w14:textId="77777777" w:rsidR="00C33867" w:rsidRPr="00325ACF" w:rsidRDefault="00DE2D5C" w:rsidP="00325ACF">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546BE650" w14:textId="77777777" w:rsidR="00C33867" w:rsidRPr="0024781B" w:rsidRDefault="00DE2D5C"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4A6F6234" w14:textId="77777777" w:rsidR="002B4B30" w:rsidRPr="0024781B" w:rsidRDefault="002B4B30" w:rsidP="002B4B30">
      <w:pPr>
        <w:ind w:left="708" w:hanging="708"/>
        <w:jc w:val="both"/>
        <w:rPr>
          <w:sz w:val="22"/>
          <w:szCs w:val="22"/>
          <w:lang w:val="sk-SK"/>
        </w:rPr>
      </w:pPr>
      <w:r>
        <w:rPr>
          <w:sz w:val="22"/>
          <w:szCs w:val="22"/>
          <w:lang w:val="sk-SK"/>
        </w:rPr>
        <w:t>3.7</w:t>
        <w:tab/>
        <w:t xml:space="preserve">Ak Záujemca napokon neuzavrie Zmluvu na Nehnuteľnosť, ale Sprostredkovateľ už vykonal činnosti podľa bodu 4.6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w:t>
      </w:r>
    </w:p>
    <w:p w14:paraId="2E17483F" w14:textId="77777777" w:rsidR="002B4B30" w:rsidRPr="0024781B" w:rsidRDefault="002B4B30" w:rsidP="002B4B30">
      <w:pPr>
        <w:ind w:left="708" w:hanging="708"/>
        <w:jc w:val="both"/>
        <w:rPr>
          <w:sz w:val="22"/>
          <w:szCs w:val="22"/>
          <w:lang w:val="sk-SK"/>
        </w:rPr>
      </w:pPr>
      <w:r>
        <w:rPr>
          <w:sz w:val="22"/>
          <w:szCs w:val="22"/>
          <w:lang w:val="sk-SK"/>
        </w:rPr>
        <w:t>3.8</w:t>
        <w:tab/>
        <w:t>Strany vyhlasujú, že výška paušálnej náhrady výdavkov je primeraná. Paušálna náhrada výdavkov je splatná na účet Sprostredkovateľa najneskôr v lehote do 5 dní od doručenia výzvy adresovanej Záujemcovi.</w:t>
      </w:r>
    </w:p>
    <w:p w14:paraId="1F0F4D60" w14:textId="77777777" w:rsidR="00FA738F" w:rsidRPr="00AC2A08" w:rsidRDefault="002B4B30" w:rsidP="00FA738F">
      <w:pPr>
        <w:ind w:left="708" w:hanging="708"/>
        <w:jc w:val="both"/>
        <w:rPr>
          <w:sz w:val="22"/>
          <w:szCs w:val="22"/>
          <w:lang w:val="sk-SK"/>
        </w:rPr>
      </w:pPr>
      <w:r>
        <w:rPr>
          <w:sz w:val="22"/>
          <w:szCs w:val="22"/>
          <w:lang w:val="sk-SK"/>
        </w:rPr>
        <w:t>3.9</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r>
        <w:rPr>
          <w:sz w:val="22"/>
          <w:szCs w:val="22"/>
          <w:lang w:val="sk-SK"/>
        </w:rPr>
        <w:t>.</w:t>
      </w:r>
    </w:p>
    <w:p w14:paraId="58D864D0" w14:textId="77777777" w:rsidR="008D0AD3" w:rsidRDefault="008D0AD3" w:rsidP="00FA738F">
      <w:pPr>
        <w:overflowPunct/>
        <w:autoSpaceDE/>
        <w:autoSpaceDN/>
        <w:adjustRightInd/>
        <w:spacing w:line="276" w:lineRule="auto"/>
        <w:jc w:val="both"/>
        <w:textAlignment w:val="auto"/>
        <w:rPr>
          <w:rFonts w:asciiTheme="majorBidi" w:hAnsiTheme="majorBidi" w:cstheme="majorBidi"/>
          <w:color w:val="000000"/>
          <w:sz w:val="16"/>
          <w:szCs w:val="16"/>
          <w:lang w:val="sk-SK"/>
        </w:rPr>
      </w:pPr>
    </w:p>
    <w:p w14:paraId="00A05702" w14:textId="77777777" w:rsidR="00547306" w:rsidRPr="00547306" w:rsidRDefault="00547306"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22369A3B" w14:textId="77777777" w:rsidR="00C33867" w:rsidRDefault="00C33867" w:rsidP="00FA5E0C">
      <w:pPr>
        <w:pStyle w:val="Bezriadkovania"/>
        <w:jc w:val="center"/>
        <w:rPr>
          <w:rFonts w:asciiTheme="majorBidi" w:hAnsiTheme="majorBidi" w:cstheme="majorBidi"/>
          <w:b/>
        </w:rPr>
      </w:pPr>
      <w:r>
        <w:rPr>
          <w:rFonts w:asciiTheme="majorBidi" w:hAnsiTheme="majorBidi" w:cstheme="majorBidi"/>
          <w:b/>
        </w:rPr>
        <w:t>IV. POVINNOSTI SPROSTREDKOVATEĽA</w:t>
      </w:r>
    </w:p>
    <w:p w14:paraId="23C78D3F" w14:textId="77777777" w:rsidR="00D231A3" w:rsidRPr="00D231A3" w:rsidRDefault="00D231A3" w:rsidP="00FA5E0C">
      <w:pPr>
        <w:pStyle w:val="Bezriadkovania"/>
        <w:jc w:val="center"/>
        <w:rPr>
          <w:rFonts w:asciiTheme="majorBidi" w:hAnsiTheme="majorBidi" w:cstheme="majorBidi"/>
          <w:b/>
          <w:sz w:val="8"/>
          <w:szCs w:val="8"/>
        </w:rPr>
      </w:pPr>
    </w:p>
    <w:p w14:paraId="398277A0" w14:textId="77777777" w:rsidR="00C33867" w:rsidRPr="00325ACF"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5D340D20" w14:textId="77777777" w:rsidR="00C33867" w:rsidRPr="00325ACF"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30E87E9C" w14:textId="77777777" w:rsidR="00C33867" w:rsidRPr="00325ACF"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624DF56B" w14:textId="77777777" w:rsidR="00C33867" w:rsidRPr="00325ACF" w:rsidRDefault="00C33867" w:rsidP="0075778C">
      <w:pPr>
        <w:ind w:left="708" w:hanging="708"/>
        <w:jc w:val="both"/>
        <w:rPr>
          <w:sz w:val="22"/>
          <w:szCs w:val="22"/>
          <w:lang w:val="sk-SK"/>
        </w:rPr>
      </w:pPr>
      <w:r>
        <w:rPr>
          <w:sz w:val="22"/>
          <w:szCs w:val="22"/>
          <w:lang w:val="sk-SK"/>
        </w:rPr>
        <w:t>4.4</w:t>
        <w:tab/>
        <w:t xml:space="preserve">Strany sa dohodli, že Sprostredkovateľ bude prenájom Nehnuteľnosť ponúkať za Záujemcom požadovanú cenu vo výške </w:t>
      </w:r>
      <w:r>
        <w:rPr>
          <w:sz w:val="22"/>
          <w:szCs w:val="22"/>
          <w:highlight w:val="yellow"/>
          <w:lang w:val="sk-SK"/>
        </w:rPr>
        <w:t>{{CENA}}</w:t>
      </w:r>
      <w:r>
        <w:rPr>
          <w:sz w:val="22"/>
          <w:szCs w:val="22"/>
          <w:lang w:val="sk-SK"/>
        </w:rPr>
        <w:t>.</w:t>
      </w:r>
    </w:p>
    <w:p w14:paraId="63CD0666" w14:textId="77777777" w:rsidR="00C33867" w:rsidRDefault="00C33867" w:rsidP="00325ACF">
      <w:pPr>
        <w:ind w:left="708" w:hanging="708"/>
        <w:jc w:val="both"/>
        <w:rPr>
          <w:sz w:val="22"/>
          <w:szCs w:val="22"/>
          <w:lang w:val="sk-SK"/>
        </w:rPr>
      </w:pPr>
      <w:r>
        <w:rPr>
          <w:sz w:val="22"/>
          <w:szCs w:val="22"/>
          <w:lang w:val="sk-SK"/>
        </w:rPr>
        <w:t>4.5</w:t>
        <w:tab/>
        <w:t>Sprostredkovateľ nezodpovedá Záujemcovi za splnenie záväzkov tretích osôb z uzavretých Zmlúv.</w:t>
      </w:r>
    </w:p>
    <w:p w14:paraId="4B7B72E9" w14:textId="77777777" w:rsidR="002B4B30" w:rsidRPr="00F906A8" w:rsidRDefault="002B4B30" w:rsidP="002B4B30">
      <w:pPr>
        <w:jc w:val="both"/>
        <w:rPr>
          <w:sz w:val="22"/>
          <w:szCs w:val="22"/>
          <w:lang w:val="sk-SK"/>
        </w:rPr>
      </w:pPr>
      <w:r>
        <w:rPr>
          <w:sz w:val="22"/>
          <w:szCs w:val="22"/>
          <w:lang w:val="sk-SK"/>
        </w:rPr>
        <w:t xml:space="preserve">4.6       Rozsah služieb, ktoré poskytuje Sprostredkovateľ Záujemcovi pri sprostredkovaní prenájmu </w:t>
      </w:r>
    </w:p>
    <w:p w14:paraId="59F43826" w14:textId="77777777" w:rsidR="002B4B30" w:rsidRPr="00AC2A08" w:rsidRDefault="002B4B30" w:rsidP="002B4B30">
      <w:pPr>
        <w:pStyle w:val="Odsekzoznamu"/>
        <w:ind w:left="360" w:firstLine="348"/>
        <w:jc w:val="both"/>
        <w:rPr>
          <w:sz w:val="22"/>
          <w:szCs w:val="22"/>
          <w:lang w:val="sk-SK"/>
        </w:rPr>
      </w:pPr>
      <w:r>
        <w:rPr>
          <w:sz w:val="22"/>
          <w:szCs w:val="22"/>
          <w:lang w:val="sk-SK"/>
        </w:rPr>
        <w:t xml:space="preserve">Nehnuteľnosti: </w:t>
      </w:r>
    </w:p>
    <w:p w14:paraId="091AEC0A" w14:textId="77777777" w:rsidR="002B4B30" w:rsidRPr="00AC2A08" w:rsidRDefault="002B4B30" w:rsidP="002B4B30">
      <w:pPr>
        <w:pStyle w:val="Odsekzoznamu"/>
        <w:numPr>
          <w:ilvl w:val="0"/>
          <w:numId w:val="43"/>
        </w:numPr>
        <w:jc w:val="both"/>
        <w:rPr>
          <w:sz w:val="22"/>
          <w:szCs w:val="22"/>
          <w:lang w:val="sk-SK"/>
        </w:rPr>
      </w:pPr>
      <w:r>
        <w:rPr>
          <w:sz w:val="22"/>
          <w:szCs w:val="22"/>
          <w:lang w:val="sk-SK"/>
        </w:rPr>
        <w:lastRenderedPageBreak/>
        <w:t>Fotodokumentácia Nehnuteľnosti prostredníctvom profesionálneho fotografa</w:t>
      </w:r>
    </w:p>
    <w:p w14:paraId="68DDF420" w14:textId="77777777" w:rsidR="002B4B30" w:rsidRPr="00AC2A08" w:rsidRDefault="002B4B30" w:rsidP="002B4B30">
      <w:pPr>
        <w:pStyle w:val="Odsekzoznamu"/>
        <w:numPr>
          <w:ilvl w:val="0"/>
          <w:numId w:val="43"/>
        </w:numPr>
        <w:jc w:val="both"/>
        <w:rPr>
          <w:sz w:val="22"/>
          <w:szCs w:val="22"/>
          <w:lang w:val="sk-SK"/>
        </w:rPr>
      </w:pPr>
      <w:r>
        <w:rPr>
          <w:sz w:val="22"/>
          <w:szCs w:val="22"/>
          <w:lang w:val="sk-SK"/>
        </w:rPr>
        <w:t>Návrh stratégie prenájmu a ceny prenájmu</w:t>
      </w:r>
    </w:p>
    <w:p w14:paraId="25EB6E2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Profesionálna príprava Nehnuteľnosti na prenájom – homestaging</w:t>
      </w:r>
    </w:p>
    <w:p w14:paraId="53EEAC88" w14:textId="77777777" w:rsidR="002B4B30" w:rsidRPr="00AC2A08" w:rsidRDefault="002B4B30" w:rsidP="002B4B30">
      <w:pPr>
        <w:pStyle w:val="Odsekzoznamu"/>
        <w:numPr>
          <w:ilvl w:val="0"/>
          <w:numId w:val="43"/>
        </w:numPr>
        <w:rPr>
          <w:lang w:val="sk-SK"/>
        </w:rPr>
      </w:pPr>
      <w:r>
        <w:rPr>
          <w:sz w:val="22"/>
          <w:szCs w:val="22"/>
          <w:lang w:val="sk-SK"/>
        </w:rPr>
        <w:t>Komunikácia a vyjednávanie s potenciálnymi záujemcami</w:t>
      </w:r>
    </w:p>
    <w:p w14:paraId="065DC4BC"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Organizovanie a vedenie obhliadok nehnuteľnosti</w:t>
      </w:r>
    </w:p>
    <w:p w14:paraId="56512647" w14:textId="77777777" w:rsidR="002B4B30" w:rsidRPr="00F906A8" w:rsidRDefault="002B4B30" w:rsidP="002B4B30">
      <w:pPr>
        <w:pStyle w:val="Odsekzoznamu"/>
        <w:numPr>
          <w:ilvl w:val="0"/>
          <w:numId w:val="43"/>
        </w:numPr>
        <w:jc w:val="both"/>
        <w:rPr>
          <w:sz w:val="22"/>
          <w:szCs w:val="22"/>
          <w:lang w:val="sk-SK"/>
        </w:rPr>
      </w:pPr>
      <w:r>
        <w:rPr>
          <w:sz w:val="22"/>
          <w:szCs w:val="22"/>
          <w:lang w:val="sk-SK"/>
        </w:rPr>
        <w:t>Marketing a propagácia nehnuteľnosti</w:t>
      </w:r>
    </w:p>
    <w:p w14:paraId="023664AA"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7BC06C53"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Obhliadky Nehnuteľnosti s tretími osobami</w:t>
      </w:r>
    </w:p>
    <w:p w14:paraId="2008B08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Zabezpečenie vypracovania rezervačnej zmluvy</w:t>
      </w:r>
    </w:p>
    <w:p w14:paraId="086A00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 xml:space="preserve">Zabezpečenie vypracovania nájomnej zmluvy </w:t>
      </w:r>
    </w:p>
    <w:p w14:paraId="65A1B1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0723392B" w14:textId="77777777" w:rsidR="002B4B30" w:rsidRPr="00325ACF" w:rsidRDefault="002B4B30" w:rsidP="00325ACF">
      <w:pPr>
        <w:ind w:left="708" w:hanging="708"/>
        <w:jc w:val="both"/>
        <w:rPr>
          <w:sz w:val="22"/>
          <w:szCs w:val="22"/>
          <w:lang w:val="sk-SK"/>
        </w:rPr>
      </w:pPr>
    </w:p>
    <w:p w14:paraId="6D54ECE7" w14:textId="77777777" w:rsidR="00FA5E0C" w:rsidRDefault="00FA5E0C" w:rsidP="00C33867">
      <w:pPr>
        <w:jc w:val="both"/>
        <w:rPr>
          <w:rFonts w:asciiTheme="majorBidi" w:hAnsiTheme="majorBidi" w:cstheme="majorBidi"/>
          <w:sz w:val="16"/>
          <w:szCs w:val="16"/>
          <w:lang w:val="sk-SK"/>
        </w:rPr>
      </w:pPr>
    </w:p>
    <w:p w14:paraId="6E11424A" w14:textId="77777777" w:rsidR="00547306" w:rsidRPr="00547306" w:rsidRDefault="00547306" w:rsidP="00C33867">
      <w:pPr>
        <w:jc w:val="both"/>
        <w:rPr>
          <w:rFonts w:asciiTheme="majorBidi" w:hAnsiTheme="majorBidi" w:cstheme="majorBidi"/>
          <w:sz w:val="16"/>
          <w:szCs w:val="16"/>
          <w:lang w:val="sk-SK"/>
        </w:rPr>
      </w:pPr>
    </w:p>
    <w:p w14:paraId="27291223" w14:textId="77777777" w:rsidR="00FA5E0C"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6DA988ED" w14:textId="77777777" w:rsidR="00D231A3" w:rsidRPr="00D231A3" w:rsidRDefault="00D231A3" w:rsidP="00FA5E0C">
      <w:pPr>
        <w:pStyle w:val="Bezriadkovania"/>
        <w:jc w:val="center"/>
        <w:rPr>
          <w:rFonts w:asciiTheme="majorBidi" w:hAnsiTheme="majorBidi" w:cstheme="majorBidi"/>
          <w:b/>
          <w:sz w:val="8"/>
          <w:szCs w:val="8"/>
        </w:rPr>
      </w:pPr>
    </w:p>
    <w:p w14:paraId="1BF6DF7D"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68E88DC2"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3C933307"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76196E6E" w14:textId="77777777" w:rsidR="00FA5E0C" w:rsidRPr="00325ACF" w:rsidRDefault="00FA5E0C" w:rsidP="0075778C">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48AE5876"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63849349"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7013515A"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3024D0DF"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tab/>
        <w:t xml:space="preserve">Záujemca uzatvorením tejto Dohody udeľuje svoj súhlas na použitie všeobecných údajov o Nehnuteľnosti a fotodokumentácie Nehnuteľnosti za účelom inzercie v tlačených médiách, internete a pod.  </w:t>
      </w:r>
    </w:p>
    <w:p w14:paraId="0F6DD980" w14:textId="77777777" w:rsidR="00D231A3" w:rsidRDefault="00D231A3" w:rsidP="00FA5E0C">
      <w:pPr>
        <w:jc w:val="center"/>
        <w:rPr>
          <w:rFonts w:asciiTheme="majorBidi" w:hAnsiTheme="majorBidi" w:cstheme="majorBidi"/>
          <w:b/>
          <w:bCs/>
          <w:sz w:val="16"/>
          <w:szCs w:val="16"/>
          <w:lang w:val="sk-SK"/>
        </w:rPr>
      </w:pPr>
    </w:p>
    <w:p w14:paraId="043DB8DA" w14:textId="77777777" w:rsidR="00547306" w:rsidRPr="00547306" w:rsidRDefault="00547306" w:rsidP="00FA5E0C">
      <w:pPr>
        <w:jc w:val="center"/>
        <w:rPr>
          <w:rFonts w:asciiTheme="majorBidi" w:hAnsiTheme="majorBidi" w:cstheme="majorBidi"/>
          <w:b/>
          <w:bCs/>
          <w:sz w:val="16"/>
          <w:szCs w:val="16"/>
          <w:lang w:val="sk-SK"/>
        </w:rPr>
      </w:pPr>
    </w:p>
    <w:p w14:paraId="4EE94342"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65C6206D" w14:textId="77777777" w:rsidR="00D231A3" w:rsidRPr="00D231A3" w:rsidRDefault="00D231A3" w:rsidP="00FA5E0C">
      <w:pPr>
        <w:jc w:val="center"/>
        <w:rPr>
          <w:rFonts w:asciiTheme="majorBidi" w:hAnsiTheme="majorBidi" w:cstheme="majorBidi"/>
          <w:b/>
          <w:bCs/>
          <w:sz w:val="8"/>
          <w:szCs w:val="8"/>
          <w:lang w:val="sk-SK"/>
        </w:rPr>
      </w:pPr>
    </w:p>
    <w:p w14:paraId="7CD6F38C"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Písomnosti v listinnej alebo elektronickej forme sa doručujú druhej strane na adresu uvedenú v Dohode, prípadne na inú adresu, ktorú druhá strana výslovne uviedla ako doručovaciu adresu (napríklad tak, že z určitej e-mailovej adresy odoslala druhej strane e-mail).</w:t>
      </w:r>
    </w:p>
    <w:p w14:paraId="5D4A4F06"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6C67B1D"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076DCA86" w14:textId="77777777" w:rsidR="00D231A3" w:rsidRDefault="00D231A3" w:rsidP="004A770E">
      <w:pPr>
        <w:pStyle w:val="Bezriadkovania"/>
        <w:jc w:val="both"/>
        <w:rPr>
          <w:rFonts w:asciiTheme="majorBidi" w:hAnsiTheme="majorBidi" w:cstheme="majorBidi"/>
          <w:sz w:val="16"/>
          <w:szCs w:val="16"/>
        </w:rPr>
      </w:pPr>
    </w:p>
    <w:p w14:paraId="19FF38FE" w14:textId="77777777" w:rsidR="00547306" w:rsidRPr="00547306" w:rsidRDefault="00547306" w:rsidP="004A770E">
      <w:pPr>
        <w:pStyle w:val="Bezriadkovania"/>
        <w:jc w:val="both"/>
        <w:rPr>
          <w:rFonts w:asciiTheme="majorBidi" w:hAnsiTheme="majorBidi" w:cstheme="majorBidi"/>
          <w:sz w:val="16"/>
          <w:szCs w:val="16"/>
        </w:rPr>
      </w:pPr>
    </w:p>
    <w:p w14:paraId="6F3A3898"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279A14A2" w14:textId="77777777" w:rsidR="00D231A3" w:rsidRPr="00D231A3" w:rsidRDefault="00D231A3" w:rsidP="00FA5E0C">
      <w:pPr>
        <w:jc w:val="center"/>
        <w:rPr>
          <w:rFonts w:asciiTheme="majorBidi" w:hAnsiTheme="majorBidi" w:cstheme="majorBidi"/>
          <w:b/>
          <w:bCs/>
          <w:sz w:val="8"/>
          <w:szCs w:val="8"/>
          <w:lang w:val="sk-SK"/>
        </w:rPr>
      </w:pPr>
    </w:p>
    <w:p w14:paraId="5D16569A"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D054449"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w:t>
      </w:r>
      <w:r>
        <w:rPr>
          <w:rFonts w:asciiTheme="majorBidi" w:eastAsia="Calibri" w:hAnsiTheme="majorBidi" w:cstheme="majorBidi"/>
          <w:color w:val="000000"/>
          <w:sz w:val="22"/>
          <w:szCs w:val="22"/>
          <w:highlight w:val="yellow"/>
          <w:lang w:val="sk-SK"/>
        </w:rPr>
        <w:t>{{PLATNOST_DO}}</w:t>
      </w:r>
      <w:r>
        <w:rPr>
          <w:rFonts w:asciiTheme="majorBidi" w:eastAsia="Calibri" w:hAnsiTheme="majorBidi" w:cstheme="majorBidi"/>
          <w:color w:val="000000"/>
          <w:sz w:val="22"/>
          <w:szCs w:val="22"/>
          <w:lang w:val="sk-SK"/>
        </w:rPr>
        <w:t xml:space="preserve"> . </w:t>
      </w:r>
    </w:p>
    <w:p w14:paraId="0E198568" w14:textId="77777777" w:rsidR="004F4C46"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lastRenderedPageBreak/>
        <w:t>7.3</w:t>
        <w:tab/>
        <w:t>Ktorýkoľvek z účastníkov tejto Dohody ju môže vypovedať bez udania dôvodu. Výpoveď musí mať písomnú formu. Výpovedná lehota je 30 dní a začína plynúť odo dňa doručenia výpovede druhej zmluvnej strane.</w:t>
      </w:r>
    </w:p>
    <w:p w14:paraId="041F94F1"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Lehota na odstúpenie od Dohody uplynie po 14 dňoch odo dňa uzavretia Dohody. Pri uplatnení práva na odstúpenie od Dohody Záujemca zašle Sprostredkovateľovi oznámenie o odstúpení od tejto Dohody (napríklad prostredníctvom pošty, faxom alebo e-mailom) na adresu Sprostredkovateľa uvedenú v Dohode.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4AA190D5"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333E0675" w14:textId="77777777" w:rsidR="00FA5E0C"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6D8A907E" w14:textId="77777777" w:rsidR="00BF1203" w:rsidRDefault="00BF1203" w:rsidP="00A10A1F">
      <w:pPr>
        <w:pStyle w:val="Bezriadkovania"/>
        <w:ind w:left="708" w:hanging="708"/>
        <w:jc w:val="both"/>
        <w:rPr>
          <w:rFonts w:asciiTheme="majorBidi" w:hAnsiTheme="majorBidi" w:cstheme="majorBidi"/>
          <w:sz w:val="16"/>
          <w:szCs w:val="16"/>
        </w:rPr>
      </w:pPr>
    </w:p>
    <w:p w14:paraId="77D61161" w14:textId="77777777" w:rsidR="00547306" w:rsidRPr="00325ACF" w:rsidRDefault="00547306" w:rsidP="00A10A1F">
      <w:pPr>
        <w:pStyle w:val="Bezriadkovania"/>
        <w:ind w:left="708" w:hanging="708"/>
        <w:jc w:val="both"/>
        <w:rPr>
          <w:rFonts w:asciiTheme="majorBidi" w:hAnsiTheme="majorBidi" w:cstheme="majorBidi"/>
          <w:sz w:val="16"/>
          <w:szCs w:val="16"/>
        </w:rPr>
      </w:pPr>
    </w:p>
    <w:p w14:paraId="6A65ADBF" w14:textId="77777777" w:rsidR="00A10A1F" w:rsidRPr="00325ACF" w:rsidRDefault="00A10A1F" w:rsidP="00325ACF">
      <w:pPr>
        <w:pStyle w:val="Bezriadkovania"/>
        <w:jc w:val="center"/>
        <w:rPr>
          <w:rFonts w:asciiTheme="majorBidi" w:hAnsiTheme="majorBidi" w:cstheme="majorBidi"/>
          <w:b/>
        </w:rPr>
      </w:pPr>
      <w:r>
        <w:rPr>
          <w:rFonts w:asciiTheme="majorBidi" w:hAnsiTheme="majorBidi" w:cstheme="majorBidi"/>
          <w:b/>
        </w:rPr>
        <w:t>VIII. ZÁVEREČNÉ USTANOVENIA</w:t>
      </w:r>
    </w:p>
    <w:p w14:paraId="59C76DCC" w14:textId="77777777" w:rsidR="004F4C46" w:rsidRPr="00D231A3"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52CC1D26" w14:textId="77777777" w:rsidR="004F4C46" w:rsidRPr="00325ACF"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7B87262C"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0AD0715B"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79995DD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0BB1DA4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410F68C0"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073265DF"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337AC081"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možnosti reklamácie</w:t>
      </w:r>
    </w:p>
    <w:p w14:paraId="0737D9F3"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04B104E4"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1615487E" w14:textId="77777777" w:rsidR="00A10A1F"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exteriéru nehnuteľnosti a náklady súvisiace s obhliadkou Nehnuteľnosti. </w:t>
      </w:r>
    </w:p>
    <w:p w14:paraId="498ABCF3" w14:textId="77777777" w:rsidR="004F4C46" w:rsidRPr="00325ACF" w:rsidRDefault="004F4C46" w:rsidP="004F4C46">
      <w:pPr>
        <w:pStyle w:val="Bezriadkovania"/>
        <w:ind w:left="708" w:hanging="708"/>
        <w:jc w:val="both"/>
        <w:rPr>
          <w:rFonts w:asciiTheme="majorBidi" w:hAnsiTheme="majorBidi" w:cstheme="majorBidi"/>
        </w:rPr>
      </w:pPr>
    </w:p>
    <w:p w14:paraId="6A7F9270" w14:textId="77777777" w:rsidR="00A10A1F" w:rsidRPr="00325ACF" w:rsidRDefault="00A10A1F" w:rsidP="00A10A1F">
      <w:pPr>
        <w:pStyle w:val="Bezriadkovania"/>
        <w:jc w:val="both"/>
        <w:rPr>
          <w:rFonts w:asciiTheme="majorBidi" w:hAnsiTheme="majorBidi" w:cstheme="majorBidi"/>
        </w:rPr>
      </w:pPr>
    </w:p>
    <w:p w14:paraId="3B21BC90" w14:textId="77777777" w:rsidR="00A10A1F" w:rsidRPr="00325ACF" w:rsidRDefault="00A10A1F" w:rsidP="00A10A1F">
      <w:pPr>
        <w:pStyle w:val="Bezriadkovania"/>
        <w:ind w:left="708" w:hanging="708"/>
        <w:jc w:val="both"/>
        <w:rPr>
          <w:rFonts w:asciiTheme="majorBidi" w:hAnsiTheme="majorBidi" w:cstheme="majorBidi"/>
        </w:rPr>
      </w:pPr>
    </w:p>
    <w:p w14:paraId="184BAD0B" w14:textId="77777777" w:rsidR="00A10A1F" w:rsidRPr="00325ACF"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2A3A3279" w14:textId="77777777" w:rsidR="00BF1203" w:rsidRPr="00325ACF"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15AF1DA2" w14:textId="77777777" w:rsidR="00A10A1F" w:rsidRPr="00325ACF" w:rsidRDefault="00A10A1F" w:rsidP="00BF1203">
      <w:pPr>
        <w:pStyle w:val="Bezriadkovania"/>
        <w:jc w:val="both"/>
        <w:rPr>
          <w:rFonts w:asciiTheme="majorBidi" w:hAnsiTheme="majorBidi" w:cstheme="majorBidi"/>
        </w:rPr>
      </w:pPr>
    </w:p>
    <w:p w14:paraId="7A1082E0" w14:textId="77777777" w:rsidR="00A10A1F" w:rsidRPr="00325ACF" w:rsidRDefault="00A10A1F" w:rsidP="00A10A1F">
      <w:pPr>
        <w:pStyle w:val="Bezriadkovania"/>
        <w:jc w:val="both"/>
        <w:rPr>
          <w:rFonts w:asciiTheme="majorBidi" w:hAnsiTheme="majorBidi" w:cstheme="majorBidi"/>
        </w:rPr>
      </w:pPr>
    </w:p>
    <w:p w14:paraId="6679BFF6" w14:textId="77777777" w:rsidR="00A10A1F" w:rsidRPr="00325ACF"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_______________________________</w:t>
      </w:r>
    </w:p>
    <w:p w14:paraId="70BACBE4"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
          <w:bCs/>
        </w:rPr>
        <w:t>.........................</w:t>
      </w:r>
    </w:p>
    <w:p w14:paraId="4561C3CA" w14:textId="0DD18E01" w:rsidR="00325ACF" w:rsidRPr="00FA738F" w:rsidRDefault="00FA738F" w:rsidP="00FA738F">
      <w:pPr>
        <w:pStyle w:val="Bezriadkovania"/>
        <w:jc w:val="both"/>
        <w:rPr>
          <w:rFonts w:asciiTheme="majorBidi" w:hAnsiTheme="majorBidi" w:cstheme="majorBidi"/>
        </w:rPr>
      </w:pPr>
      <w:r>
        <w:rPr>
          <w:rFonts w:asciiTheme="majorBidi" w:hAnsiTheme="majorBidi" w:cstheme="majorBidi"/>
        </w:rPr>
        <w:t>..................,na základe plnej moci</w:t>
      </w:r>
    </w:p>
    <w:p w14:paraId="52A0E42A" w14:textId="77777777" w:rsidR="002B4B30" w:rsidRDefault="002B4B30" w:rsidP="004F4C46">
      <w:pPr>
        <w:jc w:val="center"/>
        <w:rPr>
          <w:rFonts w:asciiTheme="majorBidi" w:hAnsiTheme="majorBidi" w:cstheme="majorBidi"/>
          <w:b/>
          <w:bCs/>
          <w:sz w:val="32"/>
          <w:szCs w:val="32"/>
          <w:lang w:val="sk-SK"/>
        </w:rPr>
      </w:pPr>
    </w:p>
    <w:p w14:paraId="015DF98D"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lastRenderedPageBreak/>
        <w:t>POUČENIE O OCHRANE OSOBNÝCH ÚDAJOV</w:t>
      </w:r>
    </w:p>
    <w:p w14:paraId="0D3B44FB" w14:textId="77777777" w:rsidR="004F4C46" w:rsidRPr="00325ACF" w:rsidRDefault="004F4C46" w:rsidP="004F4C46">
      <w:pPr>
        <w:jc w:val="both"/>
        <w:rPr>
          <w:rFonts w:asciiTheme="majorBidi" w:hAnsiTheme="majorBidi" w:cstheme="majorBidi"/>
          <w:sz w:val="21"/>
          <w:szCs w:val="21"/>
          <w:lang w:val="sk-SK"/>
        </w:rPr>
      </w:pPr>
    </w:p>
    <w:p w14:paraId="35D211D9"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57038DC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3E640382" w14:textId="77777777" w:rsidR="004F4C46" w:rsidRPr="00325ACF" w:rsidRDefault="004F4C46" w:rsidP="004F4C46">
      <w:pPr>
        <w:jc w:val="both"/>
        <w:rPr>
          <w:rFonts w:asciiTheme="majorBidi" w:hAnsiTheme="majorBidi" w:cstheme="majorBidi"/>
          <w:sz w:val="21"/>
          <w:szCs w:val="21"/>
          <w:lang w:val="sk-SK"/>
        </w:rPr>
      </w:pPr>
    </w:p>
    <w:p w14:paraId="1DE76CB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524378AF" w14:textId="77777777" w:rsidR="004F4C46" w:rsidRPr="00325ACF" w:rsidRDefault="004F4C46" w:rsidP="004F4C46">
      <w:pPr>
        <w:jc w:val="both"/>
        <w:rPr>
          <w:rFonts w:asciiTheme="majorBidi" w:hAnsiTheme="majorBidi" w:cstheme="majorBidi"/>
          <w:sz w:val="21"/>
          <w:szCs w:val="21"/>
          <w:lang w:val="sk-SK"/>
        </w:rPr>
      </w:pPr>
    </w:p>
    <w:p w14:paraId="0179AC3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33D171C2"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0505F1E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501DE26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25836372"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C8ADC5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3634AE5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1E11B9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2900281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060F6410" w14:textId="77777777" w:rsidR="004F4C46" w:rsidRPr="00325ACF" w:rsidRDefault="004F4C46" w:rsidP="004F4C46">
      <w:pPr>
        <w:jc w:val="both"/>
        <w:rPr>
          <w:rFonts w:asciiTheme="majorBidi" w:hAnsiTheme="majorBidi" w:cstheme="majorBidi"/>
          <w:sz w:val="21"/>
          <w:szCs w:val="21"/>
          <w:lang w:val="sk-SK"/>
        </w:rPr>
      </w:pPr>
    </w:p>
    <w:p w14:paraId="177E5B88"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58A4034"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03CDF5E4" w14:textId="77777777" w:rsidR="004F4C46" w:rsidRPr="00325ACF" w:rsidRDefault="004F4C46" w:rsidP="004F4C46">
      <w:pPr>
        <w:jc w:val="both"/>
        <w:rPr>
          <w:rFonts w:asciiTheme="majorBidi" w:hAnsiTheme="majorBidi" w:cstheme="majorBidi"/>
          <w:sz w:val="21"/>
          <w:szCs w:val="21"/>
          <w:lang w:val="sk-SK"/>
        </w:rPr>
      </w:pPr>
    </w:p>
    <w:p w14:paraId="0F5EEDF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47DCEBA9"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014989B1"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33EFD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4C85E3B4"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477D3D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2AA7215A"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68B73F00"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lastRenderedPageBreak/>
        <w:t>podať sťažnosť dozornému orgánu, ak sa domnievate, že Vaše práva týkajúce sa osobných údajov boli porušené. Dozorným orgánom je Úrad na ochranu osobných údajov Slovenskej republiky, Hraničná 12,820 07 Bratislava 27.</w:t>
      </w:r>
    </w:p>
    <w:p w14:paraId="58F8E3E0" w14:textId="77777777" w:rsidR="004F4C46" w:rsidRPr="00325ACF" w:rsidRDefault="004F4C46" w:rsidP="004F4C46">
      <w:pPr>
        <w:jc w:val="both"/>
        <w:rPr>
          <w:rFonts w:asciiTheme="majorBidi" w:hAnsiTheme="majorBidi" w:cstheme="majorBidi"/>
          <w:sz w:val="21"/>
          <w:szCs w:val="21"/>
          <w:lang w:val="sk-SK"/>
        </w:rPr>
      </w:pPr>
    </w:p>
    <w:p w14:paraId="5F4AF266" w14:textId="77777777" w:rsidR="004F4C46" w:rsidRPr="00325ACF" w:rsidRDefault="004F4C46" w:rsidP="004F4C46">
      <w:pPr>
        <w:jc w:val="both"/>
        <w:rPr>
          <w:rFonts w:asciiTheme="majorBidi" w:hAnsiTheme="majorBidi" w:cstheme="majorBidi"/>
          <w:sz w:val="21"/>
          <w:szCs w:val="21"/>
          <w:lang w:val="sk-SK"/>
        </w:rPr>
      </w:pPr>
    </w:p>
    <w:p w14:paraId="59420DB7"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56151D71" w14:textId="77777777" w:rsidR="004F4C46" w:rsidRPr="00325ACF" w:rsidRDefault="004F4C46" w:rsidP="004F4C46">
      <w:pPr>
        <w:rPr>
          <w:rFonts w:asciiTheme="majorBidi" w:hAnsiTheme="majorBidi" w:cstheme="majorBidi"/>
          <w:sz w:val="21"/>
          <w:szCs w:val="21"/>
          <w:lang w:val="sk-SK"/>
        </w:rPr>
      </w:pPr>
    </w:p>
    <w:p w14:paraId="03174A7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2F90D64E" w14:textId="77777777" w:rsidR="004F4C46" w:rsidRPr="00325ACF" w:rsidRDefault="004F4C46" w:rsidP="004F4C46">
      <w:pPr>
        <w:jc w:val="both"/>
        <w:rPr>
          <w:rFonts w:asciiTheme="majorBidi" w:hAnsiTheme="majorBidi" w:cstheme="majorBidi"/>
          <w:sz w:val="21"/>
          <w:szCs w:val="21"/>
          <w:lang w:val="sk-SK"/>
        </w:rPr>
      </w:pPr>
    </w:p>
    <w:p w14:paraId="627A39B7"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060507FC" w14:textId="77777777" w:rsidR="004F4C46" w:rsidRPr="00325ACF" w:rsidRDefault="004F4C46" w:rsidP="004F4C46">
      <w:pPr>
        <w:jc w:val="both"/>
        <w:rPr>
          <w:rFonts w:asciiTheme="majorBidi" w:hAnsiTheme="majorBidi" w:cstheme="majorBidi"/>
          <w:sz w:val="21"/>
          <w:szCs w:val="21"/>
          <w:lang w:val="sk-SK"/>
        </w:rPr>
      </w:pPr>
    </w:p>
    <w:p w14:paraId="0A10149C"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25F351C8" w14:textId="77777777" w:rsidR="004F4C46" w:rsidRPr="00325ACF" w:rsidRDefault="004F4C46" w:rsidP="004F4C46">
      <w:pPr>
        <w:jc w:val="both"/>
        <w:rPr>
          <w:rFonts w:asciiTheme="majorBidi" w:hAnsiTheme="majorBidi" w:cstheme="majorBidi"/>
          <w:sz w:val="21"/>
          <w:szCs w:val="21"/>
          <w:lang w:val="sk-SK"/>
        </w:rPr>
      </w:pPr>
    </w:p>
    <w:p w14:paraId="02952679"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EF1A801" w14:textId="77777777" w:rsidR="004F4C46" w:rsidRPr="00325ACF" w:rsidRDefault="004F4C46" w:rsidP="004F4C46">
      <w:pPr>
        <w:jc w:val="both"/>
        <w:rPr>
          <w:rFonts w:asciiTheme="majorBidi" w:hAnsiTheme="majorBidi" w:cstheme="majorBidi"/>
          <w:sz w:val="21"/>
          <w:szCs w:val="21"/>
          <w:lang w:val="sk-SK"/>
        </w:rPr>
      </w:pPr>
    </w:p>
    <w:p w14:paraId="07C7031D"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78CF245B" w14:textId="77777777" w:rsidR="004F4C46" w:rsidRPr="00325ACF" w:rsidRDefault="004F4C46" w:rsidP="004F4C46">
      <w:pPr>
        <w:rPr>
          <w:rFonts w:asciiTheme="majorBidi" w:hAnsiTheme="majorBidi" w:cstheme="majorBidi"/>
          <w:sz w:val="21"/>
          <w:szCs w:val="21"/>
          <w:lang w:val="sk-SK"/>
        </w:rPr>
      </w:pPr>
    </w:p>
    <w:p w14:paraId="3DB2B96F" w14:textId="77777777" w:rsidR="004F4C46" w:rsidRPr="00325ACF" w:rsidRDefault="004F4C46" w:rsidP="004F4C46">
      <w:pPr>
        <w:rPr>
          <w:rFonts w:asciiTheme="majorBidi" w:hAnsiTheme="majorBidi" w:cstheme="majorBidi"/>
          <w:sz w:val="21"/>
          <w:szCs w:val="21"/>
          <w:lang w:val="sk-SK"/>
        </w:rPr>
      </w:pPr>
    </w:p>
    <w:p w14:paraId="0C80B344" w14:textId="77777777" w:rsidR="004F4C46" w:rsidRPr="00325ACF"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4069E64F" w14:textId="77777777" w:rsidR="004F4C46" w:rsidRPr="00325ACF" w:rsidRDefault="004F4C46" w:rsidP="004F4C46">
      <w:pPr>
        <w:jc w:val="both"/>
        <w:rPr>
          <w:rFonts w:asciiTheme="majorBidi" w:hAnsiTheme="majorBidi" w:cstheme="majorBidi"/>
          <w:sz w:val="21"/>
          <w:szCs w:val="21"/>
          <w:lang w:val="sk-SK"/>
        </w:rPr>
      </w:pPr>
    </w:p>
    <w:p w14:paraId="39B53DC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8"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9"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79104718" w14:textId="77777777" w:rsidR="004F4C46" w:rsidRPr="00325ACF" w:rsidRDefault="004F4C46" w:rsidP="004F4C46">
      <w:pPr>
        <w:jc w:val="both"/>
        <w:rPr>
          <w:rFonts w:asciiTheme="majorBidi" w:hAnsiTheme="majorBidi" w:cstheme="majorBidi"/>
          <w:sz w:val="21"/>
          <w:szCs w:val="21"/>
          <w:lang w:val="sk-SK"/>
        </w:rPr>
      </w:pPr>
    </w:p>
    <w:p w14:paraId="00846653"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0" w:history="1">
        <w:r>
          <w:rPr>
            <w:rStyle w:val="Hypertextovprepojenie"/>
            <w:rFonts w:asciiTheme="majorBidi" w:hAnsiTheme="majorBidi" w:cstheme="majorBidi"/>
            <w:sz w:val="21"/>
            <w:szCs w:val="21"/>
            <w:lang w:val="sk-SK"/>
          </w:rPr>
          <w:t>https://www.slov-lex.sk/pravne-predpisy/prilohy/SK/ZZ/2015/391/20160201_4545799-2.pdf</w:t>
        </w:r>
      </w:hyperlink>
    </w:p>
    <w:p w14:paraId="72562257" w14:textId="77777777" w:rsidR="004F4C46" w:rsidRPr="00325ACF" w:rsidRDefault="004F4C46" w:rsidP="004F4C46">
      <w:pPr>
        <w:rPr>
          <w:rFonts w:asciiTheme="majorBidi" w:hAnsiTheme="majorBidi" w:cstheme="majorBidi"/>
          <w:sz w:val="21"/>
          <w:szCs w:val="21"/>
          <w:lang w:val="sk-SK"/>
        </w:rPr>
      </w:pPr>
    </w:p>
    <w:p w14:paraId="6D70598B" w14:textId="77777777" w:rsidR="004F4C46" w:rsidRPr="00325ACF" w:rsidRDefault="004F4C46" w:rsidP="004F4C46">
      <w:pPr>
        <w:rPr>
          <w:rFonts w:asciiTheme="majorBidi" w:hAnsiTheme="majorBidi" w:cstheme="majorBidi"/>
          <w:sz w:val="21"/>
          <w:szCs w:val="21"/>
          <w:lang w:val="sk-SK"/>
        </w:rPr>
      </w:pPr>
    </w:p>
    <w:p w14:paraId="0A280B22" w14:textId="77777777" w:rsidR="004F4C46" w:rsidRPr="00325ACF" w:rsidRDefault="004F4C46" w:rsidP="004F4C46">
      <w:pPr>
        <w:rPr>
          <w:rFonts w:asciiTheme="majorBidi" w:hAnsiTheme="majorBidi" w:cstheme="majorBidi"/>
          <w:sz w:val="21"/>
          <w:szCs w:val="21"/>
          <w:lang w:val="sk-SK"/>
        </w:rPr>
      </w:pPr>
    </w:p>
    <w:p w14:paraId="3D3FBE8A" w14:textId="77777777" w:rsidR="004F4C46" w:rsidRPr="00325ACF"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517D8DE5" w14:textId="77777777" w:rsidR="004F4C46" w:rsidRPr="00325ACF" w:rsidRDefault="004F4C46" w:rsidP="004F4C46">
      <w:pPr>
        <w:rPr>
          <w:rFonts w:asciiTheme="majorBidi" w:hAnsiTheme="majorBidi" w:cstheme="majorBidi"/>
          <w:sz w:val="21"/>
          <w:szCs w:val="21"/>
          <w:lang w:val="sk-SK"/>
        </w:rPr>
      </w:pPr>
    </w:p>
    <w:p w14:paraId="58B97B42"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5EBA707C" w14:textId="77777777" w:rsidR="004F4C46" w:rsidRPr="00325ACF" w:rsidRDefault="004F4C46" w:rsidP="004F4C46">
      <w:pPr>
        <w:rPr>
          <w:rFonts w:asciiTheme="majorBidi" w:hAnsiTheme="majorBidi" w:cstheme="majorBidi"/>
          <w:sz w:val="21"/>
          <w:szCs w:val="21"/>
          <w:lang w:val="sk-SK"/>
        </w:rPr>
      </w:pPr>
    </w:p>
    <w:p w14:paraId="317A3943" w14:textId="77777777" w:rsidR="002B4B30" w:rsidRPr="002B4B30" w:rsidRDefault="00582D13" w:rsidP="002B4B30">
      <w:pPr>
        <w:pStyle w:val="Bezriadkovania"/>
        <w:jc w:val="both"/>
        <w:rPr>
          <w:rFonts w:asciiTheme="majorBidi" w:hAnsiTheme="majorBidi" w:cstheme="majorBidi"/>
          <w:b/>
          <w:bCs/>
          <w:sz w:val="21"/>
          <w:szCs w:val="21"/>
        </w:rPr>
      </w:pPr>
      <w:r>
        <w:rPr>
          <w:rFonts w:asciiTheme="majorBidi" w:hAnsiTheme="majorBidi" w:cstheme="majorBidi"/>
          <w:sz w:val="21"/>
          <w:szCs w:val="21"/>
        </w:rPr>
        <w:t xml:space="preserve">– Komu: </w:t>
      </w:r>
      <w:r>
        <w:rPr>
          <w:rFonts w:asciiTheme="majorBidi" w:hAnsiTheme="majorBidi" w:cstheme="majorBidi"/>
          <w:b/>
          <w:bCs/>
          <w:sz w:val="21"/>
          <w:szCs w:val="21"/>
        </w:rPr>
        <w:t xml:space="preserve">Wealth Group Holding, s.r.o., </w:t>
      </w:r>
      <w:r>
        <w:rPr>
          <w:rFonts w:asciiTheme="majorBidi" w:hAnsiTheme="majorBidi" w:cstheme="majorBidi"/>
          <w:sz w:val="21"/>
          <w:szCs w:val="21"/>
        </w:rPr>
        <w:t xml:space="preserve">Holubia 5482/1A, 903 01 Senec  </w:t>
      </w:r>
    </w:p>
    <w:p w14:paraId="38F38E9D" w14:textId="77777777" w:rsidR="004F4C46" w:rsidRPr="00325ACF" w:rsidRDefault="004F4C46" w:rsidP="004F4C46">
      <w:pPr>
        <w:rPr>
          <w:rFonts w:asciiTheme="majorBidi" w:hAnsiTheme="majorBidi" w:cstheme="majorBidi"/>
          <w:sz w:val="21"/>
          <w:szCs w:val="21"/>
          <w:lang w:val="sk-SK"/>
        </w:rPr>
      </w:pPr>
    </w:p>
    <w:p w14:paraId="72B2FD9D"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57B87568" w14:textId="77777777" w:rsidR="004F4C46" w:rsidRPr="00325ACF" w:rsidRDefault="004F4C46" w:rsidP="004F4C46">
      <w:pPr>
        <w:rPr>
          <w:rFonts w:asciiTheme="majorBidi" w:hAnsiTheme="majorBidi" w:cstheme="majorBidi"/>
          <w:sz w:val="21"/>
          <w:szCs w:val="21"/>
          <w:lang w:val="sk-SK"/>
        </w:rPr>
      </w:pPr>
    </w:p>
    <w:p w14:paraId="5A7CFCE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07FF403A" w14:textId="77777777" w:rsidR="004F4C46" w:rsidRPr="00325ACF" w:rsidRDefault="004F4C46" w:rsidP="004F4C46">
      <w:pPr>
        <w:rPr>
          <w:rFonts w:asciiTheme="majorBidi" w:hAnsiTheme="majorBidi" w:cstheme="majorBidi"/>
          <w:sz w:val="21"/>
          <w:szCs w:val="21"/>
          <w:lang w:val="sk-SK"/>
        </w:rPr>
      </w:pPr>
    </w:p>
    <w:p w14:paraId="664FB2C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1A8A87F6" w14:textId="77777777" w:rsidR="004F4C46" w:rsidRPr="00325ACF" w:rsidRDefault="004F4C46" w:rsidP="004F4C46">
      <w:pPr>
        <w:rPr>
          <w:rFonts w:asciiTheme="majorBidi" w:hAnsiTheme="majorBidi" w:cstheme="majorBidi"/>
          <w:sz w:val="21"/>
          <w:szCs w:val="21"/>
          <w:lang w:val="sk-SK"/>
        </w:rPr>
      </w:pPr>
    </w:p>
    <w:p w14:paraId="4F8EB205"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305058DD" w14:textId="77777777" w:rsidR="004F4C46" w:rsidRPr="00325ACF" w:rsidRDefault="004F4C46" w:rsidP="004F4C46">
      <w:pPr>
        <w:rPr>
          <w:rFonts w:asciiTheme="majorBidi" w:hAnsiTheme="majorBidi" w:cstheme="majorBidi"/>
          <w:sz w:val="21"/>
          <w:szCs w:val="21"/>
          <w:lang w:val="sk-SK"/>
        </w:rPr>
      </w:pPr>
    </w:p>
    <w:p w14:paraId="156DD11B"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30FBC2D7" w14:textId="77777777" w:rsidR="004F4C46" w:rsidRPr="00325ACF" w:rsidRDefault="004F4C46" w:rsidP="004F4C46">
      <w:pPr>
        <w:rPr>
          <w:rFonts w:asciiTheme="majorBidi" w:hAnsiTheme="majorBidi" w:cstheme="majorBidi"/>
          <w:sz w:val="21"/>
          <w:szCs w:val="21"/>
          <w:lang w:val="sk-SK"/>
        </w:rPr>
      </w:pPr>
    </w:p>
    <w:p w14:paraId="456E7744"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39E23848" w14:textId="77777777" w:rsidR="004F4C46" w:rsidRPr="00325ACF" w:rsidRDefault="004F4C46" w:rsidP="004F4C46">
      <w:pPr>
        <w:rPr>
          <w:rFonts w:asciiTheme="majorBidi" w:hAnsiTheme="majorBidi" w:cstheme="majorBidi"/>
          <w:sz w:val="21"/>
          <w:szCs w:val="21"/>
          <w:lang w:val="sk-SK"/>
        </w:rPr>
      </w:pPr>
    </w:p>
    <w:p w14:paraId="3695EE0F"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0DA8F5D" w14:textId="77777777" w:rsidR="004F4C46" w:rsidRPr="00325ACF" w:rsidRDefault="004F4C46" w:rsidP="004F4C46">
      <w:pPr>
        <w:rPr>
          <w:rFonts w:asciiTheme="majorBidi" w:hAnsiTheme="majorBidi" w:cstheme="majorBidi"/>
          <w:sz w:val="21"/>
          <w:szCs w:val="21"/>
          <w:lang w:val="sk-SK"/>
        </w:rPr>
      </w:pPr>
    </w:p>
    <w:p w14:paraId="4BBABB6D" w14:textId="77777777" w:rsidR="00BC2583" w:rsidRPr="00325ACF" w:rsidRDefault="00BC2583" w:rsidP="004F4C46">
      <w:pPr>
        <w:jc w:val="both"/>
        <w:rPr>
          <w:rFonts w:asciiTheme="majorBidi" w:hAnsiTheme="majorBidi" w:cstheme="majorBidi"/>
          <w:sz w:val="22"/>
          <w:szCs w:val="22"/>
          <w:lang w:val="sk-SK"/>
        </w:rPr>
      </w:pPr>
    </w:p>
    <w:sectPr w:rsidR="00BC2583" w:rsidRPr="00325ACF" w:rsidSect="00F522E8">
      <w:headerReference w:type="default" r:id="rId11"/>
      <w:footerReference w:type="even" r:id="rId12"/>
      <w:footerReference w:type="default" r:id="rId13"/>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7505B" w14:textId="77777777" w:rsidR="00314250" w:rsidRDefault="00314250">
      <w:r>
        <w:separator/>
      </w:r>
    </w:p>
  </w:endnote>
  <w:endnote w:type="continuationSeparator" w:id="0">
    <w:p w14:paraId="7F430D42" w14:textId="77777777" w:rsidR="00314250" w:rsidRDefault="00314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ACFF"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604020202020204"/>
    <w:charset w:val="EE"/>
    <w:family w:val="swiss"/>
    <w:pitch w:val="variable"/>
    <w:sig w:usb0="E4002EFF" w:usb1="C000E47F"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1041890429"/>
      <w:docPartObj>
        <w:docPartGallery w:val="Page Numbers (Bottom of Page)"/>
        <w:docPartUnique/>
      </w:docPartObj>
    </w:sdtPr>
    <w:sdtContent>
      <w:p w14:paraId="45968702" w14:textId="61BE69F5"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end"/>
        </w:r>
      </w:p>
    </w:sdtContent>
  </w:sdt>
  <w:p w14:paraId="5A43C791" w14:textId="77777777" w:rsidR="00FA738F" w:rsidRDefault="00FA738F" w:rsidP="00FA738F">
    <w:pPr>
      <w:pStyle w:val="Pt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472137710"/>
      <w:docPartObj>
        <w:docPartGallery w:val="Page Numbers (Bottom of Page)"/>
        <w:docPartUnique/>
      </w:docPartObj>
    </w:sdtPr>
    <w:sdtContent>
      <w:p w14:paraId="7C556E1C" w14:textId="328E8586"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noProof/>
          </w:rPr>
          <w:t>1</w:t>
        </w:r>
        <w:r>
          <w:rPr>
            <w:rStyle w:val="slostrany"/>
          </w:rPr>
          <w:fldChar w:fldCharType="end"/>
        </w:r>
      </w:p>
    </w:sdtContent>
  </w:sdt>
  <w:p w14:paraId="5EB17FAA" w14:textId="7DED29B6" w:rsidR="00157C69" w:rsidRPr="00140299" w:rsidRDefault="00FA738F" w:rsidP="00FA738F">
    <w:pPr>
      <w:pStyle w:val="Pta"/>
      <w:ind w:right="360"/>
      <w:jc w:val="center"/>
      <w:rPr>
        <w:rFonts w:ascii="Arial" w:hAnsi="Arial" w:cs="Arial"/>
        <w:lang w:val="cs-CZ"/>
      </w:rPr>
    </w:pPr>
    <w:r>
      <w:rPr>
        <w:rFonts w:ascii="Arial" w:hAnsi="Arial" w:cs="Arial"/>
        <w:noProof/>
        <w:lang w:val="cs-CZ"/>
      </w:rPr>
      <w:drawing>
        <wp:anchor distT="0" distB="0" distL="114300" distR="114300" simplePos="0" relativeHeight="251658240" behindDoc="1" locked="0" layoutInCell="1" allowOverlap="1" wp14:anchorId="0E661AFD" wp14:editId="39228FA9">
          <wp:simplePos x="0" y="0"/>
          <wp:positionH relativeFrom="column">
            <wp:posOffset>1214359</wp:posOffset>
          </wp:positionH>
          <wp:positionV relativeFrom="paragraph">
            <wp:posOffset>-1468073</wp:posOffset>
          </wp:positionV>
          <wp:extent cx="3376800" cy="1724400"/>
          <wp:effectExtent l="0" t="0" r="0" b="0"/>
          <wp:wrapNone/>
          <wp:docPr id="639849195" name="Obrázok 1" descr="Obrázok, na ktorom je písmo, snímka obrazovky, grafika, typografia  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9195" name="Obrázok 1" descr="Obrázok, na ktorom je písmo, snímka obrazovky, grafika, typografia  Obsah vygenerovaný umelou inteligenciou môže byť nesprávny."/>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6800" cy="1724400"/>
                  </a:xfrm>
                  <a:prstGeom prst="rect">
                    <a:avLst/>
                  </a:prstGeom>
                </pic:spPr>
              </pic:pic>
            </a:graphicData>
          </a:graphic>
          <wp14:sizeRelH relativeFrom="margin">
            <wp14:pctWidth>0</wp14:pctWidth>
          </wp14:sizeRelH>
          <wp14:sizeRelV relativeFrom="margin">
            <wp14:pctHeight>0</wp14:pctHeight>
          </wp14:sizeRelV>
        </wp:anchor>
      </w:drawing>
    </w:r>
  </w:p>
  <w:p w14:paraId="5A7B9517" w14:textId="77777777"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5102B" w14:textId="77777777" w:rsidR="00314250" w:rsidRDefault="00314250">
      <w:r>
        <w:separator/>
      </w:r>
    </w:p>
  </w:footnote>
  <w:footnote w:type="continuationSeparator" w:id="0">
    <w:p w14:paraId="58DDA577" w14:textId="77777777" w:rsidR="00314250" w:rsidRDefault="00314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961B"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0"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6"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28"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29"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1"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3"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4"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6"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37"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8"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1"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13785995">
    <w:abstractNumId w:val="24"/>
  </w:num>
  <w:num w:numId="2" w16cid:durableId="2142728883">
    <w:abstractNumId w:val="18"/>
  </w:num>
  <w:num w:numId="3" w16cid:durableId="1663073569">
    <w:abstractNumId w:val="26"/>
  </w:num>
  <w:num w:numId="4" w16cid:durableId="2143109012">
    <w:abstractNumId w:val="31"/>
  </w:num>
  <w:num w:numId="5" w16cid:durableId="1796946990">
    <w:abstractNumId w:val="36"/>
  </w:num>
  <w:num w:numId="6" w16cid:durableId="1307977348">
    <w:abstractNumId w:val="22"/>
  </w:num>
  <w:num w:numId="7" w16cid:durableId="1600597002">
    <w:abstractNumId w:val="40"/>
  </w:num>
  <w:num w:numId="8" w16cid:durableId="444345107">
    <w:abstractNumId w:val="38"/>
  </w:num>
  <w:num w:numId="9" w16cid:durableId="1597975473">
    <w:abstractNumId w:val="17"/>
  </w:num>
  <w:num w:numId="10" w16cid:durableId="1552379136">
    <w:abstractNumId w:val="23"/>
  </w:num>
  <w:num w:numId="11" w16cid:durableId="150215719">
    <w:abstractNumId w:val="41"/>
  </w:num>
  <w:num w:numId="12" w16cid:durableId="234164924">
    <w:abstractNumId w:val="39"/>
  </w:num>
  <w:num w:numId="13" w16cid:durableId="1178885225">
    <w:abstractNumId w:val="34"/>
  </w:num>
  <w:num w:numId="14" w16cid:durableId="1370838617">
    <w:abstractNumId w:val="7"/>
  </w:num>
  <w:num w:numId="15" w16cid:durableId="733310929">
    <w:abstractNumId w:val="15"/>
  </w:num>
  <w:num w:numId="16" w16cid:durableId="1475635817">
    <w:abstractNumId w:val="0"/>
  </w:num>
  <w:num w:numId="17" w16cid:durableId="1305503381">
    <w:abstractNumId w:val="1"/>
  </w:num>
  <w:num w:numId="18" w16cid:durableId="423185609">
    <w:abstractNumId w:val="2"/>
  </w:num>
  <w:num w:numId="19" w16cid:durableId="1535997483">
    <w:abstractNumId w:val="3"/>
  </w:num>
  <w:num w:numId="20" w16cid:durableId="2034380099">
    <w:abstractNumId w:val="4"/>
  </w:num>
  <w:num w:numId="21" w16cid:durableId="2095975708">
    <w:abstractNumId w:val="5"/>
  </w:num>
  <w:num w:numId="22" w16cid:durableId="2055156258">
    <w:abstractNumId w:val="6"/>
  </w:num>
  <w:num w:numId="23" w16cid:durableId="13218070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97153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72203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788959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983746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17945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37036312">
    <w:abstractNumId w:val="20"/>
  </w:num>
  <w:num w:numId="30" w16cid:durableId="1657144577">
    <w:abstractNumId w:val="30"/>
  </w:num>
  <w:num w:numId="31" w16cid:durableId="381558435">
    <w:abstractNumId w:val="19"/>
  </w:num>
  <w:num w:numId="32" w16cid:durableId="1898515380">
    <w:abstractNumId w:val="12"/>
  </w:num>
  <w:num w:numId="33" w16cid:durableId="1864971720">
    <w:abstractNumId w:val="29"/>
  </w:num>
  <w:num w:numId="34" w16cid:durableId="1822425588">
    <w:abstractNumId w:val="35"/>
  </w:num>
  <w:num w:numId="35" w16cid:durableId="1163550603">
    <w:abstractNumId w:val="14"/>
  </w:num>
  <w:num w:numId="36" w16cid:durableId="12078137">
    <w:abstractNumId w:val="37"/>
  </w:num>
  <w:num w:numId="37" w16cid:durableId="1871912012">
    <w:abstractNumId w:val="8"/>
  </w:num>
  <w:num w:numId="38" w16cid:durableId="1472282451">
    <w:abstractNumId w:val="11"/>
  </w:num>
  <w:num w:numId="39" w16cid:durableId="77867932">
    <w:abstractNumId w:val="28"/>
  </w:num>
  <w:num w:numId="40" w16cid:durableId="1884562280">
    <w:abstractNumId w:val="32"/>
  </w:num>
  <w:num w:numId="41" w16cid:durableId="1737700503">
    <w:abstractNumId w:val="10"/>
  </w:num>
  <w:num w:numId="42" w16cid:durableId="241380389">
    <w:abstractNumId w:val="21"/>
  </w:num>
  <w:num w:numId="43" w16cid:durableId="7988416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93DA2"/>
    <w:rsid w:val="00096A8D"/>
    <w:rsid w:val="000B500F"/>
    <w:rsid w:val="00106A98"/>
    <w:rsid w:val="001331A7"/>
    <w:rsid w:val="00157C69"/>
    <w:rsid w:val="001642D1"/>
    <w:rsid w:val="00197732"/>
    <w:rsid w:val="002018FD"/>
    <w:rsid w:val="00236840"/>
    <w:rsid w:val="0024781B"/>
    <w:rsid w:val="0025107B"/>
    <w:rsid w:val="002A26C4"/>
    <w:rsid w:val="002B2E64"/>
    <w:rsid w:val="002B4B30"/>
    <w:rsid w:val="00314250"/>
    <w:rsid w:val="00325ACF"/>
    <w:rsid w:val="003860C3"/>
    <w:rsid w:val="003B0D21"/>
    <w:rsid w:val="003B1E28"/>
    <w:rsid w:val="00442F81"/>
    <w:rsid w:val="00462AAD"/>
    <w:rsid w:val="0048463C"/>
    <w:rsid w:val="00484D96"/>
    <w:rsid w:val="004A770E"/>
    <w:rsid w:val="004E7FE4"/>
    <w:rsid w:val="004F4C46"/>
    <w:rsid w:val="00521952"/>
    <w:rsid w:val="00547306"/>
    <w:rsid w:val="00582D13"/>
    <w:rsid w:val="005B5F50"/>
    <w:rsid w:val="005B7C30"/>
    <w:rsid w:val="005D5FA5"/>
    <w:rsid w:val="00627641"/>
    <w:rsid w:val="00640D19"/>
    <w:rsid w:val="006D1518"/>
    <w:rsid w:val="00741586"/>
    <w:rsid w:val="0075778C"/>
    <w:rsid w:val="007B42C0"/>
    <w:rsid w:val="007C4135"/>
    <w:rsid w:val="00811E5C"/>
    <w:rsid w:val="0083492C"/>
    <w:rsid w:val="008843ED"/>
    <w:rsid w:val="008C3AA3"/>
    <w:rsid w:val="008D0AD3"/>
    <w:rsid w:val="008E2726"/>
    <w:rsid w:val="009208B0"/>
    <w:rsid w:val="00935C45"/>
    <w:rsid w:val="00A10A1F"/>
    <w:rsid w:val="00A207BB"/>
    <w:rsid w:val="00A46CA2"/>
    <w:rsid w:val="00A74A8D"/>
    <w:rsid w:val="00AF193F"/>
    <w:rsid w:val="00B12AB7"/>
    <w:rsid w:val="00BB4AF7"/>
    <w:rsid w:val="00BC2583"/>
    <w:rsid w:val="00BC4D5B"/>
    <w:rsid w:val="00BF1203"/>
    <w:rsid w:val="00C02F3E"/>
    <w:rsid w:val="00C33867"/>
    <w:rsid w:val="00C41611"/>
    <w:rsid w:val="00C65257"/>
    <w:rsid w:val="00C84430"/>
    <w:rsid w:val="00C95338"/>
    <w:rsid w:val="00D231A3"/>
    <w:rsid w:val="00D7026A"/>
    <w:rsid w:val="00DB29EA"/>
    <w:rsid w:val="00DE2D5C"/>
    <w:rsid w:val="00E45431"/>
    <w:rsid w:val="00EB4D8D"/>
    <w:rsid w:val="00EC48E3"/>
    <w:rsid w:val="00EE1A6C"/>
    <w:rsid w:val="00EF4971"/>
    <w:rsid w:val="00F522E8"/>
    <w:rsid w:val="00F56093"/>
    <w:rsid w:val="00FA5E0C"/>
    <w:rsid w:val="00FA738F"/>
    <w:rsid w:val="00FB0E0C"/>
    <w:rsid w:val="00FC49E9"/>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86C0E"/>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lostrany">
    <w:name w:val="page number"/>
    <w:basedOn w:val="Predvolenpsmoodseku"/>
    <w:uiPriority w:val="99"/>
    <w:semiHidden/>
    <w:unhideWhenUsed/>
    <w:rsid w:val="00FA7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24651">
      <w:bodyDiv w:val="1"/>
      <w:marLeft w:val="0"/>
      <w:marRight w:val="0"/>
      <w:marTop w:val="0"/>
      <w:marBottom w:val="0"/>
      <w:divBdr>
        <w:top w:val="none" w:sz="0" w:space="0" w:color="auto"/>
        <w:left w:val="none" w:sz="0" w:space="0" w:color="auto"/>
        <w:bottom w:val="none" w:sz="0" w:space="0" w:color="auto"/>
        <w:right w:val="none" w:sz="0" w:space="0" w:color="auto"/>
      </w:divBdr>
    </w:div>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s@soi.s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lov-lex.sk/pravne-predpisy/prilohy/SK/ZZ/2015/391/20160201_4545799-2.pdf" TargetMode="External"/><Relationship Id="rId4" Type="http://schemas.openxmlformats.org/officeDocument/2006/relationships/settings" Target="settings.xml"/><Relationship Id="rId9" Type="http://schemas.openxmlformats.org/officeDocument/2006/relationships/hyperlink" Target="mailto:adr@soi.sk" TargetMode="Externa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E9BE-2B2C-4E33-B799-65AF93A89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3285</Words>
  <Characters>18729</Characters>
  <Application>Microsoft Office Word</Application>
  <DocSecurity>0</DocSecurity>
  <Lines>156</Lines>
  <Paragraphs>43</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MARKO KURCINA</cp:lastModifiedBy>
  <cp:revision>2</cp:revision>
  <cp:lastPrinted>2016-05-02T06:32:00Z</cp:lastPrinted>
  <dcterms:created xsi:type="dcterms:W3CDTF">2025-02-04T10:28:00Z</dcterms:created>
  <dcterms:modified xsi:type="dcterms:W3CDTF">2025-02-04T10:28:00Z</dcterms:modified>
</cp:coreProperties>
</file>