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lastRenderedPageBreak/>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bookmarkStart w:id="1" w:name="_Hlk111451611" w:displacedByCustomXml="next"/>
    <w:sdt>
      <w:sdtPr>
        <w:id w:val="1325851749"/>
        <w:docPartObj>
          <w:docPartGallery w:val="Table of Contents"/>
          <w:docPartUnique/>
        </w:docPartObj>
      </w:sdtPr>
      <w:sdtEndPr>
        <w:rPr>
          <w:rFonts w:asciiTheme="minorHAnsi" w:eastAsiaTheme="minorEastAsia" w:hAnsiTheme="minorHAnsi" w:cstheme="minorBidi"/>
          <w:b/>
          <w:bCs/>
          <w:noProof/>
          <w:color w:val="auto"/>
          <w:sz w:val="22"/>
          <w:szCs w:val="22"/>
          <w:lang w:val="en-ZA" w:eastAsia="zh-CN"/>
        </w:rPr>
      </w:sdtEndPr>
      <w:sdtContent>
        <w:p w14:paraId="0D651F9B" w14:textId="076E24B7" w:rsidR="006D3A7D" w:rsidRDefault="006D3A7D">
          <w:pPr>
            <w:pStyle w:val="TOCHeading"/>
          </w:pPr>
          <w:r>
            <w:t>Contents</w:t>
          </w:r>
        </w:p>
        <w:p w14:paraId="47867430" w14:textId="28A0C7FA" w:rsidR="006D3A7D" w:rsidRDefault="006D3A7D">
          <w:pPr>
            <w:pStyle w:val="TOC1"/>
            <w:tabs>
              <w:tab w:val="right" w:leader="dot" w:pos="9016"/>
            </w:tabs>
            <w:rPr>
              <w:noProof/>
              <w:lang w:eastAsia="en-ZA"/>
            </w:rPr>
          </w:pPr>
          <w:r>
            <w:fldChar w:fldCharType="begin"/>
          </w:r>
          <w:r>
            <w:instrText xml:space="preserve"> TOC \o "1-3" \h \z \u </w:instrText>
          </w:r>
          <w:r>
            <w:fldChar w:fldCharType="separate"/>
          </w:r>
          <w:hyperlink w:anchor="_Toc116576003" w:history="1">
            <w:r w:rsidRPr="00844B22">
              <w:rPr>
                <w:rStyle w:val="Hyperlink"/>
                <w:noProof/>
                <w:lang w:eastAsia="en-US"/>
              </w:rPr>
              <w:t>Abstract</w:t>
            </w:r>
            <w:r>
              <w:rPr>
                <w:noProof/>
                <w:webHidden/>
              </w:rPr>
              <w:tab/>
            </w:r>
            <w:r>
              <w:rPr>
                <w:noProof/>
                <w:webHidden/>
              </w:rPr>
              <w:fldChar w:fldCharType="begin"/>
            </w:r>
            <w:r>
              <w:rPr>
                <w:noProof/>
                <w:webHidden/>
              </w:rPr>
              <w:instrText xml:space="preserve"> PAGEREF _Toc116576003 \h </w:instrText>
            </w:r>
            <w:r>
              <w:rPr>
                <w:noProof/>
                <w:webHidden/>
              </w:rPr>
            </w:r>
            <w:r>
              <w:rPr>
                <w:noProof/>
                <w:webHidden/>
              </w:rPr>
              <w:fldChar w:fldCharType="separate"/>
            </w:r>
            <w:r>
              <w:rPr>
                <w:noProof/>
                <w:webHidden/>
              </w:rPr>
              <w:t>3</w:t>
            </w:r>
            <w:r>
              <w:rPr>
                <w:noProof/>
                <w:webHidden/>
              </w:rPr>
              <w:fldChar w:fldCharType="end"/>
            </w:r>
          </w:hyperlink>
        </w:p>
        <w:p w14:paraId="0C242B3C" w14:textId="478866A9" w:rsidR="006D3A7D" w:rsidRDefault="006D3A7D">
          <w:pPr>
            <w:pStyle w:val="TOC1"/>
            <w:tabs>
              <w:tab w:val="right" w:leader="dot" w:pos="9016"/>
            </w:tabs>
            <w:rPr>
              <w:noProof/>
              <w:lang w:eastAsia="en-ZA"/>
            </w:rPr>
          </w:pPr>
          <w:hyperlink w:anchor="_Toc116576004" w:history="1">
            <w:r w:rsidRPr="00844B22">
              <w:rPr>
                <w:rStyle w:val="Hyperlink"/>
                <w:noProof/>
                <w:lang w:eastAsia="en-US"/>
              </w:rPr>
              <w:t>Introduction</w:t>
            </w:r>
            <w:r>
              <w:rPr>
                <w:noProof/>
                <w:webHidden/>
              </w:rPr>
              <w:tab/>
            </w:r>
            <w:r>
              <w:rPr>
                <w:noProof/>
                <w:webHidden/>
              </w:rPr>
              <w:fldChar w:fldCharType="begin"/>
            </w:r>
            <w:r>
              <w:rPr>
                <w:noProof/>
                <w:webHidden/>
              </w:rPr>
              <w:instrText xml:space="preserve"> PAGEREF _Toc116576004 \h </w:instrText>
            </w:r>
            <w:r>
              <w:rPr>
                <w:noProof/>
                <w:webHidden/>
              </w:rPr>
            </w:r>
            <w:r>
              <w:rPr>
                <w:noProof/>
                <w:webHidden/>
              </w:rPr>
              <w:fldChar w:fldCharType="separate"/>
            </w:r>
            <w:r>
              <w:rPr>
                <w:noProof/>
                <w:webHidden/>
              </w:rPr>
              <w:t>4</w:t>
            </w:r>
            <w:r>
              <w:rPr>
                <w:noProof/>
                <w:webHidden/>
              </w:rPr>
              <w:fldChar w:fldCharType="end"/>
            </w:r>
          </w:hyperlink>
        </w:p>
        <w:p w14:paraId="629B4F72" w14:textId="321D812A" w:rsidR="006D3A7D" w:rsidRDefault="006D3A7D">
          <w:pPr>
            <w:pStyle w:val="TOC2"/>
            <w:tabs>
              <w:tab w:val="right" w:leader="dot" w:pos="9016"/>
            </w:tabs>
            <w:rPr>
              <w:noProof/>
              <w:lang w:eastAsia="en-ZA"/>
            </w:rPr>
          </w:pPr>
          <w:hyperlink w:anchor="_Toc116576005" w:history="1">
            <w:r w:rsidRPr="00844B22">
              <w:rPr>
                <w:rStyle w:val="Hyperlink"/>
                <w:noProof/>
                <w:lang w:eastAsia="en-US"/>
              </w:rPr>
              <w:t>Research question</w:t>
            </w:r>
            <w:r>
              <w:rPr>
                <w:noProof/>
                <w:webHidden/>
              </w:rPr>
              <w:tab/>
            </w:r>
            <w:r>
              <w:rPr>
                <w:noProof/>
                <w:webHidden/>
              </w:rPr>
              <w:fldChar w:fldCharType="begin"/>
            </w:r>
            <w:r>
              <w:rPr>
                <w:noProof/>
                <w:webHidden/>
              </w:rPr>
              <w:instrText xml:space="preserve"> PAGEREF _Toc116576005 \h </w:instrText>
            </w:r>
            <w:r>
              <w:rPr>
                <w:noProof/>
                <w:webHidden/>
              </w:rPr>
            </w:r>
            <w:r>
              <w:rPr>
                <w:noProof/>
                <w:webHidden/>
              </w:rPr>
              <w:fldChar w:fldCharType="separate"/>
            </w:r>
            <w:r>
              <w:rPr>
                <w:noProof/>
                <w:webHidden/>
              </w:rPr>
              <w:t>6</w:t>
            </w:r>
            <w:r>
              <w:rPr>
                <w:noProof/>
                <w:webHidden/>
              </w:rPr>
              <w:fldChar w:fldCharType="end"/>
            </w:r>
          </w:hyperlink>
        </w:p>
        <w:p w14:paraId="7B43C085" w14:textId="0045FAF2" w:rsidR="006D3A7D" w:rsidRDefault="006D3A7D">
          <w:pPr>
            <w:pStyle w:val="TOC3"/>
            <w:tabs>
              <w:tab w:val="right" w:leader="dot" w:pos="9016"/>
            </w:tabs>
            <w:rPr>
              <w:noProof/>
              <w:lang w:eastAsia="en-ZA"/>
            </w:rPr>
          </w:pPr>
          <w:hyperlink w:anchor="_Toc116576006" w:history="1">
            <w:r w:rsidRPr="00844B22">
              <w:rPr>
                <w:rStyle w:val="Hyperlink"/>
                <w:noProof/>
                <w:lang w:eastAsia="en-US"/>
              </w:rPr>
              <w:t>Aim of the research</w:t>
            </w:r>
            <w:r>
              <w:rPr>
                <w:noProof/>
                <w:webHidden/>
              </w:rPr>
              <w:tab/>
            </w:r>
            <w:r>
              <w:rPr>
                <w:noProof/>
                <w:webHidden/>
              </w:rPr>
              <w:fldChar w:fldCharType="begin"/>
            </w:r>
            <w:r>
              <w:rPr>
                <w:noProof/>
                <w:webHidden/>
              </w:rPr>
              <w:instrText xml:space="preserve"> PAGEREF _Toc116576006 \h </w:instrText>
            </w:r>
            <w:r>
              <w:rPr>
                <w:noProof/>
                <w:webHidden/>
              </w:rPr>
            </w:r>
            <w:r>
              <w:rPr>
                <w:noProof/>
                <w:webHidden/>
              </w:rPr>
              <w:fldChar w:fldCharType="separate"/>
            </w:r>
            <w:r>
              <w:rPr>
                <w:noProof/>
                <w:webHidden/>
              </w:rPr>
              <w:t>6</w:t>
            </w:r>
            <w:r>
              <w:rPr>
                <w:noProof/>
                <w:webHidden/>
              </w:rPr>
              <w:fldChar w:fldCharType="end"/>
            </w:r>
          </w:hyperlink>
        </w:p>
        <w:p w14:paraId="713DB509" w14:textId="59892FD4" w:rsidR="006D3A7D" w:rsidRDefault="006D3A7D">
          <w:pPr>
            <w:pStyle w:val="TOC2"/>
            <w:tabs>
              <w:tab w:val="right" w:leader="dot" w:pos="9016"/>
            </w:tabs>
            <w:rPr>
              <w:noProof/>
              <w:lang w:eastAsia="en-ZA"/>
            </w:rPr>
          </w:pPr>
          <w:hyperlink w:anchor="_Toc116576007" w:history="1">
            <w:r w:rsidRPr="00844B22">
              <w:rPr>
                <w:rStyle w:val="Hyperlink"/>
                <w:noProof/>
                <w:lang w:eastAsia="en-US"/>
              </w:rPr>
              <w:t>Main objective of the research</w:t>
            </w:r>
            <w:r>
              <w:rPr>
                <w:noProof/>
                <w:webHidden/>
              </w:rPr>
              <w:tab/>
            </w:r>
            <w:r>
              <w:rPr>
                <w:noProof/>
                <w:webHidden/>
              </w:rPr>
              <w:fldChar w:fldCharType="begin"/>
            </w:r>
            <w:r>
              <w:rPr>
                <w:noProof/>
                <w:webHidden/>
              </w:rPr>
              <w:instrText xml:space="preserve"> PAGEREF _Toc116576007 \h </w:instrText>
            </w:r>
            <w:r>
              <w:rPr>
                <w:noProof/>
                <w:webHidden/>
              </w:rPr>
            </w:r>
            <w:r>
              <w:rPr>
                <w:noProof/>
                <w:webHidden/>
              </w:rPr>
              <w:fldChar w:fldCharType="separate"/>
            </w:r>
            <w:r>
              <w:rPr>
                <w:noProof/>
                <w:webHidden/>
              </w:rPr>
              <w:t>6</w:t>
            </w:r>
            <w:r>
              <w:rPr>
                <w:noProof/>
                <w:webHidden/>
              </w:rPr>
              <w:fldChar w:fldCharType="end"/>
            </w:r>
          </w:hyperlink>
        </w:p>
        <w:p w14:paraId="67570AE2" w14:textId="0E1C769E" w:rsidR="006D3A7D" w:rsidRDefault="006D3A7D">
          <w:pPr>
            <w:pStyle w:val="TOC3"/>
            <w:tabs>
              <w:tab w:val="right" w:leader="dot" w:pos="9016"/>
            </w:tabs>
            <w:rPr>
              <w:noProof/>
              <w:lang w:eastAsia="en-ZA"/>
            </w:rPr>
          </w:pPr>
          <w:hyperlink w:anchor="_Toc116576008" w:history="1">
            <w:r w:rsidRPr="00844B22">
              <w:rPr>
                <w:rStyle w:val="Hyperlink"/>
                <w:noProof/>
                <w:lang w:eastAsia="en-US"/>
              </w:rPr>
              <w:t>Research objectives</w:t>
            </w:r>
            <w:r>
              <w:rPr>
                <w:noProof/>
                <w:webHidden/>
              </w:rPr>
              <w:tab/>
            </w:r>
            <w:r>
              <w:rPr>
                <w:noProof/>
                <w:webHidden/>
              </w:rPr>
              <w:fldChar w:fldCharType="begin"/>
            </w:r>
            <w:r>
              <w:rPr>
                <w:noProof/>
                <w:webHidden/>
              </w:rPr>
              <w:instrText xml:space="preserve"> PAGEREF _Toc116576008 \h </w:instrText>
            </w:r>
            <w:r>
              <w:rPr>
                <w:noProof/>
                <w:webHidden/>
              </w:rPr>
            </w:r>
            <w:r>
              <w:rPr>
                <w:noProof/>
                <w:webHidden/>
              </w:rPr>
              <w:fldChar w:fldCharType="separate"/>
            </w:r>
            <w:r>
              <w:rPr>
                <w:noProof/>
                <w:webHidden/>
              </w:rPr>
              <w:t>6</w:t>
            </w:r>
            <w:r>
              <w:rPr>
                <w:noProof/>
                <w:webHidden/>
              </w:rPr>
              <w:fldChar w:fldCharType="end"/>
            </w:r>
          </w:hyperlink>
        </w:p>
        <w:p w14:paraId="1149809B" w14:textId="43D1F8E5" w:rsidR="006D3A7D" w:rsidRDefault="006D3A7D">
          <w:pPr>
            <w:pStyle w:val="TOC2"/>
            <w:tabs>
              <w:tab w:val="right" w:leader="dot" w:pos="9016"/>
            </w:tabs>
            <w:rPr>
              <w:noProof/>
              <w:lang w:eastAsia="en-ZA"/>
            </w:rPr>
          </w:pPr>
          <w:hyperlink w:anchor="_Toc116576009" w:history="1">
            <w:r w:rsidRPr="00844B22">
              <w:rPr>
                <w:rStyle w:val="Hyperlink"/>
                <w:noProof/>
                <w:lang w:eastAsia="en-US"/>
              </w:rPr>
              <w:t>Study benefits</w:t>
            </w:r>
            <w:r>
              <w:rPr>
                <w:noProof/>
                <w:webHidden/>
              </w:rPr>
              <w:tab/>
            </w:r>
            <w:r>
              <w:rPr>
                <w:noProof/>
                <w:webHidden/>
              </w:rPr>
              <w:fldChar w:fldCharType="begin"/>
            </w:r>
            <w:r>
              <w:rPr>
                <w:noProof/>
                <w:webHidden/>
              </w:rPr>
              <w:instrText xml:space="preserve"> PAGEREF _Toc116576009 \h </w:instrText>
            </w:r>
            <w:r>
              <w:rPr>
                <w:noProof/>
                <w:webHidden/>
              </w:rPr>
            </w:r>
            <w:r>
              <w:rPr>
                <w:noProof/>
                <w:webHidden/>
              </w:rPr>
              <w:fldChar w:fldCharType="separate"/>
            </w:r>
            <w:r>
              <w:rPr>
                <w:noProof/>
                <w:webHidden/>
              </w:rPr>
              <w:t>7</w:t>
            </w:r>
            <w:r>
              <w:rPr>
                <w:noProof/>
                <w:webHidden/>
              </w:rPr>
              <w:fldChar w:fldCharType="end"/>
            </w:r>
          </w:hyperlink>
        </w:p>
        <w:p w14:paraId="4BD7817D" w14:textId="137D6122" w:rsidR="006D3A7D" w:rsidRDefault="006D3A7D">
          <w:pPr>
            <w:pStyle w:val="TOC1"/>
            <w:tabs>
              <w:tab w:val="right" w:leader="dot" w:pos="9016"/>
            </w:tabs>
            <w:rPr>
              <w:noProof/>
              <w:lang w:eastAsia="en-ZA"/>
            </w:rPr>
          </w:pPr>
          <w:hyperlink w:anchor="_Toc116576010" w:history="1">
            <w:r w:rsidRPr="00844B22">
              <w:rPr>
                <w:rStyle w:val="Hyperlink"/>
                <w:noProof/>
                <w:lang w:val="en-US" w:eastAsia="en-US"/>
              </w:rPr>
              <w:t>Literature review</w:t>
            </w:r>
            <w:r>
              <w:rPr>
                <w:noProof/>
                <w:webHidden/>
              </w:rPr>
              <w:tab/>
            </w:r>
            <w:r>
              <w:rPr>
                <w:noProof/>
                <w:webHidden/>
              </w:rPr>
              <w:fldChar w:fldCharType="begin"/>
            </w:r>
            <w:r>
              <w:rPr>
                <w:noProof/>
                <w:webHidden/>
              </w:rPr>
              <w:instrText xml:space="preserve"> PAGEREF _Toc116576010 \h </w:instrText>
            </w:r>
            <w:r>
              <w:rPr>
                <w:noProof/>
                <w:webHidden/>
              </w:rPr>
            </w:r>
            <w:r>
              <w:rPr>
                <w:noProof/>
                <w:webHidden/>
              </w:rPr>
              <w:fldChar w:fldCharType="separate"/>
            </w:r>
            <w:r>
              <w:rPr>
                <w:noProof/>
                <w:webHidden/>
              </w:rPr>
              <w:t>8</w:t>
            </w:r>
            <w:r>
              <w:rPr>
                <w:noProof/>
                <w:webHidden/>
              </w:rPr>
              <w:fldChar w:fldCharType="end"/>
            </w:r>
          </w:hyperlink>
        </w:p>
        <w:p w14:paraId="258F87AE" w14:textId="3E6DAF20" w:rsidR="006D3A7D" w:rsidRDefault="006D3A7D">
          <w:pPr>
            <w:pStyle w:val="TOC2"/>
            <w:tabs>
              <w:tab w:val="right" w:leader="dot" w:pos="9016"/>
            </w:tabs>
            <w:rPr>
              <w:noProof/>
              <w:lang w:eastAsia="en-ZA"/>
            </w:rPr>
          </w:pPr>
          <w:hyperlink w:anchor="_Toc116576011" w:history="1">
            <w:r w:rsidRPr="00844B22">
              <w:rPr>
                <w:rStyle w:val="Hyperlink"/>
                <w:noProof/>
                <w:lang w:val="en-US" w:eastAsia="en-US"/>
              </w:rPr>
              <w:t>Measles</w:t>
            </w:r>
            <w:r>
              <w:rPr>
                <w:noProof/>
                <w:webHidden/>
              </w:rPr>
              <w:tab/>
            </w:r>
            <w:r>
              <w:rPr>
                <w:noProof/>
                <w:webHidden/>
              </w:rPr>
              <w:fldChar w:fldCharType="begin"/>
            </w:r>
            <w:r>
              <w:rPr>
                <w:noProof/>
                <w:webHidden/>
              </w:rPr>
              <w:instrText xml:space="preserve"> PAGEREF _Toc116576011 \h </w:instrText>
            </w:r>
            <w:r>
              <w:rPr>
                <w:noProof/>
                <w:webHidden/>
              </w:rPr>
            </w:r>
            <w:r>
              <w:rPr>
                <w:noProof/>
                <w:webHidden/>
              </w:rPr>
              <w:fldChar w:fldCharType="separate"/>
            </w:r>
            <w:r>
              <w:rPr>
                <w:noProof/>
                <w:webHidden/>
              </w:rPr>
              <w:t>8</w:t>
            </w:r>
            <w:r>
              <w:rPr>
                <w:noProof/>
                <w:webHidden/>
              </w:rPr>
              <w:fldChar w:fldCharType="end"/>
            </w:r>
          </w:hyperlink>
        </w:p>
        <w:p w14:paraId="0E54EDF0" w14:textId="36ABF69A" w:rsidR="006D3A7D" w:rsidRDefault="006D3A7D">
          <w:pPr>
            <w:pStyle w:val="TOC2"/>
            <w:tabs>
              <w:tab w:val="right" w:leader="dot" w:pos="9016"/>
            </w:tabs>
            <w:rPr>
              <w:noProof/>
              <w:lang w:eastAsia="en-ZA"/>
            </w:rPr>
          </w:pPr>
          <w:hyperlink w:anchor="_Toc116576012" w:history="1">
            <w:r w:rsidRPr="00844B22">
              <w:rPr>
                <w:rStyle w:val="Hyperlink"/>
                <w:noProof/>
                <w:lang w:val="en-US" w:eastAsia="en-US"/>
              </w:rPr>
              <w:t>Mathematical modelling of infectious diseases</w:t>
            </w:r>
            <w:r>
              <w:rPr>
                <w:noProof/>
                <w:webHidden/>
              </w:rPr>
              <w:tab/>
            </w:r>
            <w:r>
              <w:rPr>
                <w:noProof/>
                <w:webHidden/>
              </w:rPr>
              <w:fldChar w:fldCharType="begin"/>
            </w:r>
            <w:r>
              <w:rPr>
                <w:noProof/>
                <w:webHidden/>
              </w:rPr>
              <w:instrText xml:space="preserve"> PAGEREF _Toc116576012 \h </w:instrText>
            </w:r>
            <w:r>
              <w:rPr>
                <w:noProof/>
                <w:webHidden/>
              </w:rPr>
            </w:r>
            <w:r>
              <w:rPr>
                <w:noProof/>
                <w:webHidden/>
              </w:rPr>
              <w:fldChar w:fldCharType="separate"/>
            </w:r>
            <w:r>
              <w:rPr>
                <w:noProof/>
                <w:webHidden/>
              </w:rPr>
              <w:t>9</w:t>
            </w:r>
            <w:r>
              <w:rPr>
                <w:noProof/>
                <w:webHidden/>
              </w:rPr>
              <w:fldChar w:fldCharType="end"/>
            </w:r>
          </w:hyperlink>
        </w:p>
        <w:p w14:paraId="6B38CDDA" w14:textId="1E1249D2" w:rsidR="006D3A7D" w:rsidRDefault="006D3A7D">
          <w:pPr>
            <w:pStyle w:val="TOC3"/>
            <w:tabs>
              <w:tab w:val="right" w:leader="dot" w:pos="9016"/>
            </w:tabs>
            <w:rPr>
              <w:noProof/>
              <w:lang w:eastAsia="en-ZA"/>
            </w:rPr>
          </w:pPr>
          <w:hyperlink w:anchor="_Toc116576013" w:history="1">
            <w:r w:rsidRPr="00844B22">
              <w:rPr>
                <w:rStyle w:val="Hyperlink"/>
                <w:noProof/>
                <w:lang w:val="en-US" w:eastAsia="en-US"/>
              </w:rPr>
              <w:t>Kermack and McKendrick model</w:t>
            </w:r>
            <w:r>
              <w:rPr>
                <w:noProof/>
                <w:webHidden/>
              </w:rPr>
              <w:tab/>
            </w:r>
            <w:r>
              <w:rPr>
                <w:noProof/>
                <w:webHidden/>
              </w:rPr>
              <w:fldChar w:fldCharType="begin"/>
            </w:r>
            <w:r>
              <w:rPr>
                <w:noProof/>
                <w:webHidden/>
              </w:rPr>
              <w:instrText xml:space="preserve"> PAGEREF _Toc116576013 \h </w:instrText>
            </w:r>
            <w:r>
              <w:rPr>
                <w:noProof/>
                <w:webHidden/>
              </w:rPr>
            </w:r>
            <w:r>
              <w:rPr>
                <w:noProof/>
                <w:webHidden/>
              </w:rPr>
              <w:fldChar w:fldCharType="separate"/>
            </w:r>
            <w:r>
              <w:rPr>
                <w:noProof/>
                <w:webHidden/>
              </w:rPr>
              <w:t>10</w:t>
            </w:r>
            <w:r>
              <w:rPr>
                <w:noProof/>
                <w:webHidden/>
              </w:rPr>
              <w:fldChar w:fldCharType="end"/>
            </w:r>
          </w:hyperlink>
        </w:p>
        <w:p w14:paraId="7D3E10D7" w14:textId="0F6A0261" w:rsidR="006D3A7D" w:rsidRDefault="006D3A7D">
          <w:pPr>
            <w:pStyle w:val="TOC2"/>
            <w:tabs>
              <w:tab w:val="right" w:leader="dot" w:pos="9016"/>
            </w:tabs>
            <w:rPr>
              <w:noProof/>
              <w:lang w:eastAsia="en-ZA"/>
            </w:rPr>
          </w:pPr>
          <w:hyperlink w:anchor="_Toc116576014" w:history="1">
            <w:r w:rsidRPr="00844B22">
              <w:rPr>
                <w:rStyle w:val="Hyperlink"/>
                <w:noProof/>
                <w:lang w:val="en-US" w:eastAsia="en-US"/>
              </w:rPr>
              <w:t>Measles transmission models</w:t>
            </w:r>
            <w:r>
              <w:rPr>
                <w:noProof/>
                <w:webHidden/>
              </w:rPr>
              <w:tab/>
            </w:r>
            <w:r>
              <w:rPr>
                <w:noProof/>
                <w:webHidden/>
              </w:rPr>
              <w:fldChar w:fldCharType="begin"/>
            </w:r>
            <w:r>
              <w:rPr>
                <w:noProof/>
                <w:webHidden/>
              </w:rPr>
              <w:instrText xml:space="preserve"> PAGEREF _Toc116576014 \h </w:instrText>
            </w:r>
            <w:r>
              <w:rPr>
                <w:noProof/>
                <w:webHidden/>
              </w:rPr>
            </w:r>
            <w:r>
              <w:rPr>
                <w:noProof/>
                <w:webHidden/>
              </w:rPr>
              <w:fldChar w:fldCharType="separate"/>
            </w:r>
            <w:r>
              <w:rPr>
                <w:noProof/>
                <w:webHidden/>
              </w:rPr>
              <w:t>11</w:t>
            </w:r>
            <w:r>
              <w:rPr>
                <w:noProof/>
                <w:webHidden/>
              </w:rPr>
              <w:fldChar w:fldCharType="end"/>
            </w:r>
          </w:hyperlink>
        </w:p>
        <w:p w14:paraId="5118F0A1" w14:textId="22AF0276" w:rsidR="006D3A7D" w:rsidRDefault="006D3A7D">
          <w:pPr>
            <w:pStyle w:val="TOC3"/>
            <w:tabs>
              <w:tab w:val="right" w:leader="dot" w:pos="9016"/>
            </w:tabs>
            <w:rPr>
              <w:noProof/>
              <w:lang w:eastAsia="en-ZA"/>
            </w:rPr>
          </w:pPr>
          <w:hyperlink w:anchor="_Toc116576015" w:history="1">
            <w:r w:rsidRPr="00844B22">
              <w:rPr>
                <w:rStyle w:val="Hyperlink"/>
                <w:noProof/>
                <w:lang w:val="en-US" w:eastAsia="en-US"/>
              </w:rPr>
              <w:t>Models of Measles</w:t>
            </w:r>
            <w:r>
              <w:rPr>
                <w:noProof/>
                <w:webHidden/>
              </w:rPr>
              <w:tab/>
            </w:r>
            <w:r>
              <w:rPr>
                <w:noProof/>
                <w:webHidden/>
              </w:rPr>
              <w:fldChar w:fldCharType="begin"/>
            </w:r>
            <w:r>
              <w:rPr>
                <w:noProof/>
                <w:webHidden/>
              </w:rPr>
              <w:instrText xml:space="preserve"> PAGEREF _Toc116576015 \h </w:instrText>
            </w:r>
            <w:r>
              <w:rPr>
                <w:noProof/>
                <w:webHidden/>
              </w:rPr>
            </w:r>
            <w:r>
              <w:rPr>
                <w:noProof/>
                <w:webHidden/>
              </w:rPr>
              <w:fldChar w:fldCharType="separate"/>
            </w:r>
            <w:r>
              <w:rPr>
                <w:noProof/>
                <w:webHidden/>
              </w:rPr>
              <w:t>11</w:t>
            </w:r>
            <w:r>
              <w:rPr>
                <w:noProof/>
                <w:webHidden/>
              </w:rPr>
              <w:fldChar w:fldCharType="end"/>
            </w:r>
          </w:hyperlink>
        </w:p>
        <w:p w14:paraId="44D43950" w14:textId="064BC65A" w:rsidR="006D3A7D" w:rsidRDefault="006D3A7D">
          <w:pPr>
            <w:pStyle w:val="TOC2"/>
            <w:tabs>
              <w:tab w:val="right" w:leader="dot" w:pos="9016"/>
            </w:tabs>
            <w:rPr>
              <w:noProof/>
              <w:lang w:eastAsia="en-ZA"/>
            </w:rPr>
          </w:pPr>
          <w:hyperlink w:anchor="_Toc116576016" w:history="1">
            <w:r w:rsidRPr="00844B22">
              <w:rPr>
                <w:rStyle w:val="Hyperlink"/>
                <w:noProof/>
                <w:lang w:val="en-US" w:eastAsia="en-US"/>
              </w:rPr>
              <w:t>Measles vaccination</w:t>
            </w:r>
            <w:r>
              <w:rPr>
                <w:noProof/>
                <w:webHidden/>
              </w:rPr>
              <w:tab/>
            </w:r>
            <w:r>
              <w:rPr>
                <w:noProof/>
                <w:webHidden/>
              </w:rPr>
              <w:fldChar w:fldCharType="begin"/>
            </w:r>
            <w:r>
              <w:rPr>
                <w:noProof/>
                <w:webHidden/>
              </w:rPr>
              <w:instrText xml:space="preserve"> PAGEREF _Toc116576016 \h </w:instrText>
            </w:r>
            <w:r>
              <w:rPr>
                <w:noProof/>
                <w:webHidden/>
              </w:rPr>
            </w:r>
            <w:r>
              <w:rPr>
                <w:noProof/>
                <w:webHidden/>
              </w:rPr>
              <w:fldChar w:fldCharType="separate"/>
            </w:r>
            <w:r>
              <w:rPr>
                <w:noProof/>
                <w:webHidden/>
              </w:rPr>
              <w:t>12</w:t>
            </w:r>
            <w:r>
              <w:rPr>
                <w:noProof/>
                <w:webHidden/>
              </w:rPr>
              <w:fldChar w:fldCharType="end"/>
            </w:r>
          </w:hyperlink>
        </w:p>
        <w:p w14:paraId="1CA79053" w14:textId="0E47FADC" w:rsidR="006D3A7D" w:rsidRDefault="006D3A7D">
          <w:pPr>
            <w:pStyle w:val="TOC3"/>
            <w:tabs>
              <w:tab w:val="right" w:leader="dot" w:pos="9016"/>
            </w:tabs>
            <w:rPr>
              <w:noProof/>
              <w:lang w:eastAsia="en-ZA"/>
            </w:rPr>
          </w:pPr>
          <w:hyperlink w:anchor="_Toc116576017" w:history="1">
            <w:r w:rsidRPr="00844B22">
              <w:rPr>
                <w:rStyle w:val="Hyperlink"/>
                <w:noProof/>
                <w:lang w:val="en-US" w:eastAsia="en-US"/>
              </w:rPr>
              <w:t>Model on Vaccination Strategy for Measles</w:t>
            </w:r>
            <w:r>
              <w:rPr>
                <w:noProof/>
                <w:webHidden/>
              </w:rPr>
              <w:tab/>
            </w:r>
            <w:r>
              <w:rPr>
                <w:noProof/>
                <w:webHidden/>
              </w:rPr>
              <w:fldChar w:fldCharType="begin"/>
            </w:r>
            <w:r>
              <w:rPr>
                <w:noProof/>
                <w:webHidden/>
              </w:rPr>
              <w:instrText xml:space="preserve"> PAGEREF _Toc116576017 \h </w:instrText>
            </w:r>
            <w:r>
              <w:rPr>
                <w:noProof/>
                <w:webHidden/>
              </w:rPr>
            </w:r>
            <w:r>
              <w:rPr>
                <w:noProof/>
                <w:webHidden/>
              </w:rPr>
              <w:fldChar w:fldCharType="separate"/>
            </w:r>
            <w:r>
              <w:rPr>
                <w:noProof/>
                <w:webHidden/>
              </w:rPr>
              <w:t>13</w:t>
            </w:r>
            <w:r>
              <w:rPr>
                <w:noProof/>
                <w:webHidden/>
              </w:rPr>
              <w:fldChar w:fldCharType="end"/>
            </w:r>
          </w:hyperlink>
        </w:p>
        <w:p w14:paraId="635886F5" w14:textId="4C903480" w:rsidR="006D3A7D" w:rsidRDefault="006D3A7D">
          <w:pPr>
            <w:pStyle w:val="TOC2"/>
            <w:tabs>
              <w:tab w:val="right" w:leader="dot" w:pos="9016"/>
            </w:tabs>
            <w:rPr>
              <w:noProof/>
              <w:lang w:eastAsia="en-ZA"/>
            </w:rPr>
          </w:pPr>
          <w:hyperlink w:anchor="_Toc116576018" w:history="1">
            <w:r w:rsidRPr="00844B22">
              <w:rPr>
                <w:rStyle w:val="Hyperlink"/>
                <w:noProof/>
                <w:lang w:val="en-US" w:eastAsia="en-US"/>
              </w:rPr>
              <w:t>Age distribution</w:t>
            </w:r>
            <w:r>
              <w:rPr>
                <w:noProof/>
                <w:webHidden/>
              </w:rPr>
              <w:tab/>
            </w:r>
            <w:r>
              <w:rPr>
                <w:noProof/>
                <w:webHidden/>
              </w:rPr>
              <w:fldChar w:fldCharType="begin"/>
            </w:r>
            <w:r>
              <w:rPr>
                <w:noProof/>
                <w:webHidden/>
              </w:rPr>
              <w:instrText xml:space="preserve"> PAGEREF _Toc116576018 \h </w:instrText>
            </w:r>
            <w:r>
              <w:rPr>
                <w:noProof/>
                <w:webHidden/>
              </w:rPr>
            </w:r>
            <w:r>
              <w:rPr>
                <w:noProof/>
                <w:webHidden/>
              </w:rPr>
              <w:fldChar w:fldCharType="separate"/>
            </w:r>
            <w:r>
              <w:rPr>
                <w:noProof/>
                <w:webHidden/>
              </w:rPr>
              <w:t>14</w:t>
            </w:r>
            <w:r>
              <w:rPr>
                <w:noProof/>
                <w:webHidden/>
              </w:rPr>
              <w:fldChar w:fldCharType="end"/>
            </w:r>
          </w:hyperlink>
        </w:p>
        <w:p w14:paraId="563E57CB" w14:textId="4BB9B425" w:rsidR="006D3A7D" w:rsidRDefault="006D3A7D">
          <w:pPr>
            <w:pStyle w:val="TOC3"/>
            <w:tabs>
              <w:tab w:val="right" w:leader="dot" w:pos="9016"/>
            </w:tabs>
            <w:rPr>
              <w:noProof/>
              <w:lang w:eastAsia="en-ZA"/>
            </w:rPr>
          </w:pPr>
          <w:hyperlink w:anchor="_Toc116576019" w:history="1">
            <w:r w:rsidRPr="00844B22">
              <w:rPr>
                <w:rStyle w:val="Hyperlink"/>
                <w:noProof/>
                <w:lang w:val="en-US" w:eastAsia="en-US"/>
              </w:rPr>
              <w:t>Model involving age structed</w:t>
            </w:r>
            <w:r>
              <w:rPr>
                <w:noProof/>
                <w:webHidden/>
              </w:rPr>
              <w:tab/>
            </w:r>
            <w:r>
              <w:rPr>
                <w:noProof/>
                <w:webHidden/>
              </w:rPr>
              <w:fldChar w:fldCharType="begin"/>
            </w:r>
            <w:r>
              <w:rPr>
                <w:noProof/>
                <w:webHidden/>
              </w:rPr>
              <w:instrText xml:space="preserve"> PAGEREF _Toc116576019 \h </w:instrText>
            </w:r>
            <w:r>
              <w:rPr>
                <w:noProof/>
                <w:webHidden/>
              </w:rPr>
            </w:r>
            <w:r>
              <w:rPr>
                <w:noProof/>
                <w:webHidden/>
              </w:rPr>
              <w:fldChar w:fldCharType="separate"/>
            </w:r>
            <w:r>
              <w:rPr>
                <w:noProof/>
                <w:webHidden/>
              </w:rPr>
              <w:t>14</w:t>
            </w:r>
            <w:r>
              <w:rPr>
                <w:noProof/>
                <w:webHidden/>
              </w:rPr>
              <w:fldChar w:fldCharType="end"/>
            </w:r>
          </w:hyperlink>
        </w:p>
        <w:p w14:paraId="30BAEB14" w14:textId="5712B3E5" w:rsidR="006D3A7D" w:rsidRDefault="006D3A7D">
          <w:pPr>
            <w:pStyle w:val="TOC1"/>
            <w:tabs>
              <w:tab w:val="right" w:leader="dot" w:pos="9016"/>
            </w:tabs>
            <w:rPr>
              <w:noProof/>
              <w:lang w:eastAsia="en-ZA"/>
            </w:rPr>
          </w:pPr>
          <w:hyperlink w:anchor="_Toc116576020" w:history="1">
            <w:r w:rsidRPr="00844B22">
              <w:rPr>
                <w:rStyle w:val="Hyperlink"/>
                <w:noProof/>
                <w:lang w:eastAsia="en-US"/>
              </w:rPr>
              <w:t>Methods</w:t>
            </w:r>
            <w:r>
              <w:rPr>
                <w:noProof/>
                <w:webHidden/>
              </w:rPr>
              <w:tab/>
            </w:r>
            <w:r>
              <w:rPr>
                <w:noProof/>
                <w:webHidden/>
              </w:rPr>
              <w:fldChar w:fldCharType="begin"/>
            </w:r>
            <w:r>
              <w:rPr>
                <w:noProof/>
                <w:webHidden/>
              </w:rPr>
              <w:instrText xml:space="preserve"> PAGEREF _Toc116576020 \h </w:instrText>
            </w:r>
            <w:r>
              <w:rPr>
                <w:noProof/>
                <w:webHidden/>
              </w:rPr>
            </w:r>
            <w:r>
              <w:rPr>
                <w:noProof/>
                <w:webHidden/>
              </w:rPr>
              <w:fldChar w:fldCharType="separate"/>
            </w:r>
            <w:r>
              <w:rPr>
                <w:noProof/>
                <w:webHidden/>
              </w:rPr>
              <w:t>16</w:t>
            </w:r>
            <w:r>
              <w:rPr>
                <w:noProof/>
                <w:webHidden/>
              </w:rPr>
              <w:fldChar w:fldCharType="end"/>
            </w:r>
          </w:hyperlink>
        </w:p>
        <w:p w14:paraId="0DD91A10" w14:textId="5A063A57" w:rsidR="006D3A7D" w:rsidRDefault="006D3A7D">
          <w:pPr>
            <w:pStyle w:val="TOC2"/>
            <w:tabs>
              <w:tab w:val="right" w:leader="dot" w:pos="9016"/>
            </w:tabs>
            <w:rPr>
              <w:noProof/>
              <w:lang w:eastAsia="en-ZA"/>
            </w:rPr>
          </w:pPr>
          <w:hyperlink w:anchor="_Toc116576021" w:history="1">
            <w:r w:rsidRPr="00844B22">
              <w:rPr>
                <w:rStyle w:val="Hyperlink"/>
                <w:noProof/>
                <w:lang w:eastAsia="en-US"/>
              </w:rPr>
              <w:t>Mathematical Model</w:t>
            </w:r>
            <w:r>
              <w:rPr>
                <w:noProof/>
                <w:webHidden/>
              </w:rPr>
              <w:tab/>
            </w:r>
            <w:r>
              <w:rPr>
                <w:noProof/>
                <w:webHidden/>
              </w:rPr>
              <w:fldChar w:fldCharType="begin"/>
            </w:r>
            <w:r>
              <w:rPr>
                <w:noProof/>
                <w:webHidden/>
              </w:rPr>
              <w:instrText xml:space="preserve"> PAGEREF _Toc116576021 \h </w:instrText>
            </w:r>
            <w:r>
              <w:rPr>
                <w:noProof/>
                <w:webHidden/>
              </w:rPr>
            </w:r>
            <w:r>
              <w:rPr>
                <w:noProof/>
                <w:webHidden/>
              </w:rPr>
              <w:fldChar w:fldCharType="separate"/>
            </w:r>
            <w:r>
              <w:rPr>
                <w:noProof/>
                <w:webHidden/>
              </w:rPr>
              <w:t>16</w:t>
            </w:r>
            <w:r>
              <w:rPr>
                <w:noProof/>
                <w:webHidden/>
              </w:rPr>
              <w:fldChar w:fldCharType="end"/>
            </w:r>
          </w:hyperlink>
        </w:p>
        <w:p w14:paraId="5CC98957" w14:textId="3BAFBF2C" w:rsidR="006D3A7D" w:rsidRDefault="006D3A7D">
          <w:pPr>
            <w:pStyle w:val="TOC2"/>
            <w:tabs>
              <w:tab w:val="right" w:leader="dot" w:pos="9016"/>
            </w:tabs>
            <w:rPr>
              <w:noProof/>
              <w:lang w:eastAsia="en-ZA"/>
            </w:rPr>
          </w:pPr>
          <w:hyperlink w:anchor="_Toc116576022" w:history="1">
            <w:r w:rsidRPr="00844B22">
              <w:rPr>
                <w:rStyle w:val="Hyperlink"/>
                <w:noProof/>
                <w:lang w:eastAsia="en-US"/>
              </w:rPr>
              <w:t>Application of measles vaccination methods</w:t>
            </w:r>
            <w:r>
              <w:rPr>
                <w:noProof/>
                <w:webHidden/>
              </w:rPr>
              <w:tab/>
            </w:r>
            <w:r>
              <w:rPr>
                <w:noProof/>
                <w:webHidden/>
              </w:rPr>
              <w:fldChar w:fldCharType="begin"/>
            </w:r>
            <w:r>
              <w:rPr>
                <w:noProof/>
                <w:webHidden/>
              </w:rPr>
              <w:instrText xml:space="preserve"> PAGEREF _Toc116576022 \h </w:instrText>
            </w:r>
            <w:r>
              <w:rPr>
                <w:noProof/>
                <w:webHidden/>
              </w:rPr>
            </w:r>
            <w:r>
              <w:rPr>
                <w:noProof/>
                <w:webHidden/>
              </w:rPr>
              <w:fldChar w:fldCharType="separate"/>
            </w:r>
            <w:r>
              <w:rPr>
                <w:noProof/>
                <w:webHidden/>
              </w:rPr>
              <w:t>17</w:t>
            </w:r>
            <w:r>
              <w:rPr>
                <w:noProof/>
                <w:webHidden/>
              </w:rPr>
              <w:fldChar w:fldCharType="end"/>
            </w:r>
          </w:hyperlink>
        </w:p>
        <w:p w14:paraId="3AA6AAEB" w14:textId="75CBA09D" w:rsidR="006D3A7D" w:rsidRDefault="006D3A7D">
          <w:pPr>
            <w:pStyle w:val="TOC2"/>
            <w:tabs>
              <w:tab w:val="right" w:leader="dot" w:pos="9016"/>
            </w:tabs>
            <w:rPr>
              <w:noProof/>
              <w:lang w:eastAsia="en-ZA"/>
            </w:rPr>
          </w:pPr>
          <w:hyperlink w:anchor="_Toc116576023" w:history="1">
            <w:r w:rsidRPr="00844B22">
              <w:rPr>
                <w:rStyle w:val="Hyperlink"/>
                <w:noProof/>
                <w:lang w:eastAsia="en-US"/>
              </w:rPr>
              <w:t>Measles vaccination model</w:t>
            </w:r>
            <w:r>
              <w:rPr>
                <w:noProof/>
                <w:webHidden/>
              </w:rPr>
              <w:tab/>
            </w:r>
            <w:r>
              <w:rPr>
                <w:noProof/>
                <w:webHidden/>
              </w:rPr>
              <w:fldChar w:fldCharType="begin"/>
            </w:r>
            <w:r>
              <w:rPr>
                <w:noProof/>
                <w:webHidden/>
              </w:rPr>
              <w:instrText xml:space="preserve"> PAGEREF _Toc116576023 \h </w:instrText>
            </w:r>
            <w:r>
              <w:rPr>
                <w:noProof/>
                <w:webHidden/>
              </w:rPr>
            </w:r>
            <w:r>
              <w:rPr>
                <w:noProof/>
                <w:webHidden/>
              </w:rPr>
              <w:fldChar w:fldCharType="separate"/>
            </w:r>
            <w:r>
              <w:rPr>
                <w:noProof/>
                <w:webHidden/>
              </w:rPr>
              <w:t>18</w:t>
            </w:r>
            <w:r>
              <w:rPr>
                <w:noProof/>
                <w:webHidden/>
              </w:rPr>
              <w:fldChar w:fldCharType="end"/>
            </w:r>
          </w:hyperlink>
        </w:p>
        <w:p w14:paraId="26F7CAD2" w14:textId="348F2720" w:rsidR="006D3A7D" w:rsidRDefault="006D3A7D">
          <w:pPr>
            <w:pStyle w:val="TOC2"/>
            <w:tabs>
              <w:tab w:val="right" w:leader="dot" w:pos="9016"/>
            </w:tabs>
            <w:rPr>
              <w:noProof/>
              <w:lang w:eastAsia="en-ZA"/>
            </w:rPr>
          </w:pPr>
          <w:hyperlink w:anchor="_Toc116576024" w:history="1">
            <w:r w:rsidRPr="00844B22">
              <w:rPr>
                <w:rStyle w:val="Hyperlink"/>
                <w:noProof/>
                <w:lang w:eastAsia="en-US"/>
              </w:rPr>
              <w:t>Parameter estimation</w:t>
            </w:r>
            <w:r>
              <w:rPr>
                <w:noProof/>
                <w:webHidden/>
              </w:rPr>
              <w:tab/>
            </w:r>
            <w:r>
              <w:rPr>
                <w:noProof/>
                <w:webHidden/>
              </w:rPr>
              <w:fldChar w:fldCharType="begin"/>
            </w:r>
            <w:r>
              <w:rPr>
                <w:noProof/>
                <w:webHidden/>
              </w:rPr>
              <w:instrText xml:space="preserve"> PAGEREF _Toc116576024 \h </w:instrText>
            </w:r>
            <w:r>
              <w:rPr>
                <w:noProof/>
                <w:webHidden/>
              </w:rPr>
            </w:r>
            <w:r>
              <w:rPr>
                <w:noProof/>
                <w:webHidden/>
              </w:rPr>
              <w:fldChar w:fldCharType="separate"/>
            </w:r>
            <w:r>
              <w:rPr>
                <w:noProof/>
                <w:webHidden/>
              </w:rPr>
              <w:t>20</w:t>
            </w:r>
            <w:r>
              <w:rPr>
                <w:noProof/>
                <w:webHidden/>
              </w:rPr>
              <w:fldChar w:fldCharType="end"/>
            </w:r>
          </w:hyperlink>
        </w:p>
        <w:p w14:paraId="0B2C9EC7" w14:textId="6E91F728" w:rsidR="006D3A7D" w:rsidRDefault="006D3A7D">
          <w:pPr>
            <w:pStyle w:val="TOC2"/>
            <w:tabs>
              <w:tab w:val="right" w:leader="dot" w:pos="9016"/>
            </w:tabs>
            <w:rPr>
              <w:noProof/>
              <w:lang w:eastAsia="en-ZA"/>
            </w:rPr>
          </w:pPr>
          <w:hyperlink w:anchor="_Toc116576025" w:history="1">
            <w:r w:rsidRPr="00844B22">
              <w:rPr>
                <w:rStyle w:val="Hyperlink"/>
                <w:noProof/>
                <w:lang w:eastAsia="en-US"/>
              </w:rPr>
              <w:t>Immune profile analysis</w:t>
            </w:r>
            <w:r>
              <w:rPr>
                <w:noProof/>
                <w:webHidden/>
              </w:rPr>
              <w:tab/>
            </w:r>
            <w:r>
              <w:rPr>
                <w:noProof/>
                <w:webHidden/>
              </w:rPr>
              <w:fldChar w:fldCharType="begin"/>
            </w:r>
            <w:r>
              <w:rPr>
                <w:noProof/>
                <w:webHidden/>
              </w:rPr>
              <w:instrText xml:space="preserve"> PAGEREF _Toc116576025 \h </w:instrText>
            </w:r>
            <w:r>
              <w:rPr>
                <w:noProof/>
                <w:webHidden/>
              </w:rPr>
            </w:r>
            <w:r>
              <w:rPr>
                <w:noProof/>
                <w:webHidden/>
              </w:rPr>
              <w:fldChar w:fldCharType="separate"/>
            </w:r>
            <w:r>
              <w:rPr>
                <w:noProof/>
                <w:webHidden/>
              </w:rPr>
              <w:t>22</w:t>
            </w:r>
            <w:r>
              <w:rPr>
                <w:noProof/>
                <w:webHidden/>
              </w:rPr>
              <w:fldChar w:fldCharType="end"/>
            </w:r>
          </w:hyperlink>
        </w:p>
        <w:p w14:paraId="49D3EC85" w14:textId="34C433EB" w:rsidR="006D3A7D" w:rsidRDefault="006D3A7D">
          <w:pPr>
            <w:pStyle w:val="TOC2"/>
            <w:tabs>
              <w:tab w:val="right" w:leader="dot" w:pos="9016"/>
            </w:tabs>
            <w:rPr>
              <w:noProof/>
              <w:lang w:eastAsia="en-ZA"/>
            </w:rPr>
          </w:pPr>
          <w:hyperlink w:anchor="_Toc116576026" w:history="1">
            <w:r w:rsidRPr="00844B22">
              <w:rPr>
                <w:rStyle w:val="Hyperlink"/>
                <w:noProof/>
                <w:lang w:eastAsia="en-US"/>
              </w:rPr>
              <w:t>Effect of improving vaccination coverage and efficacy of measles</w:t>
            </w:r>
            <w:r>
              <w:rPr>
                <w:noProof/>
                <w:webHidden/>
              </w:rPr>
              <w:tab/>
            </w:r>
            <w:r>
              <w:rPr>
                <w:noProof/>
                <w:webHidden/>
              </w:rPr>
              <w:fldChar w:fldCharType="begin"/>
            </w:r>
            <w:r>
              <w:rPr>
                <w:noProof/>
                <w:webHidden/>
              </w:rPr>
              <w:instrText xml:space="preserve"> PAGEREF _Toc116576026 \h </w:instrText>
            </w:r>
            <w:r>
              <w:rPr>
                <w:noProof/>
                <w:webHidden/>
              </w:rPr>
            </w:r>
            <w:r>
              <w:rPr>
                <w:noProof/>
                <w:webHidden/>
              </w:rPr>
              <w:fldChar w:fldCharType="separate"/>
            </w:r>
            <w:r>
              <w:rPr>
                <w:noProof/>
                <w:webHidden/>
              </w:rPr>
              <w:t>22</w:t>
            </w:r>
            <w:r>
              <w:rPr>
                <w:noProof/>
                <w:webHidden/>
              </w:rPr>
              <w:fldChar w:fldCharType="end"/>
            </w:r>
          </w:hyperlink>
        </w:p>
        <w:p w14:paraId="622574F1" w14:textId="166C1084" w:rsidR="006D3A7D" w:rsidRDefault="006D3A7D">
          <w:pPr>
            <w:pStyle w:val="TOC2"/>
            <w:tabs>
              <w:tab w:val="right" w:leader="dot" w:pos="9016"/>
            </w:tabs>
            <w:rPr>
              <w:noProof/>
              <w:lang w:eastAsia="en-ZA"/>
            </w:rPr>
          </w:pPr>
          <w:hyperlink w:anchor="_Toc116576027" w:history="1">
            <w:r w:rsidRPr="00844B22">
              <w:rPr>
                <w:rStyle w:val="Hyperlink"/>
                <w:noProof/>
                <w:lang w:eastAsia="en-US"/>
              </w:rPr>
              <w:t>Code design</w:t>
            </w:r>
            <w:r>
              <w:rPr>
                <w:noProof/>
                <w:webHidden/>
              </w:rPr>
              <w:tab/>
            </w:r>
            <w:r>
              <w:rPr>
                <w:noProof/>
                <w:webHidden/>
              </w:rPr>
              <w:fldChar w:fldCharType="begin"/>
            </w:r>
            <w:r>
              <w:rPr>
                <w:noProof/>
                <w:webHidden/>
              </w:rPr>
              <w:instrText xml:space="preserve"> PAGEREF _Toc116576027 \h </w:instrText>
            </w:r>
            <w:r>
              <w:rPr>
                <w:noProof/>
                <w:webHidden/>
              </w:rPr>
            </w:r>
            <w:r>
              <w:rPr>
                <w:noProof/>
                <w:webHidden/>
              </w:rPr>
              <w:fldChar w:fldCharType="separate"/>
            </w:r>
            <w:r>
              <w:rPr>
                <w:noProof/>
                <w:webHidden/>
              </w:rPr>
              <w:t>23</w:t>
            </w:r>
            <w:r>
              <w:rPr>
                <w:noProof/>
                <w:webHidden/>
              </w:rPr>
              <w:fldChar w:fldCharType="end"/>
            </w:r>
          </w:hyperlink>
        </w:p>
        <w:p w14:paraId="52043E75" w14:textId="205C0A52" w:rsidR="006D3A7D" w:rsidRDefault="006D3A7D">
          <w:pPr>
            <w:pStyle w:val="TOC2"/>
            <w:tabs>
              <w:tab w:val="right" w:leader="dot" w:pos="9016"/>
            </w:tabs>
            <w:rPr>
              <w:noProof/>
              <w:lang w:eastAsia="en-ZA"/>
            </w:rPr>
          </w:pPr>
          <w:hyperlink w:anchor="_Toc116576028" w:history="1">
            <w:r w:rsidRPr="00844B22">
              <w:rPr>
                <w:rStyle w:val="Hyperlink"/>
                <w:noProof/>
                <w:lang w:eastAsia="en-US"/>
              </w:rPr>
              <w:t>Limitations</w:t>
            </w:r>
            <w:r>
              <w:rPr>
                <w:noProof/>
                <w:webHidden/>
              </w:rPr>
              <w:tab/>
            </w:r>
            <w:r>
              <w:rPr>
                <w:noProof/>
                <w:webHidden/>
              </w:rPr>
              <w:fldChar w:fldCharType="begin"/>
            </w:r>
            <w:r>
              <w:rPr>
                <w:noProof/>
                <w:webHidden/>
              </w:rPr>
              <w:instrText xml:space="preserve"> PAGEREF _Toc116576028 \h </w:instrText>
            </w:r>
            <w:r>
              <w:rPr>
                <w:noProof/>
                <w:webHidden/>
              </w:rPr>
            </w:r>
            <w:r>
              <w:rPr>
                <w:noProof/>
                <w:webHidden/>
              </w:rPr>
              <w:fldChar w:fldCharType="separate"/>
            </w:r>
            <w:r>
              <w:rPr>
                <w:noProof/>
                <w:webHidden/>
              </w:rPr>
              <w:t>23</w:t>
            </w:r>
            <w:r>
              <w:rPr>
                <w:noProof/>
                <w:webHidden/>
              </w:rPr>
              <w:fldChar w:fldCharType="end"/>
            </w:r>
          </w:hyperlink>
        </w:p>
        <w:p w14:paraId="07DCE07B" w14:textId="747D6A35" w:rsidR="006D3A7D" w:rsidRDefault="006D3A7D">
          <w:pPr>
            <w:pStyle w:val="TOC1"/>
            <w:tabs>
              <w:tab w:val="right" w:leader="dot" w:pos="9016"/>
            </w:tabs>
            <w:rPr>
              <w:noProof/>
              <w:lang w:eastAsia="en-ZA"/>
            </w:rPr>
          </w:pPr>
          <w:hyperlink w:anchor="_Toc116576029" w:history="1">
            <w:r w:rsidRPr="00844B22">
              <w:rPr>
                <w:rStyle w:val="Hyperlink"/>
                <w:noProof/>
                <w:lang w:eastAsia="en-US"/>
              </w:rPr>
              <w:t>Numerical Analysis</w:t>
            </w:r>
            <w:r>
              <w:rPr>
                <w:noProof/>
                <w:webHidden/>
              </w:rPr>
              <w:tab/>
            </w:r>
            <w:r>
              <w:rPr>
                <w:noProof/>
                <w:webHidden/>
              </w:rPr>
              <w:fldChar w:fldCharType="begin"/>
            </w:r>
            <w:r>
              <w:rPr>
                <w:noProof/>
                <w:webHidden/>
              </w:rPr>
              <w:instrText xml:space="preserve"> PAGEREF _Toc116576029 \h </w:instrText>
            </w:r>
            <w:r>
              <w:rPr>
                <w:noProof/>
                <w:webHidden/>
              </w:rPr>
            </w:r>
            <w:r>
              <w:rPr>
                <w:noProof/>
                <w:webHidden/>
              </w:rPr>
              <w:fldChar w:fldCharType="separate"/>
            </w:r>
            <w:r>
              <w:rPr>
                <w:noProof/>
                <w:webHidden/>
              </w:rPr>
              <w:t>24</w:t>
            </w:r>
            <w:r>
              <w:rPr>
                <w:noProof/>
                <w:webHidden/>
              </w:rPr>
              <w:fldChar w:fldCharType="end"/>
            </w:r>
          </w:hyperlink>
        </w:p>
        <w:p w14:paraId="3F9C7738" w14:textId="37673D36" w:rsidR="006D3A7D" w:rsidRDefault="006D3A7D">
          <w:pPr>
            <w:pStyle w:val="TOC1"/>
            <w:tabs>
              <w:tab w:val="right" w:leader="dot" w:pos="9016"/>
            </w:tabs>
            <w:rPr>
              <w:noProof/>
              <w:lang w:eastAsia="en-ZA"/>
            </w:rPr>
          </w:pPr>
          <w:hyperlink w:anchor="_Toc116576030" w:history="1">
            <w:r w:rsidRPr="00844B22">
              <w:rPr>
                <w:rStyle w:val="Hyperlink"/>
                <w:noProof/>
                <w:lang w:eastAsia="en-US"/>
              </w:rPr>
              <w:t>Conclusion</w:t>
            </w:r>
            <w:r>
              <w:rPr>
                <w:noProof/>
                <w:webHidden/>
              </w:rPr>
              <w:tab/>
            </w:r>
            <w:r>
              <w:rPr>
                <w:noProof/>
                <w:webHidden/>
              </w:rPr>
              <w:fldChar w:fldCharType="begin"/>
            </w:r>
            <w:r>
              <w:rPr>
                <w:noProof/>
                <w:webHidden/>
              </w:rPr>
              <w:instrText xml:space="preserve"> PAGEREF _Toc116576030 \h </w:instrText>
            </w:r>
            <w:r>
              <w:rPr>
                <w:noProof/>
                <w:webHidden/>
              </w:rPr>
            </w:r>
            <w:r>
              <w:rPr>
                <w:noProof/>
                <w:webHidden/>
              </w:rPr>
              <w:fldChar w:fldCharType="separate"/>
            </w:r>
            <w:r>
              <w:rPr>
                <w:noProof/>
                <w:webHidden/>
              </w:rPr>
              <w:t>25</w:t>
            </w:r>
            <w:r>
              <w:rPr>
                <w:noProof/>
                <w:webHidden/>
              </w:rPr>
              <w:fldChar w:fldCharType="end"/>
            </w:r>
          </w:hyperlink>
        </w:p>
        <w:p w14:paraId="70968372" w14:textId="1BA22FD1" w:rsidR="006D3A7D" w:rsidRDefault="006D3A7D">
          <w:pPr>
            <w:pStyle w:val="TOC1"/>
            <w:tabs>
              <w:tab w:val="right" w:leader="dot" w:pos="9016"/>
            </w:tabs>
            <w:rPr>
              <w:noProof/>
              <w:lang w:eastAsia="en-ZA"/>
            </w:rPr>
          </w:pPr>
          <w:hyperlink w:anchor="_Toc116576031" w:history="1">
            <w:r w:rsidRPr="00844B22">
              <w:rPr>
                <w:rStyle w:val="Hyperlink"/>
                <w:noProof/>
                <w:lang w:eastAsia="en-US"/>
              </w:rPr>
              <w:t>References</w:t>
            </w:r>
            <w:r>
              <w:rPr>
                <w:noProof/>
                <w:webHidden/>
              </w:rPr>
              <w:tab/>
            </w:r>
            <w:r>
              <w:rPr>
                <w:noProof/>
                <w:webHidden/>
              </w:rPr>
              <w:fldChar w:fldCharType="begin"/>
            </w:r>
            <w:r>
              <w:rPr>
                <w:noProof/>
                <w:webHidden/>
              </w:rPr>
              <w:instrText xml:space="preserve"> PAGEREF _Toc116576031 \h </w:instrText>
            </w:r>
            <w:r>
              <w:rPr>
                <w:noProof/>
                <w:webHidden/>
              </w:rPr>
            </w:r>
            <w:r>
              <w:rPr>
                <w:noProof/>
                <w:webHidden/>
              </w:rPr>
              <w:fldChar w:fldCharType="separate"/>
            </w:r>
            <w:r>
              <w:rPr>
                <w:noProof/>
                <w:webHidden/>
              </w:rPr>
              <w:t>26</w:t>
            </w:r>
            <w:r>
              <w:rPr>
                <w:noProof/>
                <w:webHidden/>
              </w:rPr>
              <w:fldChar w:fldCharType="end"/>
            </w:r>
          </w:hyperlink>
        </w:p>
        <w:p w14:paraId="7B7A31D4" w14:textId="381136C0" w:rsidR="006D3A7D" w:rsidRDefault="006D3A7D">
          <w:r>
            <w:rPr>
              <w:b/>
              <w:bCs/>
              <w:noProof/>
            </w:rPr>
            <w:fldChar w:fldCharType="end"/>
          </w:r>
        </w:p>
      </w:sdtContent>
    </w:sdt>
    <w:p w14:paraId="0C5DE349" w14:textId="77777777" w:rsidR="00713957" w:rsidRDefault="00713957" w:rsidP="00713957">
      <w:pPr>
        <w:pStyle w:val="Heading1"/>
        <w:rPr>
          <w:lang w:eastAsia="en-US"/>
        </w:rPr>
      </w:pPr>
      <w:bookmarkStart w:id="2" w:name="_GoBack"/>
      <w:bookmarkEnd w:id="2"/>
    </w:p>
    <w:p w14:paraId="05DEC6CC" w14:textId="77777777" w:rsidR="006D3A7D" w:rsidRDefault="006D3A7D">
      <w:pPr>
        <w:rPr>
          <w:lang w:eastAsia="en-US"/>
        </w:rPr>
      </w:pPr>
    </w:p>
    <w:p w14:paraId="35CEC08B" w14:textId="77777777" w:rsidR="006D3A7D" w:rsidRDefault="006D3A7D">
      <w:pPr>
        <w:rPr>
          <w:lang w:eastAsia="en-US"/>
        </w:rPr>
      </w:pPr>
    </w:p>
    <w:p w14:paraId="167B8ABB" w14:textId="77777777" w:rsidR="006D3A7D" w:rsidRDefault="006D3A7D">
      <w:pPr>
        <w:rPr>
          <w:lang w:eastAsia="en-US"/>
        </w:rPr>
      </w:pPr>
    </w:p>
    <w:p w14:paraId="58A08166" w14:textId="77777777" w:rsidR="006D3A7D" w:rsidRDefault="006D3A7D">
      <w:pPr>
        <w:rPr>
          <w:lang w:eastAsia="en-US"/>
        </w:rPr>
      </w:pPr>
    </w:p>
    <w:p w14:paraId="76F1F7A2" w14:textId="77777777" w:rsidR="006D3A7D" w:rsidRDefault="006D3A7D">
      <w:pPr>
        <w:rPr>
          <w:lang w:eastAsia="en-US"/>
        </w:rPr>
      </w:pPr>
    </w:p>
    <w:p w14:paraId="51769974" w14:textId="77777777" w:rsidR="006D3A7D" w:rsidRDefault="006D3A7D">
      <w:pPr>
        <w:rPr>
          <w:lang w:eastAsia="en-US"/>
        </w:rPr>
      </w:pPr>
    </w:p>
    <w:p w14:paraId="5AFE3B24" w14:textId="1587256D" w:rsidR="00713957" w:rsidRDefault="006D3A7D" w:rsidP="006D3A7D">
      <w:pPr>
        <w:pStyle w:val="Heading1"/>
        <w:rPr>
          <w:lang w:eastAsia="en-US"/>
        </w:rPr>
      </w:pPr>
      <w:bookmarkStart w:id="3" w:name="_Toc116576003"/>
      <w:r>
        <w:rPr>
          <w:lang w:eastAsia="en-US"/>
        </w:rPr>
        <w:t>Abstract</w:t>
      </w:r>
      <w:bookmarkEnd w:id="3"/>
      <w:r w:rsidR="00713957">
        <w:rPr>
          <w:lang w:eastAsia="en-US"/>
        </w:rPr>
        <w:br w:type="page"/>
      </w:r>
    </w:p>
    <w:p w14:paraId="4D5F78F7" w14:textId="08E52D0F" w:rsidR="004033D9" w:rsidRDefault="004033D9" w:rsidP="00713957">
      <w:pPr>
        <w:pStyle w:val="Heading1"/>
        <w:rPr>
          <w:lang w:eastAsia="en-US"/>
        </w:rPr>
      </w:pPr>
      <w:bookmarkStart w:id="4" w:name="_Toc116576004"/>
      <w:r>
        <w:rPr>
          <w:lang w:eastAsia="en-US"/>
        </w:rPr>
        <w:t>Introduction</w:t>
      </w:r>
      <w:bookmarkEnd w:id="4"/>
      <w:r>
        <w:rPr>
          <w:lang w:eastAsia="en-US"/>
        </w:rPr>
        <w:t xml:space="preserve">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w:t>
      </w:r>
      <w:r w:rsidRPr="00036FA2">
        <w:rPr>
          <w:rFonts w:asciiTheme="majorHAnsi" w:eastAsiaTheme="minorHAnsi" w:hAnsiTheme="majorHAnsi" w:cstheme="majorHAnsi"/>
          <w:sz w:val="24"/>
          <w:szCs w:val="24"/>
          <w:lang w:eastAsia="en-US"/>
        </w:rPr>
        <w:lastRenderedPageBreak/>
        <w:t xml:space="preserve">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The World Health Organization defines measles eradication as the absence of indigenous measles cases in a given area for at least 12 months while elevated monitoring systems are present. In addition, the WHO mandates a 95% nationwide measles vaccination rate across all 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 xml:space="preserve">Infants frequently receive their first dose of the measles vaccine at 6 months, followed by second dose at </w:t>
      </w:r>
      <w:r w:rsidRPr="00C156CD">
        <w:rPr>
          <w:rFonts w:asciiTheme="majorHAnsi" w:eastAsia="CMBX10" w:hAnsiTheme="majorHAnsi" w:cstheme="majorHAnsi"/>
          <w:bCs/>
          <w:sz w:val="24"/>
          <w:szCs w:val="24"/>
          <w:lang w:eastAsia="en-US"/>
        </w:rPr>
        <w:lastRenderedPageBreak/>
        <w:t>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lastRenderedPageBreak/>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713957">
      <w:pPr>
        <w:pStyle w:val="Heading2"/>
        <w:rPr>
          <w:lang w:eastAsia="en-US"/>
        </w:rPr>
      </w:pPr>
      <w:bookmarkStart w:id="5" w:name="_Toc116576005"/>
      <w:r w:rsidRPr="00ED064C">
        <w:rPr>
          <w:lang w:eastAsia="en-US"/>
        </w:rPr>
        <w:t>Research question</w:t>
      </w:r>
      <w:bookmarkEnd w:id="5"/>
      <w:r w:rsidRPr="00ED064C">
        <w:rPr>
          <w:lang w:eastAsia="en-US"/>
        </w:rPr>
        <w:t>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713957">
      <w:pPr>
        <w:pStyle w:val="Heading3"/>
        <w:rPr>
          <w:lang w:eastAsia="en-US"/>
        </w:rPr>
      </w:pPr>
      <w:bookmarkStart w:id="6" w:name="_Toc116576006"/>
      <w:r w:rsidRPr="005D7681">
        <w:rPr>
          <w:lang w:eastAsia="en-US"/>
        </w:rPr>
        <w:t>Aim of the research</w:t>
      </w:r>
      <w:bookmarkEnd w:id="6"/>
      <w:r w:rsidRPr="005D7681">
        <w:rPr>
          <w:lang w:eastAsia="en-US"/>
        </w:rPr>
        <w:t xml:space="preserve">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713957">
      <w:pPr>
        <w:pStyle w:val="Heading2"/>
        <w:rPr>
          <w:lang w:eastAsia="en-US"/>
        </w:rPr>
      </w:pPr>
      <w:bookmarkStart w:id="7" w:name="_Toc116576007"/>
      <w:r>
        <w:rPr>
          <w:lang w:eastAsia="en-US"/>
        </w:rPr>
        <w:t>Main objective of the research</w:t>
      </w:r>
      <w:bookmarkEnd w:id="7"/>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713957">
      <w:pPr>
        <w:pStyle w:val="Heading3"/>
        <w:rPr>
          <w:lang w:eastAsia="en-US"/>
        </w:rPr>
      </w:pPr>
      <w:bookmarkStart w:id="8" w:name="_Toc116576008"/>
      <w:r w:rsidRPr="00ED064C">
        <w:rPr>
          <w:lang w:eastAsia="en-US"/>
        </w:rPr>
        <w:t>Research objectives</w:t>
      </w:r>
      <w:bookmarkEnd w:id="8"/>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4EBDD0A0" w:rsid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62F963E3" w14:textId="77777777" w:rsidR="00713957" w:rsidRPr="007F7808" w:rsidRDefault="00713957"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713957">
      <w:pPr>
        <w:pStyle w:val="Heading2"/>
        <w:rPr>
          <w:lang w:eastAsia="en-US"/>
        </w:rPr>
      </w:pPr>
      <w:bookmarkStart w:id="9" w:name="_Toc116576009"/>
      <w:r w:rsidRPr="00ED064C">
        <w:rPr>
          <w:lang w:eastAsia="en-US"/>
        </w:rPr>
        <w:t>Study benefits</w:t>
      </w:r>
      <w:bookmarkEnd w:id="9"/>
      <w:r w:rsidRPr="00ED064C">
        <w:rPr>
          <w:lang w:eastAsia="en-US"/>
        </w:rPr>
        <w:t>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w:t>
      </w:r>
      <w:r w:rsidRPr="00567127">
        <w:rPr>
          <w:rFonts w:asciiTheme="majorHAnsi" w:hAnsiTheme="majorHAnsi" w:cstheme="majorHAnsi"/>
          <w:sz w:val="24"/>
          <w:szCs w:val="24"/>
        </w:rPr>
        <w:lastRenderedPageBreak/>
        <w:t xml:space="preserve">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713957">
      <w:pPr>
        <w:pStyle w:val="Heading1"/>
        <w:rPr>
          <w:lang w:val="en-US" w:eastAsia="en-US"/>
        </w:rPr>
      </w:pPr>
      <w:bookmarkStart w:id="10" w:name="_Toc116576010"/>
      <w:r w:rsidRPr="000F64C1">
        <w:rPr>
          <w:lang w:val="en-US" w:eastAsia="en-US"/>
        </w:rPr>
        <w:t>Literature review</w:t>
      </w:r>
      <w:bookmarkEnd w:id="10"/>
      <w:r w:rsidRPr="000F64C1">
        <w:rPr>
          <w:lang w:val="en-US" w:eastAsia="en-US"/>
        </w:rPr>
        <w:t xml:space="preserve"> </w:t>
      </w:r>
    </w:p>
    <w:p w14:paraId="301A0FC1" w14:textId="77777777" w:rsidR="007C16E5" w:rsidRPr="000F64C1" w:rsidRDefault="007C16E5" w:rsidP="000F64C1">
      <w:pPr>
        <w:rPr>
          <w:rFonts w:asciiTheme="majorHAnsi" w:hAnsiTheme="majorHAnsi" w:cstheme="majorHAnsi"/>
          <w:sz w:val="24"/>
          <w:szCs w:val="24"/>
        </w:rPr>
      </w:pPr>
    </w:p>
    <w:p w14:paraId="17550088" w14:textId="2CCB4C7B" w:rsidR="007C16E5" w:rsidRDefault="00C21298" w:rsidP="00713957">
      <w:pPr>
        <w:pStyle w:val="Heading2"/>
        <w:rPr>
          <w:lang w:val="en-US" w:eastAsia="en-US"/>
        </w:rPr>
      </w:pPr>
      <w:bookmarkStart w:id="11" w:name="_Toc116576011"/>
      <w:r w:rsidRPr="000F64C1">
        <w:rPr>
          <w:lang w:val="en-US" w:eastAsia="en-US"/>
        </w:rPr>
        <w:lastRenderedPageBreak/>
        <w:t>Measles</w:t>
      </w:r>
      <w:bookmarkEnd w:id="11"/>
      <w:r w:rsidRPr="000F64C1">
        <w:rPr>
          <w:lang w:val="en-US" w:eastAsia="en-US"/>
        </w:rPr>
        <w:t xml:space="preserve"> </w:t>
      </w:r>
    </w:p>
    <w:p w14:paraId="0E41D850" w14:textId="77777777" w:rsidR="00713957" w:rsidRPr="00713957" w:rsidRDefault="00713957" w:rsidP="00713957">
      <w:pPr>
        <w:rPr>
          <w:lang w:val="en-US" w:eastAsia="en-US"/>
        </w:rPr>
      </w:pPr>
    </w:p>
    <w:p w14:paraId="7DC2B0F0" w14:textId="0E7DED85"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6786788B" w:rsidR="00C21298"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w:t>
      </w:r>
      <w:r w:rsidRPr="000F64C1">
        <w:rPr>
          <w:rFonts w:asciiTheme="majorHAnsi" w:eastAsiaTheme="minorHAnsi" w:hAnsiTheme="majorHAnsi" w:cstheme="majorHAnsi"/>
          <w:sz w:val="24"/>
          <w:szCs w:val="24"/>
          <w:lang w:val="en-US" w:eastAsia="en-US"/>
        </w:rPr>
        <w:lastRenderedPageBreak/>
        <w:t>to 4 million Americans contract the disease annually. In addition to recorded cases, 400 to 500 deaths, 48,000 hospitalizations, and 1,000 instances of encephalitis (brain swelling) from measles are predicted to occur annually</w:t>
      </w:r>
      <w:r w:rsidR="00713957">
        <w:rPr>
          <w:rFonts w:asciiTheme="majorHAnsi" w:eastAsiaTheme="minorHAnsi" w:hAnsiTheme="majorHAnsi" w:cstheme="majorHAnsi"/>
          <w:sz w:val="24"/>
          <w:szCs w:val="24"/>
          <w:lang w:val="en-US" w:eastAsia="en-US"/>
        </w:rPr>
        <w:t>.</w:t>
      </w:r>
    </w:p>
    <w:p w14:paraId="5C8F980E" w14:textId="0F142F6F" w:rsidR="007C16E5" w:rsidRDefault="007C16E5" w:rsidP="00C21298">
      <w:pPr>
        <w:spacing w:line="360" w:lineRule="auto"/>
        <w:jc w:val="both"/>
        <w:rPr>
          <w:rFonts w:asciiTheme="majorHAnsi" w:eastAsiaTheme="minorHAnsi" w:hAnsiTheme="majorHAnsi" w:cstheme="majorHAnsi"/>
          <w:sz w:val="24"/>
          <w:szCs w:val="24"/>
          <w:lang w:val="en-US" w:eastAsia="en-US"/>
        </w:rPr>
      </w:pPr>
    </w:p>
    <w:p w14:paraId="146C7BE9" w14:textId="20DA512B" w:rsidR="00713957" w:rsidRDefault="00713957" w:rsidP="00C21298">
      <w:pPr>
        <w:spacing w:line="360" w:lineRule="auto"/>
        <w:jc w:val="both"/>
        <w:rPr>
          <w:rFonts w:asciiTheme="majorHAnsi" w:eastAsiaTheme="minorHAnsi" w:hAnsiTheme="majorHAnsi" w:cstheme="majorHAnsi"/>
          <w:sz w:val="24"/>
          <w:szCs w:val="24"/>
          <w:lang w:val="en-US" w:eastAsia="en-US"/>
        </w:rPr>
      </w:pPr>
    </w:p>
    <w:p w14:paraId="7268A8F2" w14:textId="77777777" w:rsidR="00713957" w:rsidRPr="000F64C1" w:rsidRDefault="00713957"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59729398"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3EE19EF1" w14:textId="77777777" w:rsidR="00D36BBA" w:rsidRDefault="00D36BBA" w:rsidP="00713957">
      <w:pPr>
        <w:pStyle w:val="Heading2"/>
        <w:rPr>
          <w:lang w:val="en-US" w:eastAsia="en-US"/>
        </w:rPr>
      </w:pPr>
      <w:bookmarkStart w:id="12" w:name="_Toc116576012"/>
      <w:r w:rsidRPr="000F64C1">
        <w:rPr>
          <w:lang w:val="en-US" w:eastAsia="en-US"/>
        </w:rPr>
        <w:t>Mathematical modelling of infectious diseases</w:t>
      </w:r>
      <w:bookmarkEnd w:id="12"/>
    </w:p>
    <w:p w14:paraId="709B5692" w14:textId="77777777" w:rsidR="00D36BBA" w:rsidRPr="000F64C1" w:rsidRDefault="00D36BBA" w:rsidP="00D36BBA">
      <w:pPr>
        <w:spacing w:line="360" w:lineRule="auto"/>
        <w:jc w:val="both"/>
        <w:rPr>
          <w:rFonts w:asciiTheme="majorHAnsi" w:eastAsiaTheme="minorHAnsi" w:hAnsiTheme="majorHAnsi" w:cstheme="majorHAnsi"/>
          <w:b/>
          <w:bCs/>
          <w:sz w:val="24"/>
          <w:szCs w:val="24"/>
          <w:lang w:val="en-US" w:eastAsia="en-US"/>
        </w:rPr>
      </w:pPr>
    </w:p>
    <w:p w14:paraId="6258106A" w14:textId="7BC5709C" w:rsidR="00D36BBA" w:rsidRPr="000F64C1"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Mathematical modelling of infectious disease started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677A8BF8" w14:textId="77777777" w:rsidR="00D36BBA" w:rsidRDefault="00D36BBA" w:rsidP="00713957">
      <w:pPr>
        <w:pStyle w:val="Heading3"/>
        <w:rPr>
          <w:lang w:val="en-US" w:eastAsia="en-US"/>
        </w:rPr>
      </w:pPr>
      <w:bookmarkStart w:id="13" w:name="_Toc116576013"/>
      <w:r w:rsidRPr="000F64C1">
        <w:rPr>
          <w:lang w:val="en-US" w:eastAsia="en-US"/>
        </w:rPr>
        <w:t>Kermack and McKendrick model</w:t>
      </w:r>
      <w:bookmarkEnd w:id="13"/>
    </w:p>
    <w:p w14:paraId="6358A4A6" w14:textId="77777777" w:rsidR="00D36BBA" w:rsidRPr="000F64C1" w:rsidRDefault="00D36BBA" w:rsidP="00D36BBA">
      <w:pPr>
        <w:spacing w:line="360" w:lineRule="auto"/>
        <w:rPr>
          <w:rFonts w:asciiTheme="majorHAnsi" w:eastAsiaTheme="minorHAnsi" w:hAnsiTheme="majorHAnsi" w:cstheme="majorHAnsi"/>
          <w:b/>
          <w:bCs/>
          <w:sz w:val="24"/>
          <w:szCs w:val="24"/>
          <w:lang w:val="en-US" w:eastAsia="en-US"/>
        </w:rPr>
      </w:pPr>
    </w:p>
    <w:p w14:paraId="19B03DC5" w14:textId="7BE9F3CC" w:rsidR="00256008"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In 1927, Kermack and McKendrick prolonged the simple model of Ross to attempt to constitute the adjustments in the quantity of infected people located in epidemics together with the plague and cholera</w:t>
      </w:r>
      <w:r w:rsidR="006314C8">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The Kermack and McKendrick model keeps the fundamental structure of the model with the aid of Ross, with non-linear ordinary differential equations used to describe the rate of exchange of the quantity</w:t>
      </w:r>
      <w:r w:rsidR="006314C8">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As an illustration, the Susceptible-Infected-Susceptible model is used to describe many respiratory infections, such as influenza, spread</w:t>
      </w:r>
      <w:r w:rsidR="00530C82">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w:t>
      </w:r>
      <w:r w:rsidR="00874592">
        <w:rPr>
          <w:rFonts w:asciiTheme="majorHAnsi" w:eastAsiaTheme="minorHAnsi" w:hAnsiTheme="majorHAnsi" w:cstheme="majorHAnsi"/>
          <w:sz w:val="24"/>
          <w:szCs w:val="24"/>
          <w:lang w:val="en-US" w:eastAsia="en-US"/>
        </w:rPr>
        <w:t xml:space="preserve"> </w:t>
      </w:r>
      <w:r w:rsidR="00530C82">
        <w:rPr>
          <w:rFonts w:asciiTheme="majorHAnsi" w:eastAsiaTheme="minorHAnsi" w:hAnsiTheme="majorHAnsi" w:cstheme="majorHAnsi"/>
          <w:sz w:val="24"/>
          <w:szCs w:val="24"/>
          <w:lang w:val="en-US" w:eastAsia="en-US"/>
        </w:rPr>
        <w:t>Susceptible</w:t>
      </w:r>
      <w:r w:rsidR="00874592">
        <w:rPr>
          <w:rFonts w:asciiTheme="majorHAnsi" w:eastAsiaTheme="minorHAnsi" w:hAnsiTheme="majorHAnsi" w:cstheme="majorHAnsi"/>
          <w:sz w:val="24"/>
          <w:szCs w:val="24"/>
          <w:lang w:val="en-US" w:eastAsia="en-US"/>
        </w:rPr>
        <w:t xml:space="preserve">-Infected-Recovered is used to describe the measles </w:t>
      </w:r>
      <w:r w:rsidR="00D45698">
        <w:rPr>
          <w:rFonts w:asciiTheme="majorHAnsi" w:eastAsiaTheme="minorHAnsi" w:hAnsiTheme="majorHAnsi" w:cstheme="majorHAnsi"/>
          <w:sz w:val="24"/>
          <w:szCs w:val="24"/>
          <w:lang w:val="en-US" w:eastAsia="en-US"/>
        </w:rPr>
        <w:t xml:space="preserve">model [], Susceptible-Exposed-Infected-Recovered model to describe many infectious diseases such as tuberculosis [], and </w:t>
      </w:r>
      <w:r w:rsidR="00D45698" w:rsidRPr="00D45698">
        <w:rPr>
          <w:rFonts w:asciiTheme="majorHAnsi" w:eastAsiaTheme="minorHAnsi" w:hAnsiTheme="majorHAnsi" w:cstheme="majorHAnsi"/>
          <w:sz w:val="24"/>
          <w:szCs w:val="24"/>
          <w:lang w:val="en-US" w:eastAsia="en-US"/>
        </w:rPr>
        <w:t>Susceptible</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Exposed</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Infected</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 xml:space="preserve">Recovered in the </w:t>
      </w:r>
      <w:r w:rsidR="002C2467">
        <w:rPr>
          <w:rFonts w:asciiTheme="majorHAnsi" w:eastAsiaTheme="minorHAnsi" w:hAnsiTheme="majorHAnsi" w:cstheme="majorHAnsi"/>
          <w:sz w:val="24"/>
          <w:szCs w:val="24"/>
          <w:lang w:val="en-US" w:eastAsia="en-US"/>
        </w:rPr>
        <w:t>h</w:t>
      </w:r>
      <w:r w:rsidR="00D45698" w:rsidRPr="00D45698">
        <w:rPr>
          <w:rFonts w:asciiTheme="majorHAnsi" w:eastAsiaTheme="minorHAnsi" w:hAnsiTheme="majorHAnsi" w:cstheme="majorHAnsi"/>
          <w:sz w:val="24"/>
          <w:szCs w:val="24"/>
          <w:lang w:val="en-US" w:eastAsia="en-US"/>
        </w:rPr>
        <w:t>ost</w:t>
      </w:r>
      <w:r w:rsidR="002C2467">
        <w:rPr>
          <w:rFonts w:asciiTheme="majorHAnsi" w:eastAsiaTheme="minorHAnsi" w:hAnsiTheme="majorHAnsi" w:cstheme="majorHAnsi"/>
          <w:sz w:val="24"/>
          <w:szCs w:val="24"/>
          <w:lang w:val="en-US" w:eastAsia="en-US"/>
        </w:rPr>
        <w:t xml:space="preserve"> and S</w:t>
      </w:r>
      <w:r w:rsidR="002C2467" w:rsidRPr="00D45698">
        <w:rPr>
          <w:rFonts w:asciiTheme="majorHAnsi" w:eastAsiaTheme="minorHAnsi" w:hAnsiTheme="majorHAnsi" w:cstheme="majorHAnsi"/>
          <w:sz w:val="24"/>
          <w:szCs w:val="24"/>
          <w:lang w:val="en-US" w:eastAsia="en-US"/>
        </w:rPr>
        <w:t>usceptible-</w:t>
      </w:r>
      <w:r w:rsidR="002C2467">
        <w:rPr>
          <w:rFonts w:asciiTheme="majorHAnsi" w:eastAsiaTheme="minorHAnsi" w:hAnsiTheme="majorHAnsi" w:cstheme="majorHAnsi"/>
          <w:sz w:val="24"/>
          <w:szCs w:val="24"/>
          <w:lang w:val="en-US" w:eastAsia="en-US"/>
        </w:rPr>
        <w:t>I</w:t>
      </w:r>
      <w:r w:rsidR="002C2467" w:rsidRPr="00D45698">
        <w:rPr>
          <w:rFonts w:asciiTheme="majorHAnsi" w:eastAsiaTheme="minorHAnsi" w:hAnsiTheme="majorHAnsi" w:cstheme="majorHAnsi"/>
          <w:sz w:val="24"/>
          <w:szCs w:val="24"/>
          <w:lang w:val="en-US" w:eastAsia="en-US"/>
        </w:rPr>
        <w:t>nfected in the vector (SIR-SI) model</w:t>
      </w:r>
      <w:r w:rsidR="002C2467">
        <w:rPr>
          <w:rFonts w:asciiTheme="majorHAnsi" w:eastAsiaTheme="minorHAnsi" w:hAnsiTheme="majorHAnsi" w:cstheme="majorHAnsi"/>
          <w:sz w:val="24"/>
          <w:szCs w:val="24"/>
          <w:lang w:val="en-US" w:eastAsia="en-US"/>
        </w:rPr>
        <w:t xml:space="preserve"> is used to describe many vector-host </w:t>
      </w:r>
      <w:r w:rsidR="00EF435F">
        <w:rPr>
          <w:rFonts w:asciiTheme="majorHAnsi" w:eastAsiaTheme="minorHAnsi" w:hAnsiTheme="majorHAnsi" w:cstheme="majorHAnsi"/>
          <w:sz w:val="24"/>
          <w:szCs w:val="24"/>
          <w:lang w:val="en-US" w:eastAsia="en-US"/>
        </w:rPr>
        <w:t>models</w:t>
      </w:r>
      <w:r w:rsidR="002C2467">
        <w:rPr>
          <w:rFonts w:asciiTheme="majorHAnsi" w:eastAsiaTheme="minorHAnsi" w:hAnsiTheme="majorHAnsi" w:cstheme="majorHAnsi"/>
          <w:sz w:val="24"/>
          <w:szCs w:val="24"/>
          <w:lang w:val="en-US" w:eastAsia="en-US"/>
        </w:rPr>
        <w:t xml:space="preserve"> such </w:t>
      </w:r>
      <w:r w:rsidR="00EF435F">
        <w:rPr>
          <w:rFonts w:asciiTheme="majorHAnsi" w:eastAsiaTheme="minorHAnsi" w:hAnsiTheme="majorHAnsi" w:cstheme="majorHAnsi"/>
          <w:sz w:val="24"/>
          <w:szCs w:val="24"/>
          <w:lang w:val="en-US" w:eastAsia="en-US"/>
        </w:rPr>
        <w:t>as malaria</w:t>
      </w:r>
      <w:r w:rsidR="002C2467">
        <w:rPr>
          <w:rFonts w:asciiTheme="majorHAnsi" w:eastAsiaTheme="minorHAnsi" w:hAnsiTheme="majorHAnsi" w:cstheme="majorHAnsi"/>
          <w:sz w:val="24"/>
          <w:szCs w:val="24"/>
          <w:lang w:val="en-US" w:eastAsia="en-US"/>
        </w:rPr>
        <w:t xml:space="preserve"> and dengue fever [].</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The Susceptible-Infected-Susceptible (SIS) model is typically used to simulate a disease in which recipients undergo a small period of temporary immunity following infection before returning to their vulnerable state.</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Using the Susceptible-Infected-Recovered (SIR) model, a disease is modeled in which individuals have either permanent immunity or at least relatively long-lasting temporary immunity. The Susceptible-Exposed-Infected-Recovered (SEIR) model is frequently used to simulate diseases with lengthy incubation and immunity times.</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To learn the distinctions between SI, SIR, and SEIR, please refer to Figures 1, 2, and 3.</w:t>
      </w:r>
    </w:p>
    <w:p w14:paraId="5B4FDC2B" w14:textId="1CB55543" w:rsidR="00851661"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noProof/>
          <w:sz w:val="24"/>
          <w:szCs w:val="24"/>
          <w:lang w:val="en-US" w:eastAsia="en-US"/>
        </w:rPr>
        <w:lastRenderedPageBreak/>
        <w:drawing>
          <wp:inline distT="0" distB="0" distL="0" distR="0" wp14:anchorId="7394A628" wp14:editId="3E121A00">
            <wp:extent cx="5731510" cy="1588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14:paraId="682D3812" w14:textId="003CBB88" w:rsidR="00DC2F4A"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sz w:val="24"/>
          <w:szCs w:val="24"/>
          <w:lang w:val="en-US" w:eastAsia="en-US"/>
        </w:rPr>
        <w:t xml:space="preserve">Figure 1: SIS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 xml:space="preserve">Figure 2: SIR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Figure 3: SEIR model</w:t>
      </w:r>
    </w:p>
    <w:p w14:paraId="358761B8" w14:textId="577F5E4F" w:rsidR="00DC2F4A" w:rsidRDefault="00851661" w:rsidP="00D36BBA">
      <w:pPr>
        <w:spacing w:line="360" w:lineRule="auto"/>
        <w:jc w:val="both"/>
        <w:rPr>
          <w:rFonts w:asciiTheme="majorHAnsi" w:eastAsiaTheme="minorHAnsi" w:hAnsiTheme="majorHAnsi" w:cstheme="majorHAnsi"/>
          <w:sz w:val="24"/>
          <w:szCs w:val="24"/>
          <w:lang w:val="en-US" w:eastAsia="en-US"/>
        </w:rPr>
      </w:pPr>
      <w:r w:rsidRPr="00851661">
        <w:rPr>
          <w:rFonts w:asciiTheme="majorHAnsi" w:eastAsiaTheme="minorHAnsi" w:hAnsiTheme="majorHAnsi" w:cstheme="majorHAnsi"/>
          <w:sz w:val="24"/>
          <w:szCs w:val="24"/>
          <w:lang w:val="en-US" w:eastAsia="en-US"/>
        </w:rPr>
        <w:t>According to Figures 1, 2, and 3, the population of the SIR and SEIR models will be absorbed into the recovered compartment, but the population of the SIS model will not be absorbed into any compartment.</w:t>
      </w:r>
    </w:p>
    <w:p w14:paraId="4A4E6AFD" w14:textId="77777777" w:rsidR="000506FD" w:rsidRP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t>In order to illustrate how the population will be absorbed into the recovered compartment, we now analyze a specific instance of the SIR model in measles.</w:t>
      </w:r>
    </w:p>
    <w:p w14:paraId="4C51DE2E" w14:textId="50A4346B" w:rsid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t>Since the immunity to measles is permanent in those who have recovered from the disease, measles may be modeled using the Susceptible-Infected-Recovered model technique. This model serves as the starting point for numerous measles models.</w:t>
      </w:r>
      <w:r w:rsidR="001B37CD">
        <w:rPr>
          <w:rFonts w:asciiTheme="majorHAnsi" w:eastAsiaTheme="minorHAnsi" w:hAnsiTheme="majorHAnsi" w:cstheme="majorHAnsi"/>
          <w:sz w:val="24"/>
          <w:szCs w:val="24"/>
          <w:lang w:val="en-US" w:eastAsia="en-US"/>
        </w:rPr>
        <w:t xml:space="preserve"> </w:t>
      </w:r>
      <w:r w:rsidR="001B37CD" w:rsidRPr="001B37CD">
        <w:rPr>
          <w:rFonts w:asciiTheme="majorHAnsi" w:eastAsiaTheme="minorHAnsi" w:hAnsiTheme="majorHAnsi" w:cstheme="majorHAnsi"/>
          <w:sz w:val="24"/>
          <w:szCs w:val="24"/>
          <w:lang w:val="en-US" w:eastAsia="en-US"/>
        </w:rPr>
        <w:t>Birth, death, infection, and recovery are all included in this model. The given model is as follows:</w:t>
      </w:r>
    </w:p>
    <w:p w14:paraId="5CB251CF" w14:textId="18D2EC28" w:rsidR="000506FD" w:rsidRPr="00B4352F" w:rsidRDefault="00D208AA"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=H- βSI- μS ,</m:t>
          </m:r>
        </m:oMath>
      </m:oMathPara>
    </w:p>
    <w:p w14:paraId="6EBA769F" w14:textId="18D8414E" w:rsidR="001B37CD" w:rsidRPr="00B4352F" w:rsidRDefault="00D208AA"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dI</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βSI- γI- μI</m:t>
          </m:r>
        </m:oMath>
      </m:oMathPara>
    </w:p>
    <w:p w14:paraId="3B4E0CCD" w14:textId="67C6848D" w:rsidR="001B37CD" w:rsidRPr="00B4352F" w:rsidRDefault="00D208AA" w:rsidP="000506FD">
      <w:pPr>
        <w:spacing w:line="360" w:lineRule="auto"/>
        <w:jc w:val="both"/>
        <w:rPr>
          <w:rFonts w:asciiTheme="majorHAnsi" w:eastAsiaTheme="min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dR</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γI- μR</m:t>
          </m:r>
        </m:oMath>
      </m:oMathPara>
    </w:p>
    <w:p w14:paraId="465BFF65" w14:textId="74E8710D" w:rsidR="00E41EB5" w:rsidRDefault="001B37CD" w:rsidP="00C21298">
      <w:pPr>
        <w:spacing w:line="360" w:lineRule="auto"/>
        <w:jc w:val="both"/>
        <w:rPr>
          <w:rFonts w:asciiTheme="majorHAnsi" w:eastAsiaTheme="minorHAnsi" w:hAnsiTheme="majorHAnsi" w:cstheme="majorHAnsi"/>
          <w:sz w:val="24"/>
          <w:szCs w:val="24"/>
          <w:lang w:val="en-US" w:eastAsia="en-US"/>
        </w:rPr>
      </w:pPr>
      <w:r w:rsidRPr="001B37CD">
        <w:rPr>
          <w:rFonts w:asciiTheme="majorHAnsi" w:eastAsiaTheme="minorHAnsi" w:hAnsiTheme="majorHAnsi" w:cstheme="majorHAnsi"/>
          <w:sz w:val="24"/>
          <w:szCs w:val="24"/>
          <w:lang w:val="en-US" w:eastAsia="en-US"/>
        </w:rPr>
        <w:lastRenderedPageBreak/>
        <w:t xml:space="preserve">where </w:t>
      </w:r>
      <m:oMath>
        <m:r>
          <w:rPr>
            <w:rFonts w:ascii="Cambria Math" w:eastAsiaTheme="minorHAnsi" w:hAnsi="Cambria Math" w:cstheme="majorHAnsi"/>
            <w:sz w:val="24"/>
            <w:szCs w:val="24"/>
            <w:lang w:val="en-US" w:eastAsia="en-US"/>
          </w:rPr>
          <m:t>S+ I + R = N</m:t>
        </m:r>
      </m:oMath>
      <w:r w:rsidRPr="001B37CD">
        <w:rPr>
          <w:rFonts w:asciiTheme="majorHAnsi" w:eastAsiaTheme="minorHAnsi" w:hAnsiTheme="majorHAnsi" w:cstheme="majorHAnsi"/>
          <w:sz w:val="24"/>
          <w:szCs w:val="24"/>
          <w:lang w:val="en-US" w:eastAsia="en-US"/>
        </w:rPr>
        <w:t xml:space="preserve"> is the total human population, </w:t>
      </w:r>
      <m:oMath>
        <m:r>
          <w:rPr>
            <w:rFonts w:ascii="Cambria Math" w:eastAsiaTheme="minorHAnsi" w:hAnsi="Cambria Math" w:cstheme="majorHAnsi"/>
            <w:sz w:val="24"/>
            <w:szCs w:val="24"/>
            <w:lang w:val="en-US" w:eastAsia="en-US"/>
          </w:rPr>
          <m:t>H</m:t>
        </m:r>
      </m:oMath>
      <w:r w:rsidRPr="001B37CD">
        <w:rPr>
          <w:rFonts w:asciiTheme="majorHAnsi" w:eastAsiaTheme="minorHAnsi" w:hAnsiTheme="majorHAnsi" w:cstheme="majorHAnsi"/>
          <w:sz w:val="24"/>
          <w:szCs w:val="24"/>
          <w:lang w:val="en-US" w:eastAsia="en-US"/>
        </w:rPr>
        <w:t xml:space="preserve"> is the birth rate,</w:t>
      </w:r>
      <w:r>
        <w:rPr>
          <w:rFonts w:asciiTheme="majorHAnsi" w:eastAsiaTheme="minorHAnsi" w:hAnsiTheme="majorHAnsi" w:cstheme="majorHAnsi"/>
          <w:sz w:val="24"/>
          <w:szCs w:val="24"/>
          <w:lang w:val="en-US" w:eastAsia="en-US"/>
        </w:rPr>
        <w:t xml:space="preserve"> </w:t>
      </w:r>
      <m:oMath>
        <m:r>
          <w:rPr>
            <w:rFonts w:ascii="Cambria Math" w:eastAsiaTheme="minorHAnsi" w:hAnsi="Cambria Math" w:cstheme="majorHAnsi"/>
            <w:sz w:val="24"/>
            <w:szCs w:val="24"/>
            <w:lang w:val="en-US" w:eastAsia="en-US"/>
          </w:rPr>
          <m:t>β</m:t>
        </m:r>
      </m:oMath>
      <w:r w:rsidRPr="001B37CD">
        <w:rPr>
          <w:rFonts w:asciiTheme="majorHAnsi" w:eastAsiaTheme="minorHAnsi" w:hAnsiTheme="majorHAnsi" w:cstheme="majorHAnsi"/>
          <w:sz w:val="24"/>
          <w:szCs w:val="24"/>
          <w:lang w:val="en-US" w:eastAsia="en-US"/>
        </w:rPr>
        <w:t xml:space="preserve"> is the transmission rate, </w:t>
      </w:r>
      <m:oMath>
        <m:r>
          <w:rPr>
            <w:rFonts w:ascii="Cambria Math" w:eastAsiaTheme="minorHAnsi" w:hAnsi="Cambria Math" w:cstheme="majorHAnsi"/>
            <w:sz w:val="24"/>
            <w:szCs w:val="24"/>
            <w:lang w:val="en-US" w:eastAsia="en-US"/>
          </w:rPr>
          <m:t>μ</m:t>
        </m:r>
      </m:oMath>
      <w:r>
        <w:rPr>
          <w:rFonts w:asciiTheme="majorHAnsi" w:eastAsiaTheme="minorHAnsi" w:hAnsiTheme="majorHAnsi" w:cstheme="majorHAnsi"/>
          <w:sz w:val="24"/>
          <w:szCs w:val="24"/>
          <w:lang w:val="en-US" w:eastAsia="en-US"/>
        </w:rPr>
        <w:t xml:space="preserve"> </w:t>
      </w:r>
      <w:r w:rsidRPr="001B37CD">
        <w:rPr>
          <w:rFonts w:asciiTheme="majorHAnsi" w:eastAsiaTheme="minorHAnsi" w:hAnsiTheme="majorHAnsi" w:cstheme="majorHAnsi"/>
          <w:sz w:val="24"/>
          <w:szCs w:val="24"/>
          <w:lang w:val="en-US" w:eastAsia="en-US"/>
        </w:rPr>
        <w:t>is the mortality rate,</w:t>
      </w:r>
      <w:r>
        <w:rPr>
          <w:rFonts w:asciiTheme="majorHAnsi" w:eastAsiaTheme="minorHAnsi" w:hAnsiTheme="majorHAnsi" w:cstheme="majorHAnsi"/>
          <w:sz w:val="24"/>
          <w:szCs w:val="24"/>
          <w:lang w:val="en-US" w:eastAsia="en-US"/>
        </w:rPr>
        <w:t xml:space="preserve"> </w:t>
      </w:r>
      <m:oMath>
        <m:r>
          <w:rPr>
            <w:rFonts w:ascii="Cambria Math" w:eastAsiaTheme="minorHAnsi" w:hAnsi="Cambria Math" w:cstheme="majorHAnsi"/>
            <w:sz w:val="24"/>
            <w:szCs w:val="24"/>
            <w:lang w:val="en-US" w:eastAsia="en-US"/>
          </w:rPr>
          <m:t>γ</m:t>
        </m:r>
      </m:oMath>
      <w:r w:rsidRPr="001B37CD">
        <w:rPr>
          <w:rFonts w:asciiTheme="majorHAnsi" w:eastAsiaTheme="minorHAnsi" w:hAnsiTheme="majorHAnsi" w:cstheme="majorHAnsi"/>
          <w:sz w:val="24"/>
          <w:szCs w:val="24"/>
          <w:lang w:val="en-US" w:eastAsia="en-US"/>
        </w:rPr>
        <w:t xml:space="preserve"> is the recovery rate from infection.</w:t>
      </w:r>
    </w:p>
    <w:p w14:paraId="4367A493" w14:textId="4645FCC0" w:rsidR="00E41EB5" w:rsidRDefault="00E41EB5" w:rsidP="00713957">
      <w:pPr>
        <w:pStyle w:val="Heading2"/>
        <w:rPr>
          <w:lang w:val="en-US" w:eastAsia="en-US"/>
        </w:rPr>
      </w:pPr>
      <w:bookmarkStart w:id="14" w:name="_Toc116576014"/>
      <w:r w:rsidRPr="00E41EB5">
        <w:rPr>
          <w:lang w:val="en-US" w:eastAsia="en-US"/>
        </w:rPr>
        <w:t>Measles transmission models</w:t>
      </w:r>
      <w:bookmarkEnd w:id="14"/>
    </w:p>
    <w:p w14:paraId="05FE2719" w14:textId="1FF69529" w:rsidR="00E41EB5" w:rsidRDefault="00E41EB5" w:rsidP="00C21298">
      <w:pPr>
        <w:spacing w:line="360" w:lineRule="auto"/>
        <w:jc w:val="both"/>
        <w:rPr>
          <w:rFonts w:asciiTheme="majorHAnsi" w:eastAsiaTheme="minorHAnsi" w:hAnsiTheme="majorHAnsi" w:cstheme="majorHAnsi"/>
          <w:sz w:val="24"/>
          <w:szCs w:val="24"/>
          <w:lang w:val="en-US" w:eastAsia="en-US"/>
        </w:rPr>
      </w:pPr>
      <w:r w:rsidRPr="00E41EB5">
        <w:rPr>
          <w:rFonts w:asciiTheme="majorHAnsi" w:eastAsiaTheme="minorHAnsi" w:hAnsiTheme="majorHAnsi" w:cstheme="majorHAnsi"/>
          <w:sz w:val="24"/>
          <w:szCs w:val="24"/>
          <w:lang w:val="en-US" w:eastAsia="en-US"/>
        </w:rPr>
        <w:t>Several models for the transmission of the measles will be addressed in this section. In general, the fundamental SIR model was expanded to account for the significant challenges that they sought to comprehend.</w:t>
      </w:r>
    </w:p>
    <w:p w14:paraId="4F513D2D" w14:textId="2B4C24FE" w:rsidR="00936738" w:rsidRPr="00936738" w:rsidRDefault="00936738" w:rsidP="008C786F">
      <w:pPr>
        <w:pStyle w:val="Heading3"/>
        <w:rPr>
          <w:lang w:val="en-US" w:eastAsia="en-US"/>
        </w:rPr>
      </w:pPr>
      <w:bookmarkStart w:id="15" w:name="_Toc116576015"/>
      <w:r w:rsidRPr="00936738">
        <w:rPr>
          <w:lang w:val="en-US" w:eastAsia="en-US"/>
        </w:rPr>
        <w:t>Models of Measles</w:t>
      </w:r>
      <w:bookmarkEnd w:id="15"/>
    </w:p>
    <w:p w14:paraId="2333E038" w14:textId="3651DDCF" w:rsidR="00936738" w:rsidRDefault="00D208AA" w:rsidP="00C21298">
      <w:pPr>
        <w:spacing w:line="360" w:lineRule="auto"/>
        <w:jc w:val="both"/>
        <w:rPr>
          <w:rFonts w:asciiTheme="majorHAnsi" w:eastAsiaTheme="minorHAnsi" w:hAnsiTheme="majorHAnsi" w:cstheme="majorHAnsi"/>
          <w:sz w:val="24"/>
          <w:szCs w:val="24"/>
          <w:lang w:val="en-US" w:eastAsia="en-US"/>
        </w:rPr>
      </w:pPr>
      <w:r w:rsidRPr="00D208AA">
        <w:rPr>
          <w:rFonts w:asciiTheme="majorHAnsi" w:eastAsiaTheme="minorHAnsi" w:hAnsiTheme="majorHAnsi" w:cstheme="majorHAnsi"/>
          <w:sz w:val="24"/>
          <w:szCs w:val="24"/>
          <w:lang w:val="en-US" w:eastAsia="en-US"/>
        </w:rPr>
        <w:t xml:space="preserve">The SIR model has been modified to account for measles with an incubation period []. By applying the following model, Bakare, Adekunle, and Kadiri in </w:t>
      </w:r>
      <w:r w:rsidR="008E4D5D">
        <w:rPr>
          <w:rFonts w:asciiTheme="majorHAnsi" w:eastAsiaTheme="minorHAnsi" w:hAnsiTheme="majorHAnsi" w:cstheme="majorHAnsi"/>
          <w:sz w:val="24"/>
          <w:szCs w:val="24"/>
          <w:lang w:val="en-US" w:eastAsia="en-US"/>
        </w:rPr>
        <w:t>[</w:t>
      </w:r>
      <w:r w:rsidRPr="00D208AA">
        <w:rPr>
          <w:rFonts w:asciiTheme="majorHAnsi" w:eastAsiaTheme="minorHAnsi" w:hAnsiTheme="majorHAnsi" w:cstheme="majorHAnsi"/>
          <w:sz w:val="24"/>
          <w:szCs w:val="24"/>
          <w:lang w:val="en-US" w:eastAsia="en-US"/>
        </w:rPr>
        <w:t>] depicted the dynamics of the measles in 2012.</w:t>
      </w:r>
      <w:r w:rsidR="008E4D5D">
        <w:rPr>
          <w:rFonts w:asciiTheme="majorHAnsi" w:eastAsiaTheme="minorHAnsi" w:hAnsiTheme="majorHAnsi" w:cstheme="majorHAnsi"/>
          <w:sz w:val="24"/>
          <w:szCs w:val="24"/>
          <w:lang w:val="en-US" w:eastAsia="en-US"/>
        </w:rPr>
        <w:t xml:space="preserve"> </w:t>
      </w:r>
    </w:p>
    <w:bookmarkStart w:id="16" w:name="_Hlk116460022"/>
    <w:p w14:paraId="7DB70EB6" w14:textId="2B837856" w:rsidR="008E4D5D" w:rsidRPr="00B4352F" w:rsidRDefault="008E4D5D" w:rsidP="00C21298">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λ-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bookmarkEnd w:id="16"/>
    <w:p w14:paraId="3C748E58" w14:textId="3EA880EE" w:rsidR="008E4D5D" w:rsidRPr="00B4352F" w:rsidRDefault="008E4D5D" w:rsidP="008E4D5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616700ED" w14:textId="0A8D85E9" w:rsidR="008E4D5D" w:rsidRPr="00B4352F" w:rsidRDefault="008E4D5D"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m:t>
          </m:r>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m:t>
              </m:r>
            </m:e>
          </m:d>
          <m:r>
            <w:rPr>
              <w:rFonts w:ascii="Cambria Math" w:hAnsi="Cambria Math" w:cstheme="majorHAnsi"/>
              <w:lang w:val="en-US" w:eastAsia="en-US"/>
            </w:rPr>
            <m:t>I</m:t>
          </m:r>
        </m:oMath>
      </m:oMathPara>
    </w:p>
    <w:p w14:paraId="7256EF0B" w14:textId="7E35E6E9" w:rsidR="00B4352F" w:rsidRPr="00B4352F" w:rsidRDefault="00B4352F"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=γI- μR</m:t>
          </m:r>
        </m:oMath>
      </m:oMathPara>
    </w:p>
    <w:p w14:paraId="7C1FEE4A" w14:textId="4D25C6C9" w:rsidR="00B4352F" w:rsidRDefault="00B4352F" w:rsidP="008E4D5D">
      <w:pPr>
        <w:spacing w:line="360" w:lineRule="auto"/>
        <w:jc w:val="both"/>
        <w:rPr>
          <w:rFonts w:asciiTheme="majorHAnsi" w:hAnsiTheme="majorHAnsi" w:cstheme="majorHAnsi"/>
          <w:sz w:val="24"/>
          <w:szCs w:val="24"/>
          <w:lang w:val="en-US" w:eastAsia="en-US"/>
        </w:rPr>
      </w:pPr>
      <w:r>
        <w:rPr>
          <w:rFonts w:asciiTheme="majorHAnsi" w:hAnsiTheme="majorHAnsi" w:cstheme="majorHAnsi"/>
          <w:sz w:val="24"/>
          <w:szCs w:val="24"/>
          <w:lang w:val="en-US" w:eastAsia="en-US"/>
        </w:rPr>
        <w:t xml:space="preserve">The </w:t>
      </w:r>
      <w:r w:rsidR="00F3676A">
        <w:rPr>
          <w:rFonts w:asciiTheme="majorHAnsi" w:hAnsiTheme="majorHAnsi" w:cstheme="majorHAnsi"/>
          <w:sz w:val="24"/>
          <w:szCs w:val="24"/>
          <w:lang w:val="en-US" w:eastAsia="en-US"/>
        </w:rPr>
        <w:t xml:space="preserve">model represents a homogeneous population. Measles transmit when a susceptible </w:t>
      </w:r>
      <m:oMath>
        <m:r>
          <w:rPr>
            <w:rFonts w:ascii="Cambria Math" w:hAnsi="Cambria Math" w:cstheme="majorHAnsi"/>
            <w:sz w:val="24"/>
            <w:szCs w:val="24"/>
            <w:lang w:val="en-US" w:eastAsia="en-US"/>
          </w:rPr>
          <m:t>(S)</m:t>
        </m:r>
      </m:oMath>
      <w:r w:rsidR="00F3676A">
        <w:rPr>
          <w:rFonts w:asciiTheme="majorHAnsi" w:hAnsiTheme="majorHAnsi" w:cstheme="majorHAnsi"/>
          <w:sz w:val="24"/>
          <w:szCs w:val="24"/>
          <w:lang w:val="en-US" w:eastAsia="en-US"/>
        </w:rPr>
        <w:t xml:space="preserve"> individual has a sufficient contact with infected individual </w:t>
      </w:r>
      <m:oMath>
        <m:r>
          <w:rPr>
            <w:rFonts w:ascii="Cambria Math" w:hAnsi="Cambria Math" w:cstheme="majorHAnsi"/>
            <w:sz w:val="24"/>
            <w:szCs w:val="24"/>
            <w:lang w:val="en-US" w:eastAsia="en-US"/>
          </w:rPr>
          <m:t>(I)</m:t>
        </m:r>
      </m:oMath>
      <w:r w:rsidR="00C73A18">
        <w:rPr>
          <w:rFonts w:asciiTheme="majorHAnsi" w:hAnsiTheme="majorHAnsi" w:cstheme="majorHAnsi"/>
          <w:sz w:val="24"/>
          <w:szCs w:val="24"/>
          <w:lang w:val="en-US" w:eastAsia="en-US"/>
        </w:rPr>
        <w:t xml:space="preserve">.  </w:t>
      </w:r>
      <w:r w:rsidR="00C73A18" w:rsidRPr="00C73A18">
        <w:rPr>
          <w:rFonts w:asciiTheme="majorHAnsi" w:hAnsiTheme="majorHAnsi" w:cstheme="majorHAnsi"/>
          <w:sz w:val="24"/>
          <w:szCs w:val="24"/>
          <w:lang w:val="en-US" w:eastAsia="en-US"/>
        </w:rPr>
        <w:t xml:space="preserve">The susceptible individuals enter the exposed population </w:t>
      </w:r>
      <m:oMath>
        <m:r>
          <w:rPr>
            <w:rFonts w:ascii="Cambria Math" w:hAnsi="Cambria Math" w:cstheme="majorHAnsi"/>
            <w:sz w:val="24"/>
            <w:szCs w:val="24"/>
            <w:lang w:val="en-US" w:eastAsia="en-US"/>
          </w:rPr>
          <m:t>(E)</m:t>
        </m:r>
      </m:oMath>
      <w:r w:rsidR="00C73A18" w:rsidRPr="00C73A18">
        <w:rPr>
          <w:rFonts w:asciiTheme="majorHAnsi" w:hAnsiTheme="majorHAnsi" w:cstheme="majorHAnsi"/>
          <w:sz w:val="24"/>
          <w:szCs w:val="24"/>
          <w:lang w:val="en-US" w:eastAsia="en-US"/>
        </w:rPr>
        <w:t>, which denotes that although they are infected, they are unable to spread the disease. The</w:t>
      </w:r>
      <w:r w:rsidR="00C73A18">
        <w:rPr>
          <w:rFonts w:asciiTheme="majorHAnsi" w:hAnsiTheme="majorHAnsi" w:cstheme="majorHAnsi"/>
          <w:sz w:val="24"/>
          <w:szCs w:val="24"/>
          <w:lang w:val="en-US" w:eastAsia="en-US"/>
        </w:rPr>
        <w:t xml:space="preserve"> individual</w:t>
      </w:r>
      <w:r w:rsidR="00C73A18" w:rsidRPr="00C73A18">
        <w:rPr>
          <w:rFonts w:asciiTheme="majorHAnsi" w:hAnsiTheme="majorHAnsi" w:cstheme="majorHAnsi"/>
          <w:sz w:val="24"/>
          <w:szCs w:val="24"/>
          <w:lang w:val="en-US" w:eastAsia="en-US"/>
        </w:rPr>
        <w:t xml:space="preserve"> enters the infected population </w:t>
      </w:r>
      <m:oMath>
        <m:r>
          <w:rPr>
            <w:rFonts w:ascii="Cambria Math" w:hAnsi="Cambria Math" w:cstheme="majorHAnsi"/>
            <w:sz w:val="24"/>
            <w:szCs w:val="24"/>
            <w:lang w:val="en-US" w:eastAsia="en-US"/>
          </w:rPr>
          <m:t>(I)</m:t>
        </m:r>
      </m:oMath>
      <w:r w:rsidR="00C73A18" w:rsidRPr="00C73A18">
        <w:rPr>
          <w:rFonts w:asciiTheme="majorHAnsi" w:hAnsiTheme="majorHAnsi" w:cstheme="majorHAnsi"/>
          <w:sz w:val="24"/>
          <w:szCs w:val="24"/>
          <w:lang w:val="en-US" w:eastAsia="en-US"/>
        </w:rPr>
        <w:t xml:space="preserve"> when the latent phase is </w:t>
      </w:r>
      <w:r w:rsidR="00C73A18" w:rsidRPr="00C73A18">
        <w:rPr>
          <w:rFonts w:asciiTheme="majorHAnsi" w:hAnsiTheme="majorHAnsi" w:cstheme="majorHAnsi"/>
          <w:sz w:val="24"/>
          <w:szCs w:val="24"/>
          <w:lang w:val="en-US" w:eastAsia="en-US"/>
        </w:rPr>
        <w:lastRenderedPageBreak/>
        <w:t>over, where they might spread diseases. The individuals then join the recovered population, which is made up of those with enduring immunity to the disease, and the numbers of people in each group may fluctuate due to natural mortality.</w:t>
      </w:r>
    </w:p>
    <w:p w14:paraId="3D47ECDA" w14:textId="0B564D40" w:rsidR="00C73A18" w:rsidRDefault="00C73A18" w:rsidP="008E4D5D">
      <w:pPr>
        <w:spacing w:line="360" w:lineRule="auto"/>
        <w:jc w:val="both"/>
        <w:rPr>
          <w:rFonts w:asciiTheme="majorHAnsi" w:hAnsiTheme="majorHAnsi" w:cstheme="majorHAnsi"/>
          <w:sz w:val="24"/>
          <w:szCs w:val="24"/>
          <w:lang w:val="en-US" w:eastAsia="en-US"/>
        </w:rPr>
      </w:pPr>
    </w:p>
    <w:p w14:paraId="6DAC3F33" w14:textId="4BB95ED5" w:rsidR="008E4D5D" w:rsidRPr="008C786F" w:rsidRDefault="00C73A18" w:rsidP="00C21298">
      <w:pPr>
        <w:spacing w:line="360" w:lineRule="auto"/>
        <w:jc w:val="both"/>
        <w:rPr>
          <w:rFonts w:asciiTheme="majorHAnsi" w:hAnsiTheme="majorHAnsi" w:cstheme="majorHAnsi"/>
          <w:sz w:val="24"/>
          <w:szCs w:val="24"/>
          <w:lang w:val="en-US" w:eastAsia="en-US"/>
        </w:rPr>
      </w:pPr>
      <w:r w:rsidRPr="00C73A18">
        <w:rPr>
          <w:rFonts w:asciiTheme="majorHAnsi" w:hAnsiTheme="majorHAnsi" w:cstheme="majorHAnsi"/>
          <w:sz w:val="24"/>
          <w:szCs w:val="24"/>
          <w:lang w:val="en-US" w:eastAsia="en-US"/>
        </w:rPr>
        <w:t xml:space="preserve">A. A. Momoh created a model comparable to system </w:t>
      </w:r>
      <w:r>
        <w:rPr>
          <w:rFonts w:asciiTheme="majorHAnsi" w:hAnsiTheme="majorHAnsi" w:cstheme="majorHAnsi"/>
          <w:sz w:val="24"/>
          <w:szCs w:val="24"/>
          <w:lang w:val="en-US" w:eastAsia="en-US"/>
        </w:rPr>
        <w:t>that was created by Barake</w:t>
      </w:r>
      <w:r w:rsidRPr="00C73A18">
        <w:rPr>
          <w:rFonts w:asciiTheme="majorHAnsi" w:hAnsiTheme="majorHAnsi" w:cstheme="majorHAnsi"/>
          <w:sz w:val="24"/>
          <w:szCs w:val="24"/>
          <w:lang w:val="en-US" w:eastAsia="en-US"/>
        </w:rPr>
        <w:t xml:space="preserve"> in 2013 by considering testing and treatment for measles in those who have been exposed. In order to change model (3), a direct transition from exposed to recovered as a result of testing and measles treatment was added. Through numerical analysis and simulations, this model is examined to determine the effect of exposed individuals on the dynamics of measles transmission.</w:t>
      </w:r>
    </w:p>
    <w:p w14:paraId="33146BB5" w14:textId="33020E37" w:rsidR="00C21298" w:rsidRDefault="00C21298" w:rsidP="00713957">
      <w:pPr>
        <w:pStyle w:val="Heading2"/>
        <w:rPr>
          <w:lang w:val="en-US" w:eastAsia="en-US"/>
        </w:rPr>
      </w:pPr>
      <w:bookmarkStart w:id="17" w:name="_Toc116576016"/>
      <w:r w:rsidRPr="000F64C1">
        <w:rPr>
          <w:lang w:val="en-US" w:eastAsia="en-US"/>
        </w:rPr>
        <w:t>Measles vaccination</w:t>
      </w:r>
      <w:bookmarkEnd w:id="17"/>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w:t>
      </w:r>
      <w:r w:rsidRPr="000F64C1">
        <w:rPr>
          <w:rFonts w:asciiTheme="majorHAnsi" w:eastAsiaTheme="minorHAnsi" w:hAnsiTheme="majorHAnsi" w:cstheme="majorHAnsi"/>
          <w:sz w:val="24"/>
          <w:szCs w:val="24"/>
          <w:lang w:val="en-US" w:eastAsia="en-US"/>
        </w:rPr>
        <w:lastRenderedPageBreak/>
        <w:t>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50AD5D0" w14:textId="2177FC27" w:rsidR="008C786F"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w:t>
      </w:r>
      <w:r w:rsidR="008C786F">
        <w:rPr>
          <w:rFonts w:asciiTheme="majorHAnsi" w:eastAsiaTheme="minorHAnsi" w:hAnsiTheme="majorHAnsi" w:cstheme="majorHAnsi"/>
          <w:sz w:val="24"/>
          <w:szCs w:val="24"/>
          <w:lang w:val="en-US" w:eastAsia="en-US"/>
        </w:rPr>
        <w:t> </w:t>
      </w:r>
      <w:r w:rsidRPr="000F64C1">
        <w:rPr>
          <w:rFonts w:asciiTheme="majorHAnsi" w:eastAsiaTheme="minorHAnsi" w:hAnsiTheme="majorHAnsi" w:cstheme="majorHAnsi"/>
          <w:sz w:val="24"/>
          <w:szCs w:val="24"/>
          <w:lang w:val="en-US" w:eastAsia="en-US"/>
        </w:rPr>
        <w:t>000.</w:t>
      </w:r>
    </w:p>
    <w:p w14:paraId="25C2BE1F" w14:textId="131137CA" w:rsidR="00511B4A" w:rsidRDefault="00511B4A" w:rsidP="008C786F">
      <w:pPr>
        <w:pStyle w:val="Heading3"/>
        <w:rPr>
          <w:lang w:val="en-US" w:eastAsia="en-US"/>
        </w:rPr>
      </w:pPr>
      <w:bookmarkStart w:id="18" w:name="_Toc116576017"/>
      <w:r w:rsidRPr="00511B4A">
        <w:rPr>
          <w:lang w:val="en-US" w:eastAsia="en-US"/>
        </w:rPr>
        <w:t>Model on Vaccination Strategy for Measles</w:t>
      </w:r>
      <w:bookmarkEnd w:id="18"/>
    </w:p>
    <w:p w14:paraId="16960F23" w14:textId="77777777" w:rsidR="008C786F" w:rsidRPr="008C786F" w:rsidRDefault="008C786F" w:rsidP="008C786F">
      <w:pPr>
        <w:rPr>
          <w:lang w:val="en-US" w:eastAsia="en-US"/>
        </w:rPr>
      </w:pPr>
    </w:p>
    <w:p w14:paraId="64085301" w14:textId="420B1003" w:rsidR="000F64C1" w:rsidRDefault="00511B4A" w:rsidP="00C21298">
      <w:pPr>
        <w:spacing w:line="360" w:lineRule="auto"/>
        <w:jc w:val="both"/>
        <w:rPr>
          <w:rFonts w:asciiTheme="majorHAnsi" w:eastAsiaTheme="minorHAnsi" w:hAnsiTheme="majorHAnsi" w:cstheme="majorHAnsi"/>
          <w:sz w:val="24"/>
          <w:szCs w:val="24"/>
          <w:lang w:val="en-US" w:eastAsia="en-US"/>
        </w:rPr>
      </w:pPr>
      <w:r w:rsidRPr="00511B4A">
        <w:rPr>
          <w:rFonts w:asciiTheme="majorHAnsi" w:eastAsiaTheme="minorHAnsi" w:hAnsiTheme="majorHAnsi" w:cstheme="majorHAnsi"/>
          <w:sz w:val="24"/>
          <w:szCs w:val="24"/>
          <w:lang w:val="en-US" w:eastAsia="en-US"/>
        </w:rPr>
        <w:t>The SEIR model for measles has been modified to include vaccination [21]. O. M. Tessa developed a model in 2006 that is comparable to the system of equations (3), but this model considers vaccinated newborns as follows:</w:t>
      </w:r>
    </w:p>
    <w:p w14:paraId="18A9D2EB" w14:textId="11D2F2BE" w:rsidR="00511B4A" w:rsidRPr="00B4352F" w:rsidRDefault="00511B4A"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r>
            <w:rPr>
              <w:rFonts w:ascii="Cambria Math" w:eastAsiaTheme="minorHAnsi" w:hAnsi="Cambria Math" w:cstheme="majorHAnsi"/>
              <w:lang w:val="en-US" w:eastAsia="en-US"/>
            </w:rPr>
            <m:t>b</m:t>
          </m:r>
          <m:d>
            <m:dPr>
              <m:ctrlPr>
                <w:rPr>
                  <w:rFonts w:ascii="Cambria Math" w:eastAsiaTheme="minorHAnsi" w:hAnsi="Cambria Math" w:cstheme="majorHAnsi"/>
                  <w:i/>
                  <w:lang w:val="en-US" w:eastAsia="en-US"/>
                </w:rPr>
              </m:ctrlPr>
            </m:dPr>
            <m:e>
              <m:r>
                <w:rPr>
                  <w:rFonts w:ascii="Cambria Math" w:eastAsiaTheme="minorHAnsi" w:hAnsi="Cambria Math" w:cstheme="majorHAnsi"/>
                  <w:lang w:val="en-US" w:eastAsia="en-US"/>
                </w:rPr>
                <m:t>1-p</m:t>
              </m:r>
            </m:e>
          </m:d>
          <m:r>
            <w:rPr>
              <w:rFonts w:ascii="Cambria Math" w:eastAsiaTheme="minorHAnsi" w:hAnsi="Cambria Math" w:cstheme="majorHAnsi"/>
              <w:lang w:val="en-US" w:eastAsia="en-US"/>
            </w:rPr>
            <m:t>N</m:t>
          </m:r>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p w14:paraId="460D3BBD" w14:textId="77777777" w:rsidR="00511B4A" w:rsidRPr="00B4352F" w:rsidRDefault="00511B4A"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04B9AE9C" w14:textId="3DA974D0" w:rsidR="00511B4A" w:rsidRPr="00B4352F" w:rsidRDefault="00511B4A"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m:t>
              </m:r>
              <m:r>
                <w:rPr>
                  <w:rFonts w:ascii="Cambria Math" w:hAnsi="Cambria Math" w:cstheme="majorHAnsi"/>
                  <w:lang w:val="en-US" w:eastAsia="en-US"/>
                </w:rPr>
                <m:t>+δ</m:t>
              </m:r>
            </m:e>
          </m:d>
          <m:r>
            <w:rPr>
              <w:rFonts w:ascii="Cambria Math" w:hAnsi="Cambria Math" w:cstheme="majorHAnsi"/>
              <w:lang w:val="en-US" w:eastAsia="en-US"/>
            </w:rPr>
            <m:t>I</m:t>
          </m:r>
        </m:oMath>
      </m:oMathPara>
    </w:p>
    <w:p w14:paraId="626C4E31" w14:textId="60B2E97A" w:rsidR="00511B4A" w:rsidRPr="001467CA" w:rsidRDefault="00511B4A"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m:t>
          </m:r>
          <m:r>
            <w:rPr>
              <w:rFonts w:ascii="Cambria Math" w:hAnsi="Cambria Math" w:cstheme="majorHAnsi"/>
              <w:lang w:val="en-US" w:eastAsia="en-US"/>
            </w:rPr>
            <m:t xml:space="preserve">bpN+ </m:t>
          </m:r>
          <m:r>
            <w:rPr>
              <w:rFonts w:ascii="Cambria Math" w:hAnsi="Cambria Math" w:cstheme="majorHAnsi"/>
              <w:lang w:val="en-US" w:eastAsia="en-US"/>
            </w:rPr>
            <m:t>γI- μR</m:t>
          </m:r>
        </m:oMath>
      </m:oMathPara>
    </w:p>
    <w:p w14:paraId="4AB3E5E1" w14:textId="0A85B928" w:rsidR="001467CA" w:rsidRDefault="001467CA" w:rsidP="00511B4A">
      <w:pPr>
        <w:spacing w:line="360" w:lineRule="auto"/>
        <w:jc w:val="both"/>
        <w:rPr>
          <w:rFonts w:asciiTheme="majorHAnsi" w:hAnsiTheme="majorHAnsi" w:cstheme="majorHAnsi"/>
          <w:lang w:val="en-US" w:eastAsia="en-US"/>
        </w:rPr>
      </w:pPr>
      <w:r w:rsidRPr="001467CA">
        <w:rPr>
          <w:rFonts w:asciiTheme="majorHAnsi" w:hAnsiTheme="majorHAnsi" w:cstheme="majorHAnsi"/>
          <w:lang w:val="en-US" w:eastAsia="en-US"/>
        </w:rPr>
        <w:lastRenderedPageBreak/>
        <w:t xml:space="preserve">where </w:t>
      </w:r>
      <m:oMath>
        <m:r>
          <w:rPr>
            <w:rFonts w:ascii="Cambria Math" w:hAnsi="Cambria Math" w:cstheme="majorHAnsi"/>
            <w:lang w:val="en-US" w:eastAsia="en-US"/>
          </w:rPr>
          <m:t>p</m:t>
        </m:r>
      </m:oMath>
      <w:r w:rsidRPr="001467CA">
        <w:rPr>
          <w:rFonts w:asciiTheme="majorHAnsi" w:hAnsiTheme="majorHAnsi" w:cstheme="majorHAnsi"/>
          <w:lang w:val="en-US" w:eastAsia="en-US"/>
        </w:rPr>
        <w:t xml:space="preserve"> represents the percentage of newborns that received their vaccinations effectively.</w:t>
      </w:r>
    </w:p>
    <w:p w14:paraId="471CFA6A" w14:textId="31FCBD67" w:rsidR="001467CA" w:rsidRPr="006B4177" w:rsidRDefault="001467CA" w:rsidP="00511B4A">
      <w:pPr>
        <w:spacing w:line="360" w:lineRule="auto"/>
        <w:jc w:val="both"/>
        <w:rPr>
          <w:rFonts w:asciiTheme="majorHAnsi" w:hAnsiTheme="majorHAnsi" w:cstheme="majorHAnsi"/>
          <w:sz w:val="24"/>
          <w:szCs w:val="24"/>
          <w:lang w:val="en-US" w:eastAsia="en-US"/>
        </w:rPr>
      </w:pPr>
      <w:r w:rsidRPr="006B4177">
        <w:rPr>
          <w:rFonts w:asciiTheme="majorHAnsi" w:hAnsiTheme="majorHAnsi" w:cstheme="majorHAnsi"/>
          <w:sz w:val="24"/>
          <w:szCs w:val="24"/>
          <w:lang w:val="en-US" w:eastAsia="en-US"/>
        </w:rPr>
        <w:t>Stephen updated the SEIR model in 2015 by including compartments for vaccinated individuals, two doses of vaccine, and vaccinated children and immigrants. People who have had two doses of the vaccine will have lifetime protection, however those who have only received one dose are still susceptible to measles infection. The model is examined by the authors using dimensionless transformation.</w:t>
      </w:r>
    </w:p>
    <w:p w14:paraId="47FAEEBC" w14:textId="22A33895" w:rsidR="001467CA" w:rsidRPr="006B4177" w:rsidRDefault="006B4177" w:rsidP="00511B4A">
      <w:pPr>
        <w:spacing w:line="360" w:lineRule="auto"/>
        <w:jc w:val="both"/>
        <w:rPr>
          <w:rFonts w:asciiTheme="majorHAnsi" w:hAnsiTheme="majorHAnsi" w:cstheme="majorHAnsi"/>
          <w:sz w:val="24"/>
          <w:szCs w:val="24"/>
          <w:lang w:val="en-US" w:eastAsia="en-US"/>
        </w:rPr>
      </w:pPr>
      <w:r w:rsidRPr="006B4177">
        <w:rPr>
          <w:rFonts w:asciiTheme="majorHAnsi" w:hAnsiTheme="majorHAnsi" w:cstheme="majorHAnsi"/>
          <w:sz w:val="24"/>
          <w:szCs w:val="24"/>
          <w:lang w:val="en-US" w:eastAsia="en-US"/>
        </w:rPr>
        <w:t>To reduce the probability of an outbreak, efforts should be made to limit unneeded contact with measles-infected people. To achieve strong herd immunity against the disease and prevent the spread of the disease in emerging nations, mass vaccination campaigns should be promoted. Early treatment of infected persons will help to stop the spread of the disease [].</w:t>
      </w:r>
    </w:p>
    <w:p w14:paraId="3D721C54" w14:textId="15CF6186" w:rsidR="00511B4A" w:rsidRPr="008C786F" w:rsidRDefault="006B4177" w:rsidP="00C21298">
      <w:pPr>
        <w:spacing w:line="360" w:lineRule="auto"/>
        <w:jc w:val="both"/>
        <w:rPr>
          <w:rFonts w:asciiTheme="majorHAnsi" w:hAnsiTheme="majorHAnsi" w:cstheme="majorHAnsi"/>
          <w:sz w:val="24"/>
          <w:szCs w:val="24"/>
          <w:lang w:val="en-US" w:eastAsia="en-US"/>
        </w:rPr>
      </w:pPr>
      <w:r w:rsidRPr="006B4177">
        <w:rPr>
          <w:rFonts w:asciiTheme="majorHAnsi" w:hAnsiTheme="majorHAnsi" w:cstheme="majorHAnsi"/>
          <w:sz w:val="24"/>
          <w:szCs w:val="24"/>
          <w:lang w:val="en-US" w:eastAsia="en-US"/>
        </w:rPr>
        <w:t>By considering the total number of recovered from natural recovery or recovery due to vaccination, they provided a mathematical model of measles disease dynamics with vaccinations. There is a susceptible person who has a brief incubation time, allowing them to join the infected group as soon as they become infected. Individuals who have been exposed to or infected with measles can develop a lifelong immunity, even if they have received the vaccine. Immunization can, according to numerical simulations, lower the proportion of populations that are exposed to and contagious. In other words, vaccination can prevent the spread of measles disease.</w:t>
      </w:r>
    </w:p>
    <w:p w14:paraId="275336E8" w14:textId="1404FC0E" w:rsidR="00C21298" w:rsidRDefault="00C21298" w:rsidP="00713957">
      <w:pPr>
        <w:pStyle w:val="Heading2"/>
        <w:rPr>
          <w:lang w:val="en-US" w:eastAsia="en-US"/>
        </w:rPr>
      </w:pPr>
      <w:bookmarkStart w:id="19" w:name="_Toc116576018"/>
      <w:r w:rsidRPr="000F64C1">
        <w:rPr>
          <w:lang w:val="en-US" w:eastAsia="en-US"/>
        </w:rPr>
        <w:t>Age distribution</w:t>
      </w:r>
      <w:bookmarkEnd w:id="19"/>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0757F020"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w:t>
      </w:r>
      <w:r w:rsidR="00511B4A" w:rsidRPr="000F64C1">
        <w:rPr>
          <w:rFonts w:asciiTheme="majorHAnsi" w:eastAsiaTheme="minorHAnsi" w:hAnsiTheme="majorHAnsi" w:cstheme="majorHAnsi"/>
          <w:sz w:val="24"/>
          <w:szCs w:val="24"/>
          <w:lang w:val="en-US" w:eastAsia="en-US"/>
        </w:rPr>
        <w:t>assume</w:t>
      </w:r>
      <w:r w:rsidRPr="000F64C1">
        <w:rPr>
          <w:rFonts w:asciiTheme="majorHAnsi" w:eastAsiaTheme="minorHAnsi" w:hAnsiTheme="majorHAnsi" w:cstheme="majorHAnsi"/>
          <w:sz w:val="24"/>
          <w:szCs w:val="24"/>
          <w:lang w:val="en-US" w:eastAsia="en-US"/>
        </w:rPr>
        <w:t xml:space="preserve">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w:t>
      </w:r>
      <w:r w:rsidRPr="000F64C1">
        <w:rPr>
          <w:rFonts w:asciiTheme="majorHAnsi" w:eastAsiaTheme="minorHAnsi" w:hAnsiTheme="majorHAnsi" w:cstheme="majorHAnsi"/>
          <w:sz w:val="24"/>
          <w:szCs w:val="24"/>
          <w:lang w:val="en-US" w:eastAsia="en-US"/>
        </w:rPr>
        <w:lastRenderedPageBreak/>
        <w:t>theoretic method introduced in [], which constructs Lyapunov functions for coupled systems on networks.</w:t>
      </w:r>
    </w:p>
    <w:p w14:paraId="582A9C88" w14:textId="4FDD00CF" w:rsidR="00C21298" w:rsidRDefault="006B4177" w:rsidP="008C786F">
      <w:pPr>
        <w:pStyle w:val="Heading3"/>
        <w:rPr>
          <w:lang w:val="en-US" w:eastAsia="en-US"/>
        </w:rPr>
      </w:pPr>
      <w:bookmarkStart w:id="20" w:name="_Toc116576019"/>
      <w:r w:rsidRPr="00645DF9">
        <w:rPr>
          <w:lang w:val="en-US" w:eastAsia="en-US"/>
        </w:rPr>
        <w:t>Model involving age structed</w:t>
      </w:r>
      <w:bookmarkEnd w:id="20"/>
      <w:r w:rsidRPr="00645DF9">
        <w:rPr>
          <w:lang w:val="en-US" w:eastAsia="en-US"/>
        </w:rPr>
        <w:t xml:space="preserve"> </w:t>
      </w:r>
    </w:p>
    <w:p w14:paraId="6C74E8B4" w14:textId="77777777" w:rsidR="008C786F" w:rsidRPr="008C786F" w:rsidRDefault="008C786F" w:rsidP="008C786F">
      <w:pPr>
        <w:rPr>
          <w:lang w:val="en-US" w:eastAsia="en-US"/>
        </w:rPr>
      </w:pPr>
    </w:p>
    <w:p w14:paraId="0A0E827E" w14:textId="5B850EB5" w:rsidR="006B4177"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t>The SIRS model for age structure incorporating immunization was discussed by David W. Tudor. After that, the measles virus is modeled using this model and a zero-immunity loss rate. The model's application to measles suggests that the vaccination rates required to bring the incidence down to almost zero may not be as high as what homogeneous mixing had previously indicated [].</w:t>
      </w:r>
    </w:p>
    <w:p w14:paraId="1A9213CB" w14:textId="69A45443" w:rsidR="00645DF9"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t>A comparable age structure model to David W. Tudor's was explored by Zhou et al. in 2019, however they additionally considered age transfers, disease deaths, and births. The author uses the following model in []:</w:t>
      </w:r>
    </w:p>
    <w:p w14:paraId="604171FE" w14:textId="44B1D27F" w:rsidR="00645DF9" w:rsidRPr="00AE6738" w:rsidRDefault="00645DF9" w:rsidP="00C2129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Λ</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oMath>
      </m:oMathPara>
    </w:p>
    <w:p w14:paraId="148A81E1" w14:textId="70501E1A" w:rsidR="00AE6738" w:rsidRPr="007801B4" w:rsidRDefault="00AE6738" w:rsidP="00AE673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d>
            <m:dPr>
              <m:ctrlPr>
                <w:rPr>
                  <w:rFonts w:ascii="Cambria Math" w:eastAsiaTheme="minorHAnsi" w:hAnsi="Cambria Math" w:cstheme="majorHAnsi"/>
                  <w:i/>
                  <w:sz w:val="24"/>
                  <w:szCs w:val="24"/>
                  <w:lang w:val="en-US" w:eastAsia="en-US"/>
                </w:rPr>
              </m:ctrlPr>
            </m:dPr>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μ</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e>
          </m:d>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k= 1,2,….., n</m:t>
          </m:r>
        </m:oMath>
      </m:oMathPara>
    </w:p>
    <w:p w14:paraId="13E74720" w14:textId="1731F503" w:rsidR="007801B4" w:rsidRPr="000F64C1" w:rsidRDefault="007801B4" w:rsidP="007801B4">
      <w:pPr>
        <w:spacing w:line="360" w:lineRule="auto"/>
        <w:jc w:val="both"/>
        <w:rPr>
          <w:rFonts w:asciiTheme="majorHAnsi" w:eastAsiaTheme="min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oMath>
      </m:oMathPara>
    </w:p>
    <w:p w14:paraId="0F60E96A" w14:textId="77777777" w:rsidR="007801B4" w:rsidRPr="000F64C1" w:rsidRDefault="007801B4" w:rsidP="00AE6738">
      <w:pPr>
        <w:spacing w:line="360" w:lineRule="auto"/>
        <w:jc w:val="both"/>
        <w:rPr>
          <w:rFonts w:asciiTheme="majorHAnsi" w:eastAsiaTheme="minorHAnsi" w:hAnsiTheme="majorHAnsi" w:cstheme="majorHAnsi"/>
          <w:sz w:val="24"/>
          <w:szCs w:val="24"/>
          <w:lang w:val="en-US" w:eastAsia="en-US"/>
        </w:rPr>
      </w:pPr>
    </w:p>
    <w:p w14:paraId="74E51CB0" w14:textId="16422B2E" w:rsidR="00AE6738" w:rsidRPr="000F64C1" w:rsidRDefault="00786170" w:rsidP="00C21298">
      <w:pPr>
        <w:spacing w:line="360" w:lineRule="auto"/>
        <w:jc w:val="both"/>
        <w:rPr>
          <w:rFonts w:asciiTheme="majorHAnsi" w:eastAsiaTheme="minorHAnsi" w:hAnsiTheme="majorHAnsi" w:cstheme="majorHAnsi"/>
          <w:sz w:val="24"/>
          <w:szCs w:val="24"/>
          <w:lang w:val="en-US" w:eastAsia="en-US"/>
        </w:rPr>
      </w:pPr>
      <w:r w:rsidRPr="00786170">
        <w:rPr>
          <w:rFonts w:asciiTheme="majorHAnsi" w:eastAsiaTheme="minorHAnsi" w:hAnsiTheme="majorHAnsi" w:cstheme="majorHAnsi"/>
          <w:sz w:val="24"/>
          <w:szCs w:val="24"/>
          <w:lang w:val="en-US" w:eastAsia="en-US"/>
        </w:rPr>
        <w:lastRenderedPageBreak/>
        <w:t>They investigated different measles vaccination strategies, such as improving the coverage of the</w:t>
      </w:r>
      <w:r>
        <w:rPr>
          <w:rFonts w:asciiTheme="majorHAnsi" w:eastAsiaTheme="minorHAnsi" w:hAnsiTheme="majorHAnsi" w:cstheme="majorHAnsi"/>
          <w:sz w:val="24"/>
          <w:szCs w:val="24"/>
          <w:lang w:val="en-US" w:eastAsia="en-US"/>
        </w:rPr>
        <w:t xml:space="preserve"> first dose</w:t>
      </w:r>
      <w:r w:rsidRPr="00786170">
        <w:rPr>
          <w:rFonts w:asciiTheme="majorHAnsi" w:eastAsiaTheme="minorHAnsi" w:hAnsiTheme="majorHAnsi" w:cstheme="majorHAnsi"/>
          <w:sz w:val="24"/>
          <w:szCs w:val="24"/>
          <w:lang w:val="en-US" w:eastAsia="en-US"/>
        </w:rPr>
        <w:t xml:space="preserve"> and </w:t>
      </w:r>
      <w:r>
        <w:rPr>
          <w:rFonts w:asciiTheme="majorHAnsi" w:eastAsiaTheme="minorHAnsi" w:hAnsiTheme="majorHAnsi" w:cstheme="majorHAnsi"/>
          <w:sz w:val="24"/>
          <w:szCs w:val="24"/>
          <w:lang w:val="en-US" w:eastAsia="en-US"/>
        </w:rPr>
        <w:t>second dose</w:t>
      </w:r>
      <w:r w:rsidRPr="00786170">
        <w:rPr>
          <w:rFonts w:asciiTheme="majorHAnsi" w:eastAsiaTheme="minorHAnsi" w:hAnsiTheme="majorHAnsi" w:cstheme="majorHAnsi"/>
          <w:sz w:val="24"/>
          <w:szCs w:val="24"/>
          <w:lang w:val="en-US" w:eastAsia="en-US"/>
        </w:rPr>
        <w:t xml:space="preserve"> vaccines and improving the efficacy of the </w:t>
      </w:r>
      <w:r>
        <w:rPr>
          <w:rFonts w:asciiTheme="majorHAnsi" w:eastAsiaTheme="minorHAnsi" w:hAnsiTheme="majorHAnsi" w:cstheme="majorHAnsi"/>
          <w:sz w:val="24"/>
          <w:szCs w:val="24"/>
          <w:lang w:val="en-US" w:eastAsia="en-US"/>
        </w:rPr>
        <w:t>first dose</w:t>
      </w:r>
      <w:r w:rsidRPr="00786170">
        <w:rPr>
          <w:rFonts w:asciiTheme="majorHAnsi" w:eastAsiaTheme="minorHAnsi" w:hAnsiTheme="majorHAnsi" w:cstheme="majorHAnsi"/>
          <w:sz w:val="24"/>
          <w:szCs w:val="24"/>
          <w:lang w:val="en-US" w:eastAsia="en-US"/>
        </w:rPr>
        <w:t xml:space="preserve"> vaccine, using their model and data from India.</w:t>
      </w: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232416DF" w14:textId="29E98B09" w:rsidR="004033D9" w:rsidRPr="00D851D5" w:rsidRDefault="00786170" w:rsidP="004033D9">
      <w:pPr>
        <w:spacing w:line="360" w:lineRule="auto"/>
        <w:jc w:val="both"/>
        <w:rPr>
          <w:rFonts w:asciiTheme="majorHAnsi" w:eastAsiaTheme="minorHAnsi" w:hAnsiTheme="majorHAnsi" w:cstheme="majorHAnsi"/>
          <w:sz w:val="24"/>
          <w:szCs w:val="24"/>
          <w:lang w:val="en-US" w:eastAsia="en-US"/>
        </w:rPr>
      </w:pPr>
      <w:r w:rsidRPr="00786170">
        <w:rPr>
          <w:rFonts w:asciiTheme="majorHAnsi" w:eastAsiaTheme="minorHAnsi" w:hAnsiTheme="majorHAnsi" w:cstheme="majorHAnsi"/>
          <w:sz w:val="24"/>
          <w:szCs w:val="24"/>
          <w:lang w:val="en-US" w:eastAsia="en-US"/>
        </w:rPr>
        <w:t>Measles is an extremely contagious disease that spreads easily through direct contact or from any transmissible source to susceptible populations. In order to comprehend several crucial elements of the measles control strategy, such as vaccination, treatment, age structure, co-existence with other diseases, etc., we examined certain models that have been developed by other writers. These simulations demonstrate that the most effective strategy for containing the measles outbreak is a 2-dose vaccination program</w:t>
      </w:r>
      <w:r w:rsidR="00D851D5">
        <w:rPr>
          <w:rFonts w:asciiTheme="majorHAnsi" w:eastAsiaTheme="minorHAnsi" w:hAnsiTheme="majorHAnsi" w:cstheme="majorHAnsi"/>
          <w:sz w:val="24"/>
          <w:szCs w:val="24"/>
          <w:lang w:val="en-US" w:eastAsia="en-US"/>
        </w:rPr>
        <w:t>.</w:t>
      </w: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58FC6DFB" w14:textId="643830CD" w:rsidR="00AC7BC6" w:rsidRDefault="00AC7BC6" w:rsidP="00713957">
      <w:pPr>
        <w:pStyle w:val="Heading1"/>
        <w:rPr>
          <w:lang w:eastAsia="en-US"/>
        </w:rPr>
      </w:pPr>
      <w:bookmarkStart w:id="21" w:name="_Toc116576020"/>
      <w:r>
        <w:rPr>
          <w:lang w:eastAsia="en-US"/>
        </w:rPr>
        <w:lastRenderedPageBreak/>
        <w:t>Methods</w:t>
      </w:r>
      <w:bookmarkEnd w:id="21"/>
    </w:p>
    <w:p w14:paraId="5AB50648" w14:textId="77777777" w:rsidR="002B614C" w:rsidRPr="002B614C" w:rsidRDefault="002B614C" w:rsidP="002B614C">
      <w:pPr>
        <w:rPr>
          <w:lang w:eastAsia="en-US"/>
        </w:rPr>
      </w:pPr>
    </w:p>
    <w:p w14:paraId="381A83CA" w14:textId="2F688D2B" w:rsidR="007C16E5" w:rsidRDefault="00ED064C" w:rsidP="00713957">
      <w:pPr>
        <w:pStyle w:val="Heading2"/>
        <w:rPr>
          <w:lang w:eastAsia="en-US"/>
        </w:rPr>
      </w:pPr>
      <w:bookmarkStart w:id="22" w:name="_Toc116576021"/>
      <w:r w:rsidRPr="00ED064C">
        <w:rPr>
          <w:lang w:eastAsia="en-US"/>
        </w:rPr>
        <w:t>Mathematical Model</w:t>
      </w:r>
      <w:bookmarkEnd w:id="22"/>
    </w:p>
    <w:p w14:paraId="12C89475" w14:textId="014407F3" w:rsidR="002542D2" w:rsidRDefault="002542D2" w:rsidP="002542D2">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Pr="00CF73F6">
        <w:rPr>
          <w:rFonts w:asciiTheme="majorHAnsi" w:eastAsia="CMBX10" w:hAnsiTheme="majorHAnsi" w:cstheme="majorHAnsi"/>
          <w:sz w:val="24"/>
          <w:szCs w:val="24"/>
          <w:lang w:eastAsia="en-US"/>
        </w:rPr>
        <w:t xml:space="preserve">Natural death and birth rates per </w:t>
      </w:r>
      <w:r>
        <w:rPr>
          <w:rFonts w:asciiTheme="majorHAnsi" w:eastAsia="CMBX10" w:hAnsiTheme="majorHAnsi" w:cstheme="majorHAnsi"/>
          <w:sz w:val="24"/>
          <w:szCs w:val="24"/>
          <w:lang w:eastAsia="en-US"/>
        </w:rPr>
        <w:t>capita</w:t>
      </w:r>
      <w:r w:rsidRPr="00CF73F6">
        <w:rPr>
          <w:rFonts w:asciiTheme="majorHAnsi" w:eastAsia="CMBX10" w:hAnsiTheme="majorHAnsi" w:cstheme="majorHAnsi"/>
          <w:sz w:val="24"/>
          <w:szCs w:val="24"/>
          <w:lang w:eastAsia="en-US"/>
        </w:rPr>
        <w:t xml:space="preserve"> are both consistent over time</w:t>
      </w:r>
      <w:r>
        <w:rPr>
          <w:rFonts w:asciiTheme="majorHAnsi" w:eastAsia="CMBX10" w:hAnsiTheme="majorHAnsi" w:cstheme="majorHAnsi"/>
          <w:sz w:val="24"/>
          <w:szCs w:val="24"/>
          <w:lang w:eastAsia="en-US"/>
        </w:rPr>
        <w:t xml:space="preserve"> [30]</w:t>
      </w:r>
      <w:r w:rsidRPr="00CF73F6">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130B57">
        <w:rPr>
          <w:rFonts w:asciiTheme="majorHAnsi" w:eastAsia="CMBX10" w:hAnsiTheme="majorHAnsi" w:cstheme="majorHAnsi"/>
          <w:sz w:val="24"/>
          <w:szCs w:val="24"/>
          <w:lang w:eastAsia="en-US"/>
        </w:rPr>
        <w:t>Direct contact with an infectious per</w:t>
      </w:r>
      <w:r>
        <w:rPr>
          <w:rFonts w:asciiTheme="majorHAnsi" w:eastAsia="CMBX10" w:hAnsiTheme="majorHAnsi" w:cstheme="majorHAnsi"/>
          <w:sz w:val="24"/>
          <w:szCs w:val="24"/>
          <w:lang w:eastAsia="en-US"/>
        </w:rPr>
        <w:t>son</w:t>
      </w:r>
      <w:r w:rsidRPr="00130B57">
        <w:rPr>
          <w:rFonts w:asciiTheme="majorHAnsi" w:eastAsia="CMBX10" w:hAnsiTheme="majorHAnsi" w:cstheme="majorHAnsi"/>
          <w:sz w:val="24"/>
          <w:szCs w:val="24"/>
          <w:lang w:eastAsia="en-US"/>
        </w:rPr>
        <w:t xml:space="preserve"> can result in infection</w:t>
      </w:r>
      <w:r>
        <w:rPr>
          <w:rFonts w:asciiTheme="majorHAnsi" w:eastAsia="CMBX10" w:hAnsiTheme="majorHAnsi" w:cstheme="majorHAnsi"/>
          <w:sz w:val="24"/>
          <w:szCs w:val="24"/>
          <w:lang w:eastAsia="en-US"/>
        </w:rPr>
        <w:t xml:space="preserve"> [31]</w:t>
      </w:r>
      <w:r w:rsidRPr="00130B5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Infants</w:t>
      </w:r>
      <w:r w:rsidRPr="00130B57">
        <w:rPr>
          <w:rFonts w:asciiTheme="majorHAnsi" w:eastAsia="CMBX10" w:hAnsiTheme="majorHAnsi" w:cstheme="majorHAnsi"/>
          <w:sz w:val="24"/>
          <w:szCs w:val="24"/>
          <w:lang w:eastAsia="en-US"/>
        </w:rPr>
        <w:t xml:space="preserve"> who receive the</w:t>
      </w:r>
      <w:r>
        <w:rPr>
          <w:rFonts w:asciiTheme="majorHAnsi" w:eastAsia="CMBX10" w:hAnsiTheme="majorHAnsi" w:cstheme="majorHAnsi"/>
          <w:sz w:val="24"/>
          <w:szCs w:val="24"/>
          <w:lang w:eastAsia="en-US"/>
        </w:rPr>
        <w:t xml:space="preserve"> both measles vaccine dose consecutively develop a permanent</w:t>
      </w:r>
      <w:r w:rsidRPr="00A6585C">
        <w:rPr>
          <w:rFonts w:asciiTheme="majorHAnsi" w:eastAsia="CMBX10" w:hAnsiTheme="majorHAnsi" w:cstheme="majorHAnsi"/>
          <w:sz w:val="24"/>
          <w:szCs w:val="24"/>
          <w:lang w:eastAsia="en-US"/>
        </w:rPr>
        <w:t xml:space="preserve"> immunity to the disease.</w:t>
      </w:r>
    </w:p>
    <w:p w14:paraId="33F403CD"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3342AB43" w14:textId="5B39BBA1" w:rsidR="002542D2" w:rsidRDefault="002542D2" w:rsidP="002542D2">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w:t>
      </w:r>
      <w:r w:rsidR="00AD5FF7">
        <w:rPr>
          <w:rFonts w:asciiTheme="majorHAnsi" w:eastAsia="CMBX10" w:hAnsiTheme="majorHAnsi" w:cstheme="majorHAnsi"/>
          <w:sz w:val="24"/>
          <w:szCs w:val="24"/>
          <w:lang w:eastAsia="en-US"/>
        </w:rPr>
        <w:t>assume</w:t>
      </w:r>
      <w:r>
        <w:rPr>
          <w:rFonts w:asciiTheme="majorHAnsi" w:eastAsia="CMBX10" w:hAnsiTheme="majorHAnsi" w:cstheme="majorHAnsi"/>
          <w:sz w:val="24"/>
          <w:szCs w:val="24"/>
          <w:lang w:eastAsia="en-US"/>
        </w:rPr>
        <w:t xml:space="preserve"> that infants </w:t>
      </w:r>
      <w:r w:rsidR="001B5BC5">
        <w:rPr>
          <w:rFonts w:asciiTheme="majorHAnsi" w:eastAsia="CMBX10" w:hAnsiTheme="majorHAnsi" w:cstheme="majorHAnsi"/>
          <w:sz w:val="24"/>
          <w:szCs w:val="24"/>
          <w:lang w:eastAsia="en-US"/>
        </w:rPr>
        <w:t xml:space="preserve">that are unvaccinated </w:t>
      </w:r>
      <w:r>
        <w:rPr>
          <w:rFonts w:asciiTheme="majorHAnsi" w:eastAsia="CMBX10" w:hAnsiTheme="majorHAnsi" w:cstheme="majorHAnsi"/>
          <w:sz w:val="24"/>
          <w:szCs w:val="24"/>
          <w:lang w:eastAsia="en-US"/>
        </w:rPr>
        <w:t>at 6</w:t>
      </w:r>
      <w:r w:rsidR="007F21A6">
        <w:rPr>
          <w:rFonts w:asciiTheme="majorHAnsi" w:eastAsia="CMBX10" w:hAnsiTheme="majorHAnsi" w:cstheme="majorHAnsi"/>
          <w:sz w:val="24"/>
          <w:szCs w:val="24"/>
          <w:lang w:eastAsia="en-US"/>
        </w:rPr>
        <w:t xml:space="preserve"> to 12</w:t>
      </w:r>
      <w:r>
        <w:rPr>
          <w:rFonts w:asciiTheme="majorHAnsi" w:eastAsia="CMBX10" w:hAnsiTheme="majorHAnsi" w:cstheme="majorHAnsi"/>
          <w:sz w:val="24"/>
          <w:szCs w:val="24"/>
          <w:lang w:eastAsia="en-US"/>
        </w:rPr>
        <w:t xml:space="preserve"> months enters directly in the susceptible class</w:t>
      </w:r>
      <w:r w:rsidR="009B27FF">
        <w:rPr>
          <w:rFonts w:asciiTheme="majorHAnsi" w:eastAsia="CMBX10" w:hAnsiTheme="majorHAnsi" w:cstheme="majorHAnsi"/>
          <w:sz w:val="24"/>
          <w:szCs w:val="24"/>
          <w:lang w:eastAsia="en-US"/>
        </w:rPr>
        <w:t xml:space="preserve"> 1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001B5BC5">
        <w:rPr>
          <w:rFonts w:asciiTheme="majorHAnsi" w:eastAsia="CMBX10" w:hAnsiTheme="majorHAnsi" w:cstheme="majorHAnsi"/>
          <w:sz w:val="24"/>
          <w:szCs w:val="24"/>
          <w:lang w:eastAsia="en-US"/>
        </w:rPr>
        <w:t xml:space="preserve">, while vaccinated infants </w:t>
      </w:r>
      <w:r w:rsidR="00AD5FF7">
        <w:rPr>
          <w:rFonts w:asciiTheme="majorHAnsi" w:eastAsia="CMBX10" w:hAnsiTheme="majorHAnsi" w:cstheme="majorHAnsi"/>
          <w:sz w:val="24"/>
          <w:szCs w:val="24"/>
          <w:lang w:eastAsia="en-US"/>
        </w:rPr>
        <w:t xml:space="preserve">with first dose </w:t>
      </w:r>
      <w:r w:rsidR="001B5BC5">
        <w:rPr>
          <w:rFonts w:asciiTheme="majorHAnsi" w:eastAsia="CMBX10" w:hAnsiTheme="majorHAnsi" w:cstheme="majorHAnsi"/>
          <w:sz w:val="24"/>
          <w:szCs w:val="24"/>
          <w:lang w:eastAsia="en-US"/>
        </w:rPr>
        <w:t>enters directly into recovery class</w:t>
      </w:r>
      <w:r w:rsidR="00AD5FF7">
        <w:rPr>
          <w:rFonts w:asciiTheme="majorHAnsi" w:eastAsia="CMBX10" w:hAnsiTheme="majorHAnsi" w:cstheme="majorHAnsi"/>
          <w:sz w:val="24"/>
          <w:szCs w:val="24"/>
          <w:lang w:eastAsia="en-US"/>
        </w:rPr>
        <w:t xml:space="preserve"> 1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Pr>
          <w:rFonts w:asciiTheme="majorHAnsi" w:eastAsia="CMBX10" w:hAnsiTheme="majorHAnsi" w:cstheme="majorHAnsi"/>
          <w:sz w:val="24"/>
          <w:szCs w:val="24"/>
          <w:lang w:eastAsia="en-US"/>
        </w:rPr>
        <w:t>.</w:t>
      </w:r>
      <w:r w:rsidR="00AD5FF7">
        <w:rPr>
          <w:rFonts w:asciiTheme="majorHAnsi" w:eastAsia="CMBX10" w:hAnsiTheme="majorHAnsi" w:cstheme="majorHAnsi"/>
          <w:sz w:val="24"/>
          <w:szCs w:val="24"/>
          <w:lang w:eastAsia="en-US"/>
        </w:rPr>
        <w:t xml:space="preserve"> We assume that children that are vaccinated with second dose at 12 to 60 months </w:t>
      </w:r>
      <w:r w:rsidR="009B27FF">
        <w:rPr>
          <w:rFonts w:asciiTheme="majorHAnsi" w:eastAsia="CMBX10" w:hAnsiTheme="majorHAnsi" w:cstheme="majorHAnsi"/>
          <w:sz w:val="24"/>
          <w:szCs w:val="24"/>
          <w:lang w:eastAsia="en-US"/>
        </w:rPr>
        <w:t xml:space="preserve">enters directly into recovery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 xml:space="preserve">, while unvaccinated enters the susceptible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w:t>
      </w:r>
      <w:r w:rsidR="009B27FF" w:rsidRPr="009B27FF">
        <w:rPr>
          <w:rFonts w:asciiTheme="majorHAnsi" w:eastAsia="CMBX10" w:hAnsiTheme="majorHAnsi" w:cstheme="majorHAnsi"/>
          <w:sz w:val="24"/>
          <w:szCs w:val="24"/>
          <w:lang w:eastAsia="en-US"/>
        </w:rPr>
        <w:t xml:space="preserve"> </w:t>
      </w:r>
      <w:r w:rsidRPr="00A71AAB">
        <w:rPr>
          <w:rFonts w:asciiTheme="majorHAnsi" w:eastAsia="CMBX10" w:hAnsiTheme="majorHAnsi" w:cstheme="majorHAnsi"/>
          <w:bCs/>
          <w:sz w:val="24"/>
          <w:szCs w:val="24"/>
          <w:lang w:eastAsia="en-US"/>
        </w:rPr>
        <w:t>During the incubation period, the susceptible</w:t>
      </w:r>
      <w:r w:rsidR="009B27FF">
        <w:rPr>
          <w:rFonts w:asciiTheme="majorHAnsi" w:eastAsia="CMBX10" w:hAnsiTheme="majorHAnsi" w:cstheme="majorHAnsi"/>
          <w:bCs/>
          <w:sz w:val="24"/>
          <w:szCs w:val="24"/>
          <w:lang w:eastAsia="en-US"/>
        </w:rPr>
        <w:t xml:space="preserve"> class</w:t>
      </w:r>
      <w:r w:rsidR="00FE3D27">
        <w:rPr>
          <w:rFonts w:asciiTheme="majorHAnsi" w:eastAsia="CMBX10" w:hAnsiTheme="majorHAnsi" w:cstheme="majorHAnsi"/>
          <w:bCs/>
          <w:sz w:val="24"/>
          <w:szCs w:val="24"/>
          <w:lang w:eastAsia="en-US"/>
        </w:rPr>
        <w:t xml:space="preserv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joins the exposed class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E</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of in</w:t>
      </w:r>
      <w:r>
        <w:rPr>
          <w:rFonts w:asciiTheme="majorHAnsi" w:eastAsia="CMBX10" w:hAnsiTheme="majorHAnsi" w:cstheme="majorHAnsi"/>
          <w:bCs/>
          <w:sz w:val="24"/>
          <w:szCs w:val="24"/>
          <w:lang w:eastAsia="en-US"/>
        </w:rPr>
        <w:t>fants</w:t>
      </w:r>
      <w:r w:rsidRPr="00A71AAB">
        <w:rPr>
          <w:rFonts w:asciiTheme="majorHAnsi" w:eastAsia="CMBX10" w:hAnsiTheme="majorHAnsi" w:cstheme="majorHAnsi"/>
          <w:bCs/>
          <w:sz w:val="24"/>
          <w:szCs w:val="24"/>
          <w:lang w:eastAsia="en-US"/>
        </w:rPr>
        <w:t xml:space="preserve"> who are aff</w:t>
      </w:r>
      <w:r>
        <w:rPr>
          <w:rFonts w:asciiTheme="majorHAnsi" w:eastAsia="CMBX10" w:hAnsiTheme="majorHAnsi" w:cstheme="majorHAnsi"/>
          <w:bCs/>
          <w:sz w:val="24"/>
          <w:szCs w:val="24"/>
          <w:lang w:eastAsia="en-US"/>
        </w:rPr>
        <w:t>ected</w:t>
      </w:r>
      <w:r w:rsidRPr="00A71AAB">
        <w:rPr>
          <w:rFonts w:asciiTheme="majorHAnsi" w:eastAsia="CMBX10" w:hAnsiTheme="majorHAnsi" w:cstheme="majorHAnsi"/>
          <w:bCs/>
          <w:sz w:val="24"/>
          <w:szCs w:val="24"/>
          <w:lang w:eastAsia="en-US"/>
        </w:rPr>
        <w:t xml:space="preserve"> but not yet </w:t>
      </w:r>
      <w:r>
        <w:rPr>
          <w:rFonts w:asciiTheme="majorHAnsi" w:eastAsia="CMBX10" w:hAnsiTheme="majorHAnsi" w:cstheme="majorHAnsi"/>
          <w:bCs/>
          <w:sz w:val="24"/>
          <w:szCs w:val="24"/>
          <w:lang w:eastAsia="en-US"/>
        </w:rPr>
        <w:t>infectious</w:t>
      </w:r>
      <w:r w:rsidRPr="00487824">
        <w:rPr>
          <w:rFonts w:asciiTheme="majorHAnsi" w:eastAsia="CMBX10" w:hAnsiTheme="majorHAnsi" w:cstheme="majorHAnsi"/>
          <w:sz w:val="24"/>
          <w:szCs w:val="24"/>
          <w:lang w:eastAsia="en-US"/>
        </w:rPr>
        <w:t>, when sufficient contact between a susceptible and an infective result in transmission.</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Pr="00AD3E97">
        <w:rPr>
          <w:rFonts w:asciiTheme="majorHAnsi" w:eastAsia="CMBX10" w:hAnsiTheme="majorHAnsi" w:cstheme="majorHAnsi"/>
          <w:sz w:val="24"/>
          <w:szCs w:val="24"/>
          <w:lang w:eastAsia="en-US"/>
        </w:rPr>
        <w:t xml:space="preserve"> of infectives after the </w:t>
      </w:r>
      <w:r>
        <w:rPr>
          <w:rFonts w:asciiTheme="majorHAnsi" w:eastAsia="CMBX10" w:hAnsiTheme="majorHAnsi" w:cstheme="majorHAnsi"/>
          <w:sz w:val="24"/>
          <w:szCs w:val="24"/>
          <w:lang w:eastAsia="en-US"/>
        </w:rPr>
        <w:t>incubation period</w:t>
      </w:r>
      <w:r w:rsidRPr="00AD3E97">
        <w:rPr>
          <w:rFonts w:asciiTheme="majorHAnsi" w:eastAsia="CMBX10" w:hAnsiTheme="majorHAnsi" w:cstheme="majorHAnsi"/>
          <w:sz w:val="24"/>
          <w:szCs w:val="24"/>
          <w:lang w:eastAsia="en-US"/>
        </w:rPr>
        <w:t>, which makes</w:t>
      </w:r>
      <w:r>
        <w:rPr>
          <w:rFonts w:asciiTheme="majorHAnsi" w:eastAsia="CMBX10" w:hAnsiTheme="majorHAnsi" w:cstheme="majorHAnsi"/>
          <w:sz w:val="24"/>
          <w:szCs w:val="24"/>
          <w:lang w:eastAsia="en-US"/>
        </w:rPr>
        <w:t xml:space="preserve"> them </w:t>
      </w:r>
      <w:r>
        <w:rPr>
          <w:rFonts w:asciiTheme="majorHAnsi" w:eastAsia="CMBX10" w:hAnsiTheme="majorHAnsi" w:cstheme="majorHAnsi"/>
          <w:bCs/>
          <w:sz w:val="24"/>
          <w:szCs w:val="24"/>
          <w:lang w:eastAsia="en-US"/>
        </w:rPr>
        <w:t>infectious</w:t>
      </w:r>
      <w:r w:rsidRPr="00A71AAB">
        <w:rPr>
          <w:rFonts w:asciiTheme="majorHAnsi" w:eastAsia="CMBX10" w:hAnsiTheme="majorHAnsi" w:cstheme="majorHAnsi"/>
          <w:bCs/>
          <w:sz w:val="24"/>
          <w:szCs w:val="24"/>
          <w:lang w:eastAsia="en-US"/>
        </w:rPr>
        <w:t xml:space="preserve"> in that they can transfer </w:t>
      </w:r>
      <w:r>
        <w:rPr>
          <w:rFonts w:asciiTheme="majorHAnsi" w:eastAsia="CMBX10" w:hAnsiTheme="majorHAnsi" w:cstheme="majorHAnsi"/>
          <w:bCs/>
          <w:sz w:val="24"/>
          <w:szCs w:val="24"/>
          <w:lang w:eastAsia="en-US"/>
        </w:rPr>
        <w:t xml:space="preserve">measles </w:t>
      </w:r>
      <w:r w:rsidRPr="00A71AAB">
        <w:rPr>
          <w:rFonts w:asciiTheme="majorHAnsi" w:eastAsia="CMBX10" w:hAnsiTheme="majorHAnsi" w:cstheme="majorHAnsi"/>
          <w:bCs/>
          <w:sz w:val="24"/>
          <w:szCs w:val="24"/>
          <w:lang w:eastAsia="en-US"/>
        </w:rPr>
        <w:t>infection</w:t>
      </w:r>
      <w:r w:rsidRPr="00AD3E97">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w:t>
      </w:r>
      <w:r w:rsidR="00FE3D27">
        <w:rPr>
          <w:rFonts w:asciiTheme="majorHAnsi" w:eastAsia="CMBX10" w:hAnsiTheme="majorHAnsi" w:cstheme="majorHAnsi"/>
          <w:sz w:val="24"/>
          <w:szCs w:val="24"/>
          <w:lang w:eastAsia="en-US"/>
        </w:rPr>
        <w:t>children</w:t>
      </w:r>
      <w:r w:rsidRPr="00AD3E97">
        <w:rPr>
          <w:rFonts w:asciiTheme="majorHAnsi" w:eastAsia="CMBX10" w:hAnsiTheme="majorHAnsi" w:cstheme="majorHAnsi"/>
          <w:sz w:val="24"/>
          <w:szCs w:val="24"/>
          <w:lang w:eastAsia="en-US"/>
        </w:rPr>
        <w:t xml:space="preserve"> </w:t>
      </w:r>
      <w:r w:rsidR="00FE3D27" w:rsidRPr="00AD3E97">
        <w:rPr>
          <w:rFonts w:asciiTheme="majorHAnsi" w:eastAsia="CMBX10" w:hAnsiTheme="majorHAnsi" w:cstheme="majorHAnsi"/>
          <w:sz w:val="24"/>
          <w:szCs w:val="24"/>
          <w:lang w:eastAsia="en-US"/>
        </w:rPr>
        <w:t>enter</w:t>
      </w:r>
      <w:r w:rsidRPr="00AD3E97">
        <w:rPr>
          <w:rFonts w:asciiTheme="majorHAnsi" w:eastAsia="CMBX10" w:hAnsiTheme="majorHAnsi" w:cstheme="majorHAnsi"/>
          <w:sz w:val="24"/>
          <w:szCs w:val="24"/>
          <w:lang w:eastAsia="en-US"/>
        </w:rPr>
        <w:t xml:space="preserve"> the recovered class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D3E97">
        <w:rPr>
          <w:rFonts w:asciiTheme="majorHAnsi" w:eastAsia="CMBX10" w:hAnsiTheme="majorHAnsi" w:cstheme="majorHAnsi"/>
          <w:sz w:val="24"/>
          <w:szCs w:val="24"/>
          <w:lang w:eastAsia="en-US"/>
        </w:rPr>
        <w:t xml:space="preserve"> when the infectious p</w:t>
      </w:r>
      <w:r>
        <w:rPr>
          <w:rFonts w:asciiTheme="majorHAnsi" w:eastAsia="CMBX10" w:hAnsiTheme="majorHAnsi" w:cstheme="majorHAnsi"/>
          <w:sz w:val="24"/>
          <w:szCs w:val="24"/>
          <w:lang w:eastAsia="en-US"/>
        </w:rPr>
        <w:t>eriod</w:t>
      </w:r>
      <w:r w:rsidRPr="00AD3E9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ends</w:t>
      </w:r>
      <w:r w:rsidRPr="00AD3E97">
        <w:rPr>
          <w:rFonts w:asciiTheme="majorHAnsi" w:eastAsia="CMBX10" w:hAnsiTheme="majorHAnsi" w:cstheme="majorHAnsi"/>
          <w:sz w:val="24"/>
          <w:szCs w:val="24"/>
          <w:lang w:eastAsia="en-US"/>
        </w:rPr>
        <w:t xml:space="preserve"> if they have gained an immunity to infection</w:t>
      </w:r>
      <w:r>
        <w:rPr>
          <w:rFonts w:asciiTheme="majorHAnsi" w:eastAsia="CMBX10" w:hAnsiTheme="majorHAnsi" w:cstheme="majorHAnsi"/>
          <w:sz w:val="24"/>
          <w:szCs w:val="24"/>
          <w:lang w:eastAsia="en-US"/>
        </w:rPr>
        <w:t xml:space="preserve">, otherwise passes away. These are the classical assumptions based on SEIR </w:t>
      </w:r>
      <w:r>
        <w:rPr>
          <w:rFonts w:asciiTheme="majorHAnsi" w:eastAsia="CMBX10" w:hAnsiTheme="majorHAnsi" w:cstheme="majorHAnsi"/>
          <w:sz w:val="24"/>
          <w:szCs w:val="24"/>
          <w:lang w:eastAsia="en-US"/>
        </w:rPr>
        <w:lastRenderedPageBreak/>
        <w:t xml:space="preserve">model. </w:t>
      </w:r>
      <w:r w:rsidRPr="00A41544">
        <w:rPr>
          <w:rFonts w:asciiTheme="majorHAnsi" w:eastAsia="CMBX10" w:hAnsiTheme="majorHAnsi" w:cstheme="majorHAnsi"/>
          <w:sz w:val="24"/>
          <w:szCs w:val="24"/>
          <w:lang w:eastAsia="en-US"/>
        </w:rPr>
        <w:t>This model assumes that a</w:t>
      </w:r>
      <w:r>
        <w:rPr>
          <w:rFonts w:asciiTheme="majorHAnsi" w:eastAsia="CMBX10" w:hAnsiTheme="majorHAnsi" w:cstheme="majorHAnsi"/>
          <w:sz w:val="24"/>
          <w:szCs w:val="24"/>
          <w:lang w:eastAsia="en-US"/>
        </w:rPr>
        <w:t>n</w:t>
      </w:r>
      <w:r w:rsidRPr="00A41544">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w:t>
      </w:r>
      <w:r w:rsidRPr="00A41544">
        <w:rPr>
          <w:rFonts w:asciiTheme="majorHAnsi" w:eastAsia="CMBX10" w:hAnsiTheme="majorHAnsi" w:cstheme="majorHAnsi"/>
          <w:sz w:val="24"/>
          <w:szCs w:val="24"/>
          <w:lang w:eastAsia="en-US"/>
        </w:rPr>
        <w:t xml:space="preserve"> will be protected from measles by a successful vaccination.</w:t>
      </w:r>
    </w:p>
    <w:p w14:paraId="1FB0F060"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6AB3230A" w14:textId="52357E4D" w:rsidR="006575D7" w:rsidRPr="006575D7" w:rsidRDefault="006575D7" w:rsidP="006575D7">
      <w:pPr>
        <w:spacing w:line="360" w:lineRule="auto"/>
        <w:jc w:val="both"/>
        <w:rPr>
          <w:rFonts w:asciiTheme="majorHAnsi" w:eastAsia="CMBX10" w:hAnsiTheme="majorHAnsi" w:cstheme="majorHAnsi"/>
          <w:bCs/>
          <w:sz w:val="24"/>
          <w:szCs w:val="24"/>
          <w:lang w:eastAsia="en-US"/>
        </w:rPr>
      </w:pPr>
      <w:r w:rsidRPr="00A35A27">
        <w:rPr>
          <w:rFonts w:asciiTheme="majorHAnsi" w:eastAsia="CMBX10" w:hAnsiTheme="majorHAnsi" w:cstheme="majorHAnsi"/>
          <w:sz w:val="24"/>
          <w:szCs w:val="24"/>
          <w:lang w:eastAsia="en-US"/>
        </w:rPr>
        <w:t xml:space="preserve">In this section, we construct a vaccination model with two age </w:t>
      </w:r>
      <w:r>
        <w:rPr>
          <w:rFonts w:asciiTheme="majorHAnsi" w:eastAsia="CMBX10" w:hAnsiTheme="majorHAnsi" w:cstheme="majorHAnsi"/>
          <w:sz w:val="24"/>
          <w:szCs w:val="24"/>
          <w:lang w:eastAsia="en-US"/>
        </w:rPr>
        <w:t>structure</w:t>
      </w:r>
      <w:r w:rsidRPr="00A35A27">
        <w:rPr>
          <w:rFonts w:asciiTheme="majorHAnsi" w:eastAsia="CMBX10" w:hAnsiTheme="majorHAnsi" w:cstheme="majorHAnsi"/>
          <w:sz w:val="24"/>
          <w:szCs w:val="24"/>
          <w:lang w:eastAsia="en-US"/>
        </w:rPr>
        <w:t xml:space="preserve"> to evaluate the vaccination strategies for two dose of measles vaccination</w:t>
      </w:r>
      <w:r>
        <w:rPr>
          <w:rFonts w:asciiTheme="majorHAnsi" w:eastAsia="CMBX10" w:hAnsiTheme="majorHAnsi" w:cstheme="majorHAnsi"/>
          <w:sz w:val="24"/>
          <w:szCs w:val="24"/>
          <w:lang w:eastAsia="en-US"/>
        </w:rPr>
        <w:t xml:space="preserve"> [21,22], </w:t>
      </w:r>
      <w:r w:rsidRPr="00D1271D">
        <w:rPr>
          <w:rFonts w:asciiTheme="majorHAnsi" w:eastAsia="CMBX10" w:hAnsiTheme="majorHAnsi" w:cstheme="majorHAnsi"/>
          <w:bCs/>
          <w:sz w:val="24"/>
          <w:szCs w:val="24"/>
          <w:lang w:eastAsia="en-US"/>
        </w:rPr>
        <w:t>first dose (6</w:t>
      </w:r>
      <w:r>
        <w:rPr>
          <w:rFonts w:asciiTheme="majorHAnsi" w:eastAsia="CMBX10" w:hAnsiTheme="majorHAnsi" w:cstheme="majorHAnsi"/>
          <w:bCs/>
          <w:sz w:val="24"/>
          <w:szCs w:val="24"/>
          <w:lang w:eastAsia="en-US"/>
        </w:rPr>
        <w:t xml:space="preserve"> - 12</w:t>
      </w:r>
      <w:r w:rsidRPr="00D1271D">
        <w:rPr>
          <w:rFonts w:asciiTheme="majorHAnsi" w:eastAsia="CMBX10" w:hAnsiTheme="majorHAnsi" w:cstheme="majorHAnsi"/>
          <w:bCs/>
          <w:sz w:val="24"/>
          <w:szCs w:val="24"/>
          <w:lang w:eastAsia="en-US"/>
        </w:rPr>
        <w:t xml:space="preserve"> months), and second dose (12 </w:t>
      </w:r>
      <w:r>
        <w:rPr>
          <w:rFonts w:asciiTheme="majorHAnsi" w:eastAsia="CMBX10" w:hAnsiTheme="majorHAnsi" w:cstheme="majorHAnsi"/>
          <w:bCs/>
          <w:sz w:val="24"/>
          <w:szCs w:val="24"/>
          <w:lang w:eastAsia="en-US"/>
        </w:rPr>
        <w:t xml:space="preserve">– 60 </w:t>
      </w:r>
      <w:r w:rsidRPr="00D1271D">
        <w:rPr>
          <w:rFonts w:asciiTheme="majorHAnsi" w:eastAsia="CMBX10" w:hAnsiTheme="majorHAnsi" w:cstheme="majorHAnsi"/>
          <w:bCs/>
          <w:sz w:val="24"/>
          <w:szCs w:val="24"/>
          <w:lang w:eastAsia="en-US"/>
        </w:rPr>
        <w:t xml:space="preserve">months). </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5FAA152" w14:textId="6DBEE1E1" w:rsidR="00FE3D27" w:rsidRDefault="00FE3D27" w:rsidP="001C0542">
      <w:pPr>
        <w:tabs>
          <w:tab w:val="left" w:pos="3885"/>
          <w:tab w:val="center" w:pos="4513"/>
        </w:tabs>
        <w:rPr>
          <w:rFonts w:asciiTheme="majorHAnsi" w:eastAsia="CMBX10" w:hAnsiTheme="majorHAnsi" w:cstheme="majorHAnsi"/>
          <w:sz w:val="24"/>
          <w:szCs w:val="24"/>
          <w:lang w:eastAsia="en-US"/>
        </w:rPr>
      </w:pPr>
    </w:p>
    <w:p w14:paraId="4EEC59E4" w14:textId="77777777" w:rsidR="002B614C" w:rsidRDefault="002B614C" w:rsidP="001C0542">
      <w:pPr>
        <w:tabs>
          <w:tab w:val="left" w:pos="3885"/>
          <w:tab w:val="center" w:pos="4513"/>
        </w:tabs>
        <w:rPr>
          <w:rFonts w:asciiTheme="majorHAnsi" w:eastAsia="CMBX10" w:hAnsiTheme="majorHAnsi" w:cstheme="majorHAnsi"/>
          <w:sz w:val="24"/>
          <w:szCs w:val="24"/>
          <w:lang w:eastAsia="en-US"/>
        </w:rPr>
      </w:pPr>
    </w:p>
    <w:p w14:paraId="512BD5DA" w14:textId="5BFBC8B5" w:rsidR="00C51481" w:rsidRDefault="00C51481" w:rsidP="001C0542">
      <w:pPr>
        <w:tabs>
          <w:tab w:val="left" w:pos="3885"/>
          <w:tab w:val="center" w:pos="4513"/>
        </w:tabs>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F8E19"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D208AA" w:rsidRDefault="00D208AA"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D208AA" w:rsidRDefault="00D208AA"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20780"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62BD7"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D208AA" w:rsidRDefault="00D208AA"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D208AA" w:rsidRDefault="00D208AA"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D208AA" w:rsidRDefault="00D208AA"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D208AA" w:rsidRDefault="00D208AA"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D208AA" w:rsidRDefault="00D208AA"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D208AA" w:rsidRDefault="00D208AA"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D208AA" w:rsidRDefault="00D208AA"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D208AA" w:rsidRDefault="00D208AA"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D208AA" w:rsidRDefault="00D208AA"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D208AA" w:rsidRDefault="00D208AA"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D208AA" w:rsidRDefault="00D208AA"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D208AA" w:rsidRDefault="00D208AA"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D208AA" w:rsidRDefault="00D208AA"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D208AA" w:rsidRDefault="00D208AA"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D208AA" w:rsidRDefault="00D208AA"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D208AA" w:rsidRDefault="00D208AA"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D208AA" w:rsidRDefault="00D208AA"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D208AA" w:rsidRDefault="00D208AA"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D208AA" w:rsidRDefault="00D208AA"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D208AA" w:rsidRDefault="00D208AA"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D208AA" w:rsidRDefault="00D208AA"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D208AA" w:rsidRDefault="00D208AA"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D208AA" w:rsidRDefault="00D208AA"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D208AA" w:rsidRDefault="00D208AA"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D208AA" w:rsidRDefault="00D208AA"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D208AA" w:rsidRDefault="00D208AA"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D208AA" w:rsidRDefault="00D208AA"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D208AA" w:rsidRDefault="00D208AA"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D208AA" w:rsidRDefault="00D208AA"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D737F"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49841"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690B1"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84AC67"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85FBE4A"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FB350"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1BDE6"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91B754"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F28DF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348EC"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98F105"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9479"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CDF3A4"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F7EDB1"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85A27"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FC9E2C"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B8F97"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CEBE4"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8A8A1"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64D84"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FFB67"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1514"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AE1E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A0D28"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A9A16"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BEA3"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B39E1"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F9FFE"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E4946"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976989B"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" fillcolor="white [3201]" stroked="f" strokeweight=".5pt">
                <v:textbox>
                  <w:txbxContent>
                    <w:p w14:paraId="39259512"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shQwIAAIA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" fillcolor="white [3201]" stroked="f" strokeweight=".5pt">
                <v:textbox>
                  <w:txbxContent>
                    <w:p w14:paraId="7AEFBC6C" w14:textId="3934E259"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Fe23dx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3M8A1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gsFTa0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D208AA" w:rsidRDefault="00D208AA"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" fillcolor="white [3201]" stroked="f" strokeweight=".5pt">
                <v:textbox>
                  <w:txbxContent>
                    <w:p w14:paraId="6994DC88" w14:textId="5CA74DE3" w:rsidR="00D208A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D208AA" w:rsidRPr="00FF241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" fillcolor="white [3201]" stroked="f" strokeweight=".5pt">
                <v:textbox>
                  <w:txbxContent>
                    <w:p w14:paraId="6C42B810" w14:textId="5F156874" w:rsidR="00D208AA" w:rsidRPr="00FF241A" w:rsidRDefault="00D208AA">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AKkwFu&#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5DCAF91B" w14:textId="77777777" w:rsidR="002542D2" w:rsidRDefault="002542D2" w:rsidP="007C4FBD">
      <w:pPr>
        <w:spacing w:line="360" w:lineRule="auto"/>
        <w:jc w:val="both"/>
        <w:rPr>
          <w:rFonts w:asciiTheme="majorHAnsi" w:eastAsia="CMBX10" w:hAnsiTheme="majorHAnsi" w:cstheme="majorHAnsi"/>
          <w:sz w:val="24"/>
          <w:szCs w:val="24"/>
          <w:lang w:eastAsia="en-US"/>
        </w:rPr>
      </w:pPr>
    </w:p>
    <w:p w14:paraId="723369B1" w14:textId="77777777" w:rsidR="008C786F" w:rsidRDefault="00AE675C" w:rsidP="00713957">
      <w:pPr>
        <w:pStyle w:val="Heading2"/>
        <w:rPr>
          <w:lang w:eastAsia="en-US"/>
        </w:rPr>
      </w:pPr>
      <w:bookmarkStart w:id="23" w:name="_Toc116576022"/>
      <w:r>
        <w:rPr>
          <w:lang w:eastAsia="en-US"/>
        </w:rPr>
        <w:t>Application</w:t>
      </w:r>
      <w:r w:rsidR="00A71AAB" w:rsidRPr="00A71AAB">
        <w:rPr>
          <w:lang w:eastAsia="en-US"/>
        </w:rPr>
        <w:t xml:space="preserve"> of measles vaccination methods</w:t>
      </w:r>
      <w:bookmarkEnd w:id="23"/>
      <w:r w:rsidR="00A811FD">
        <w:rPr>
          <w:lang w:eastAsia="en-US"/>
        </w:rPr>
        <w:t xml:space="preserve">    </w:t>
      </w:r>
    </w:p>
    <w:p w14:paraId="7E0D3468" w14:textId="5C10239F" w:rsidR="001C767A" w:rsidRPr="00626F56" w:rsidRDefault="00A811FD" w:rsidP="00713957">
      <w:pPr>
        <w:pStyle w:val="Heading2"/>
        <w:rPr>
          <w:lang w:eastAsia="en-US"/>
        </w:rPr>
      </w:pPr>
      <w:r>
        <w:rPr>
          <w:lang w:eastAsia="en-US"/>
        </w:rPr>
        <w:t xml:space="preserve">                                                                                                                                                                                                                                                                                                                                                 </w:t>
      </w:r>
    </w:p>
    <w:p w14:paraId="4D0E5C81" w14:textId="4F5BB486" w:rsidR="008C786F"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0C2968A0" w14:textId="2B9F83D7" w:rsidR="008C786F" w:rsidRDefault="008C786F" w:rsidP="00223B08">
      <w:pPr>
        <w:spacing w:line="360" w:lineRule="auto"/>
        <w:jc w:val="both"/>
        <w:rPr>
          <w:rFonts w:asciiTheme="majorHAnsi" w:eastAsia="CMBX10" w:hAnsiTheme="majorHAnsi" w:cstheme="majorHAnsi"/>
          <w:bCs/>
          <w:sz w:val="24"/>
          <w:szCs w:val="24"/>
          <w:lang w:eastAsia="en-US"/>
        </w:rPr>
      </w:pPr>
    </w:p>
    <w:p w14:paraId="21918E0C" w14:textId="77777777" w:rsidR="008C786F" w:rsidRPr="00ED064C" w:rsidRDefault="008C786F" w:rsidP="00223B08">
      <w:pPr>
        <w:spacing w:line="360" w:lineRule="auto"/>
        <w:jc w:val="both"/>
        <w:rPr>
          <w:rFonts w:asciiTheme="majorHAnsi" w:eastAsia="CMBX10" w:hAnsiTheme="majorHAnsi" w:cstheme="majorHAnsi"/>
          <w:bCs/>
          <w:sz w:val="24"/>
          <w:szCs w:val="24"/>
          <w:lang w:eastAsia="en-US"/>
        </w:rPr>
      </w:pPr>
    </w:p>
    <w:p w14:paraId="6BC042C2" w14:textId="3AFF9023" w:rsidR="00B377D4" w:rsidRDefault="00ED064C" w:rsidP="00713957">
      <w:pPr>
        <w:pStyle w:val="Heading2"/>
        <w:rPr>
          <w:lang w:eastAsia="en-US"/>
        </w:rPr>
      </w:pPr>
      <w:bookmarkStart w:id="24" w:name="_Toc116576023"/>
      <w:r w:rsidRPr="00ED064C">
        <w:rPr>
          <w:lang w:eastAsia="en-US"/>
        </w:rPr>
        <w:t>Measles vaccination model</w:t>
      </w:r>
      <w:bookmarkEnd w:id="24"/>
    </w:p>
    <w:p w14:paraId="79496F4B" w14:textId="77777777" w:rsidR="008C786F" w:rsidRPr="008C786F" w:rsidRDefault="008C786F" w:rsidP="008C786F">
      <w:pPr>
        <w:rPr>
          <w:lang w:eastAsia="en-US"/>
        </w:rPr>
      </w:pPr>
    </w:p>
    <w:p w14:paraId="1F9E298E"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lastRenderedPageBreak/>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11ACDCEB"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FA3DCEB" w14:textId="77777777" w:rsidR="002542D2" w:rsidRDefault="002542D2" w:rsidP="002542D2">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the i</w:t>
      </w:r>
      <w:r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Pr>
          <w:rFonts w:asciiTheme="majorHAnsi" w:eastAsia="CMR10" w:hAnsiTheme="majorHAnsi" w:cstheme="majorHAnsi"/>
          <w:sz w:val="24"/>
          <w:szCs w:val="24"/>
          <w:lang w:eastAsia="en-US"/>
        </w:rPr>
        <w:t xml:space="preserve"> is the transmission coefficient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Pr>
          <w:rFonts w:asciiTheme="majorHAnsi" w:eastAsia="CMMI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Individuals gain</w:t>
      </w:r>
      <w:r w:rsidRPr="00407EAA">
        <w:rPr>
          <w:rFonts w:asciiTheme="majorHAnsi" w:eastAsia="CMR10" w:hAnsiTheme="majorHAnsi" w:cstheme="majorHAnsi"/>
          <w:sz w:val="24"/>
          <w:szCs w:val="24"/>
          <w:lang w:eastAsia="en-US"/>
        </w:rPr>
        <w:t xml:space="preserve"> of immunity </w:t>
      </w:r>
      <w:r>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p>
    <w:p w14:paraId="3C5EEA07"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044F366"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53723DD8" w14:textId="77777777" w:rsidR="002542D2" w:rsidRPr="002542D2" w:rsidRDefault="002542D2" w:rsidP="00B377D4">
      <w:pPr>
        <w:spacing w:line="360" w:lineRule="auto"/>
        <w:jc w:val="both"/>
        <w:rPr>
          <w:rFonts w:asciiTheme="majorHAnsi" w:eastAsia="CMBX10" w:hAnsiTheme="majorHAnsi" w:cstheme="majorHAnsi"/>
          <w:bCs/>
          <w:sz w:val="24"/>
          <w:szCs w:val="24"/>
          <w:lang w:eastAsia="en-US"/>
        </w:rPr>
      </w:pPr>
    </w:p>
    <w:p w14:paraId="36C6C9D4" w14:textId="3155431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Age-group </w:t>
      </w:r>
      <w:r w:rsidR="006575D7">
        <w:rPr>
          <w:rFonts w:asciiTheme="majorHAnsi" w:eastAsia="CMBX10" w:hAnsiTheme="majorHAnsi" w:cstheme="majorHAnsi"/>
          <w:bCs/>
          <w:sz w:val="24"/>
          <w:szCs w:val="24"/>
          <w:lang w:eastAsia="en-US"/>
        </w:rPr>
        <w:t>1 (</w:t>
      </w:r>
      <w:r w:rsidR="00C75974">
        <w:rPr>
          <w:rFonts w:asciiTheme="majorHAnsi" w:eastAsia="CMBX10" w:hAnsiTheme="majorHAnsi" w:cstheme="majorHAnsi"/>
          <w:bCs/>
          <w:sz w:val="24"/>
          <w:szCs w:val="24"/>
          <w:lang w:eastAsia="en-US"/>
        </w:rPr>
        <w:t>6</w:t>
      </w:r>
      <w:r>
        <w:rPr>
          <w:rFonts w:asciiTheme="majorHAnsi" w:eastAsia="CMBX10" w:hAnsiTheme="majorHAnsi" w:cstheme="majorHAnsi"/>
          <w:bCs/>
          <w:sz w:val="24"/>
          <w:szCs w:val="24"/>
          <w:lang w:eastAsia="en-US"/>
        </w:rPr>
        <w:t xml:space="preserve"> – </w:t>
      </w:r>
      <w:r w:rsidR="00C75974">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4CB967EA" w14:textId="19D06A29"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w:t>
      </w:r>
      <w:r w:rsidR="006575D7">
        <w:rPr>
          <w:rFonts w:asciiTheme="majorHAnsi" w:eastAsia="CMBX10" w:hAnsiTheme="majorHAnsi" w:cstheme="majorHAnsi"/>
          <w:bCs/>
          <w:sz w:val="24"/>
          <w:szCs w:val="24"/>
          <w:lang w:eastAsia="en-US"/>
        </w:rPr>
        <w:t xml:space="preserve"> 2</w:t>
      </w:r>
      <w:r>
        <w:rPr>
          <w:rFonts w:asciiTheme="majorHAnsi" w:eastAsia="CMBX10" w:hAnsiTheme="majorHAnsi" w:cstheme="majorHAnsi"/>
          <w:bCs/>
          <w:sz w:val="24"/>
          <w:szCs w:val="24"/>
          <w:lang w:eastAsia="en-US"/>
        </w:rPr>
        <w:t xml:space="preserve"> </w:t>
      </w:r>
      <w:r w:rsidR="006575D7">
        <w:rPr>
          <w:rFonts w:asciiTheme="majorHAnsi" w:eastAsia="CMBX10" w:hAnsiTheme="majorHAnsi" w:cstheme="majorHAnsi"/>
          <w:bCs/>
          <w:sz w:val="24"/>
          <w:szCs w:val="24"/>
          <w:lang w:eastAsia="en-US"/>
        </w:rPr>
        <w:t>(</w:t>
      </w:r>
      <w:r w:rsidR="009C60E9">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 </w:t>
      </w:r>
      <w:r w:rsidR="009C60E9">
        <w:rPr>
          <w:rFonts w:asciiTheme="majorHAnsi" w:eastAsia="CMBX10" w:hAnsiTheme="majorHAnsi" w:cstheme="majorHAnsi"/>
          <w:bCs/>
          <w:sz w:val="24"/>
          <w:szCs w:val="24"/>
          <w:lang w:eastAsia="en-US"/>
        </w:rPr>
        <w:t>60</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034BE643" w14:textId="693B332D" w:rsidR="00A67945" w:rsidRDefault="00A67945" w:rsidP="00A67945">
      <w:pPr>
        <w:spacing w:line="360" w:lineRule="auto"/>
        <w:jc w:val="both"/>
        <w:rPr>
          <w:rFonts w:asciiTheme="majorHAnsi" w:eastAsia="CMBX10" w:hAnsiTheme="majorHAnsi" w:cstheme="majorHAnsi"/>
          <w:bCs/>
          <w:sz w:val="24"/>
          <w:szCs w:val="24"/>
          <w:lang w:eastAsia="en-US"/>
        </w:rPr>
      </w:pPr>
    </w:p>
    <w:p w14:paraId="512515DF" w14:textId="16C4F0DE" w:rsidR="006575D7" w:rsidRDefault="006575D7" w:rsidP="00A67945">
      <w:pPr>
        <w:spacing w:line="360" w:lineRule="auto"/>
        <w:jc w:val="both"/>
        <w:rPr>
          <w:rFonts w:asciiTheme="majorHAnsi" w:eastAsia="CMBX10" w:hAnsiTheme="majorHAnsi" w:cstheme="majorHAnsi"/>
          <w:bCs/>
          <w:sz w:val="24"/>
          <w:szCs w:val="24"/>
          <w:lang w:eastAsia="en-US"/>
        </w:rPr>
      </w:pPr>
    </w:p>
    <w:p w14:paraId="1C593ADC" w14:textId="1D7074D4" w:rsidR="006575D7" w:rsidRDefault="006575D7" w:rsidP="00A67945">
      <w:pPr>
        <w:spacing w:line="360" w:lineRule="auto"/>
        <w:jc w:val="both"/>
        <w:rPr>
          <w:rFonts w:asciiTheme="majorHAnsi" w:eastAsia="CMBX10" w:hAnsiTheme="majorHAnsi" w:cstheme="majorHAnsi"/>
          <w:bCs/>
          <w:sz w:val="24"/>
          <w:szCs w:val="24"/>
          <w:lang w:eastAsia="en-US"/>
        </w:rPr>
      </w:pPr>
    </w:p>
    <w:p w14:paraId="7E3E9A51" w14:textId="77777777" w:rsidR="00B26348" w:rsidRDefault="00B26348" w:rsidP="00A67945">
      <w:pPr>
        <w:spacing w:line="360" w:lineRule="auto"/>
        <w:jc w:val="both"/>
        <w:rPr>
          <w:rFonts w:asciiTheme="majorHAnsi" w:eastAsia="CMBX10" w:hAnsiTheme="majorHAnsi" w:cstheme="majorHAnsi"/>
          <w:bCs/>
          <w:sz w:val="24"/>
          <w:szCs w:val="24"/>
          <w:lang w:eastAsia="en-US"/>
        </w:rPr>
      </w:pPr>
    </w:p>
    <w:p w14:paraId="0BE2629A" w14:textId="77777777" w:rsidR="00A67945" w:rsidRPr="00A67945" w:rsidRDefault="00A67945" w:rsidP="00A67945">
      <w:pPr>
        <w:spacing w:line="360" w:lineRule="auto"/>
        <w:jc w:val="both"/>
        <w:rPr>
          <w:rFonts w:asciiTheme="majorHAnsi" w:eastAsia="CMBX10" w:hAnsiTheme="majorHAnsi" w:cstheme="majorHAnsi"/>
          <w:bCs/>
          <w:sz w:val="24"/>
          <w:szCs w:val="24"/>
          <w:lang w:eastAsia="en-US"/>
        </w:rPr>
      </w:pPr>
    </w:p>
    <w:p w14:paraId="2657EA21" w14:textId="44F64AEA"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5"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26" w:name="_Hlk110245333"/>
    <w:bookmarkEnd w:id="25"/>
    <w:p w14:paraId="5FD697B6" w14:textId="2AF55789" w:rsidR="00963F5E" w:rsidRPr="00D31BFC" w:rsidRDefault="00D208AA"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27" w:name="_Hlk110596421"/>
          <m:r>
            <w:rPr>
              <w:rFonts w:ascii="Cambria Math" w:hAnsi="Cambria Math"/>
            </w:rPr>
            <m:t>Λ</m:t>
          </m:r>
          <w:bookmarkEnd w:id="27"/>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26"/>
          <m:r>
            <w:rPr>
              <w:rFonts w:ascii="Cambria Math" w:hAnsi="Cambria Math"/>
            </w:rPr>
            <m:t xml:space="preserve"> </m:t>
          </m:r>
        </m:oMath>
      </m:oMathPara>
    </w:p>
    <w:bookmarkStart w:id="28" w:name="_Hlk110245538"/>
    <w:p w14:paraId="4686FCE7" w14:textId="77777777" w:rsidR="008C3A41" w:rsidRPr="00D31BFC" w:rsidRDefault="00D208AA"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28"/>
          <m:r>
            <w:rPr>
              <w:rFonts w:ascii="Cambria Math" w:hAnsi="Cambria Math"/>
            </w:rPr>
            <m:t xml:space="preserve"> </m:t>
          </m:r>
        </m:oMath>
      </m:oMathPara>
    </w:p>
    <w:bookmarkStart w:id="29" w:name="_Hlk110245677"/>
    <w:p w14:paraId="47580A9C" w14:textId="3A978190" w:rsidR="00D31BFC" w:rsidRPr="00D31BFC" w:rsidRDefault="00D208AA"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30" w:name="_Hlk110608604"/>
    <w:bookmarkEnd w:id="29"/>
    <w:p w14:paraId="16083966" w14:textId="06ED77FA" w:rsidR="00CC6448" w:rsidRPr="00A67945" w:rsidRDefault="00D208AA"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F2076FA" w14:textId="77777777" w:rsidR="00A67945" w:rsidRPr="00D31BFC" w:rsidRDefault="00A67945" w:rsidP="00CC6448"/>
    <w:bookmarkEnd w:id="30"/>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A200773" w:rsidR="00577D0D" w:rsidRPr="006C7FB5" w:rsidRDefault="00D208AA"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m:t>
          </m:r>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D208AA"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D208AA"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B15AB9E" w:rsidR="00243CAC" w:rsidRPr="00F629BD" w:rsidRDefault="00D208AA"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26CA71B8" w14:textId="782E07F9" w:rsidR="002542D2" w:rsidRDefault="002542D2" w:rsidP="00243CAC"/>
    <w:p w14:paraId="18F4CE53" w14:textId="029C0B2A" w:rsidR="002542D2" w:rsidRDefault="002542D2" w:rsidP="00243CAC"/>
    <w:p w14:paraId="376508E6" w14:textId="3A1333B4" w:rsidR="002542D2" w:rsidRDefault="002542D2" w:rsidP="00243CAC"/>
    <w:p w14:paraId="0DB34A33" w14:textId="323236C8" w:rsidR="002542D2" w:rsidRDefault="002542D2" w:rsidP="00243CAC"/>
    <w:p w14:paraId="4B6C6F99" w14:textId="1A020B5D" w:rsidR="002542D2" w:rsidRDefault="002542D2" w:rsidP="00243CAC"/>
    <w:p w14:paraId="5B7AACE6" w14:textId="0C47E3A7" w:rsidR="002542D2" w:rsidRDefault="002542D2" w:rsidP="00243CAC"/>
    <w:p w14:paraId="3CF526F4" w14:textId="23E43BB4" w:rsidR="002542D2" w:rsidRDefault="002542D2" w:rsidP="00243CAC"/>
    <w:p w14:paraId="05D332CC" w14:textId="12507DC0" w:rsidR="002542D2" w:rsidRDefault="002542D2" w:rsidP="00243CAC"/>
    <w:p w14:paraId="2EB629DB" w14:textId="77777777" w:rsidR="00B26348" w:rsidRPr="006C7FB5" w:rsidRDefault="00B26348" w:rsidP="00243CAC"/>
    <w:p w14:paraId="0DAF01EB" w14:textId="020CC142" w:rsidR="00B94EBF" w:rsidRPr="00B94EBF" w:rsidRDefault="00C3011E" w:rsidP="00713957">
      <w:pPr>
        <w:pStyle w:val="Heading2"/>
        <w:rPr>
          <w:lang w:eastAsia="en-US"/>
        </w:rPr>
      </w:pPr>
      <w:bookmarkStart w:id="31" w:name="_Toc116576024"/>
      <w:r>
        <w:rPr>
          <w:lang w:eastAsia="en-US"/>
        </w:rPr>
        <w:t>Parameter</w:t>
      </w:r>
      <w:r w:rsidR="00B94EBF" w:rsidRPr="00B94EBF">
        <w:rPr>
          <w:lang w:eastAsia="en-US"/>
        </w:rPr>
        <w:t xml:space="preserve"> estimation</w:t>
      </w:r>
      <w:bookmarkEnd w:id="31"/>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lastRenderedPageBreak/>
        <w:t xml:space="preserve">To incorporate vaccination, assume a proportion, </w:t>
      </w:r>
      <w:bookmarkStart w:id="32"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32"/>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0E10F436"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r w:rsidR="00175B8D">
        <w:rPr>
          <w:rFonts w:asciiTheme="majorHAnsi" w:eastAsia="CMR10" w:hAnsiTheme="majorHAnsi" w:cstheme="majorHAnsi"/>
          <w:sz w:val="24"/>
          <w:szCs w:val="24"/>
          <w:lang w:eastAsia="en-US"/>
        </w:rPr>
        <w:t xml:space="preserve"> The aging rate of </w:t>
      </w:r>
      <w:r w:rsidR="00DE1065">
        <w:rPr>
          <w:rFonts w:asciiTheme="majorHAnsi" w:eastAsia="CMR10" w:hAnsiTheme="majorHAnsi" w:cstheme="majorHAnsi"/>
          <w:sz w:val="24"/>
          <w:szCs w:val="24"/>
          <w:lang w:eastAsia="en-US"/>
        </w:rPr>
        <w:t xml:space="preserve">infants of </w:t>
      </w:r>
      <w:r w:rsidR="00175B8D">
        <w:rPr>
          <w:rFonts w:asciiTheme="majorHAnsi" w:eastAsia="CMR10" w:hAnsiTheme="majorHAnsi" w:cstheme="majorHAnsi"/>
          <w:sz w:val="24"/>
          <w:szCs w:val="24"/>
          <w:lang w:eastAsia="en-US"/>
        </w:rPr>
        <w:t>age group 1</w:t>
      </w:r>
      <w:r w:rsidR="00DE1065">
        <w:rPr>
          <w:rFonts w:asciiTheme="majorHAnsi" w:eastAsia="CMR10" w:hAnsiTheme="majorHAnsi" w:cstheme="majorHAnsi"/>
          <w:sz w:val="24"/>
          <w:szCs w:val="24"/>
          <w:lang w:eastAsia="en-US"/>
        </w:rPr>
        <w:t xml:space="preserve"> (6 – 12 months)</w:t>
      </w:r>
      <w:r w:rsidR="00175B8D">
        <w:rPr>
          <w:rFonts w:asciiTheme="majorHAnsi" w:eastAsia="CMR10" w:hAnsiTheme="majorHAnsi" w:cstheme="majorHAnsi"/>
          <w:sz w:val="24"/>
          <w:szCs w:val="24"/>
          <w:lang w:eastAsia="en-US"/>
        </w:rPr>
        <w:t xml:space="preserve"> is calculated </w:t>
      </w:r>
      <w:r w:rsidR="00DE1065">
        <w:rPr>
          <w:rFonts w:asciiTheme="majorHAnsi" w:eastAsia="CMR10" w:hAnsiTheme="majorHAnsi" w:cstheme="majorHAnsi"/>
          <w:sz w:val="24"/>
          <w:szCs w:val="24"/>
          <w:lang w:eastAsia="en-US"/>
        </w:rPr>
        <w:t>and resulted to 0.038, while the aging rate of children of age group 2 (12 – 60) is 0.0038.</w:t>
      </w:r>
    </w:p>
    <w:p w14:paraId="49E1FF5A" w14:textId="7E0DEA3F" w:rsidR="00A05A71" w:rsidRDefault="00A05A71"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6E068D2" w14:textId="5ED77C18" w:rsidR="00A05A71" w:rsidRDefault="001F2D2B"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F2D2B">
        <w:rPr>
          <w:rFonts w:asciiTheme="majorHAnsi" w:eastAsia="CMR10" w:hAnsiTheme="majorHAnsi" w:cstheme="majorHAnsi"/>
          <w:sz w:val="24"/>
          <w:szCs w:val="24"/>
          <w:lang w:eastAsia="en-US"/>
        </w:rPr>
        <w:t xml:space="preserve">Using population statistics to determine the age distributions among the </w:t>
      </w:r>
      <w:r w:rsidR="00175B8D">
        <w:rPr>
          <w:rFonts w:asciiTheme="majorHAnsi" w:eastAsia="CMR10" w:hAnsiTheme="majorHAnsi" w:cstheme="majorHAnsi"/>
          <w:sz w:val="24"/>
          <w:szCs w:val="24"/>
          <w:lang w:eastAsia="en-US"/>
        </w:rPr>
        <w:t>two</w:t>
      </w:r>
      <w:r w:rsidRPr="001F2D2B">
        <w:rPr>
          <w:rFonts w:asciiTheme="majorHAnsi" w:eastAsia="CMR10" w:hAnsiTheme="majorHAnsi" w:cstheme="majorHAnsi"/>
          <w:sz w:val="24"/>
          <w:szCs w:val="24"/>
          <w:lang w:eastAsia="en-US"/>
        </w:rPr>
        <w:t xml:space="preserve"> age groups, we computed the contact matrix</w:t>
      </w:r>
      <w:r w:rsidR="00175B8D">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ij</m:t>
            </m:r>
          </m:sub>
        </m:sSub>
        <m:r>
          <w:rPr>
            <w:rFonts w:ascii="Cambria Math" w:eastAsia="CMR10" w:hAnsi="Cambria Math" w:cstheme="majorHAnsi"/>
            <w:sz w:val="24"/>
            <w:szCs w:val="24"/>
            <w:lang w:eastAsia="en-US"/>
          </w:rPr>
          <m:t>)</m:t>
        </m:r>
      </m:oMath>
      <w:r w:rsidRPr="001F2D2B">
        <w:rPr>
          <w:rFonts w:asciiTheme="majorHAnsi" w:eastAsia="CMR10" w:hAnsiTheme="majorHAnsi" w:cstheme="majorHAnsi"/>
          <w:sz w:val="24"/>
          <w:szCs w:val="24"/>
          <w:lang w:eastAsia="en-US"/>
        </w:rPr>
        <w:t xml:space="preserve"> for the population of </w:t>
      </w:r>
      <w:r w:rsidR="00175B8D">
        <w:rPr>
          <w:rFonts w:asciiTheme="majorHAnsi" w:eastAsia="CMR10" w:hAnsiTheme="majorHAnsi" w:cstheme="majorHAnsi"/>
          <w:sz w:val="24"/>
          <w:szCs w:val="24"/>
          <w:lang w:eastAsia="en-US"/>
        </w:rPr>
        <w:t>South Africa</w:t>
      </w:r>
      <w:r w:rsidRPr="001F2D2B">
        <w:rPr>
          <w:rFonts w:asciiTheme="majorHAnsi" w:eastAsia="CMR10" w:hAnsiTheme="majorHAnsi" w:cstheme="majorHAnsi"/>
          <w:sz w:val="24"/>
          <w:szCs w:val="24"/>
          <w:lang w:eastAsia="en-US"/>
        </w:rPr>
        <w:t xml:space="preserve"> using the method described in [2</w:t>
      </w:r>
      <w:r w:rsidR="00175B8D">
        <w:rPr>
          <w:rFonts w:asciiTheme="majorHAnsi" w:eastAsia="CMR10" w:hAnsiTheme="majorHAnsi" w:cstheme="majorHAnsi"/>
          <w:sz w:val="24"/>
          <w:szCs w:val="24"/>
          <w:lang w:eastAsia="en-US"/>
        </w:rPr>
        <w:t>1</w:t>
      </w:r>
      <w:r w:rsidRPr="001F2D2B">
        <w:rPr>
          <w:rFonts w:asciiTheme="majorHAnsi" w:eastAsia="CMR10" w:hAnsiTheme="majorHAnsi" w:cstheme="majorHAnsi"/>
          <w:sz w:val="24"/>
          <w:szCs w:val="24"/>
          <w:lang w:eastAsia="en-US"/>
        </w:rPr>
        <w:t>]. Table 2 displays the outcome.</w:t>
      </w:r>
      <w:r w:rsidR="00175B8D">
        <w:rPr>
          <w:rFonts w:asciiTheme="majorHAnsi" w:eastAsia="CMR10" w:hAnsiTheme="majorHAnsi" w:cstheme="majorHAnsi"/>
          <w:sz w:val="24"/>
          <w:szCs w:val="24"/>
          <w:lang w:eastAsia="en-US"/>
        </w:rPr>
        <w:t xml:space="preserve"> </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03332292"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D208A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D208A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D208A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D208A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33"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33"/>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D208AA"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D208AA"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tbl>
      <w:tblPr>
        <w:tblStyle w:val="PlainTable5"/>
        <w:tblW w:w="0" w:type="auto"/>
        <w:tblLook w:val="04A0" w:firstRow="1" w:lastRow="0" w:firstColumn="1" w:lastColumn="0" w:noHBand="0" w:noVBand="1"/>
      </w:tblPr>
      <w:tblGrid>
        <w:gridCol w:w="2254"/>
        <w:gridCol w:w="2254"/>
        <w:gridCol w:w="2254"/>
      </w:tblGrid>
      <w:tr w:rsidR="00E4247F" w14:paraId="17653E52" w14:textId="77777777" w:rsidTr="001F2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A187725" w14:textId="77777777" w:rsidR="00E4247F" w:rsidRDefault="00E4247F" w:rsidP="001F2D2B">
            <w:pPr>
              <w:spacing w:line="360" w:lineRule="auto"/>
              <w:jc w:val="center"/>
              <w:rPr>
                <w:rFonts w:eastAsia="CMBX10" w:cstheme="majorHAnsi"/>
                <w:bCs/>
                <w:sz w:val="24"/>
                <w:szCs w:val="24"/>
                <w:lang w:eastAsia="en-US"/>
              </w:rPr>
            </w:pPr>
          </w:p>
        </w:tc>
        <w:tc>
          <w:tcPr>
            <w:tcW w:w="2254" w:type="dxa"/>
          </w:tcPr>
          <w:p w14:paraId="479FBE54" w14:textId="32747D84"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565567F8" w14:textId="7FC33849"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12 – 60 months</w:t>
            </w:r>
          </w:p>
        </w:tc>
      </w:tr>
      <w:tr w:rsidR="00E4247F" w14:paraId="433746A3" w14:textId="77777777" w:rsidTr="001F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7C73" w14:textId="6B94FA42"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06F70526" w14:textId="72142B62"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8</w:t>
            </w:r>
          </w:p>
        </w:tc>
        <w:tc>
          <w:tcPr>
            <w:tcW w:w="2254" w:type="dxa"/>
          </w:tcPr>
          <w:p w14:paraId="4D8D2D37" w14:textId="16D813E7"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r>
      <w:tr w:rsidR="00E4247F" w14:paraId="7BDD1D9D" w14:textId="77777777" w:rsidTr="001F2D2B">
        <w:tc>
          <w:tcPr>
            <w:cnfStyle w:val="001000000000" w:firstRow="0" w:lastRow="0" w:firstColumn="1" w:lastColumn="0" w:oddVBand="0" w:evenVBand="0" w:oddHBand="0" w:evenHBand="0" w:firstRowFirstColumn="0" w:firstRowLastColumn="0" w:lastRowFirstColumn="0" w:lastRowLastColumn="0"/>
            <w:tcW w:w="2254" w:type="dxa"/>
          </w:tcPr>
          <w:p w14:paraId="3A9DA279" w14:textId="260FA061"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12 – 60 months</w:t>
            </w:r>
          </w:p>
        </w:tc>
        <w:tc>
          <w:tcPr>
            <w:tcW w:w="2254" w:type="dxa"/>
          </w:tcPr>
          <w:p w14:paraId="4C6ECBD5" w14:textId="7A8052FD"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c>
          <w:tcPr>
            <w:tcW w:w="2254" w:type="dxa"/>
          </w:tcPr>
          <w:p w14:paraId="518E75FB" w14:textId="26233C70"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12</w:t>
            </w:r>
          </w:p>
        </w:tc>
      </w:tr>
    </w:tbl>
    <w:p w14:paraId="09F0D941" w14:textId="13282716" w:rsidR="007F7808" w:rsidRDefault="001F2D2B" w:rsidP="001F2D2B">
      <w:pPr>
        <w:spacing w:line="360" w:lineRule="auto"/>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Table 2: Contact matrix for model</w:t>
      </w: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3B75613B" w:rsidR="007F7808" w:rsidRDefault="007F7808" w:rsidP="001A29E5">
      <w:pPr>
        <w:spacing w:line="360" w:lineRule="auto"/>
        <w:jc w:val="both"/>
        <w:rPr>
          <w:rFonts w:asciiTheme="majorHAnsi" w:eastAsia="CMBX10" w:hAnsiTheme="majorHAnsi" w:cstheme="majorHAnsi"/>
          <w:bCs/>
          <w:sz w:val="24"/>
          <w:szCs w:val="24"/>
          <w:lang w:eastAsia="en-US"/>
        </w:rPr>
      </w:pPr>
    </w:p>
    <w:p w14:paraId="211FF551" w14:textId="6212F8F1" w:rsidR="00DE1065" w:rsidRDefault="00DE1065" w:rsidP="001A29E5">
      <w:pPr>
        <w:spacing w:line="360" w:lineRule="auto"/>
        <w:jc w:val="both"/>
        <w:rPr>
          <w:rFonts w:asciiTheme="majorHAnsi" w:eastAsia="CMBX10" w:hAnsiTheme="majorHAnsi" w:cstheme="majorHAnsi"/>
          <w:bCs/>
          <w:sz w:val="24"/>
          <w:szCs w:val="24"/>
          <w:lang w:eastAsia="en-US"/>
        </w:rPr>
      </w:pPr>
    </w:p>
    <w:p w14:paraId="0CE5318F" w14:textId="77777777" w:rsidR="00DE1065" w:rsidRDefault="00DE1065"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4DACDD56" w:rsidR="0064491F" w:rsidRDefault="0064491F" w:rsidP="00713957">
      <w:pPr>
        <w:pStyle w:val="Heading2"/>
        <w:rPr>
          <w:lang w:eastAsia="en-US"/>
        </w:rPr>
      </w:pPr>
      <w:bookmarkStart w:id="34" w:name="_Toc116576025"/>
      <w:r w:rsidRPr="001A29E5">
        <w:rPr>
          <w:lang w:eastAsia="en-US"/>
        </w:rPr>
        <w:t>Immune profile analysis</w:t>
      </w:r>
      <w:bookmarkEnd w:id="34"/>
    </w:p>
    <w:p w14:paraId="7BB4075A" w14:textId="77777777" w:rsidR="002B614C" w:rsidRPr="002B614C" w:rsidRDefault="002B614C" w:rsidP="002B614C">
      <w:pPr>
        <w:rPr>
          <w:lang w:eastAsia="en-US"/>
        </w:rPr>
      </w:pP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m:t>
        </m:r>
        <m:r>
          <w:rPr>
            <w:rFonts w:ascii="Cambria Math" w:eastAsia="CMR10" w:hAnsi="Cambria Math" w:cstheme="majorHAnsi"/>
            <w:sz w:val="24"/>
            <w:szCs w:val="24"/>
            <w:lang w:eastAsia="en-US"/>
          </w:rPr>
          <w:lastRenderedPageBreak/>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448B031A" w:rsidR="00223B08" w:rsidRDefault="00694519" w:rsidP="00713957">
      <w:pPr>
        <w:pStyle w:val="Heading2"/>
        <w:rPr>
          <w:lang w:eastAsia="en-US"/>
        </w:rPr>
      </w:pPr>
      <w:bookmarkStart w:id="35" w:name="_Toc116576026"/>
      <w:r>
        <w:rPr>
          <w:lang w:eastAsia="en-US"/>
        </w:rPr>
        <w:t>Effect of i</w:t>
      </w:r>
      <w:r w:rsidR="00223B08">
        <w:rPr>
          <w:lang w:eastAsia="en-US"/>
        </w:rPr>
        <w:t xml:space="preserve">mproving vaccination coverage </w:t>
      </w:r>
      <w:r>
        <w:rPr>
          <w:lang w:eastAsia="en-US"/>
        </w:rPr>
        <w:t>and efficacy of</w:t>
      </w:r>
      <w:r w:rsidR="00223B08">
        <w:rPr>
          <w:lang w:eastAsia="en-US"/>
        </w:rPr>
        <w:t xml:space="preserve"> measles</w:t>
      </w:r>
      <w:bookmarkEnd w:id="35"/>
    </w:p>
    <w:p w14:paraId="2402DC95" w14:textId="77777777" w:rsidR="002B614C" w:rsidRPr="002B614C" w:rsidRDefault="002B614C" w:rsidP="002B614C">
      <w:pPr>
        <w:rPr>
          <w:lang w:eastAsia="en-US"/>
        </w:rPr>
      </w:pP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4FF1B06D" w14:textId="1CD4F555" w:rsidR="008C786F" w:rsidRDefault="00D002FC"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6222D55D" w14:textId="41741F89" w:rsidR="00AF3C2F" w:rsidRDefault="00AF3C2F" w:rsidP="008C786F">
      <w:pPr>
        <w:pStyle w:val="Heading2"/>
        <w:rPr>
          <w:lang w:eastAsia="en-US"/>
        </w:rPr>
      </w:pPr>
      <w:bookmarkStart w:id="36" w:name="_Toc116576027"/>
      <w:r w:rsidRPr="001A29E5">
        <w:rPr>
          <w:lang w:eastAsia="en-US"/>
        </w:rPr>
        <w:t>Code design</w:t>
      </w:r>
      <w:bookmarkEnd w:id="36"/>
      <w:r w:rsidRPr="001A29E5">
        <w:rPr>
          <w:lang w:eastAsia="en-US"/>
        </w:rPr>
        <w:t xml:space="preserve"> </w:t>
      </w:r>
    </w:p>
    <w:p w14:paraId="1EEA94CD" w14:textId="77777777" w:rsidR="008C786F" w:rsidRPr="008C786F" w:rsidRDefault="008C786F" w:rsidP="008C786F">
      <w:pPr>
        <w:rPr>
          <w:lang w:eastAsia="en-US"/>
        </w:rPr>
      </w:pP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w:t>
      </w:r>
      <w:r w:rsidR="00FA1995" w:rsidRPr="001A29E5">
        <w:rPr>
          <w:rFonts w:asciiTheme="majorHAnsi" w:eastAsia="CMR10" w:hAnsiTheme="majorHAnsi" w:cstheme="majorHAnsi"/>
          <w:sz w:val="24"/>
          <w:szCs w:val="24"/>
          <w:lang w:eastAsia="en-US"/>
        </w:rPr>
        <w:lastRenderedPageBreak/>
        <w:t xml:space="preserve">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5DBE39CD" w14:textId="77777777" w:rsidR="007F21A6" w:rsidRDefault="007F21A6">
      <w:pPr>
        <w:rPr>
          <w:rFonts w:asciiTheme="majorHAnsi" w:eastAsiaTheme="minorHAnsi" w:hAnsiTheme="majorHAnsi" w:cstheme="majorHAnsi"/>
          <w:sz w:val="24"/>
          <w:szCs w:val="24"/>
          <w:lang w:eastAsia="en-US"/>
        </w:rPr>
      </w:pPr>
    </w:p>
    <w:p w14:paraId="08FC7BB2" w14:textId="1F37C42B" w:rsidR="00B26348" w:rsidRDefault="00B26348" w:rsidP="008C786F">
      <w:pPr>
        <w:pStyle w:val="Heading2"/>
        <w:rPr>
          <w:lang w:eastAsia="en-US"/>
        </w:rPr>
      </w:pPr>
      <w:bookmarkStart w:id="37" w:name="_Toc116576028"/>
      <w:r w:rsidRPr="00B26348">
        <w:rPr>
          <w:lang w:eastAsia="en-US"/>
        </w:rPr>
        <w:t>Limitations</w:t>
      </w:r>
      <w:bookmarkEnd w:id="37"/>
    </w:p>
    <w:p w14:paraId="396D7AE4" w14:textId="77777777" w:rsidR="008C786F" w:rsidRPr="008C786F" w:rsidRDefault="008C786F" w:rsidP="008C786F">
      <w:pPr>
        <w:rPr>
          <w:lang w:eastAsia="en-US"/>
        </w:rPr>
      </w:pPr>
    </w:p>
    <w:p w14:paraId="3B821EFB" w14:textId="11B2B1C1" w:rsidR="00100367" w:rsidRPr="00100367" w:rsidRDefault="00B26348" w:rsidP="000D435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Th</w:t>
      </w:r>
      <w:r w:rsidR="0048423F">
        <w:rPr>
          <w:rFonts w:asciiTheme="majorHAnsi" w:eastAsiaTheme="minorHAnsi" w:hAnsiTheme="majorHAnsi" w:cstheme="majorHAnsi"/>
          <w:sz w:val="24"/>
          <w:szCs w:val="24"/>
          <w:lang w:eastAsia="en-US"/>
        </w:rPr>
        <w:t xml:space="preserve">is conducted study will only focus on discrete age structure of 6 – 12 months </w:t>
      </w:r>
      <w:r w:rsidR="00374DF5">
        <w:rPr>
          <w:rFonts w:asciiTheme="majorHAnsi" w:eastAsiaTheme="minorHAnsi" w:hAnsiTheme="majorHAnsi" w:cstheme="majorHAnsi"/>
          <w:sz w:val="24"/>
          <w:szCs w:val="24"/>
          <w:lang w:eastAsia="en-US"/>
        </w:rPr>
        <w:t xml:space="preserve">for age group 1 and 12 – 60 months for age group 2. The </w:t>
      </w:r>
      <w:r w:rsidR="000D435D">
        <w:rPr>
          <w:rFonts w:asciiTheme="majorHAnsi" w:eastAsiaTheme="minorHAnsi" w:hAnsiTheme="majorHAnsi" w:cstheme="majorHAnsi"/>
          <w:sz w:val="24"/>
          <w:szCs w:val="24"/>
          <w:lang w:eastAsia="en-US"/>
        </w:rPr>
        <w:t>new-borns</w:t>
      </w:r>
      <w:r w:rsidR="00374DF5">
        <w:rPr>
          <w:rFonts w:asciiTheme="majorHAnsi" w:eastAsiaTheme="minorHAnsi" w:hAnsiTheme="majorHAnsi" w:cstheme="majorHAnsi"/>
          <w:sz w:val="24"/>
          <w:szCs w:val="24"/>
          <w:lang w:eastAsia="en-US"/>
        </w:rPr>
        <w:t xml:space="preserve"> and infants that are </w:t>
      </w:r>
      <w:r w:rsidR="000D435D">
        <w:rPr>
          <w:rFonts w:asciiTheme="majorHAnsi" w:eastAsiaTheme="minorHAnsi" w:hAnsiTheme="majorHAnsi" w:cstheme="majorHAnsi"/>
          <w:sz w:val="24"/>
          <w:szCs w:val="24"/>
          <w:lang w:eastAsia="en-US"/>
        </w:rPr>
        <w:t>under the age of 6 months are not included in the study, is assumed that they have temporary passive immunity to measles infection</w:t>
      </w:r>
      <w:r w:rsidR="0067179D">
        <w:rPr>
          <w:rFonts w:asciiTheme="majorHAnsi" w:eastAsiaTheme="minorHAnsi" w:hAnsiTheme="majorHAnsi" w:cstheme="majorHAnsi"/>
          <w:sz w:val="24"/>
          <w:szCs w:val="24"/>
          <w:lang w:eastAsia="en-US"/>
        </w:rPr>
        <w:t xml:space="preserve"> since they received IgG antibodies through their mothers.</w:t>
      </w:r>
      <w:r w:rsidR="00100367">
        <w:rPr>
          <w:rFonts w:asciiTheme="majorHAnsi" w:eastAsiaTheme="minorHAnsi" w:hAnsiTheme="majorHAnsi" w:cstheme="majorHAnsi"/>
          <w:sz w:val="24"/>
          <w:szCs w:val="24"/>
          <w:lang w:eastAsia="en-US"/>
        </w:rPr>
        <w:t xml:space="preserve">  We consider that they join the susceptible class 1 </w:t>
      </w:r>
      <m:oMath>
        <m:r>
          <w:rPr>
            <w:rFonts w:ascii="Cambria Math" w:eastAsiaTheme="minorHAnsi" w:hAnsi="Cambria Math" w:cstheme="majorHAnsi"/>
            <w:sz w:val="24"/>
            <w:szCs w:val="24"/>
            <w:lang w:eastAsia="en-US"/>
          </w:rPr>
          <m:t>(</m:t>
        </m:r>
        <m:sSub>
          <m:sSubPr>
            <m:ctrlPr>
              <w:rPr>
                <w:rFonts w:ascii="Cambria Math" w:eastAsiaTheme="minorHAnsi" w:hAnsi="Cambria Math" w:cstheme="majorHAnsi"/>
                <w:i/>
                <w:sz w:val="24"/>
                <w:szCs w:val="24"/>
                <w:lang w:eastAsia="en-US"/>
              </w:rPr>
            </m:ctrlPr>
          </m:sSubPr>
          <m:e>
            <m:r>
              <w:rPr>
                <w:rFonts w:ascii="Cambria Math" w:eastAsiaTheme="minorHAnsi" w:hAnsi="Cambria Math" w:cstheme="majorHAnsi"/>
                <w:sz w:val="24"/>
                <w:szCs w:val="24"/>
                <w:lang w:eastAsia="en-US"/>
              </w:rPr>
              <m:t>S</m:t>
            </m:r>
          </m:e>
          <m:sub>
            <m:r>
              <w:rPr>
                <w:rFonts w:ascii="Cambria Math" w:eastAsiaTheme="minorHAnsi" w:hAnsi="Cambria Math" w:cstheme="majorHAnsi"/>
                <w:sz w:val="24"/>
                <w:szCs w:val="24"/>
                <w:lang w:eastAsia="en-US"/>
              </w:rPr>
              <m:t>1</m:t>
            </m:r>
          </m:sub>
        </m:sSub>
        <m:r>
          <w:rPr>
            <w:rFonts w:ascii="Cambria Math" w:eastAsiaTheme="minorHAnsi" w:hAnsi="Cambria Math" w:cstheme="majorHAnsi"/>
            <w:sz w:val="24"/>
            <w:szCs w:val="24"/>
            <w:lang w:eastAsia="en-US"/>
          </w:rPr>
          <m:t>)</m:t>
        </m:r>
      </m:oMath>
      <w:r w:rsidR="00100367">
        <w:rPr>
          <w:rFonts w:asciiTheme="majorHAnsi" w:hAnsiTheme="majorHAnsi" w:cstheme="majorHAnsi"/>
          <w:sz w:val="24"/>
          <w:szCs w:val="24"/>
          <w:lang w:eastAsia="en-US"/>
        </w:rPr>
        <w:t xml:space="preserve"> or recovery class 1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R</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100367">
        <w:rPr>
          <w:rFonts w:asciiTheme="majorHAnsi" w:eastAsiaTheme="minorHAnsi" w:hAnsiTheme="majorHAnsi" w:cstheme="majorHAnsi"/>
          <w:sz w:val="24"/>
          <w:szCs w:val="24"/>
          <w:lang w:eastAsia="en-US"/>
        </w:rPr>
        <w:t xml:space="preserve"> when they reach 6 months old depending </w:t>
      </w:r>
      <w:r w:rsidR="00D1005A">
        <w:rPr>
          <w:rFonts w:asciiTheme="majorHAnsi" w:eastAsiaTheme="minorHAnsi" w:hAnsiTheme="majorHAnsi" w:cstheme="majorHAnsi"/>
          <w:sz w:val="24"/>
          <w:szCs w:val="24"/>
          <w:lang w:eastAsia="en-US"/>
        </w:rPr>
        <w:t>if they got vaccinated or not</w:t>
      </w:r>
      <w:r w:rsidR="00100367">
        <w:rPr>
          <w:rFonts w:asciiTheme="majorHAnsi" w:eastAsiaTheme="minorHAnsi" w:hAnsiTheme="majorHAnsi" w:cstheme="majorHAnsi"/>
          <w:sz w:val="24"/>
          <w:szCs w:val="24"/>
          <w:lang w:eastAsia="en-US"/>
        </w:rPr>
        <w:t xml:space="preserve">. </w:t>
      </w:r>
    </w:p>
    <w:p w14:paraId="233A596D" w14:textId="0D4FF005" w:rsidR="00100367" w:rsidRDefault="00100367" w:rsidP="000D435D">
      <w:pPr>
        <w:spacing w:line="360" w:lineRule="auto"/>
        <w:jc w:val="both"/>
      </w:pPr>
    </w:p>
    <w:p w14:paraId="4EB797C1" w14:textId="1CCF226E" w:rsidR="00D1005A" w:rsidRPr="00D1005A" w:rsidRDefault="00D1005A" w:rsidP="00D1005A">
      <w:pPr>
        <w:spacing w:line="360" w:lineRule="auto"/>
        <w:jc w:val="both"/>
        <w:rPr>
          <w:rFonts w:asciiTheme="majorHAnsi" w:hAnsiTheme="majorHAnsi" w:cstheme="majorHAnsi"/>
          <w:sz w:val="24"/>
          <w:szCs w:val="24"/>
        </w:rPr>
      </w:pPr>
      <w:r w:rsidRPr="00D1005A">
        <w:rPr>
          <w:rFonts w:asciiTheme="majorHAnsi" w:hAnsiTheme="majorHAnsi" w:cstheme="majorHAnsi"/>
          <w:sz w:val="24"/>
          <w:szCs w:val="24"/>
        </w:rPr>
        <w:t xml:space="preserve">The children above the age of 5 years (60 months), young adults and adults, are not included in the study. </w:t>
      </w:r>
      <w:r w:rsidR="006C60D2">
        <w:rPr>
          <w:rFonts w:asciiTheme="majorHAnsi" w:hAnsiTheme="majorHAnsi" w:cstheme="majorHAnsi"/>
          <w:sz w:val="24"/>
          <w:szCs w:val="24"/>
        </w:rPr>
        <w:t xml:space="preserve">They are not most susceptible individuals to measles. They can construct measles infection, if and only if the individual is not fully vaccinated.  </w:t>
      </w:r>
    </w:p>
    <w:p w14:paraId="2A00BF94" w14:textId="79C267E7" w:rsidR="0067179D" w:rsidRDefault="0067179D" w:rsidP="000D435D">
      <w:pPr>
        <w:spacing w:line="360" w:lineRule="auto"/>
        <w:jc w:val="both"/>
        <w:rPr>
          <w:rFonts w:asciiTheme="majorHAnsi" w:eastAsiaTheme="minorHAnsi" w:hAnsiTheme="majorHAnsi" w:cstheme="majorHAnsi"/>
          <w:b/>
          <w:sz w:val="24"/>
          <w:szCs w:val="24"/>
          <w:lang w:eastAsia="en-US"/>
        </w:rPr>
      </w:pPr>
    </w:p>
    <w:p w14:paraId="321912A3" w14:textId="06ECCBAA" w:rsidR="0067179D" w:rsidRDefault="0067179D" w:rsidP="000D435D">
      <w:pPr>
        <w:spacing w:line="360" w:lineRule="auto"/>
        <w:jc w:val="both"/>
        <w:rPr>
          <w:rFonts w:asciiTheme="majorHAnsi" w:eastAsiaTheme="minorHAnsi" w:hAnsiTheme="majorHAnsi" w:cstheme="majorHAnsi"/>
          <w:b/>
          <w:sz w:val="24"/>
          <w:szCs w:val="24"/>
          <w:lang w:eastAsia="en-US"/>
        </w:rPr>
      </w:pPr>
    </w:p>
    <w:p w14:paraId="454DE112" w14:textId="57C03EBD" w:rsidR="0067179D" w:rsidRDefault="0067179D" w:rsidP="000D435D">
      <w:pPr>
        <w:spacing w:line="360" w:lineRule="auto"/>
        <w:jc w:val="both"/>
        <w:rPr>
          <w:rFonts w:asciiTheme="majorHAnsi" w:eastAsiaTheme="minorHAnsi" w:hAnsiTheme="majorHAnsi" w:cstheme="majorHAnsi"/>
          <w:b/>
          <w:sz w:val="24"/>
          <w:szCs w:val="24"/>
          <w:lang w:eastAsia="en-US"/>
        </w:rPr>
      </w:pPr>
    </w:p>
    <w:p w14:paraId="0533B247" w14:textId="2B4B0A90" w:rsidR="0067179D" w:rsidRDefault="0067179D" w:rsidP="000D435D">
      <w:pPr>
        <w:spacing w:line="360" w:lineRule="auto"/>
        <w:jc w:val="both"/>
        <w:rPr>
          <w:rFonts w:asciiTheme="majorHAnsi" w:eastAsiaTheme="minorHAnsi" w:hAnsiTheme="majorHAnsi" w:cstheme="majorHAnsi"/>
          <w:b/>
          <w:sz w:val="24"/>
          <w:szCs w:val="24"/>
          <w:lang w:eastAsia="en-US"/>
        </w:rPr>
      </w:pPr>
    </w:p>
    <w:p w14:paraId="78E0F5B3" w14:textId="693EC77D" w:rsidR="0067179D" w:rsidRDefault="0067179D" w:rsidP="000D435D">
      <w:pPr>
        <w:spacing w:line="360" w:lineRule="auto"/>
        <w:jc w:val="both"/>
        <w:rPr>
          <w:rFonts w:asciiTheme="majorHAnsi" w:eastAsiaTheme="minorHAnsi" w:hAnsiTheme="majorHAnsi" w:cstheme="majorHAnsi"/>
          <w:b/>
          <w:sz w:val="24"/>
          <w:szCs w:val="24"/>
          <w:lang w:eastAsia="en-US"/>
        </w:rPr>
      </w:pPr>
    </w:p>
    <w:p w14:paraId="2878032B" w14:textId="2F5F33E5" w:rsidR="0067179D" w:rsidRDefault="0067179D" w:rsidP="000D435D">
      <w:pPr>
        <w:spacing w:line="360" w:lineRule="auto"/>
        <w:jc w:val="both"/>
        <w:rPr>
          <w:rFonts w:asciiTheme="majorHAnsi" w:eastAsiaTheme="minorHAnsi" w:hAnsiTheme="majorHAnsi" w:cstheme="majorHAnsi"/>
          <w:b/>
          <w:sz w:val="24"/>
          <w:szCs w:val="24"/>
          <w:lang w:eastAsia="en-US"/>
        </w:rPr>
      </w:pPr>
    </w:p>
    <w:p w14:paraId="443920F4" w14:textId="77777777" w:rsidR="0067179D" w:rsidRPr="00B26348" w:rsidRDefault="0067179D" w:rsidP="000D435D">
      <w:pPr>
        <w:spacing w:line="360" w:lineRule="auto"/>
        <w:jc w:val="both"/>
        <w:rPr>
          <w:rFonts w:asciiTheme="majorHAnsi" w:eastAsiaTheme="minorHAnsi" w:hAnsiTheme="majorHAnsi" w:cstheme="majorHAnsi"/>
          <w:b/>
          <w:sz w:val="24"/>
          <w:szCs w:val="24"/>
          <w:lang w:eastAsia="en-US"/>
        </w:rPr>
      </w:pPr>
    </w:p>
    <w:p w14:paraId="3686A984" w14:textId="592628F0" w:rsidR="007F21A6" w:rsidRDefault="007F21A6" w:rsidP="006D3A7D">
      <w:pPr>
        <w:pStyle w:val="Heading1"/>
        <w:rPr>
          <w:lang w:eastAsia="en-US"/>
        </w:rPr>
      </w:pPr>
      <w:bookmarkStart w:id="38" w:name="_Toc116576029"/>
      <w:r w:rsidRPr="007F21A6">
        <w:rPr>
          <w:lang w:eastAsia="en-US"/>
        </w:rPr>
        <w:t>Numerical Analysis</w:t>
      </w:r>
      <w:bookmarkEnd w:id="38"/>
    </w:p>
    <w:p w14:paraId="27FD6A7D" w14:textId="3FEAF515" w:rsidR="006D3A7D" w:rsidRDefault="006D3A7D" w:rsidP="006D3A7D">
      <w:pPr>
        <w:rPr>
          <w:lang w:eastAsia="en-US"/>
        </w:rPr>
      </w:pPr>
    </w:p>
    <w:p w14:paraId="33C8FEE5" w14:textId="09BFD364" w:rsidR="006D3A7D" w:rsidRPr="006D3A7D" w:rsidRDefault="006D3A7D" w:rsidP="006D3A7D">
      <w:pPr>
        <w:rPr>
          <w:lang w:eastAsia="en-US"/>
        </w:rPr>
      </w:pPr>
      <w:r>
        <w:rPr>
          <w:noProof/>
          <w:lang w:eastAsia="en-US"/>
        </w:rPr>
        <w:drawing>
          <wp:inline distT="0" distB="0" distL="0" distR="0" wp14:anchorId="1F1D69B0" wp14:editId="55ED931A">
            <wp:extent cx="5943600" cy="3406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33BC32B7" w14:textId="77777777" w:rsidR="006D3A7D" w:rsidRDefault="006D3A7D">
      <w:pPr>
        <w:rPr>
          <w:rFonts w:asciiTheme="majorHAnsi" w:eastAsiaTheme="minorHAnsi" w:hAnsiTheme="majorHAnsi" w:cstheme="majorHAnsi"/>
          <w:sz w:val="24"/>
          <w:szCs w:val="24"/>
          <w:lang w:eastAsia="en-US"/>
        </w:rPr>
      </w:pPr>
    </w:p>
    <w:p w14:paraId="501C7359" w14:textId="77777777" w:rsidR="006D3A7D" w:rsidRDefault="006D3A7D">
      <w:pPr>
        <w:rPr>
          <w:rFonts w:asciiTheme="majorHAnsi" w:eastAsiaTheme="minorHAnsi" w:hAnsiTheme="majorHAnsi" w:cstheme="majorHAnsi"/>
          <w:sz w:val="24"/>
          <w:szCs w:val="24"/>
          <w:lang w:eastAsia="en-US"/>
        </w:rPr>
      </w:pPr>
    </w:p>
    <w:p w14:paraId="0E1060D6" w14:textId="77777777" w:rsidR="006D3A7D" w:rsidRDefault="006D3A7D">
      <w:pPr>
        <w:rPr>
          <w:rFonts w:asciiTheme="majorHAnsi" w:eastAsiaTheme="minorHAnsi" w:hAnsiTheme="majorHAnsi" w:cstheme="majorHAnsi"/>
          <w:sz w:val="24"/>
          <w:szCs w:val="24"/>
          <w:lang w:eastAsia="en-US"/>
        </w:rPr>
      </w:pPr>
    </w:p>
    <w:p w14:paraId="62AB177F" w14:textId="77777777" w:rsidR="006D3A7D" w:rsidRDefault="006D3A7D">
      <w:pPr>
        <w:rPr>
          <w:rFonts w:asciiTheme="majorHAnsi" w:eastAsiaTheme="minorHAnsi" w:hAnsiTheme="majorHAnsi" w:cstheme="majorHAnsi"/>
          <w:sz w:val="24"/>
          <w:szCs w:val="24"/>
          <w:lang w:eastAsia="en-US"/>
        </w:rPr>
      </w:pPr>
    </w:p>
    <w:p w14:paraId="230CCE07" w14:textId="77777777" w:rsidR="006D3A7D" w:rsidRDefault="006D3A7D">
      <w:pPr>
        <w:rPr>
          <w:rFonts w:asciiTheme="majorHAnsi" w:eastAsiaTheme="minorHAnsi" w:hAnsiTheme="majorHAnsi" w:cstheme="majorHAnsi"/>
          <w:sz w:val="24"/>
          <w:szCs w:val="24"/>
          <w:lang w:eastAsia="en-US"/>
        </w:rPr>
      </w:pPr>
    </w:p>
    <w:p w14:paraId="283C66A0" w14:textId="77777777" w:rsidR="006D3A7D" w:rsidRDefault="006D3A7D">
      <w:pPr>
        <w:rPr>
          <w:rFonts w:asciiTheme="majorHAnsi" w:eastAsiaTheme="minorHAnsi" w:hAnsiTheme="majorHAnsi" w:cstheme="majorHAnsi"/>
          <w:sz w:val="24"/>
          <w:szCs w:val="24"/>
          <w:lang w:eastAsia="en-US"/>
        </w:rPr>
      </w:pPr>
    </w:p>
    <w:p w14:paraId="321E11C6" w14:textId="77777777" w:rsidR="006D3A7D" w:rsidRDefault="006D3A7D">
      <w:pPr>
        <w:rPr>
          <w:rFonts w:asciiTheme="majorHAnsi" w:eastAsiaTheme="minorHAnsi" w:hAnsiTheme="majorHAnsi" w:cstheme="majorHAnsi"/>
          <w:sz w:val="24"/>
          <w:szCs w:val="24"/>
          <w:lang w:eastAsia="en-US"/>
        </w:rPr>
      </w:pPr>
    </w:p>
    <w:p w14:paraId="025B1A13" w14:textId="77777777" w:rsidR="006D3A7D" w:rsidRDefault="006D3A7D">
      <w:pPr>
        <w:rPr>
          <w:rFonts w:asciiTheme="majorHAnsi" w:eastAsiaTheme="minorHAnsi" w:hAnsiTheme="majorHAnsi" w:cstheme="majorHAnsi"/>
          <w:sz w:val="24"/>
          <w:szCs w:val="24"/>
          <w:lang w:eastAsia="en-US"/>
        </w:rPr>
      </w:pPr>
    </w:p>
    <w:p w14:paraId="3E097A85" w14:textId="77777777" w:rsidR="006D3A7D" w:rsidRDefault="006D3A7D">
      <w:pPr>
        <w:rPr>
          <w:rFonts w:asciiTheme="majorHAnsi" w:eastAsiaTheme="minorHAnsi" w:hAnsiTheme="majorHAnsi" w:cstheme="majorHAnsi"/>
          <w:sz w:val="24"/>
          <w:szCs w:val="24"/>
          <w:lang w:eastAsia="en-US"/>
        </w:rPr>
      </w:pPr>
    </w:p>
    <w:p w14:paraId="0D5F4B85" w14:textId="77777777" w:rsidR="006D3A7D" w:rsidRDefault="006D3A7D">
      <w:pPr>
        <w:rPr>
          <w:rFonts w:asciiTheme="majorHAnsi" w:eastAsiaTheme="minorHAnsi" w:hAnsiTheme="majorHAnsi" w:cstheme="majorHAnsi"/>
          <w:sz w:val="24"/>
          <w:szCs w:val="24"/>
          <w:lang w:eastAsia="en-US"/>
        </w:rPr>
      </w:pPr>
    </w:p>
    <w:p w14:paraId="1B846FC9" w14:textId="77777777" w:rsidR="006D3A7D" w:rsidRDefault="006D3A7D">
      <w:pPr>
        <w:rPr>
          <w:rFonts w:asciiTheme="majorHAnsi" w:eastAsiaTheme="minorHAnsi" w:hAnsiTheme="majorHAnsi" w:cstheme="majorHAnsi"/>
          <w:sz w:val="24"/>
          <w:szCs w:val="24"/>
          <w:lang w:eastAsia="en-US"/>
        </w:rPr>
      </w:pPr>
    </w:p>
    <w:p w14:paraId="082CBAC7" w14:textId="77777777" w:rsidR="006D3A7D" w:rsidRDefault="006D3A7D">
      <w:pPr>
        <w:rPr>
          <w:rFonts w:asciiTheme="majorHAnsi" w:eastAsiaTheme="minorHAnsi" w:hAnsiTheme="majorHAnsi" w:cstheme="majorHAnsi"/>
          <w:sz w:val="24"/>
          <w:szCs w:val="24"/>
          <w:lang w:eastAsia="en-US"/>
        </w:rPr>
      </w:pPr>
    </w:p>
    <w:p w14:paraId="7DE20838" w14:textId="77777777" w:rsidR="006D3A7D" w:rsidRDefault="006D3A7D">
      <w:pPr>
        <w:rPr>
          <w:rFonts w:asciiTheme="majorHAnsi" w:eastAsiaTheme="minorHAnsi" w:hAnsiTheme="majorHAnsi" w:cstheme="majorHAnsi"/>
          <w:sz w:val="24"/>
          <w:szCs w:val="24"/>
          <w:lang w:eastAsia="en-US"/>
        </w:rPr>
      </w:pPr>
    </w:p>
    <w:p w14:paraId="4E8F580D" w14:textId="77777777" w:rsidR="006D3A7D" w:rsidRDefault="006D3A7D">
      <w:pPr>
        <w:rPr>
          <w:rFonts w:asciiTheme="majorHAnsi" w:eastAsiaTheme="minorHAnsi" w:hAnsiTheme="majorHAnsi" w:cstheme="majorHAnsi"/>
          <w:sz w:val="24"/>
          <w:szCs w:val="24"/>
          <w:lang w:eastAsia="en-US"/>
        </w:rPr>
      </w:pPr>
    </w:p>
    <w:p w14:paraId="4EB89E2E" w14:textId="77777777" w:rsidR="006D3A7D" w:rsidRDefault="006D3A7D">
      <w:pPr>
        <w:rPr>
          <w:rFonts w:asciiTheme="majorHAnsi" w:eastAsiaTheme="minorHAnsi" w:hAnsiTheme="majorHAnsi" w:cstheme="majorHAnsi"/>
          <w:sz w:val="24"/>
          <w:szCs w:val="24"/>
          <w:lang w:eastAsia="en-US"/>
        </w:rPr>
      </w:pPr>
    </w:p>
    <w:p w14:paraId="5C80CDE0" w14:textId="77777777" w:rsidR="006D3A7D" w:rsidRDefault="006D3A7D">
      <w:pPr>
        <w:rPr>
          <w:rFonts w:asciiTheme="majorHAnsi" w:eastAsiaTheme="minorHAnsi" w:hAnsiTheme="majorHAnsi" w:cstheme="majorHAnsi"/>
          <w:sz w:val="24"/>
          <w:szCs w:val="24"/>
          <w:lang w:eastAsia="en-US"/>
        </w:rPr>
      </w:pPr>
    </w:p>
    <w:p w14:paraId="743BBC13" w14:textId="49581B99" w:rsidR="000001FF" w:rsidRDefault="006D3A7D" w:rsidP="006D3A7D">
      <w:pPr>
        <w:pStyle w:val="Heading1"/>
        <w:rPr>
          <w:lang w:eastAsia="en-US"/>
        </w:rPr>
      </w:pPr>
      <w:bookmarkStart w:id="39" w:name="_Toc116576030"/>
      <w:r>
        <w:rPr>
          <w:lang w:eastAsia="en-US"/>
        </w:rPr>
        <w:t>Conclusion</w:t>
      </w:r>
      <w:bookmarkEnd w:id="39"/>
      <w:r w:rsidR="000001FF">
        <w:rPr>
          <w:lang w:eastAsia="en-US"/>
        </w:rPr>
        <w:br w:type="page"/>
      </w:r>
    </w:p>
    <w:p w14:paraId="1210D8EE" w14:textId="2168E421" w:rsidR="00DF0FFD" w:rsidRDefault="000001FF" w:rsidP="008C786F">
      <w:pPr>
        <w:pStyle w:val="Heading1"/>
        <w:rPr>
          <w:lang w:eastAsia="en-US"/>
        </w:rPr>
      </w:pPr>
      <w:bookmarkStart w:id="40" w:name="_Toc116576031"/>
      <w:r w:rsidRPr="000001FF">
        <w:rPr>
          <w:lang w:eastAsia="en-US"/>
        </w:rPr>
        <w:lastRenderedPageBreak/>
        <w:t>References</w:t>
      </w:r>
      <w:bookmarkEnd w:id="40"/>
    </w:p>
    <w:p w14:paraId="500494BD" w14:textId="77777777" w:rsidR="008C786F" w:rsidRPr="008C786F" w:rsidRDefault="008C786F" w:rsidP="008C786F">
      <w:pPr>
        <w:rPr>
          <w:lang w:eastAsia="en-US"/>
        </w:rPr>
      </w:pP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proofErr w:type="gramStart"/>
      <w:r w:rsidR="00B26A40" w:rsidRPr="00B26A40">
        <w:rPr>
          <w:rFonts w:asciiTheme="majorHAnsi" w:hAnsiTheme="majorHAnsi" w:cstheme="majorHAnsi"/>
          <w:color w:val="222222"/>
          <w:sz w:val="24"/>
          <w:szCs w:val="24"/>
          <w:shd w:val="clear" w:color="auto" w:fill="FFFFFF"/>
        </w:rPr>
        <w:t>pp.S</w:t>
      </w:r>
      <w:proofErr w:type="gramEnd"/>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1"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proofErr w:type="spellStart"/>
      <w:r w:rsidRPr="00022847">
        <w:rPr>
          <w:rFonts w:asciiTheme="majorHAnsi" w:eastAsiaTheme="minorHAnsi" w:hAnsiTheme="majorHAnsi" w:cstheme="majorHAnsi"/>
          <w:sz w:val="24"/>
          <w:szCs w:val="24"/>
          <w:lang w:eastAsia="en-US"/>
        </w:rPr>
        <w:t>Hamborsky</w:t>
      </w:r>
      <w:proofErr w:type="spellEnd"/>
      <w:r w:rsidRPr="00022847">
        <w:rPr>
          <w:rFonts w:asciiTheme="majorHAnsi" w:eastAsiaTheme="minorHAnsi" w:hAnsiTheme="majorHAnsi" w:cstheme="majorHAnsi"/>
          <w:sz w:val="24"/>
          <w:szCs w:val="24"/>
          <w:lang w:eastAsia="en-US"/>
        </w:rPr>
        <w:t xml:space="preserve">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ml:space="preserve">,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lastRenderedPageBreak/>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2"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xml:space="preserve">,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 xml:space="preserve">Human Vaccines &amp; </w:t>
      </w:r>
      <w:proofErr w:type="spellStart"/>
      <w:r w:rsidRPr="00250436">
        <w:rPr>
          <w:rFonts w:asciiTheme="majorHAnsi" w:eastAsia="CMR10" w:hAnsiTheme="majorHAnsi" w:cstheme="majorHAnsi"/>
          <w:i/>
          <w:sz w:val="24"/>
          <w:szCs w:val="24"/>
          <w:lang w:eastAsia="en-US"/>
        </w:rPr>
        <w:t>Immunotherapeutics</w:t>
      </w:r>
      <w:proofErr w:type="spellEnd"/>
      <w:r w:rsidRPr="00250436">
        <w:rPr>
          <w:rFonts w:asciiTheme="majorHAnsi" w:eastAsia="CMR10" w:hAnsiTheme="majorHAnsi" w:cstheme="majorHAnsi"/>
          <w:i/>
          <w:sz w:val="24"/>
          <w:szCs w:val="24"/>
          <w:lang w:eastAsia="en-US"/>
        </w:rPr>
        <w:t>.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3"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4"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lastRenderedPageBreak/>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5"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6"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23BA8E2A" w:rsidR="00A33BA9"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175B8D">
        <w:rPr>
          <w:rFonts w:asciiTheme="majorHAnsi" w:eastAsiaTheme="minorHAnsi" w:hAnsiTheme="majorHAnsi" w:cstheme="majorHAnsi"/>
          <w:sz w:val="24"/>
          <w:szCs w:val="24"/>
          <w:lang w:eastAsia="en-US"/>
        </w:rPr>
        <w:t xml:space="preserve">Mossong, J., Hens, N., Jit, M., Beutels, P., Auranen, K., Mikolajczyk, R., Massari, M., Salmaso, S., Tomba, G.S., Wallinga, J. and Heijne, J., 2008. Social contacts and mixing patterns relevant to the spread of infectious diseases. PLoS medicine, 5(3), </w:t>
      </w:r>
      <w:proofErr w:type="gramStart"/>
      <w:r w:rsidRPr="00175B8D">
        <w:rPr>
          <w:rFonts w:asciiTheme="majorHAnsi" w:eastAsiaTheme="minorHAnsi" w:hAnsiTheme="majorHAnsi" w:cstheme="majorHAnsi"/>
          <w:sz w:val="24"/>
          <w:szCs w:val="24"/>
          <w:lang w:eastAsia="en-US"/>
        </w:rPr>
        <w:t>p.e</w:t>
      </w:r>
      <w:proofErr w:type="gramEnd"/>
      <w:r w:rsidRPr="00175B8D">
        <w:rPr>
          <w:rFonts w:asciiTheme="majorHAnsi" w:eastAsiaTheme="minorHAnsi" w:hAnsiTheme="majorHAnsi" w:cstheme="majorHAnsi"/>
          <w:sz w:val="24"/>
          <w:szCs w:val="24"/>
          <w:lang w:eastAsia="en-US"/>
        </w:rPr>
        <w:t>74.</w:t>
      </w:r>
    </w:p>
    <w:p w14:paraId="46EC9B7A" w14:textId="77777777" w:rsidR="00175B8D" w:rsidRPr="00B26A40"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BCE2" w14:textId="77777777" w:rsidR="00F03550" w:rsidRDefault="00F03550" w:rsidP="00D854BE">
      <w:pPr>
        <w:spacing w:after="0" w:line="240" w:lineRule="auto"/>
      </w:pPr>
      <w:r>
        <w:separator/>
      </w:r>
    </w:p>
  </w:endnote>
  <w:endnote w:type="continuationSeparator" w:id="0">
    <w:p w14:paraId="07FC7748" w14:textId="77777777" w:rsidR="00F03550" w:rsidRDefault="00F03550"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8A6D" w14:textId="77777777" w:rsidR="00F03550" w:rsidRDefault="00F03550" w:rsidP="00D854BE">
      <w:pPr>
        <w:spacing w:after="0" w:line="240" w:lineRule="auto"/>
      </w:pPr>
      <w:r>
        <w:separator/>
      </w:r>
    </w:p>
  </w:footnote>
  <w:footnote w:type="continuationSeparator" w:id="0">
    <w:p w14:paraId="3D1EC630" w14:textId="77777777" w:rsidR="00F03550" w:rsidRDefault="00F03550"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22847"/>
    <w:rsid w:val="0002498E"/>
    <w:rsid w:val="00033976"/>
    <w:rsid w:val="00043B36"/>
    <w:rsid w:val="000506FD"/>
    <w:rsid w:val="00050DB1"/>
    <w:rsid w:val="00067C54"/>
    <w:rsid w:val="00092324"/>
    <w:rsid w:val="000C4F00"/>
    <w:rsid w:val="000D435D"/>
    <w:rsid w:val="000F64C1"/>
    <w:rsid w:val="00100367"/>
    <w:rsid w:val="00113E69"/>
    <w:rsid w:val="0012514B"/>
    <w:rsid w:val="00127634"/>
    <w:rsid w:val="001277AA"/>
    <w:rsid w:val="00130B57"/>
    <w:rsid w:val="00135056"/>
    <w:rsid w:val="0014539D"/>
    <w:rsid w:val="001467CA"/>
    <w:rsid w:val="00173405"/>
    <w:rsid w:val="00175B8D"/>
    <w:rsid w:val="00186262"/>
    <w:rsid w:val="001A29E5"/>
    <w:rsid w:val="001A3C75"/>
    <w:rsid w:val="001A7A0C"/>
    <w:rsid w:val="001B37CD"/>
    <w:rsid w:val="001B5BC5"/>
    <w:rsid w:val="001C0542"/>
    <w:rsid w:val="001C767A"/>
    <w:rsid w:val="001D25E6"/>
    <w:rsid w:val="001E015A"/>
    <w:rsid w:val="001F2D2B"/>
    <w:rsid w:val="002006DE"/>
    <w:rsid w:val="0020157D"/>
    <w:rsid w:val="00221387"/>
    <w:rsid w:val="00223A10"/>
    <w:rsid w:val="00223B08"/>
    <w:rsid w:val="00224D62"/>
    <w:rsid w:val="002269BC"/>
    <w:rsid w:val="00235D84"/>
    <w:rsid w:val="00243CAC"/>
    <w:rsid w:val="00250436"/>
    <w:rsid w:val="002542D2"/>
    <w:rsid w:val="00254A75"/>
    <w:rsid w:val="00256008"/>
    <w:rsid w:val="002617EC"/>
    <w:rsid w:val="00275B7F"/>
    <w:rsid w:val="00283C2E"/>
    <w:rsid w:val="0029612D"/>
    <w:rsid w:val="0029750E"/>
    <w:rsid w:val="002A2C18"/>
    <w:rsid w:val="002A3F42"/>
    <w:rsid w:val="002A5583"/>
    <w:rsid w:val="002A7AC0"/>
    <w:rsid w:val="002B407C"/>
    <w:rsid w:val="002B614C"/>
    <w:rsid w:val="002B6F9D"/>
    <w:rsid w:val="002C2467"/>
    <w:rsid w:val="002E6928"/>
    <w:rsid w:val="003063E7"/>
    <w:rsid w:val="00326087"/>
    <w:rsid w:val="0035034C"/>
    <w:rsid w:val="00357DA5"/>
    <w:rsid w:val="00364E1C"/>
    <w:rsid w:val="00374DF5"/>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B03"/>
    <w:rsid w:val="00466C72"/>
    <w:rsid w:val="00474E52"/>
    <w:rsid w:val="00482FB9"/>
    <w:rsid w:val="0048423F"/>
    <w:rsid w:val="00487824"/>
    <w:rsid w:val="004931BF"/>
    <w:rsid w:val="00496744"/>
    <w:rsid w:val="004A3D20"/>
    <w:rsid w:val="004A5AD0"/>
    <w:rsid w:val="004D515D"/>
    <w:rsid w:val="004F666E"/>
    <w:rsid w:val="00504BC7"/>
    <w:rsid w:val="00507678"/>
    <w:rsid w:val="00510139"/>
    <w:rsid w:val="00511B4A"/>
    <w:rsid w:val="00512FDF"/>
    <w:rsid w:val="00516A13"/>
    <w:rsid w:val="00521B26"/>
    <w:rsid w:val="00523455"/>
    <w:rsid w:val="0053050D"/>
    <w:rsid w:val="00530C82"/>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4C8"/>
    <w:rsid w:val="00631B1A"/>
    <w:rsid w:val="00640AFB"/>
    <w:rsid w:val="00644844"/>
    <w:rsid w:val="0064491F"/>
    <w:rsid w:val="00645DF9"/>
    <w:rsid w:val="00646D6F"/>
    <w:rsid w:val="006575D7"/>
    <w:rsid w:val="00661E1F"/>
    <w:rsid w:val="0067179D"/>
    <w:rsid w:val="00681383"/>
    <w:rsid w:val="00684613"/>
    <w:rsid w:val="0068638C"/>
    <w:rsid w:val="00686B30"/>
    <w:rsid w:val="00694519"/>
    <w:rsid w:val="006B4177"/>
    <w:rsid w:val="006B4946"/>
    <w:rsid w:val="006B4A30"/>
    <w:rsid w:val="006B5ED7"/>
    <w:rsid w:val="006C60D2"/>
    <w:rsid w:val="006C7FB5"/>
    <w:rsid w:val="006D0C4E"/>
    <w:rsid w:val="006D3A7D"/>
    <w:rsid w:val="006D5B4A"/>
    <w:rsid w:val="006E0BF0"/>
    <w:rsid w:val="006F61C5"/>
    <w:rsid w:val="00700E3B"/>
    <w:rsid w:val="00710C06"/>
    <w:rsid w:val="007127D6"/>
    <w:rsid w:val="00713957"/>
    <w:rsid w:val="007149C1"/>
    <w:rsid w:val="00715123"/>
    <w:rsid w:val="0073726C"/>
    <w:rsid w:val="00743BAB"/>
    <w:rsid w:val="00751FB1"/>
    <w:rsid w:val="0076780B"/>
    <w:rsid w:val="007801B4"/>
    <w:rsid w:val="00782FE3"/>
    <w:rsid w:val="00785AFD"/>
    <w:rsid w:val="00786170"/>
    <w:rsid w:val="00787E5E"/>
    <w:rsid w:val="007C034E"/>
    <w:rsid w:val="007C16E5"/>
    <w:rsid w:val="007C4FBD"/>
    <w:rsid w:val="007E09A3"/>
    <w:rsid w:val="007E5D5C"/>
    <w:rsid w:val="007F21A6"/>
    <w:rsid w:val="007F7808"/>
    <w:rsid w:val="008005CE"/>
    <w:rsid w:val="008154E1"/>
    <w:rsid w:val="008159AA"/>
    <w:rsid w:val="00820549"/>
    <w:rsid w:val="00824312"/>
    <w:rsid w:val="00825071"/>
    <w:rsid w:val="00836C74"/>
    <w:rsid w:val="00844BF2"/>
    <w:rsid w:val="00851661"/>
    <w:rsid w:val="00851B21"/>
    <w:rsid w:val="00861F29"/>
    <w:rsid w:val="00874592"/>
    <w:rsid w:val="008908C3"/>
    <w:rsid w:val="00890EE3"/>
    <w:rsid w:val="008A15F1"/>
    <w:rsid w:val="008B1E34"/>
    <w:rsid w:val="008C05F7"/>
    <w:rsid w:val="008C3A41"/>
    <w:rsid w:val="008C786F"/>
    <w:rsid w:val="008D0618"/>
    <w:rsid w:val="008D1B12"/>
    <w:rsid w:val="008D7DDF"/>
    <w:rsid w:val="008E3D6C"/>
    <w:rsid w:val="008E4D5D"/>
    <w:rsid w:val="008E52C1"/>
    <w:rsid w:val="008E689A"/>
    <w:rsid w:val="008F129C"/>
    <w:rsid w:val="00900F74"/>
    <w:rsid w:val="00903DC7"/>
    <w:rsid w:val="00907C22"/>
    <w:rsid w:val="009115EA"/>
    <w:rsid w:val="00915D3C"/>
    <w:rsid w:val="00930754"/>
    <w:rsid w:val="00930C97"/>
    <w:rsid w:val="00936738"/>
    <w:rsid w:val="0093718A"/>
    <w:rsid w:val="0095245B"/>
    <w:rsid w:val="009565ED"/>
    <w:rsid w:val="009623DF"/>
    <w:rsid w:val="00963F5E"/>
    <w:rsid w:val="00972E36"/>
    <w:rsid w:val="00975717"/>
    <w:rsid w:val="00976E48"/>
    <w:rsid w:val="00977881"/>
    <w:rsid w:val="0098373E"/>
    <w:rsid w:val="009B2653"/>
    <w:rsid w:val="009B27FF"/>
    <w:rsid w:val="009C5930"/>
    <w:rsid w:val="009C60E9"/>
    <w:rsid w:val="009C79E7"/>
    <w:rsid w:val="009D4AD1"/>
    <w:rsid w:val="009D4B0E"/>
    <w:rsid w:val="009F0961"/>
    <w:rsid w:val="00A0222E"/>
    <w:rsid w:val="00A03D20"/>
    <w:rsid w:val="00A05A71"/>
    <w:rsid w:val="00A14E10"/>
    <w:rsid w:val="00A15643"/>
    <w:rsid w:val="00A15B28"/>
    <w:rsid w:val="00A23140"/>
    <w:rsid w:val="00A23F28"/>
    <w:rsid w:val="00A33BA9"/>
    <w:rsid w:val="00A35A27"/>
    <w:rsid w:val="00A37E3D"/>
    <w:rsid w:val="00A41544"/>
    <w:rsid w:val="00A46B0D"/>
    <w:rsid w:val="00A55F2A"/>
    <w:rsid w:val="00A6585C"/>
    <w:rsid w:val="00A67945"/>
    <w:rsid w:val="00A71AAB"/>
    <w:rsid w:val="00A7213F"/>
    <w:rsid w:val="00A811FD"/>
    <w:rsid w:val="00A820DA"/>
    <w:rsid w:val="00A969A8"/>
    <w:rsid w:val="00A96D96"/>
    <w:rsid w:val="00A97943"/>
    <w:rsid w:val="00AC7BC6"/>
    <w:rsid w:val="00AD3E97"/>
    <w:rsid w:val="00AD419A"/>
    <w:rsid w:val="00AD5FF7"/>
    <w:rsid w:val="00AE6738"/>
    <w:rsid w:val="00AE675C"/>
    <w:rsid w:val="00AF3C2F"/>
    <w:rsid w:val="00B07486"/>
    <w:rsid w:val="00B14B07"/>
    <w:rsid w:val="00B26348"/>
    <w:rsid w:val="00B26A40"/>
    <w:rsid w:val="00B3586C"/>
    <w:rsid w:val="00B377D4"/>
    <w:rsid w:val="00B40D28"/>
    <w:rsid w:val="00B4352F"/>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73A18"/>
    <w:rsid w:val="00C75974"/>
    <w:rsid w:val="00CA69F3"/>
    <w:rsid w:val="00CC6448"/>
    <w:rsid w:val="00CD08D5"/>
    <w:rsid w:val="00CE0E0D"/>
    <w:rsid w:val="00CE35D3"/>
    <w:rsid w:val="00CE6CF3"/>
    <w:rsid w:val="00CE6DEC"/>
    <w:rsid w:val="00CF1CC8"/>
    <w:rsid w:val="00CF3B5B"/>
    <w:rsid w:val="00CF73F6"/>
    <w:rsid w:val="00D002FC"/>
    <w:rsid w:val="00D03AC7"/>
    <w:rsid w:val="00D1005A"/>
    <w:rsid w:val="00D1171B"/>
    <w:rsid w:val="00D11779"/>
    <w:rsid w:val="00D1271D"/>
    <w:rsid w:val="00D14CB9"/>
    <w:rsid w:val="00D16DC8"/>
    <w:rsid w:val="00D208AA"/>
    <w:rsid w:val="00D24F5F"/>
    <w:rsid w:val="00D3075C"/>
    <w:rsid w:val="00D31BFC"/>
    <w:rsid w:val="00D33895"/>
    <w:rsid w:val="00D36BBA"/>
    <w:rsid w:val="00D41C3B"/>
    <w:rsid w:val="00D45698"/>
    <w:rsid w:val="00D61F53"/>
    <w:rsid w:val="00D626A5"/>
    <w:rsid w:val="00D7072A"/>
    <w:rsid w:val="00D76320"/>
    <w:rsid w:val="00D851D5"/>
    <w:rsid w:val="00D854BE"/>
    <w:rsid w:val="00D92381"/>
    <w:rsid w:val="00DA0E6B"/>
    <w:rsid w:val="00DA38CC"/>
    <w:rsid w:val="00DB47F3"/>
    <w:rsid w:val="00DC2F4A"/>
    <w:rsid w:val="00DC58C4"/>
    <w:rsid w:val="00DD385A"/>
    <w:rsid w:val="00DE1065"/>
    <w:rsid w:val="00DE1E7C"/>
    <w:rsid w:val="00DE6258"/>
    <w:rsid w:val="00DF09D5"/>
    <w:rsid w:val="00DF0FFD"/>
    <w:rsid w:val="00DF4EC9"/>
    <w:rsid w:val="00E00E0D"/>
    <w:rsid w:val="00E11B81"/>
    <w:rsid w:val="00E25521"/>
    <w:rsid w:val="00E41EB5"/>
    <w:rsid w:val="00E42179"/>
    <w:rsid w:val="00E4247F"/>
    <w:rsid w:val="00E60123"/>
    <w:rsid w:val="00E6451D"/>
    <w:rsid w:val="00E64C50"/>
    <w:rsid w:val="00E72530"/>
    <w:rsid w:val="00EA1899"/>
    <w:rsid w:val="00EB20FC"/>
    <w:rsid w:val="00EB7C3D"/>
    <w:rsid w:val="00ED064C"/>
    <w:rsid w:val="00ED1F01"/>
    <w:rsid w:val="00EE2CD5"/>
    <w:rsid w:val="00EE3366"/>
    <w:rsid w:val="00EF11D1"/>
    <w:rsid w:val="00EF435F"/>
    <w:rsid w:val="00EF4FE0"/>
    <w:rsid w:val="00EF5D97"/>
    <w:rsid w:val="00F03550"/>
    <w:rsid w:val="00F03779"/>
    <w:rsid w:val="00F07F78"/>
    <w:rsid w:val="00F21AAC"/>
    <w:rsid w:val="00F23508"/>
    <w:rsid w:val="00F31D25"/>
    <w:rsid w:val="00F3242E"/>
    <w:rsid w:val="00F3676A"/>
    <w:rsid w:val="00F37CED"/>
    <w:rsid w:val="00F4354F"/>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3D27"/>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B0E40F"/>
  <w15:chartTrackingRefBased/>
  <w15:docId w15:val="{E988CAC1-509D-4AF8-88CC-21D3BD7A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19"/>
  </w:style>
  <w:style w:type="paragraph" w:styleId="Heading1">
    <w:name w:val="heading 1"/>
    <w:basedOn w:val="Normal"/>
    <w:next w:val="Normal"/>
    <w:link w:val="Heading1Char"/>
    <w:uiPriority w:val="9"/>
    <w:qFormat/>
    <w:rsid w:val="008D7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9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abel">
    <w:name w:val="label"/>
    <w:basedOn w:val="DefaultParagraphFont"/>
    <w:rsid w:val="001F2D2B"/>
  </w:style>
  <w:style w:type="character" w:customStyle="1" w:styleId="Heading1Char">
    <w:name w:val="Heading 1 Char"/>
    <w:basedOn w:val="DefaultParagraphFont"/>
    <w:link w:val="Heading1"/>
    <w:uiPriority w:val="9"/>
    <w:rsid w:val="008D7D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DDF"/>
    <w:pPr>
      <w:outlineLvl w:val="9"/>
    </w:pPr>
    <w:rPr>
      <w:lang w:val="en-US" w:eastAsia="en-US"/>
    </w:rPr>
  </w:style>
  <w:style w:type="character" w:customStyle="1" w:styleId="Heading2Char">
    <w:name w:val="Heading 2 Char"/>
    <w:basedOn w:val="DefaultParagraphFont"/>
    <w:link w:val="Heading2"/>
    <w:uiPriority w:val="9"/>
    <w:rsid w:val="0071395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3957"/>
    <w:pPr>
      <w:spacing w:after="100"/>
    </w:pPr>
  </w:style>
  <w:style w:type="paragraph" w:styleId="TOC2">
    <w:name w:val="toc 2"/>
    <w:basedOn w:val="Normal"/>
    <w:next w:val="Normal"/>
    <w:autoRedefine/>
    <w:uiPriority w:val="39"/>
    <w:unhideWhenUsed/>
    <w:rsid w:val="00713957"/>
    <w:pPr>
      <w:spacing w:after="100"/>
      <w:ind w:left="220"/>
    </w:pPr>
  </w:style>
  <w:style w:type="character" w:customStyle="1" w:styleId="Heading3Char">
    <w:name w:val="Heading 3 Char"/>
    <w:basedOn w:val="DefaultParagraphFont"/>
    <w:link w:val="Heading3"/>
    <w:uiPriority w:val="9"/>
    <w:rsid w:val="007139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78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fro.who.int/news/experts-caution-against-stagnationimmunization-coverage-afr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detail/05-12-2019-more-than-140-000-die-from-measles-as-cases-surge-worldw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v.za/about-sa/people-south-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detail/05-12-2019-more-than-140-000-die-from-measles-as-cases-surge-worldwide" TargetMode="External"/><Relationship Id="rId5" Type="http://schemas.openxmlformats.org/officeDocument/2006/relationships/webSettings" Target="webSettings.xml"/><Relationship Id="rId15" Type="http://schemas.openxmlformats.org/officeDocument/2006/relationships/hyperlink" Target="https://www.statista.com/statistics/578938/age-structure-in-south-afric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fact-sheets/detail/meas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64B8-97EE-4D8F-9281-8F6698D4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6094</Words>
  <Characters>34737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2022-10-13T15:53:00Z</dcterms:created>
  <dcterms:modified xsi:type="dcterms:W3CDTF">2022-10-13T15:53:00Z</dcterms:modified>
</cp:coreProperties>
</file>