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/>
          <w:i w:val="0"/>
          <w:caps w:val="0"/>
          <w:spacing w:val="0"/>
          <w:w w:val="100"/>
          <w:kern w:val="0"/>
          <w:sz w:val="40"/>
          <w:szCs w:val="40"/>
          <w:lang w:val="en-US" w:eastAsia="zh-CN" w:bidi="ar"/>
        </w:rPr>
        <w:t>一、单选项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1. 下列关于关键字的使用说法错误的是（A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static方法能处理非static的属性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abstract不能与final并列修饰同一个类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abstract类中可以有private的成员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abstract方法必须在abstract类中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2. Java中的集合类包括ArrayList、LinkedList、HashMap等类，下列关于集合类描述错误的是（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C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ArrayList和LinkedList均实现了List接口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ArrayList的访问速度比LinkedList快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添加和删除元素时，ArrayList的表现更佳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HashMap实现Map接口，它允许任何类型的键和值对象，并允许将null用作键或值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3. 执行如下程序代码后，c的值是（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A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public class Y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public static void main(String[] args)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int a = 2, c = 0;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do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--c;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 = a - 1;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 while (a &gt; 0);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System.out.println("c=" + c);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 xml:space="preserve">A. -2 B. 0 C. -1 D. 死循环 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4. 以下对TCP和UDP描述正确的（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D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TCP不能提供数据的可靠性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UDP能够保证数据库的可靠性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TCP数据传输效率高于UDP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UDP数据传输效率高于TCP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5. 以下对自定义异常描述正确的是（C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自定义异常必须继承Exception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自定义异常可以继承自Error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自定义异常可以更加明确地定位异常出错位置和给出详细出错信息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程序中已经提供了丰富的异常类，使用自定义异常没有意义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6. 以下程序运行结果（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A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public class JavaTest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public static void main(String[] args)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JavaTest javaTest = new JavaTest();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System.out.println("结果是：" + javaTest.div(9, 0));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public int div(int a, int b)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try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return a / b;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 catch (ArithmeticException e)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System.out.print("ArithmeticException ");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 catch (NullPointerException e)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System.out.print("NullPointerException ");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 catch (Exception e)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System.out.print("Exception ");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 finally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System.out.print("finally ");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return 0;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ArithmeticException finally 结果是：0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Exception finally 商是：0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编译报错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finally商是：0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7. 下列哪些语句关于内存回收的说法是正确的（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D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程序员必须创建一个线程来释放内存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内存回收程序允许程序员直接释放内存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内存回收程序负责释放无用内存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内存回收程序可以在指定的时间释放内存对象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8. 新建一个流对象，下面哪个选项的代码是错误的？（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new BufferedWriter(new FileWriter("a.txt"));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new BufferedReader(new FileInputStream("a.dat"));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new GZIPOutputStream(new FileOutputStream("a.zip"));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new ObjectInputStream(new FileInputStream("a.dat"));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9. 给定以下代码，程序将输出（D）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class A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public A()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System.out.println("A");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class B extends A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public B()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System.out.println("B");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public static void main(String[] args) {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leftChars="0"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 b = new B();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firstLine="42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}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不能通过编译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通过编译，输出B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通过编译，输出A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通过编译，输出AB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10. 下面哪个不是非标准字符串类型？（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D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TINYTEXT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TEXT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BLOB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LONGTEXT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11. 可以用（D）来声明游标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CREATE CURSOR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ALTER CURSOR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SET CURSOR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DECLARE CURSOR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12. 若要在基本表 S 中增加一列 CN （课程名），可用（B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ADD TABLE S ALTER (CN CHAR(8))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ALTER TABLE S ADD (CN CHAR(8))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ADD TABLE S (CN CHAR(8))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ALTER TABLE S (ADD CN CHAR(8))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13. Spring 中 around 通知的目标对象要实现的接口是（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D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MethodBeforeAdvice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ThrowsAdvice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AfterReturningAdvice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MethodInterceptor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14. 下面关于 Spring 管理 Bean 的说法正确的是（C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Bean 在 Spring 容器中有两种管理方式，工厂模式和单例模式；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Bean 在 Spring 容器中有两种管理方式，原型模式和单例模式；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Spring 默认的利用工厂模式管理 Bean；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Spring 默认的利用原型模式管理 Bean；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15. （B）模块扩展了 BeanFactory 的概念，增加了对国际化（I18N，即Internationalization）消息、事件的传播以及验证的支持；同时提供诸多企业服务，支持对模版框架（例如：Velocity，FreeMarker）的集成。B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A、Spring Core B、Spring Context C、Spring AOP D、Spring DAO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/>
          <w:i w:val="0"/>
          <w:caps w:val="0"/>
          <w:spacing w:val="0"/>
          <w:w w:val="100"/>
          <w:kern w:val="0"/>
          <w:sz w:val="40"/>
          <w:szCs w:val="40"/>
          <w:lang w:val="en-US" w:eastAsia="zh-CN" w:bidi="ar"/>
        </w:rPr>
        <w:t>二、多选项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1. 根据代码所求，String s = null; 会抛出NullPointerException异常的有（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 CD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if(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(s!=null) &amp; (s.length()&gt;0) )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if( (s!=null) &amp;&amp; (s.length()&gt;0) )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if( (s==null) | (s.length()==0) )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if( (s==null) || (s.length()==0) )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2. 下面哪些是对称加密算法（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AB 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DES B. AES C. DSA D. RSA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3. 下面关于 AOP 的理解正确的是（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ADB 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能够降低组件之间的依赖关系；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将项目中公共的问题集中解决，是面向对象很好的补充；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AOP 是面向对象的代替品；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AOP 不是面向对象的代替品，是面向对象很好的补充；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4. 下面是 BeanFactory 的实现类的是（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 ABCD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ClassPathXmlApplicationContext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ApplicationContext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FileSystemXmlApplicationContext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以上都是；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5. MySQL中InnoDB与MyISAM的区别（</w:t>
      </w:r>
      <w:r>
        <w:rPr>
          <w:rFonts w:ascii="宋体" w:hAnsi="宋体" w:eastAsia="宋体" w:cs="宋体"/>
          <w:b/>
          <w:bCs/>
          <w:i w:val="0"/>
          <w:caps w:val="0"/>
          <w:spacing w:val="0"/>
          <w:w w:val="100"/>
          <w:kern w:val="0"/>
          <w:sz w:val="28"/>
          <w:szCs w:val="28"/>
          <w:lang w:eastAsia="zh-CN" w:bidi="ar"/>
        </w:rPr>
        <w:t xml:space="preserve">  ABD  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）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A. InnoDB支持事务，而MyISAM不支持事务；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B. InnoDB支持行级锁，而MyISAM支持表级锁；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C. InnoDB支持MVCC, 而MyISAM不支持；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D. InnoDB支持外键，而MyISAM不支持；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E. InnoDB不支持全文索引，而MyISAM支持；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/>
          <w:i w:val="0"/>
          <w:caps w:val="0"/>
          <w:spacing w:val="0"/>
          <w:w w:val="100"/>
          <w:kern w:val="0"/>
          <w:sz w:val="40"/>
          <w:szCs w:val="40"/>
          <w:lang w:val="en-US" w:eastAsia="zh-CN" w:bidi="ar"/>
        </w:rPr>
        <w:t>三、问答题</w:t>
      </w:r>
    </w:p>
    <w:p>
      <w:pPr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1、MySQL数据库中 delete，drop 和 truncate 的差别？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b w:val="0"/>
          <w:i w:val="0"/>
          <w:caps w:val="0"/>
          <w:spacing w:val="0"/>
          <w:w w:val="100"/>
          <w:sz w:val="28"/>
          <w:szCs w:val="28"/>
        </w:rPr>
        <w:t>答:delete删除表中数据，drop删除表结构，truncate删除表结构又创建表结构。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firstLine="56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firstLine="56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firstLine="56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firstLine="56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firstLine="56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firstLine="56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firstLine="56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2、一共 1000 瓶药水，其中 1 瓶有毒药。已知小白鼠喝毒药一天内死，若想在一天内找到毒药，最少需要几只小白鼠？如果666号是毒药几号老鼠会死亡？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</w:rPr>
      </w:pPr>
      <w:r>
        <w:rPr>
          <w:b w:val="0"/>
          <w:i w:val="0"/>
          <w:caps w:val="0"/>
          <w:spacing w:val="0"/>
          <w:w w:val="100"/>
          <w:sz w:val="28"/>
          <w:szCs w:val="28"/>
        </w:rPr>
        <w:t>由此题易知2的10次方刚好大于1000，我们可以吧这一千瓶药水的标号1到1000转换为二进制。把老鼠从1到10进行标号，1号老鼠喝一号药的水0000000001，二号老鼠喝0000000010的水，三号药水由1号和2号一起喝依次类推，从二进制好为1点进行组合喝水，依次类推，由于666的二进制为1010011010，那么2，4，5，8，10号老鼠会死掉。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3、电商仓库系统设计，主要包括仓储、物流、商品、库存、订单等功能的整合；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firstLine="56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1）设计各个业务功能的表结构，详细阐述各表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之间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的关系；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firstLine="560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2）各业务模块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之间</w:t>
      </w: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的交互可画时序图，便于理解业务；</w:t>
      </w:r>
    </w:p>
    <w:p>
      <w:pPr>
        <w:snapToGrid/>
        <w:spacing w:before="0" w:beforeAutospacing="0" w:after="0" w:afterAutospacing="0" w:line="35" w:lineRule="atLeast"/>
        <w:ind w:left="0" w:firstLine="560"/>
        <w:jc w:val="left"/>
        <w:textAlignment w:val="baseline"/>
        <w:rPr>
          <w:b w:val="0"/>
          <w:i w:val="0"/>
          <w:caps w:val="0"/>
          <w:spacing w:val="0"/>
          <w:w w:val="100"/>
          <w:sz w:val="28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w w:val="100"/>
          <w:kern w:val="0"/>
          <w:sz w:val="28"/>
          <w:szCs w:val="28"/>
          <w:lang w:val="en-US" w:eastAsia="zh-CN" w:bidi="ar"/>
        </w:rPr>
        <w:t>3）业务规模和业务量增长后需要考虑哪些问题；</w:t>
      </w: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ind w:left="0" w:firstLine="560"/>
        <w:jc w:val="left"/>
        <w:textAlignment w:val="baseline"/>
        <w:rPr>
          <w:rFonts w:hint="eastAsia" w:eastAsiaTheme="minorEastAsia"/>
          <w:b w:val="0"/>
          <w:i w:val="0"/>
          <w:caps w:val="0"/>
          <w:spacing w:val="0"/>
          <w:w w:val="100"/>
          <w:sz w:val="28"/>
          <w:szCs w:val="28"/>
          <w:lang w:eastAsia="zh-CN"/>
        </w:rPr>
      </w:pPr>
      <w:bookmarkStart w:id="0" w:name="_GoBack"/>
      <w:r>
        <w:rPr>
          <w:rFonts w:hint="eastAsia" w:eastAsiaTheme="minorEastAsia"/>
          <w:b w:val="0"/>
          <w:i w:val="0"/>
          <w:caps w:val="0"/>
          <w:spacing w:val="0"/>
          <w:w w:val="100"/>
          <w:sz w:val="28"/>
          <w:szCs w:val="28"/>
          <w:lang w:eastAsia="zh-CN"/>
        </w:rPr>
        <w:drawing>
          <wp:inline distT="0" distB="0" distL="114300" distR="114300">
            <wp:extent cx="4074160" cy="8822055"/>
            <wp:effectExtent l="0" t="0" r="2540" b="17145"/>
            <wp:docPr id="1" name="图片 1" descr="微信图片_2021101720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10172020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88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keepLines w:val="0"/>
        <w:widowControl/>
        <w:suppressLineNumbers w:val="0"/>
        <w:snapToGrid/>
        <w:spacing w:before="0" w:beforeAutospacing="0" w:after="0" w:afterAutospacing="0" w:line="35" w:lineRule="atLeast"/>
        <w:jc w:val="left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FEDB51"/>
    <w:rsid w:val="0E006EB7"/>
    <w:rsid w:val="2AC8720E"/>
    <w:rsid w:val="2BBF5D09"/>
    <w:rsid w:val="36BE5D57"/>
    <w:rsid w:val="3B57DF97"/>
    <w:rsid w:val="3BFB6D5D"/>
    <w:rsid w:val="4C8D775E"/>
    <w:rsid w:val="6BF7102A"/>
    <w:rsid w:val="7AD5B1F1"/>
    <w:rsid w:val="7BD35DB5"/>
    <w:rsid w:val="7CFF43C1"/>
    <w:rsid w:val="7EFD67A3"/>
    <w:rsid w:val="7EFF00B8"/>
    <w:rsid w:val="7FCBAC80"/>
    <w:rsid w:val="AFBDA309"/>
    <w:rsid w:val="BBFBA089"/>
    <w:rsid w:val="C7FEDB51"/>
    <w:rsid w:val="CDFD305B"/>
    <w:rsid w:val="CFF3003C"/>
    <w:rsid w:val="DFC74397"/>
    <w:rsid w:val="EB7E35E5"/>
    <w:rsid w:val="ECF9E752"/>
    <w:rsid w:val="EF5F1BA7"/>
    <w:rsid w:val="FE575360"/>
    <w:rsid w:val="FEB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2021-10-16T01:13:00Z</dcterms:created>
  <dc:creator>jason.zhuo</dc:creator>
  <cp:lastModifiedBy>刘玉</cp:lastModifiedBy>
  <dcterms:modified xsi:type="dcterms:W3CDTF">2021-10-17T12:25:55Z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2E1A4F2DC6894EE5ABA54C262E2B30F8</vt:lpwstr>
  </property>
</Properties>
</file>