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396A94">
      <w:pPr>
        <w:rPr>
          <w:rFonts w:hint="eastAsia"/>
        </w:rPr>
      </w:pPr>
      <w:bookmarkStart w:id="0" w:name="_GoBack"/>
      <w:bookmarkEnd w:id="0"/>
    </w:p>
    <w:p w14:paraId="494773FA">
      <w:pPr>
        <w:rPr>
          <w:rFonts w:hint="eastAsia"/>
        </w:rPr>
      </w:pPr>
      <w:r>
        <w:rPr>
          <w:rFonts w:hint="eastAsia"/>
        </w:rPr>
        <w:t># R60ABD1 60G毫米波呼吸睡眠雷达 完整技术手册</w:t>
      </w:r>
    </w:p>
    <w:p w14:paraId="5619FE69">
      <w:pPr>
        <w:rPr>
          <w:rFonts w:hint="eastAsia"/>
        </w:rPr>
      </w:pPr>
    </w:p>
    <w:p w14:paraId="67052D6D">
      <w:pPr>
        <w:rPr>
          <w:rFonts w:hint="eastAsia"/>
        </w:rPr>
      </w:pPr>
      <w:r>
        <w:rPr>
          <w:rFonts w:hint="eastAsia"/>
        </w:rPr>
        <w:t>## 1. 产品概述</w:t>
      </w:r>
    </w:p>
    <w:p w14:paraId="09AB34D4">
      <w:pPr>
        <w:rPr>
          <w:rFonts w:hint="eastAsia"/>
        </w:rPr>
      </w:pPr>
    </w:p>
    <w:p w14:paraId="1930D054">
      <w:pPr>
        <w:rPr>
          <w:rFonts w:hint="eastAsia"/>
        </w:rPr>
      </w:pPr>
      <w:r>
        <w:rPr>
          <w:rFonts w:hint="eastAsia"/>
        </w:rPr>
        <w:t>R60ABD1是一款基于60GHz毫米波雷达技术的呼吸睡眠监测模组。它采用调频连续波（FMCW）雷达体制，通过发射60GHz频段电磁波并接收人体反射信号，经解调、放大、滤波和ADC处理，在MCU中对回波信号的幅度、频率和相位进行解算，实现对**人体存在感知**、**运动感知**、**呼吸频率**、**心跳频率**及**睡眠状态**的实时监测。</w:t>
      </w:r>
    </w:p>
    <w:p w14:paraId="7C6B560C">
      <w:pPr>
        <w:rPr>
          <w:rFonts w:hint="eastAsia"/>
        </w:rPr>
      </w:pPr>
    </w:p>
    <w:p w14:paraId="79D8EC6E">
      <w:pPr>
        <w:rPr>
          <w:rFonts w:hint="eastAsia"/>
        </w:rPr>
      </w:pPr>
      <w:r>
        <w:rPr>
          <w:rFonts w:hint="eastAsia"/>
        </w:rPr>
        <w:t>本雷达是一个自成体系的隔空感知传感器，由射频天线、雷达芯片和高速MCU组合而成。它不受温度、湿度、噪声、气流、尘埃和光照等环境因素影响，能穿透衣物、窗帘、薄木板和玻璃等非金属材质进行探测，尤其适合在人体完全静止状态下进行呼吸和心跳的微动检测。</w:t>
      </w:r>
    </w:p>
    <w:p w14:paraId="1F0E0D57">
      <w:pPr>
        <w:rPr>
          <w:rFonts w:hint="eastAsia"/>
        </w:rPr>
      </w:pPr>
    </w:p>
    <w:p w14:paraId="51C0F7A3">
      <w:pPr>
        <w:rPr>
          <w:rFonts w:hint="eastAsia"/>
        </w:rPr>
      </w:pPr>
      <w:r>
        <w:rPr>
          <w:rFonts w:hint="eastAsia"/>
        </w:rPr>
        <w:t>### 1.1 核心特点</w:t>
      </w:r>
    </w:p>
    <w:p w14:paraId="33092342">
      <w:pPr>
        <w:rPr>
          <w:rFonts w:hint="eastAsia"/>
        </w:rPr>
      </w:pPr>
      <w:r>
        <w:rPr>
          <w:rFonts w:hint="eastAsia"/>
        </w:rPr>
        <w:t>*   **非接触式监测**：无需穿戴设备，通过雷达波实现隔空探测。</w:t>
      </w:r>
    </w:p>
    <w:p w14:paraId="51A7633B">
      <w:pPr>
        <w:rPr>
          <w:rFonts w:hint="eastAsia"/>
        </w:rPr>
      </w:pPr>
      <w:r>
        <w:rPr>
          <w:rFonts w:hint="eastAsia"/>
        </w:rPr>
        <w:t>*   **双工作模式**：</w:t>
      </w:r>
    </w:p>
    <w:p w14:paraId="2A29E971">
      <w:pPr>
        <w:rPr>
          <w:rFonts w:hint="eastAsia"/>
        </w:rPr>
      </w:pPr>
      <w:r>
        <w:rPr>
          <w:rFonts w:hint="eastAsia"/>
        </w:rPr>
        <w:t xml:space="preserve">    *   **实时探测模式**：用于快速功能体验和测试；要求人员正对雷达距离1m静止不动，进行测试。</w:t>
      </w:r>
    </w:p>
    <w:p w14:paraId="7B0F9A17">
      <w:pPr>
        <w:rPr>
          <w:rFonts w:hint="eastAsia"/>
        </w:rPr>
      </w:pPr>
      <w:r>
        <w:rPr>
          <w:rFonts w:hint="eastAsia"/>
        </w:rPr>
        <w:t xml:space="preserve">    *   **睡眠探测模式**（默认）：用于整晚睡眠监测，输出详细的睡眠分析报告。</w:t>
      </w:r>
    </w:p>
    <w:p w14:paraId="09C8017A">
      <w:pPr>
        <w:rPr>
          <w:rFonts w:hint="eastAsia"/>
        </w:rPr>
      </w:pPr>
      <w:r>
        <w:rPr>
          <w:rFonts w:hint="eastAsia"/>
        </w:rPr>
        <w:t>*   **数据输出丰富**：包括有人/无人状态、人体静止/活跃、体动幅度、人体距离/方位、呼吸/心跳数值及波形、睡眠分期（清醒/浅睡/深睡）、睡眠时长、睡眠质量评分（0-100分）及评级（较差/一般/良好）。</w:t>
      </w:r>
    </w:p>
    <w:p w14:paraId="1269F7B4">
      <w:pPr>
        <w:rPr>
          <w:rFonts w:hint="eastAsia"/>
        </w:rPr>
      </w:pPr>
      <w:r>
        <w:rPr>
          <w:rFonts w:hint="eastAsia"/>
        </w:rPr>
        <w:t>*   **异常告警**：支持睡眠异常（不足/过长/异常无人）、异常挣扎、无人超时等状态上报。</w:t>
      </w:r>
    </w:p>
    <w:p w14:paraId="23A980EE">
      <w:pPr>
        <w:rPr>
          <w:rFonts w:hint="eastAsia"/>
        </w:rPr>
      </w:pPr>
      <w:r>
        <w:rPr>
          <w:rFonts w:hint="eastAsia"/>
        </w:rPr>
        <w:t>*   **环境适应性强**：不受温度、湿度、噪声、气流、灰尘和光照影响。</w:t>
      </w:r>
    </w:p>
    <w:p w14:paraId="58E3E48F">
      <w:pPr>
        <w:rPr>
          <w:rFonts w:hint="eastAsia"/>
        </w:rPr>
      </w:pPr>
      <w:r>
        <w:rPr>
          <w:rFonts w:hint="eastAsia"/>
        </w:rPr>
        <w:t>*   **隐私安全**：无摄像头、无图像、不依赖云端，所有数据本地处理。</w:t>
      </w:r>
    </w:p>
    <w:p w14:paraId="58A91934">
      <w:pPr>
        <w:rPr>
          <w:rFonts w:hint="eastAsia"/>
        </w:rPr>
      </w:pPr>
    </w:p>
    <w:p w14:paraId="3AB29629">
      <w:pPr>
        <w:rPr>
          <w:rFonts w:hint="eastAsia"/>
        </w:rPr>
      </w:pPr>
      <w:r>
        <w:rPr>
          <w:rFonts w:hint="eastAsia"/>
        </w:rPr>
        <w:t>## 2. 技术规格</w:t>
      </w:r>
    </w:p>
    <w:p w14:paraId="3D382DD7">
      <w:pPr>
        <w:rPr>
          <w:rFonts w:hint="eastAsia"/>
        </w:rPr>
      </w:pPr>
    </w:p>
    <w:p w14:paraId="59D91341">
      <w:pPr>
        <w:rPr>
          <w:rFonts w:hint="eastAsia"/>
        </w:rPr>
      </w:pPr>
      <w:r>
        <w:rPr>
          <w:rFonts w:hint="eastAsia"/>
        </w:rPr>
        <w:t>### 2.1 性能参数</w:t>
      </w:r>
    </w:p>
    <w:p w14:paraId="637B3586">
      <w:pPr>
        <w:rPr>
          <w:rFonts w:hint="eastAsia"/>
        </w:rPr>
      </w:pPr>
    </w:p>
    <w:p w14:paraId="0BD812C5">
      <w:pPr>
        <w:rPr>
          <w:rFonts w:hint="eastAsia"/>
        </w:rPr>
      </w:pPr>
      <w:r>
        <w:rPr>
          <w:rFonts w:hint="eastAsia"/>
        </w:rPr>
        <w:t>| 参数项 | 规格说明 |</w:t>
      </w:r>
    </w:p>
    <w:p w14:paraId="6C17553D">
      <w:pPr>
        <w:rPr>
          <w:rFonts w:hint="eastAsia"/>
        </w:rPr>
      </w:pPr>
      <w:r>
        <w:rPr>
          <w:rFonts w:hint="eastAsia"/>
        </w:rPr>
        <w:t>| :--- | :--- |</w:t>
      </w:r>
    </w:p>
    <w:p w14:paraId="22DC441A">
      <w:pPr>
        <w:rPr>
          <w:rFonts w:hint="eastAsia"/>
        </w:rPr>
      </w:pPr>
      <w:r>
        <w:rPr>
          <w:rFonts w:hint="eastAsia"/>
        </w:rPr>
        <w:t>| **雷达体制** | 60GHz FMCW（调频连续波） |</w:t>
      </w:r>
    </w:p>
    <w:p w14:paraId="7EBA668D">
      <w:pPr>
        <w:rPr>
          <w:rFonts w:hint="eastAsia"/>
        </w:rPr>
      </w:pPr>
      <w:r>
        <w:rPr>
          <w:rFonts w:hint="eastAsia"/>
        </w:rPr>
        <w:t>| **探测模式** | 实时探测模式 / 睡眠探测模式（默认） |</w:t>
      </w:r>
    </w:p>
    <w:p w14:paraId="2D47C11A">
      <w:pPr>
        <w:rPr>
          <w:rFonts w:hint="eastAsia"/>
        </w:rPr>
      </w:pPr>
      <w:r>
        <w:rPr>
          <w:rFonts w:hint="eastAsia"/>
        </w:rPr>
        <w:t>| **呼吸检测距离** | 最远约 1.5 米 |</w:t>
      </w:r>
    </w:p>
    <w:p w14:paraId="2FC1DA71">
      <w:pPr>
        <w:rPr>
          <w:rFonts w:hint="eastAsia"/>
        </w:rPr>
      </w:pPr>
      <w:r>
        <w:rPr>
          <w:rFonts w:hint="eastAsia"/>
        </w:rPr>
        <w:t>| **睡眠/存在检测距离** | 最远约 2.5 米 |</w:t>
      </w:r>
    </w:p>
    <w:p w14:paraId="2916765F">
      <w:pPr>
        <w:rPr>
          <w:rFonts w:hint="eastAsia"/>
        </w:rPr>
      </w:pPr>
      <w:r>
        <w:rPr>
          <w:rFonts w:hint="eastAsia"/>
        </w:rPr>
        <w:t>| **波束覆盖范围** | 水平 40° × 俯仰 40° 的立体扇形区域 |</w:t>
      </w:r>
    </w:p>
    <w:p w14:paraId="6091DF48">
      <w:pPr>
        <w:rPr>
          <w:rFonts w:hint="eastAsia"/>
        </w:rPr>
      </w:pPr>
      <w:r>
        <w:rPr>
          <w:rFonts w:hint="eastAsia"/>
        </w:rPr>
        <w:t>| **供电电压** | 5.0V DC（典型值），范围 4.5V - 5.5V |</w:t>
      </w:r>
    </w:p>
    <w:p w14:paraId="72C9A0BA">
      <w:pPr>
        <w:rPr>
          <w:rFonts w:hint="eastAsia"/>
        </w:rPr>
      </w:pPr>
      <w:r>
        <w:rPr>
          <w:rFonts w:hint="eastAsia"/>
        </w:rPr>
        <w:t>| **供电电流** | 需 ≥ 200mA |</w:t>
      </w:r>
    </w:p>
    <w:p w14:paraId="30D6BAB5">
      <w:pPr>
        <w:rPr>
          <w:rFonts w:hint="eastAsia"/>
        </w:rPr>
      </w:pPr>
      <w:r>
        <w:rPr>
          <w:rFonts w:hint="eastAsia"/>
        </w:rPr>
        <w:t>| **电源纹波** | ≤ 100mV |</w:t>
      </w:r>
    </w:p>
    <w:p w14:paraId="693432F5">
      <w:pPr>
        <w:rPr>
          <w:rFonts w:hint="eastAsia"/>
        </w:rPr>
      </w:pPr>
      <w:r>
        <w:rPr>
          <w:rFonts w:hint="eastAsia"/>
        </w:rPr>
        <w:t>| **通信接口** | UART TTL电平（3.3V） |</w:t>
      </w:r>
    </w:p>
    <w:p w14:paraId="3FF94B4B">
      <w:pPr>
        <w:rPr>
          <w:rFonts w:hint="eastAsia"/>
        </w:rPr>
      </w:pPr>
      <w:r>
        <w:rPr>
          <w:rFonts w:hint="eastAsia"/>
        </w:rPr>
        <w:t>| **通信波特率** | 115200 bps |</w:t>
      </w:r>
    </w:p>
    <w:p w14:paraId="25F6ACBB">
      <w:pPr>
        <w:rPr>
          <w:rFonts w:hint="eastAsia"/>
        </w:rPr>
      </w:pPr>
      <w:r>
        <w:rPr>
          <w:rFonts w:hint="eastAsia"/>
        </w:rPr>
        <w:t>| **数据位/停止位/校验** | 8位 / 1位 / 无 |</w:t>
      </w:r>
    </w:p>
    <w:p w14:paraId="5552C9FC">
      <w:pPr>
        <w:rPr>
          <w:rFonts w:hint="eastAsia"/>
        </w:rPr>
      </w:pPr>
      <w:r>
        <w:rPr>
          <w:rFonts w:hint="eastAsia"/>
        </w:rPr>
        <w:t>| **安装高度** | 高于床面 0.8m - 1.0m |</w:t>
      </w:r>
    </w:p>
    <w:p w14:paraId="20032110">
      <w:pPr>
        <w:rPr>
          <w:rFonts w:hint="eastAsia"/>
        </w:rPr>
      </w:pPr>
      <w:r>
        <w:rPr>
          <w:rFonts w:hint="eastAsia"/>
        </w:rPr>
        <w:t>| **安装角度** | 以 30° - 45° 斜向下倾斜，推荐 45° |</w:t>
      </w:r>
    </w:p>
    <w:p w14:paraId="65D87A37">
      <w:pPr>
        <w:rPr>
          <w:rFonts w:hint="eastAsia"/>
        </w:rPr>
      </w:pPr>
    </w:p>
    <w:p w14:paraId="4D4625B1">
      <w:pPr>
        <w:rPr>
          <w:rFonts w:hint="eastAsia"/>
        </w:rPr>
      </w:pPr>
      <w:r>
        <w:rPr>
          <w:rFonts w:hint="eastAsia"/>
        </w:rPr>
        <w:t>### 2.2 模块引脚定义</w:t>
      </w:r>
    </w:p>
    <w:p w14:paraId="6F018D65">
      <w:pPr>
        <w:rPr>
          <w:rFonts w:hint="eastAsia"/>
        </w:rPr>
      </w:pPr>
      <w:r>
        <w:rPr>
          <w:rFonts w:hint="eastAsia"/>
        </w:rPr>
        <w:t>模块提供两个接口，引脚间距2.54mm。</w:t>
      </w:r>
    </w:p>
    <w:p w14:paraId="79D561B4">
      <w:pPr>
        <w:rPr>
          <w:rFonts w:hint="eastAsia"/>
        </w:rPr>
      </w:pPr>
    </w:p>
    <w:p w14:paraId="3271BC6B">
      <w:pPr>
        <w:rPr>
          <w:rFonts w:hint="eastAsia"/>
        </w:rPr>
      </w:pPr>
      <w:r>
        <w:rPr>
          <w:rFonts w:hint="eastAsia"/>
        </w:rPr>
        <w:t>| 接口 | 引脚 | 名称 | 描述 | 典型值 |</w:t>
      </w:r>
    </w:p>
    <w:p w14:paraId="2D4E71BF">
      <w:pPr>
        <w:rPr>
          <w:rFonts w:hint="eastAsia"/>
        </w:rPr>
      </w:pPr>
      <w:r>
        <w:rPr>
          <w:rFonts w:hint="eastAsia"/>
        </w:rPr>
        <w:t>| :--- | :--- | :--- | :--- | :--- |</w:t>
      </w:r>
    </w:p>
    <w:p w14:paraId="3FBFE29A">
      <w:pPr>
        <w:rPr>
          <w:rFonts w:hint="eastAsia"/>
        </w:rPr>
      </w:pPr>
      <w:r>
        <w:rPr>
          <w:rFonts w:hint="eastAsia"/>
        </w:rPr>
        <w:t>| **接口1** | 1 | 5V | 电源输入正端 | 5.0V |</w:t>
      </w:r>
    </w:p>
    <w:p w14:paraId="12C81A3A">
      <w:pPr>
        <w:rPr>
          <w:rFonts w:hint="eastAsia"/>
        </w:rPr>
      </w:pPr>
      <w:r>
        <w:rPr>
          <w:rFonts w:hint="eastAsia"/>
        </w:rPr>
        <w:t>| | 2 | GND | 地 | |</w:t>
      </w:r>
    </w:p>
    <w:p w14:paraId="0E7F9B0C">
      <w:pPr>
        <w:rPr>
          <w:rFonts w:hint="eastAsia"/>
        </w:rPr>
      </w:pPr>
      <w:r>
        <w:rPr>
          <w:rFonts w:hint="eastAsia"/>
        </w:rPr>
        <w:t>| | 3 | RX | 串口接收 | 3.3V TTL |</w:t>
      </w:r>
    </w:p>
    <w:p w14:paraId="3A228B3C">
      <w:pPr>
        <w:rPr>
          <w:rFonts w:hint="eastAsia"/>
        </w:rPr>
      </w:pPr>
      <w:r>
        <w:rPr>
          <w:rFonts w:hint="eastAsia"/>
        </w:rPr>
        <w:t>| | 4 | TX | 串口发送 | 3.3V TTL |</w:t>
      </w:r>
    </w:p>
    <w:p w14:paraId="72211876">
      <w:pPr>
        <w:rPr>
          <w:rFonts w:hint="eastAsia"/>
        </w:rPr>
      </w:pPr>
      <w:r>
        <w:rPr>
          <w:rFonts w:hint="eastAsia"/>
        </w:rPr>
        <w:t>| | 5 | GP1 | 备用扩展引脚 | |</w:t>
      </w:r>
    </w:p>
    <w:p w14:paraId="09083C5A">
      <w:pPr>
        <w:rPr>
          <w:rFonts w:hint="eastAsia"/>
        </w:rPr>
      </w:pPr>
      <w:r>
        <w:rPr>
          <w:rFonts w:hint="eastAsia"/>
        </w:rPr>
        <w:t>| | 6 | GP2 | 备用扩展引脚 | |</w:t>
      </w:r>
    </w:p>
    <w:p w14:paraId="52007AEA">
      <w:pPr>
        <w:rPr>
          <w:rFonts w:hint="eastAsia"/>
        </w:rPr>
      </w:pPr>
      <w:r>
        <w:rPr>
          <w:rFonts w:hint="eastAsia"/>
        </w:rPr>
        <w:t>| **接口2** | 1 | 3V3 | 3.3V输入电源 | |</w:t>
      </w:r>
    </w:p>
    <w:p w14:paraId="3E782505">
      <w:pPr>
        <w:rPr>
          <w:rFonts w:hint="eastAsia"/>
        </w:rPr>
      </w:pPr>
      <w:r>
        <w:rPr>
          <w:rFonts w:hint="eastAsia"/>
        </w:rPr>
        <w:t>| | 2 | GND | 地 | |</w:t>
      </w:r>
    </w:p>
    <w:p w14:paraId="16B36F38">
      <w:pPr>
        <w:rPr>
          <w:rFonts w:hint="eastAsia"/>
        </w:rPr>
      </w:pPr>
      <w:r>
        <w:rPr>
          <w:rFonts w:hint="eastAsia"/>
        </w:rPr>
        <w:t>| | 3 | SL | 保留 | |</w:t>
      </w:r>
    </w:p>
    <w:p w14:paraId="165A3C7F">
      <w:pPr>
        <w:rPr>
          <w:rFonts w:hint="eastAsia"/>
        </w:rPr>
      </w:pPr>
      <w:r>
        <w:rPr>
          <w:rFonts w:hint="eastAsia"/>
        </w:rPr>
        <w:t>| | 4 | SD | 保留 | |</w:t>
      </w:r>
    </w:p>
    <w:p w14:paraId="36E16A30">
      <w:pPr>
        <w:rPr>
          <w:rFonts w:hint="eastAsia"/>
        </w:rPr>
      </w:pPr>
      <w:r>
        <w:rPr>
          <w:rFonts w:hint="eastAsia"/>
        </w:rPr>
        <w:t>| | 5 | GP3 | 备用扩展引脚 | |</w:t>
      </w:r>
    </w:p>
    <w:p w14:paraId="7120B65A">
      <w:pPr>
        <w:rPr>
          <w:rFonts w:hint="eastAsia"/>
        </w:rPr>
      </w:pPr>
      <w:r>
        <w:rPr>
          <w:rFonts w:hint="eastAsia"/>
        </w:rPr>
        <w:t>| | 6 | GP4 | 备用扩展引脚 | |</w:t>
      </w:r>
    </w:p>
    <w:p w14:paraId="2F7D1012">
      <w:pPr>
        <w:rPr>
          <w:rFonts w:hint="eastAsia"/>
        </w:rPr>
      </w:pPr>
      <w:r>
        <w:rPr>
          <w:rFonts w:hint="eastAsia"/>
        </w:rPr>
        <w:t>| | 7 | GP5 | 备用扩展引脚 | |</w:t>
      </w:r>
    </w:p>
    <w:p w14:paraId="505F107E">
      <w:pPr>
        <w:rPr>
          <w:rFonts w:hint="eastAsia"/>
        </w:rPr>
      </w:pPr>
      <w:r>
        <w:rPr>
          <w:rFonts w:hint="eastAsia"/>
        </w:rPr>
        <w:t>| | 8 | GP6 | 备用扩展引脚 | |</w:t>
      </w:r>
    </w:p>
    <w:p w14:paraId="535D9B4A">
      <w:pPr>
        <w:rPr>
          <w:rFonts w:hint="eastAsia"/>
        </w:rPr>
      </w:pPr>
    </w:p>
    <w:p w14:paraId="4F3B2DAD">
      <w:pPr>
        <w:rPr>
          <w:rFonts w:hint="eastAsia"/>
        </w:rPr>
      </w:pPr>
      <w:r>
        <w:rPr>
          <w:rFonts w:hint="eastAsia"/>
        </w:rPr>
        <w:t>**注**：GP1~GP4为参数选择控制端，可根据用户需求重定义；所有输出信号均为3.3V TTL电平。</w:t>
      </w:r>
    </w:p>
    <w:p w14:paraId="27243844">
      <w:pPr>
        <w:rPr>
          <w:rFonts w:hint="eastAsia"/>
        </w:rPr>
      </w:pPr>
    </w:p>
    <w:p w14:paraId="58654E07">
      <w:pPr>
        <w:rPr>
          <w:rFonts w:hint="eastAsia"/>
        </w:rPr>
      </w:pPr>
      <w:r>
        <w:rPr>
          <w:rFonts w:hint="eastAsia"/>
        </w:rPr>
        <w:t>## 3. 功能点详解（DP1~DP20）</w:t>
      </w:r>
    </w:p>
    <w:p w14:paraId="5651F902">
      <w:pPr>
        <w:rPr>
          <w:rFonts w:hint="eastAsia"/>
        </w:rPr>
      </w:pPr>
    </w:p>
    <w:p w14:paraId="36CA3A3B">
      <w:pPr>
        <w:rPr>
          <w:rFonts w:hint="eastAsia"/>
        </w:rPr>
      </w:pPr>
      <w:r>
        <w:rPr>
          <w:rFonts w:hint="eastAsia"/>
        </w:rPr>
        <w:t>模块通过UART协议上报以下功能点数据。上报方式分为“状态变化时上报”、“定时主动上报”和“查询回复”三类。</w:t>
      </w:r>
    </w:p>
    <w:p w14:paraId="4944B99F">
      <w:pPr>
        <w:rPr>
          <w:rFonts w:hint="eastAsia"/>
        </w:rPr>
      </w:pPr>
    </w:p>
    <w:p w14:paraId="140651B1">
      <w:pPr>
        <w:rPr>
          <w:rFonts w:hint="eastAsia"/>
        </w:rPr>
      </w:pPr>
      <w:r>
        <w:rPr>
          <w:rFonts w:hint="eastAsia"/>
        </w:rPr>
        <w:t>### 3.1 基础探测功能</w:t>
      </w:r>
    </w:p>
    <w:p w14:paraId="14746130">
      <w:pPr>
        <w:rPr>
          <w:rFonts w:hint="eastAsia"/>
        </w:rPr>
      </w:pPr>
    </w:p>
    <w:p w14:paraId="13729392">
      <w:pPr>
        <w:rPr>
          <w:rFonts w:hint="eastAsia"/>
        </w:rPr>
      </w:pPr>
      <w:r>
        <w:rPr>
          <w:rFonts w:hint="eastAsia"/>
        </w:rPr>
        <w:t>| 功能点 (DP) | 功能描述 | 上报方式/范围 |</w:t>
      </w:r>
    </w:p>
    <w:p w14:paraId="57D83C13">
      <w:pPr>
        <w:rPr>
          <w:rFonts w:hint="eastAsia"/>
        </w:rPr>
      </w:pPr>
      <w:r>
        <w:rPr>
          <w:rFonts w:hint="eastAsia"/>
        </w:rPr>
        <w:t>| :--- | :--- | :--- |</w:t>
      </w:r>
    </w:p>
    <w:p w14:paraId="483F670F">
      <w:pPr>
        <w:rPr>
          <w:rFonts w:hint="eastAsia"/>
        </w:rPr>
      </w:pPr>
      <w:r>
        <w:rPr>
          <w:rFonts w:hint="eastAsia"/>
        </w:rPr>
        <w:t>| **DP1** | **有人/无人**（存在信息） | 状态变化上报；无人→有人 0.5s内上报；有人→无人 40s输出无人状态 |</w:t>
      </w:r>
    </w:p>
    <w:p w14:paraId="255DB1A6">
      <w:pPr>
        <w:rPr>
          <w:rFonts w:hint="eastAsia"/>
        </w:rPr>
      </w:pPr>
      <w:r>
        <w:rPr>
          <w:rFonts w:hint="eastAsia"/>
        </w:rPr>
        <w:t>| **DP2** | **有人静止/有人活跃**（运动信息） | 状态变化上报；静止活跃切换，0.5秒以内上报 |</w:t>
      </w:r>
    </w:p>
    <w:p w14:paraId="5CED4BA0">
      <w:pPr>
        <w:rPr>
          <w:rFonts w:hint="eastAsia"/>
        </w:rPr>
      </w:pPr>
      <w:r>
        <w:rPr>
          <w:rFonts w:hint="eastAsia"/>
        </w:rPr>
        <w:t>| **DP3** | **人体距离**（非主要功能-输出精度不高） | 2秒上报一次；单位cm，范围0~65535cm |</w:t>
      </w:r>
    </w:p>
    <w:p w14:paraId="42963238">
      <w:pPr>
        <w:rPr>
          <w:rFonts w:hint="eastAsia"/>
        </w:rPr>
      </w:pPr>
      <w:r>
        <w:rPr>
          <w:rFonts w:hint="eastAsia"/>
        </w:rPr>
        <w:t>| **DP4** | **体动幅度参数** | 1秒上报一次；范围0~100（具体参考体动幅度参数输出说明） |</w:t>
      </w:r>
    </w:p>
    <w:p w14:paraId="0288A945">
      <w:pPr>
        <w:rPr>
          <w:rFonts w:hint="eastAsia"/>
        </w:rPr>
      </w:pPr>
      <w:r>
        <w:rPr>
          <w:rFonts w:hint="eastAsia"/>
        </w:rPr>
        <w:t>| **DP5** | **人体方位** (X,Y,Z) （非主要功能-输出精度不高） | 2秒上报一次；6byte，每2byte代表一个方向(x,y,z)；单位cm；方位信息有正负；每个方向的2byte16进制数据转换成2进制数据16位数，首位为0表示为负，首位为1表示为正，剩余的15位按照高位在前转换成十进制即得到具体坐标值 |</w:t>
      </w:r>
    </w:p>
    <w:p w14:paraId="72A273AA">
      <w:pPr>
        <w:rPr>
          <w:rFonts w:hint="eastAsia"/>
        </w:rPr>
      </w:pPr>
    </w:p>
    <w:p w14:paraId="6238C4D3">
      <w:pPr>
        <w:rPr>
          <w:rFonts w:hint="eastAsia"/>
        </w:rPr>
      </w:pPr>
      <w:r>
        <w:rPr>
          <w:rFonts w:hint="eastAsia"/>
        </w:rPr>
        <w:t>### 3.2 呼吸与心跳监测功能</w:t>
      </w:r>
    </w:p>
    <w:p w14:paraId="20752A4E">
      <w:pPr>
        <w:rPr>
          <w:rFonts w:hint="eastAsia"/>
        </w:rPr>
      </w:pPr>
    </w:p>
    <w:p w14:paraId="4E48E1B8">
      <w:pPr>
        <w:rPr>
          <w:rFonts w:hint="eastAsia"/>
        </w:rPr>
      </w:pPr>
      <w:r>
        <w:rPr>
          <w:rFonts w:hint="eastAsia"/>
        </w:rPr>
        <w:t>| 功能点 (DP) | 功能描述 | 上报方式/范围 |</w:t>
      </w:r>
    </w:p>
    <w:p w14:paraId="3CBDF331">
      <w:pPr>
        <w:rPr>
          <w:rFonts w:hint="eastAsia"/>
        </w:rPr>
      </w:pPr>
      <w:r>
        <w:rPr>
          <w:rFonts w:hint="eastAsia"/>
        </w:rPr>
        <w:t>| :--- | :--- | :--- |</w:t>
      </w:r>
    </w:p>
    <w:p w14:paraId="3EDA7130">
      <w:pPr>
        <w:rPr>
          <w:rFonts w:hint="eastAsia"/>
        </w:rPr>
      </w:pPr>
      <w:r>
        <w:rPr>
          <w:rFonts w:hint="eastAsia"/>
        </w:rPr>
        <w:t>| **DP6** | **心跳数值** | 上报方式：3s输出一次数据；数值范围：50~120 |</w:t>
      </w:r>
    </w:p>
    <w:p w14:paraId="40251A2E">
      <w:pPr>
        <w:rPr>
          <w:rFonts w:hint="eastAsia"/>
        </w:rPr>
      </w:pPr>
      <w:r>
        <w:rPr>
          <w:rFonts w:hint="eastAsia"/>
        </w:rPr>
        <w:t>| **DP7** | **心率波形**（默认关闭上报，需要打开波形上报开关） | 上报方式：1s输出一次数据；数值范围：0~255；5个字节代表实时1s内5个数值，为真实值+128（让曲线的显示整体于坐标轴中间，更好显示体验） |</w:t>
      </w:r>
    </w:p>
    <w:p w14:paraId="1F2719A7">
      <w:pPr>
        <w:rPr>
          <w:rFonts w:hint="eastAsia"/>
        </w:rPr>
      </w:pPr>
      <w:r>
        <w:rPr>
          <w:rFonts w:hint="eastAsia"/>
        </w:rPr>
        <w:t>| **DP8** | **呼吸数值** | 上报方式：3s输出一次数据；数值范围：0~45 |</w:t>
      </w:r>
    </w:p>
    <w:p w14:paraId="02337968">
      <w:pPr>
        <w:rPr>
          <w:rFonts w:hint="eastAsia"/>
        </w:rPr>
      </w:pPr>
      <w:r>
        <w:rPr>
          <w:rFonts w:hint="eastAsia"/>
        </w:rPr>
        <w:t>| **DP9** | **呼吸信息** | 上报方式：状态变化时上报；呼吸过高：&gt;25次/min；呼吸过低：&lt;10次/min；正常：10≤x≤25次/min；无：无人时的默认状态 |</w:t>
      </w:r>
    </w:p>
    <w:p w14:paraId="6DB36FB1">
      <w:pPr>
        <w:rPr>
          <w:rFonts w:hint="eastAsia"/>
        </w:rPr>
      </w:pPr>
      <w:r>
        <w:rPr>
          <w:rFonts w:hint="eastAsia"/>
        </w:rPr>
        <w:t>| **DP10** | **呼吸波形**（默认关闭上报，需要打开波形上报开关） | 上报方式：1s输出一次数据；数值范围：0~255；5个字节代表实时1s内5个数值，为真实值+128（让曲线的显示整体于坐标轴中间，更好显示体验） |</w:t>
      </w:r>
    </w:p>
    <w:p w14:paraId="07D3E3DB">
      <w:pPr>
        <w:rPr>
          <w:rFonts w:hint="eastAsia"/>
        </w:rPr>
      </w:pPr>
    </w:p>
    <w:p w14:paraId="36B0566E">
      <w:pPr>
        <w:rPr>
          <w:rFonts w:hint="eastAsia"/>
        </w:rPr>
      </w:pPr>
      <w:r>
        <w:rPr>
          <w:rFonts w:hint="eastAsia"/>
        </w:rPr>
        <w:t>### 3.3 睡眠监测功能</w:t>
      </w:r>
    </w:p>
    <w:p w14:paraId="689017CA">
      <w:pPr>
        <w:rPr>
          <w:rFonts w:hint="eastAsia"/>
        </w:rPr>
      </w:pPr>
    </w:p>
    <w:p w14:paraId="3E267794">
      <w:pPr>
        <w:rPr>
          <w:rFonts w:hint="eastAsia"/>
        </w:rPr>
      </w:pPr>
      <w:r>
        <w:rPr>
          <w:rFonts w:hint="eastAsia"/>
        </w:rPr>
        <w:t>| 功能点 (DP) | 功能描述 | 上报方式/范围 |</w:t>
      </w:r>
    </w:p>
    <w:p w14:paraId="2467D975">
      <w:pPr>
        <w:rPr>
          <w:rFonts w:hint="eastAsia"/>
        </w:rPr>
      </w:pPr>
      <w:r>
        <w:rPr>
          <w:rFonts w:hint="eastAsia"/>
        </w:rPr>
        <w:t>| :--- | :--- | :--- |</w:t>
      </w:r>
    </w:p>
    <w:p w14:paraId="4B98E1F2">
      <w:pPr>
        <w:rPr>
          <w:rFonts w:hint="eastAsia"/>
        </w:rPr>
      </w:pPr>
      <w:r>
        <w:rPr>
          <w:rFonts w:hint="eastAsia"/>
        </w:rPr>
        <w:t>| **DP11** | **入床/离床** | 上报方式：状态变化时上报；离床到入床：满足入床能量条件上报；入床到离床：30s左右输出离床状态 |</w:t>
      </w:r>
    </w:p>
    <w:p w14:paraId="458C4F4A">
      <w:pPr>
        <w:rPr>
          <w:rFonts w:hint="eastAsia"/>
        </w:rPr>
      </w:pPr>
      <w:r>
        <w:rPr>
          <w:rFonts w:hint="eastAsia"/>
        </w:rPr>
        <w:t>| **DP12** | **睡眠状态**（清醒/浅睡/深睡） | 上报方式：入床状态下，10min输出一次数据 |</w:t>
      </w:r>
    </w:p>
    <w:p w14:paraId="5C47BF9D">
      <w:pPr>
        <w:rPr>
          <w:rFonts w:hint="eastAsia"/>
        </w:rPr>
      </w:pPr>
      <w:r>
        <w:rPr>
          <w:rFonts w:hint="eastAsia"/>
        </w:rPr>
        <w:t>| **DP13** | **清醒时长/浅睡时长/深睡时长** | 上报方式：入床状态下，跟随10min的睡眠状态输出对应的时长最新数据；单位：分钟；时长范围：0~65535 |</w:t>
      </w:r>
    </w:p>
    <w:p w14:paraId="12FC3C4C">
      <w:pPr>
        <w:rPr>
          <w:rFonts w:hint="eastAsia"/>
        </w:rPr>
      </w:pPr>
      <w:r>
        <w:rPr>
          <w:rFonts w:hint="eastAsia"/>
        </w:rPr>
        <w:t>| **DP14** | **睡眠质量评分** | 睡眠过程结束时上报该段睡眠的评分，评分为0~100分 |</w:t>
      </w:r>
    </w:p>
    <w:p w14:paraId="30A348A0">
      <w:pPr>
        <w:rPr>
          <w:rFonts w:hint="eastAsia"/>
        </w:rPr>
      </w:pPr>
      <w:r>
        <w:rPr>
          <w:rFonts w:hint="eastAsia"/>
        </w:rPr>
        <w:t>| **DP15** | **睡眠综合状态上报** | 上报方式：十分钟上报一次；包含功能点：存在：1有人0无人；睡眠状态：3离床(无人)2清醒1浅睡0深睡；平均心跳、呼吸：10分钟内检测的平均值；翻身次数：处于浅睡或深睡的翻身次数；大幅度体动占比：数值为0~100；小幅度体动占比：数值为0~100；呼吸暂停次数：输出10分钟呼吸暂停次数（暂无） |</w:t>
      </w:r>
    </w:p>
    <w:p w14:paraId="0657B91F">
      <w:pPr>
        <w:rPr>
          <w:rFonts w:hint="eastAsia"/>
        </w:rPr>
      </w:pPr>
      <w:r>
        <w:rPr>
          <w:rFonts w:hint="eastAsia"/>
        </w:rPr>
        <w:t>| **DP16** | **睡眠质量分析上报** | 上报方式：当判断为睡眠过程结束时上报整晚的睡眠统计数据；包含功能点：1B睡眠质量评分数值范围：0~100；2B睡眠总时长数值范围：0~65535单位：分钟；1B清醒时长占比数值范围：0~100；1B浅睡时长占比数值范围：0~100；1B深睡时长占比数值范围：0~100；1B离床时长数值范围：0~255；1B离床次数数值范围：0~255；1B翻身次数数值范围：0~255；1B平均呼吸数值范围：0~25；1B平均心跳数值范围：0~100；1B呼吸暂停次数数值范围：0~10（暂无） |</w:t>
      </w:r>
    </w:p>
    <w:p w14:paraId="6913EE0B">
      <w:pPr>
        <w:rPr>
          <w:rFonts w:hint="eastAsia"/>
        </w:rPr>
      </w:pPr>
      <w:r>
        <w:rPr>
          <w:rFonts w:hint="eastAsia"/>
        </w:rPr>
        <w:t>| **DP17** | **睡眠异常上报** | 上报方式：状态变化时上报；睡眠不足：睡眠时长&lt;4h；睡眠过长：睡眠时长&gt;12h；异常无人：睡眠状态下，存在探测30min无人；无：睡眠时长正常或者无人离床状态时 |</w:t>
      </w:r>
    </w:p>
    <w:p w14:paraId="15CFBCD1">
      <w:pPr>
        <w:rPr>
          <w:rFonts w:hint="eastAsia"/>
        </w:rPr>
      </w:pPr>
      <w:r>
        <w:rPr>
          <w:rFonts w:hint="eastAsia"/>
        </w:rPr>
        <w:t>| **DP18** | **异常挣扎上报** | 上报方式：状态变化时上报；状态正常：开关打开时，且不满足挣扎条件时上报；状态异常：开关打开时，且满足挣扎条件时上报；无：开关关闭时 |</w:t>
      </w:r>
    </w:p>
    <w:p w14:paraId="76EC8406">
      <w:pPr>
        <w:rPr>
          <w:rFonts w:hint="eastAsia"/>
        </w:rPr>
      </w:pPr>
      <w:r>
        <w:rPr>
          <w:rFonts w:hint="eastAsia"/>
        </w:rPr>
        <w:t>| **DP19** | **无人计时上报** | 上报方式：状态变化时上报；状态正常：开关打开时，且无人时长正常时上报；状态异常：开关打开时，且无人时长异常时上报；无：开关关闭时 |</w:t>
      </w:r>
    </w:p>
    <w:p w14:paraId="2E8D0845">
      <w:pPr>
        <w:rPr>
          <w:rFonts w:hint="eastAsia"/>
        </w:rPr>
      </w:pPr>
      <w:r>
        <w:rPr>
          <w:rFonts w:hint="eastAsia"/>
        </w:rPr>
        <w:t>| **DP20** | **睡眠质量评级上报** | 上报方式：状态变化时上报；针对上报的睡眠评分进行分级；当评分&gt;0时，1~60是较差；61~75是一般；76~100是良好 |</w:t>
      </w:r>
    </w:p>
    <w:p w14:paraId="49301588">
      <w:pPr>
        <w:rPr>
          <w:rFonts w:hint="eastAsia"/>
        </w:rPr>
      </w:pPr>
    </w:p>
    <w:p w14:paraId="3C44A42A">
      <w:pPr>
        <w:rPr>
          <w:rFonts w:hint="eastAsia"/>
        </w:rPr>
      </w:pPr>
      <w:r>
        <w:rPr>
          <w:rFonts w:hint="eastAsia"/>
        </w:rPr>
        <w:t>### 3.4 体动幅度参数输出详细说明</w:t>
      </w:r>
    </w:p>
    <w:p w14:paraId="5E97227A">
      <w:pPr>
        <w:rPr>
          <w:rFonts w:hint="eastAsia"/>
        </w:rPr>
      </w:pPr>
    </w:p>
    <w:p w14:paraId="5471CC3F">
      <w:pPr>
        <w:rPr>
          <w:rFonts w:hint="eastAsia"/>
        </w:rPr>
      </w:pPr>
      <w:r>
        <w:rPr>
          <w:rFonts w:hint="eastAsia"/>
        </w:rPr>
        <w:t>| 体动幅度参数 | 状态描述 |</w:t>
      </w:r>
    </w:p>
    <w:p w14:paraId="254B2D22">
      <w:pPr>
        <w:rPr>
          <w:rFonts w:hint="eastAsia"/>
        </w:rPr>
      </w:pPr>
      <w:r>
        <w:rPr>
          <w:rFonts w:hint="eastAsia"/>
        </w:rPr>
        <w:t>| :--- | :--- |</w:t>
      </w:r>
    </w:p>
    <w:p w14:paraId="67E437E1">
      <w:pPr>
        <w:rPr>
          <w:rFonts w:hint="eastAsia"/>
        </w:rPr>
      </w:pPr>
      <w:r>
        <w:rPr>
          <w:rFonts w:hint="eastAsia"/>
        </w:rPr>
        <w:t>| 0% | 无人环境 |</w:t>
      </w:r>
    </w:p>
    <w:p w14:paraId="214C6C05">
      <w:pPr>
        <w:rPr>
          <w:rFonts w:hint="eastAsia"/>
        </w:rPr>
      </w:pPr>
      <w:r>
        <w:rPr>
          <w:rFonts w:hint="eastAsia"/>
        </w:rPr>
        <w:t>| 1% | 静止（睡眠），只有呼吸而没有肢体运动 |</w:t>
      </w:r>
    </w:p>
    <w:p w14:paraId="494ACBFF">
      <w:pPr>
        <w:rPr>
          <w:rFonts w:hint="eastAsia"/>
        </w:rPr>
      </w:pPr>
      <w:r>
        <w:rPr>
          <w:rFonts w:hint="eastAsia"/>
        </w:rPr>
        <w:t>| 2%-30% | 微动作，只有轻微头部或者肢体小运动 |</w:t>
      </w:r>
    </w:p>
    <w:p w14:paraId="6261AE9D">
      <w:pPr>
        <w:rPr>
          <w:rFonts w:hint="eastAsia"/>
        </w:rPr>
      </w:pPr>
      <w:r>
        <w:rPr>
          <w:rFonts w:hint="eastAsia"/>
        </w:rPr>
        <w:t>| 31%-60% | 走动/快速肢体运动，比较慢速的身体移动 |</w:t>
      </w:r>
    </w:p>
    <w:p w14:paraId="440FD345">
      <w:pPr>
        <w:rPr>
          <w:rFonts w:hint="eastAsia"/>
        </w:rPr>
      </w:pPr>
      <w:r>
        <w:rPr>
          <w:rFonts w:hint="eastAsia"/>
        </w:rPr>
        <w:t>| 61%-100% | 跑动/近距离大动作，快速身体移动 |</w:t>
      </w:r>
    </w:p>
    <w:p w14:paraId="767E4DD0">
      <w:pPr>
        <w:rPr>
          <w:rFonts w:hint="eastAsia"/>
        </w:rPr>
      </w:pPr>
    </w:p>
    <w:p w14:paraId="2AC0BCA5">
      <w:pPr>
        <w:rPr>
          <w:rFonts w:hint="eastAsia"/>
        </w:rPr>
      </w:pPr>
      <w:r>
        <w:rPr>
          <w:rFonts w:hint="eastAsia"/>
        </w:rPr>
        <w:t>## 4. 完整通信协议</w:t>
      </w:r>
    </w:p>
    <w:p w14:paraId="5E6A737E">
      <w:pPr>
        <w:rPr>
          <w:rFonts w:hint="eastAsia"/>
        </w:rPr>
      </w:pPr>
    </w:p>
    <w:p w14:paraId="37F71E43">
      <w:pPr>
        <w:rPr>
          <w:rFonts w:hint="eastAsia"/>
        </w:rPr>
      </w:pPr>
      <w:r>
        <w:rPr>
          <w:rFonts w:hint="eastAsia"/>
        </w:rPr>
        <w:t>### 4.1 串口基本参数</w:t>
      </w:r>
    </w:p>
    <w:p w14:paraId="7D59C141">
      <w:pPr>
        <w:rPr>
          <w:rFonts w:hint="eastAsia"/>
        </w:rPr>
      </w:pPr>
      <w:r>
        <w:rPr>
          <w:rFonts w:hint="eastAsia"/>
        </w:rPr>
        <w:t>*   **电平**：TTL (3.3V)</w:t>
      </w:r>
    </w:p>
    <w:p w14:paraId="0E0F691D">
      <w:pPr>
        <w:rPr>
          <w:rFonts w:hint="eastAsia"/>
        </w:rPr>
      </w:pPr>
      <w:r>
        <w:rPr>
          <w:rFonts w:hint="eastAsia"/>
        </w:rPr>
        <w:t>*   **波特率**：115200 bps</w:t>
      </w:r>
    </w:p>
    <w:p w14:paraId="4A3D5FCB">
      <w:pPr>
        <w:rPr>
          <w:rFonts w:hint="eastAsia"/>
        </w:rPr>
      </w:pPr>
      <w:r>
        <w:rPr>
          <w:rFonts w:hint="eastAsia"/>
        </w:rPr>
        <w:t>*   **数据位**：8</w:t>
      </w:r>
    </w:p>
    <w:p w14:paraId="36E31C8B">
      <w:pPr>
        <w:rPr>
          <w:rFonts w:hint="eastAsia"/>
        </w:rPr>
      </w:pPr>
      <w:r>
        <w:rPr>
          <w:rFonts w:hint="eastAsia"/>
        </w:rPr>
        <w:t>*   **停止位**：1</w:t>
      </w:r>
    </w:p>
    <w:p w14:paraId="7A066868">
      <w:pPr>
        <w:rPr>
          <w:rFonts w:hint="eastAsia"/>
        </w:rPr>
      </w:pPr>
      <w:r>
        <w:rPr>
          <w:rFonts w:hint="eastAsia"/>
        </w:rPr>
        <w:t>*   **校验位**：无</w:t>
      </w:r>
    </w:p>
    <w:p w14:paraId="1D00473E">
      <w:pPr>
        <w:rPr>
          <w:rFonts w:hint="eastAsia"/>
        </w:rPr>
      </w:pPr>
    </w:p>
    <w:p w14:paraId="6C2A099D">
      <w:pPr>
        <w:rPr>
          <w:rFonts w:hint="eastAsia"/>
        </w:rPr>
      </w:pPr>
      <w:r>
        <w:rPr>
          <w:rFonts w:hint="eastAsia"/>
        </w:rPr>
        <w:t>### 4.2 帧结构定义</w:t>
      </w:r>
    </w:p>
    <w:p w14:paraId="3071A45C">
      <w:pPr>
        <w:rPr>
          <w:rFonts w:hint="eastAsia"/>
        </w:rPr>
      </w:pPr>
    </w:p>
    <w:p w14:paraId="4DA29016">
      <w:pPr>
        <w:rPr>
          <w:rFonts w:hint="eastAsia"/>
        </w:rPr>
      </w:pPr>
      <w:r>
        <w:rPr>
          <w:rFonts w:hint="eastAsia"/>
        </w:rPr>
        <w:t>| 帧头 | 控制字 | 命令字 | 长度标识 | 数据 | 校验码 | 帧尾 |</w:t>
      </w:r>
    </w:p>
    <w:p w14:paraId="7E412129">
      <w:pPr>
        <w:rPr>
          <w:rFonts w:hint="eastAsia"/>
        </w:rPr>
      </w:pPr>
      <w:r>
        <w:rPr>
          <w:rFonts w:hint="eastAsia"/>
        </w:rPr>
        <w:t>| :--- | :--- | :--- | :--- | :--- | :--- | :--- |</w:t>
      </w:r>
    </w:p>
    <w:p w14:paraId="5FECE379">
      <w:pPr>
        <w:rPr>
          <w:rFonts w:hint="eastAsia"/>
        </w:rPr>
      </w:pPr>
      <w:r>
        <w:rPr>
          <w:rFonts w:hint="eastAsia"/>
        </w:rPr>
        <w:t>| 0x53, 0x59 | 1 Byte | 1 Byte | 2 Byte | n Byte | 1 Byte | 0x54, 0x43 |</w:t>
      </w:r>
    </w:p>
    <w:p w14:paraId="461B13BB">
      <w:pPr>
        <w:rPr>
          <w:rFonts w:hint="eastAsia"/>
        </w:rPr>
      </w:pPr>
    </w:p>
    <w:p w14:paraId="21FA0E94">
      <w:pPr>
        <w:rPr>
          <w:rFonts w:hint="eastAsia"/>
        </w:rPr>
      </w:pPr>
      <w:r>
        <w:rPr>
          <w:rFonts w:hint="eastAsia"/>
        </w:rPr>
        <w:t>**字段详细说明**：</w:t>
      </w:r>
    </w:p>
    <w:p w14:paraId="585E70BF">
      <w:pPr>
        <w:rPr>
          <w:rFonts w:hint="eastAsia"/>
        </w:rPr>
      </w:pPr>
      <w:r>
        <w:rPr>
          <w:rFonts w:hint="eastAsia"/>
        </w:rPr>
        <w:t>*   **帧头**：2Byte，固定为0X53，0X59。</w:t>
      </w:r>
    </w:p>
    <w:p w14:paraId="05E875D8">
      <w:pPr>
        <w:rPr>
          <w:rFonts w:hint="eastAsia"/>
        </w:rPr>
      </w:pPr>
      <w:r>
        <w:rPr>
          <w:rFonts w:hint="eastAsia"/>
        </w:rPr>
        <w:t>*   **控制字**：1Byte（功能类别标识）</w:t>
      </w:r>
    </w:p>
    <w:p w14:paraId="2592B481">
      <w:pPr>
        <w:rPr>
          <w:rFonts w:hint="eastAsia"/>
        </w:rPr>
      </w:pPr>
      <w:r>
        <w:rPr>
          <w:rFonts w:hint="eastAsia"/>
        </w:rPr>
        <w:t xml:space="preserve">    *   0x01 - 心跳包标识</w:t>
      </w:r>
    </w:p>
    <w:p w14:paraId="54BC6070">
      <w:pPr>
        <w:rPr>
          <w:rFonts w:hint="eastAsia"/>
        </w:rPr>
      </w:pPr>
      <w:r>
        <w:rPr>
          <w:rFonts w:hint="eastAsia"/>
        </w:rPr>
        <w:t xml:space="preserve">    *   0x02 - 产品信息</w:t>
      </w:r>
    </w:p>
    <w:p w14:paraId="452CD009">
      <w:pPr>
        <w:rPr>
          <w:rFonts w:hint="eastAsia"/>
        </w:rPr>
      </w:pPr>
      <w:r>
        <w:rPr>
          <w:rFonts w:hint="eastAsia"/>
        </w:rPr>
        <w:t xml:space="preserve">    *   0x03 - OTA升级</w:t>
      </w:r>
    </w:p>
    <w:p w14:paraId="78C7EC9F">
      <w:pPr>
        <w:rPr>
          <w:rFonts w:hint="eastAsia"/>
        </w:rPr>
      </w:pPr>
      <w:r>
        <w:rPr>
          <w:rFonts w:hint="eastAsia"/>
        </w:rPr>
        <w:t xml:space="preserve">    *   0x05 - 工作状态</w:t>
      </w:r>
    </w:p>
    <w:p w14:paraId="26389BF3">
      <w:pPr>
        <w:rPr>
          <w:rFonts w:hint="eastAsia"/>
        </w:rPr>
      </w:pPr>
      <w:r>
        <w:rPr>
          <w:rFonts w:hint="eastAsia"/>
        </w:rPr>
        <w:t xml:space="preserve">    *   0x07 - 雷达探测范围信息</w:t>
      </w:r>
    </w:p>
    <w:p w14:paraId="7CD6504A">
      <w:pPr>
        <w:rPr>
          <w:rFonts w:hint="eastAsia"/>
        </w:rPr>
      </w:pPr>
      <w:r>
        <w:rPr>
          <w:rFonts w:hint="eastAsia"/>
        </w:rPr>
        <w:t xml:space="preserve">    *   0x80 - 人体存在</w:t>
      </w:r>
    </w:p>
    <w:p w14:paraId="0B9D4CB5">
      <w:pPr>
        <w:rPr>
          <w:rFonts w:hint="eastAsia"/>
        </w:rPr>
      </w:pPr>
      <w:r>
        <w:rPr>
          <w:rFonts w:hint="eastAsia"/>
        </w:rPr>
        <w:t xml:space="preserve">    *   0x81 - 呼吸检测</w:t>
      </w:r>
    </w:p>
    <w:p w14:paraId="00B60E7E">
      <w:pPr>
        <w:rPr>
          <w:rFonts w:hint="eastAsia"/>
        </w:rPr>
      </w:pPr>
      <w:r>
        <w:rPr>
          <w:rFonts w:hint="eastAsia"/>
        </w:rPr>
        <w:t xml:space="preserve">    *   0x84 - 睡眠监测</w:t>
      </w:r>
    </w:p>
    <w:p w14:paraId="2C0EC06B">
      <w:pPr>
        <w:rPr>
          <w:rFonts w:hint="eastAsia"/>
        </w:rPr>
      </w:pPr>
      <w:r>
        <w:rPr>
          <w:rFonts w:hint="eastAsia"/>
        </w:rPr>
        <w:t xml:space="preserve">    *   0x85 - 心率监测</w:t>
      </w:r>
    </w:p>
    <w:p w14:paraId="169DC0DD">
      <w:pPr>
        <w:rPr>
          <w:rFonts w:hint="eastAsia"/>
        </w:rPr>
      </w:pPr>
      <w:r>
        <w:rPr>
          <w:rFonts w:hint="eastAsia"/>
        </w:rPr>
        <w:t>*   **命令字**：1Byte（对当前数据内容进行标识）</w:t>
      </w:r>
    </w:p>
    <w:p w14:paraId="0ED74E84">
      <w:pPr>
        <w:rPr>
          <w:rFonts w:hint="eastAsia"/>
        </w:rPr>
      </w:pPr>
      <w:r>
        <w:rPr>
          <w:rFonts w:hint="eastAsia"/>
        </w:rPr>
        <w:t>*   **长度标识**：2Byte，等于数据的具体字节长度</w:t>
      </w:r>
    </w:p>
    <w:p w14:paraId="38B22D2D">
      <w:pPr>
        <w:rPr>
          <w:rFonts w:hint="eastAsia"/>
        </w:rPr>
      </w:pPr>
      <w:r>
        <w:rPr>
          <w:rFonts w:hint="eastAsia"/>
        </w:rPr>
        <w:t>*   **数据**：nByte，根据实际功能定义</w:t>
      </w:r>
    </w:p>
    <w:p w14:paraId="430DF098">
      <w:pPr>
        <w:rPr>
          <w:rFonts w:hint="eastAsia"/>
        </w:rPr>
      </w:pPr>
      <w:r>
        <w:rPr>
          <w:rFonts w:hint="eastAsia"/>
        </w:rPr>
        <w:t>*   **校验码**：1Byte（校验码计算：帧头 + 控制字 + 命令字 + 长度标识 + 数据，所有字节累加和取低八位）</w:t>
      </w:r>
    </w:p>
    <w:p w14:paraId="3A877070">
      <w:pPr>
        <w:rPr>
          <w:rFonts w:hint="eastAsia"/>
        </w:rPr>
      </w:pPr>
      <w:r>
        <w:rPr>
          <w:rFonts w:hint="eastAsia"/>
        </w:rPr>
        <w:t>*   **帧尾**：2Byte，固定为0X54，0X43。</w:t>
      </w:r>
    </w:p>
    <w:p w14:paraId="1EC46C75">
      <w:pPr>
        <w:rPr>
          <w:rFonts w:hint="eastAsia"/>
        </w:rPr>
      </w:pPr>
    </w:p>
    <w:p w14:paraId="596C799E">
      <w:pPr>
        <w:rPr>
          <w:rFonts w:hint="eastAsia"/>
        </w:rPr>
      </w:pPr>
      <w:r>
        <w:rPr>
          <w:rFonts w:hint="eastAsia"/>
        </w:rPr>
        <w:t>### 4.3 完整系统功能协议表</w:t>
      </w:r>
    </w:p>
    <w:p w14:paraId="699CE33E">
      <w:pPr>
        <w:rPr>
          <w:rFonts w:hint="eastAsia"/>
        </w:rPr>
      </w:pPr>
    </w:p>
    <w:p w14:paraId="5BC5A9F7">
      <w:pPr>
        <w:rPr>
          <w:rFonts w:hint="eastAsia"/>
        </w:rPr>
      </w:pPr>
      <w:r>
        <w:rPr>
          <w:rFonts w:hint="eastAsia"/>
        </w:rPr>
        <w:t>#### 4.3.1 心跳包功能（控制字0x01）</w:t>
      </w:r>
    </w:p>
    <w:p w14:paraId="7D93CCC2">
      <w:pPr>
        <w:rPr>
          <w:rFonts w:hint="eastAsia"/>
        </w:rPr>
      </w:pPr>
    </w:p>
    <w:p w14:paraId="081B8B3F">
      <w:pPr>
        <w:rPr>
          <w:rFonts w:hint="eastAsia"/>
        </w:rPr>
      </w:pPr>
      <w:r>
        <w:rPr>
          <w:rFonts w:hint="eastAsia"/>
        </w:rPr>
        <w:t>| 功能说明 | 传输方向 | 帧头 | 控制字 | 命令字 | 长度标识 | 数据 | 校验字段 | 帧尾 | 备注 |</w:t>
      </w:r>
    </w:p>
    <w:p w14:paraId="31212E37">
      <w:pPr>
        <w:rPr>
          <w:rFonts w:hint="eastAsia"/>
        </w:rPr>
      </w:pPr>
      <w:r>
        <w:rPr>
          <w:rFonts w:hint="eastAsia"/>
        </w:rPr>
        <w:t>| :--- | :--- | :--- | :--- | :--- | :--- | :--- | :--- | :--- | :--- |</w:t>
      </w:r>
    </w:p>
    <w:p w14:paraId="3DF38BB9">
      <w:pPr>
        <w:rPr>
          <w:rFonts w:hint="eastAsia"/>
        </w:rPr>
      </w:pPr>
      <w:r>
        <w:rPr>
          <w:rFonts w:hint="eastAsia"/>
        </w:rPr>
        <w:t>| 心跳包上报 | 上报 | 53 59 | 01 | 01 | 00 01 | 0F | sum | 54 43 | |</w:t>
      </w:r>
    </w:p>
    <w:p w14:paraId="59BCAA2E">
      <w:pPr>
        <w:rPr>
          <w:rFonts w:hint="eastAsia"/>
        </w:rPr>
      </w:pPr>
      <w:r>
        <w:rPr>
          <w:rFonts w:hint="eastAsia"/>
        </w:rPr>
        <w:t>| 心跳包查询 | 下发 | 53 59 | 01 | 80 | 00 01 | 0F | sum | 54 43 | |</w:t>
      </w:r>
    </w:p>
    <w:p w14:paraId="5BAA2D95">
      <w:pPr>
        <w:rPr>
          <w:rFonts w:hint="eastAsia"/>
        </w:rPr>
      </w:pPr>
      <w:r>
        <w:rPr>
          <w:rFonts w:hint="eastAsia"/>
        </w:rPr>
        <w:t>| 心跳包查询回复 | 回复 | 53 59 | 01 | 80 | 00 01 | 0F | sum | 54 43 | |</w:t>
      </w:r>
    </w:p>
    <w:p w14:paraId="0DAEA205">
      <w:pPr>
        <w:rPr>
          <w:rFonts w:hint="eastAsia"/>
        </w:rPr>
      </w:pPr>
      <w:r>
        <w:rPr>
          <w:rFonts w:hint="eastAsia"/>
        </w:rPr>
        <w:t>| 模组复位 | 下发 | 53 59 | 01 | 02 | 00 01 | 0F | sum | 54 43 | |</w:t>
      </w:r>
    </w:p>
    <w:p w14:paraId="317D1A5A">
      <w:pPr>
        <w:rPr>
          <w:rFonts w:hint="eastAsia"/>
        </w:rPr>
      </w:pPr>
      <w:r>
        <w:rPr>
          <w:rFonts w:hint="eastAsia"/>
        </w:rPr>
        <w:t>| 模组复位上报 | 上报 | 53 59 | 01 | 02 | 00 01 | 0F | sum | 54 43 | |</w:t>
      </w:r>
    </w:p>
    <w:p w14:paraId="6DE482D2">
      <w:pPr>
        <w:rPr>
          <w:rFonts w:hint="eastAsia"/>
        </w:rPr>
      </w:pPr>
    </w:p>
    <w:p w14:paraId="2B20A17B">
      <w:pPr>
        <w:rPr>
          <w:rFonts w:hint="eastAsia"/>
        </w:rPr>
      </w:pPr>
      <w:r>
        <w:rPr>
          <w:rFonts w:hint="eastAsia"/>
        </w:rPr>
        <w:t>#### 4.3.2 产品信息功能（控制字0x02）</w:t>
      </w:r>
    </w:p>
    <w:p w14:paraId="09F02B6D">
      <w:pPr>
        <w:rPr>
          <w:rFonts w:hint="eastAsia"/>
        </w:rPr>
      </w:pPr>
    </w:p>
    <w:p w14:paraId="484B1F11">
      <w:pPr>
        <w:rPr>
          <w:rFonts w:hint="eastAsia"/>
        </w:rPr>
      </w:pPr>
      <w:r>
        <w:rPr>
          <w:rFonts w:hint="eastAsia"/>
        </w:rPr>
        <w:t>| 功能说明 | 传输方向 | 帧头 | 控制字 | 命令字 | 长度标识 | 数据 | 校验字段 | 帧尾 | 备注 |</w:t>
      </w:r>
    </w:p>
    <w:p w14:paraId="120CCD62">
      <w:pPr>
        <w:rPr>
          <w:rFonts w:hint="eastAsia"/>
        </w:rPr>
      </w:pPr>
      <w:r>
        <w:rPr>
          <w:rFonts w:hint="eastAsia"/>
        </w:rPr>
        <w:t>| :--- | :--- | :--- | :--- | :--- | :--- | :--- | :--- | :--- | :--- |</w:t>
      </w:r>
    </w:p>
    <w:p w14:paraId="6A25C9FB">
      <w:pPr>
        <w:rPr>
          <w:rFonts w:hint="eastAsia"/>
        </w:rPr>
      </w:pPr>
      <w:r>
        <w:rPr>
          <w:rFonts w:hint="eastAsia"/>
        </w:rPr>
        <w:t>| 产品型号上报 | 上报 | 53 59 | 02 | 01 | len | len B 产品信息 | sum | 54 43 | |</w:t>
      </w:r>
    </w:p>
    <w:p w14:paraId="6C46175E">
      <w:pPr>
        <w:rPr>
          <w:rFonts w:hint="eastAsia"/>
        </w:rPr>
      </w:pPr>
      <w:r>
        <w:rPr>
          <w:rFonts w:hint="eastAsia"/>
        </w:rPr>
        <w:t>| 产品ID上报 | 上报 | 53 59 | 02 | 02 | len | len B 产品ID | sum | 54 43 | |</w:t>
      </w:r>
    </w:p>
    <w:p w14:paraId="789156F6">
      <w:pPr>
        <w:rPr>
          <w:rFonts w:hint="eastAsia"/>
        </w:rPr>
      </w:pPr>
      <w:r>
        <w:rPr>
          <w:rFonts w:hint="eastAsia"/>
        </w:rPr>
        <w:t>| 硬件型号上报 | 上报 | 53 59 | 02 | 03 | len | len B 硬件型号 | sum | 54 43 | |</w:t>
      </w:r>
    </w:p>
    <w:p w14:paraId="38AB05EB">
      <w:pPr>
        <w:rPr>
          <w:rFonts w:hint="eastAsia"/>
        </w:rPr>
      </w:pPr>
      <w:r>
        <w:rPr>
          <w:rFonts w:hint="eastAsia"/>
        </w:rPr>
        <w:t>| 固件版本上报 | 上报 | 53 59 | 02 | 04 | len | len B 固件版本 | sum | 54 43 | |</w:t>
      </w:r>
    </w:p>
    <w:p w14:paraId="47634FEA">
      <w:pPr>
        <w:rPr>
          <w:rFonts w:hint="eastAsia"/>
        </w:rPr>
      </w:pPr>
      <w:r>
        <w:rPr>
          <w:rFonts w:hint="eastAsia"/>
        </w:rPr>
        <w:t>| 产品型号查询 | 下发 | 53 59 | 02 | A1 | 00 01 | 0F | sum | 54 43 | |</w:t>
      </w:r>
    </w:p>
    <w:p w14:paraId="1F7BA72E">
      <w:pPr>
        <w:rPr>
          <w:rFonts w:hint="eastAsia"/>
        </w:rPr>
      </w:pPr>
      <w:r>
        <w:rPr>
          <w:rFonts w:hint="eastAsia"/>
        </w:rPr>
        <w:t>| 产品型号查询回复 | 回复 | 53 59 | 02 | A1 | len | len B 产品信息 | sum | 54 43 | |</w:t>
      </w:r>
    </w:p>
    <w:p w14:paraId="71FC5569">
      <w:pPr>
        <w:rPr>
          <w:rFonts w:hint="eastAsia"/>
        </w:rPr>
      </w:pPr>
      <w:r>
        <w:rPr>
          <w:rFonts w:hint="eastAsia"/>
        </w:rPr>
        <w:t>| 产品ID查询 | 下发 | 53 59 | 02 | A2 | 00 01 | 0F | sum | 54 43 | |</w:t>
      </w:r>
    </w:p>
    <w:p w14:paraId="4FB36FA2">
      <w:pPr>
        <w:rPr>
          <w:rFonts w:hint="eastAsia"/>
        </w:rPr>
      </w:pPr>
      <w:r>
        <w:rPr>
          <w:rFonts w:hint="eastAsia"/>
        </w:rPr>
        <w:t>| 产品ID查询回复 | 回复 | 53 59 | 02 | A2 | len | len B 产品ID | sum | 54 43 | |</w:t>
      </w:r>
    </w:p>
    <w:p w14:paraId="39B26356">
      <w:pPr>
        <w:rPr>
          <w:rFonts w:hint="eastAsia"/>
        </w:rPr>
      </w:pPr>
      <w:r>
        <w:rPr>
          <w:rFonts w:hint="eastAsia"/>
        </w:rPr>
        <w:t>| 硬件型号查询 | 下发 | 53 59 | 02 | A3 | 00 01 | 0F | sum | 54 43 | |</w:t>
      </w:r>
    </w:p>
    <w:p w14:paraId="172F8A61">
      <w:pPr>
        <w:rPr>
          <w:rFonts w:hint="eastAsia"/>
        </w:rPr>
      </w:pPr>
      <w:r>
        <w:rPr>
          <w:rFonts w:hint="eastAsia"/>
        </w:rPr>
        <w:t>| 硬件型号查询回复 | 回复 | 53 59 | 02 | A3 | len | len B 硬件型号 | sum | 54 43 | |</w:t>
      </w:r>
    </w:p>
    <w:p w14:paraId="0B0BEFD5">
      <w:pPr>
        <w:rPr>
          <w:rFonts w:hint="eastAsia"/>
        </w:rPr>
      </w:pPr>
      <w:r>
        <w:rPr>
          <w:rFonts w:hint="eastAsia"/>
        </w:rPr>
        <w:t>| 固件版本查询 | 下发 | 53 59 | 02 | A4 | 00 01 | 0F | sum | 54 43 | |</w:t>
      </w:r>
    </w:p>
    <w:p w14:paraId="4A2FEBA0">
      <w:pPr>
        <w:rPr>
          <w:rFonts w:hint="eastAsia"/>
        </w:rPr>
      </w:pPr>
      <w:r>
        <w:rPr>
          <w:rFonts w:hint="eastAsia"/>
        </w:rPr>
        <w:t>| 固件版本查询回复 | 回复 | 53 59 | 02 | A4 | len | len B 固件版本 | sum | 54 43 | |</w:t>
      </w:r>
    </w:p>
    <w:p w14:paraId="377632A5">
      <w:pPr>
        <w:rPr>
          <w:rFonts w:hint="eastAsia"/>
        </w:rPr>
      </w:pPr>
    </w:p>
    <w:p w14:paraId="7F9F924E">
      <w:pPr>
        <w:rPr>
          <w:rFonts w:hint="eastAsia"/>
        </w:rPr>
      </w:pPr>
      <w:r>
        <w:rPr>
          <w:rFonts w:hint="eastAsia"/>
        </w:rPr>
        <w:t>#### 4.3.3 工作状态功能（控制字0x05）</w:t>
      </w:r>
    </w:p>
    <w:p w14:paraId="54FA4BD6">
      <w:pPr>
        <w:rPr>
          <w:rFonts w:hint="eastAsia"/>
        </w:rPr>
      </w:pPr>
    </w:p>
    <w:p w14:paraId="5669F84C">
      <w:pPr>
        <w:rPr>
          <w:rFonts w:hint="eastAsia"/>
        </w:rPr>
      </w:pPr>
      <w:r>
        <w:rPr>
          <w:rFonts w:hint="eastAsia"/>
        </w:rPr>
        <w:t>| 功能说明 | 传输方向 | 帧头 | 控制字 | 命令字 | 长度标识 | 数据 | 校验字段 | 帧尾 | 备注 |</w:t>
      </w:r>
    </w:p>
    <w:p w14:paraId="6935A0EE">
      <w:pPr>
        <w:rPr>
          <w:rFonts w:hint="eastAsia"/>
        </w:rPr>
      </w:pPr>
      <w:r>
        <w:rPr>
          <w:rFonts w:hint="eastAsia"/>
        </w:rPr>
        <w:t>| :--- | :--- | :--- | :--- | :--- | :--- | :--- | :--- | :--- | :--- |</w:t>
      </w:r>
    </w:p>
    <w:p w14:paraId="3A46A9D9">
      <w:pPr>
        <w:rPr>
          <w:rFonts w:hint="eastAsia"/>
        </w:rPr>
      </w:pPr>
      <w:r>
        <w:rPr>
          <w:rFonts w:hint="eastAsia"/>
        </w:rPr>
        <w:t>| 工作状态初始化完成信息上报 | 上报 | 53 59 | 05 | 01 | 00 01 | 0F | sum | 54 43 | |</w:t>
      </w:r>
    </w:p>
    <w:p w14:paraId="63AAFB82">
      <w:pPr>
        <w:rPr>
          <w:rFonts w:hint="eastAsia"/>
        </w:rPr>
      </w:pPr>
      <w:r>
        <w:rPr>
          <w:rFonts w:hint="eastAsia"/>
        </w:rPr>
        <w:t>| 初始化是否完成查询 | 下发 | 53 59 | 05 | 81 | 00 01 | 0F | sum | 54 43 | |</w:t>
      </w:r>
    </w:p>
    <w:p w14:paraId="05FDE870">
      <w:pPr>
        <w:rPr>
          <w:rFonts w:hint="eastAsia"/>
        </w:rPr>
      </w:pPr>
    </w:p>
    <w:p w14:paraId="7B1D8A08">
      <w:pPr>
        <w:rPr>
          <w:rFonts w:hint="eastAsia"/>
        </w:rPr>
      </w:pPr>
      <w:r>
        <w:rPr>
          <w:rFonts w:hint="eastAsia"/>
        </w:rPr>
        <w:t>#### 4.3.4 雷达探测范围信息功能（控制字0x07）</w:t>
      </w:r>
    </w:p>
    <w:p w14:paraId="76262EC6">
      <w:pPr>
        <w:rPr>
          <w:rFonts w:hint="eastAsia"/>
        </w:rPr>
      </w:pPr>
    </w:p>
    <w:p w14:paraId="24C9D2F9">
      <w:pPr>
        <w:rPr>
          <w:rFonts w:hint="eastAsia"/>
        </w:rPr>
      </w:pPr>
      <w:r>
        <w:rPr>
          <w:rFonts w:hint="eastAsia"/>
        </w:rPr>
        <w:t>| 功能说明 | 传输方向 | 帧头 | 控制字 | 命令字 | 长度标识 | 数据 | 校验字段 | 帧尾 | 备注 |</w:t>
      </w:r>
    </w:p>
    <w:p w14:paraId="69D3E4D2">
      <w:pPr>
        <w:rPr>
          <w:rFonts w:hint="eastAsia"/>
        </w:rPr>
      </w:pPr>
      <w:r>
        <w:rPr>
          <w:rFonts w:hint="eastAsia"/>
        </w:rPr>
        <w:t>| :--- | :--- | :--- | :--- | :--- | :--- | :--- | :--- | :--- | :--- |</w:t>
      </w:r>
    </w:p>
    <w:p w14:paraId="5A0F37B5">
      <w:pPr>
        <w:rPr>
          <w:rFonts w:hint="eastAsia"/>
        </w:rPr>
      </w:pPr>
      <w:r>
        <w:rPr>
          <w:rFonts w:hint="eastAsia"/>
        </w:rPr>
        <w:t>| 位置越界状态上报 | 上报 | 53 59 | 07 | 07 | 00 01 | 00: 范围外 01: 范围内 | sum | 54 43 | 状态变化时上报 |</w:t>
      </w:r>
    </w:p>
    <w:p w14:paraId="25A7C844">
      <w:pPr>
        <w:rPr>
          <w:rFonts w:hint="eastAsia"/>
        </w:rPr>
      </w:pPr>
      <w:r>
        <w:rPr>
          <w:rFonts w:hint="eastAsia"/>
        </w:rPr>
        <w:t>| 位置越界状态查询 | 下发 | 53 59 | 07 | 87 | 00 01 | 0F | sum | 54 43 | |</w:t>
      </w:r>
    </w:p>
    <w:p w14:paraId="2F8741E3">
      <w:pPr>
        <w:rPr>
          <w:rFonts w:hint="eastAsia"/>
        </w:rPr>
      </w:pPr>
      <w:r>
        <w:rPr>
          <w:rFonts w:hint="eastAsia"/>
        </w:rPr>
        <w:t>| 位置越界状态查询回复 | 回复 | 53 59 | 07 | 87 | 00 01 | 00: 范围外 01: 范围内 | sum | 54 43 | |</w:t>
      </w:r>
    </w:p>
    <w:p w14:paraId="06D92F7F">
      <w:pPr>
        <w:rPr>
          <w:rFonts w:hint="eastAsia"/>
        </w:rPr>
      </w:pPr>
    </w:p>
    <w:p w14:paraId="16C8A619">
      <w:pPr>
        <w:rPr>
          <w:rFonts w:hint="eastAsia"/>
        </w:rPr>
      </w:pPr>
      <w:r>
        <w:rPr>
          <w:rFonts w:hint="eastAsia"/>
        </w:rPr>
        <w:t>#### 4.3.5 人体存在功能（控制字0x80）</w:t>
      </w:r>
    </w:p>
    <w:p w14:paraId="63D72651">
      <w:pPr>
        <w:rPr>
          <w:rFonts w:hint="eastAsia"/>
        </w:rPr>
      </w:pPr>
    </w:p>
    <w:p w14:paraId="77A1321A">
      <w:pPr>
        <w:rPr>
          <w:rFonts w:hint="eastAsia"/>
        </w:rPr>
      </w:pPr>
      <w:r>
        <w:rPr>
          <w:rFonts w:hint="eastAsia"/>
        </w:rPr>
        <w:t>**主动上报及设置部分：**</w:t>
      </w:r>
    </w:p>
    <w:p w14:paraId="42E9B4C0">
      <w:pPr>
        <w:rPr>
          <w:rFonts w:hint="eastAsia"/>
        </w:rPr>
      </w:pPr>
    </w:p>
    <w:p w14:paraId="57AEF838">
      <w:pPr>
        <w:rPr>
          <w:rFonts w:hint="eastAsia"/>
        </w:rPr>
      </w:pPr>
      <w:r>
        <w:rPr>
          <w:rFonts w:hint="eastAsia"/>
        </w:rPr>
        <w:t>| 功能说明 | 传输方向 | 帧头 | 控制字 | 命令字 | 长度标识 | 数据 | 校验字段 | 帧尾 | 备注 |</w:t>
      </w:r>
    </w:p>
    <w:p w14:paraId="3245B606">
      <w:pPr>
        <w:rPr>
          <w:rFonts w:hint="eastAsia"/>
        </w:rPr>
      </w:pPr>
      <w:r>
        <w:rPr>
          <w:rFonts w:hint="eastAsia"/>
        </w:rPr>
        <w:t>| :--- | :--- | :--- | :--- | :--- | :--- | :--- | :--- | :--- | :--- |</w:t>
      </w:r>
    </w:p>
    <w:p w14:paraId="3183B48F">
      <w:pPr>
        <w:rPr>
          <w:rFonts w:hint="eastAsia"/>
        </w:rPr>
      </w:pPr>
      <w:r>
        <w:rPr>
          <w:rFonts w:hint="eastAsia"/>
        </w:rPr>
        <w:t>| 开关人体存在功能 | 下发 | 53 59 | 80 | 00 | 00 01 | 01: 开 00: 关 | sum | 54 43 | |</w:t>
      </w:r>
    </w:p>
    <w:p w14:paraId="1CC0080E">
      <w:pPr>
        <w:rPr>
          <w:rFonts w:hint="eastAsia"/>
        </w:rPr>
      </w:pPr>
      <w:r>
        <w:rPr>
          <w:rFonts w:hint="eastAsia"/>
        </w:rPr>
        <w:t>| 存在信息主动上报回复 | 回复 | 53 59 | 80 | 00 | 00 01 | 01: 开 00: 关 | sum | 54 43 | |</w:t>
      </w:r>
    </w:p>
    <w:p w14:paraId="6C63DF33">
      <w:pPr>
        <w:rPr>
          <w:rFonts w:hint="eastAsia"/>
        </w:rPr>
      </w:pPr>
      <w:r>
        <w:rPr>
          <w:rFonts w:hint="eastAsia"/>
        </w:rPr>
        <w:t>| 存在信息主动上报 | 上报 | 53 59 | 80 | 01 | 00 01 | 00: 无人 01: 有人 | sum | 54 43 | 状态变化时上报 |</w:t>
      </w:r>
    </w:p>
    <w:p w14:paraId="62EF5464">
      <w:pPr>
        <w:rPr>
          <w:rFonts w:hint="eastAsia"/>
        </w:rPr>
      </w:pPr>
      <w:r>
        <w:rPr>
          <w:rFonts w:hint="eastAsia"/>
        </w:rPr>
        <w:t>| 运动信息主动上报 | 上报 | 53 59 | 80 | 02 | 00 01 | 00: 无 01: 静止 02: 活跃 | sum | 54 43 | 状态变化时上报 |</w:t>
      </w:r>
    </w:p>
    <w:p w14:paraId="03B462F6">
      <w:pPr>
        <w:rPr>
          <w:rFonts w:hint="eastAsia"/>
        </w:rPr>
      </w:pPr>
      <w:r>
        <w:rPr>
          <w:rFonts w:hint="eastAsia"/>
        </w:rPr>
        <w:t>| 体动参数主动上报 | 上报 | 53 59 | 80 | 03 | 00 01 | 1B 体动参数 | sum | 54 43 | 1s上报一次，数值范围0-100 |</w:t>
      </w:r>
    </w:p>
    <w:p w14:paraId="0C5D9BF2">
      <w:pPr>
        <w:rPr>
          <w:rFonts w:hint="eastAsia"/>
        </w:rPr>
      </w:pPr>
      <w:r>
        <w:rPr>
          <w:rFonts w:hint="eastAsia"/>
        </w:rPr>
        <w:t>| 人体距离主动上报 | 上报 | 53 59 | 80 | 04 | 00 02 | 2B 人体距离 | sum | 54 43 | 2s上报一次，单位cm，范围0-65535 |</w:t>
      </w:r>
    </w:p>
    <w:p w14:paraId="4332E3D6">
      <w:pPr>
        <w:rPr>
          <w:rFonts w:hint="eastAsia"/>
        </w:rPr>
      </w:pPr>
      <w:r>
        <w:rPr>
          <w:rFonts w:hint="eastAsia"/>
        </w:rPr>
        <w:t>| 人体方位主动上报 | 上报 | 53 59 | 80 | 05 | 00 06 | 6B (2B: x, 2B: y, 2B: z) | sum | 54 43 | 2s上报一次，单位cm，位置信息有正负 |</w:t>
      </w:r>
    </w:p>
    <w:p w14:paraId="5D8C7EC6">
      <w:pPr>
        <w:rPr>
          <w:rFonts w:hint="eastAsia"/>
        </w:rPr>
      </w:pPr>
    </w:p>
    <w:p w14:paraId="4EAED208">
      <w:pPr>
        <w:rPr>
          <w:rFonts w:hint="eastAsia"/>
        </w:rPr>
      </w:pPr>
      <w:r>
        <w:rPr>
          <w:rFonts w:hint="eastAsia"/>
        </w:rPr>
        <w:t>**信息查询部分：**</w:t>
      </w:r>
    </w:p>
    <w:p w14:paraId="1C05C238">
      <w:pPr>
        <w:rPr>
          <w:rFonts w:hint="eastAsia"/>
        </w:rPr>
      </w:pPr>
    </w:p>
    <w:p w14:paraId="0086CA8C">
      <w:pPr>
        <w:rPr>
          <w:rFonts w:hint="eastAsia"/>
        </w:rPr>
      </w:pPr>
      <w:r>
        <w:rPr>
          <w:rFonts w:hint="eastAsia"/>
        </w:rPr>
        <w:t>| 功能说明 | 传输方向 | 帧头 | 控制字 | 命令字 | 长度标识 | 数据 | 校验字段 | 帧尾 | 备注 |</w:t>
      </w:r>
    </w:p>
    <w:p w14:paraId="3CE6459C">
      <w:pPr>
        <w:rPr>
          <w:rFonts w:hint="eastAsia"/>
        </w:rPr>
      </w:pPr>
      <w:r>
        <w:rPr>
          <w:rFonts w:hint="eastAsia"/>
        </w:rPr>
        <w:t>| :--- | :--- | :--- | :--- | :--- | :--- | :--- | :--- | :--- | :--- |</w:t>
      </w:r>
    </w:p>
    <w:p w14:paraId="0AF4CDAA">
      <w:pPr>
        <w:rPr>
          <w:rFonts w:hint="eastAsia"/>
        </w:rPr>
      </w:pPr>
      <w:r>
        <w:rPr>
          <w:rFonts w:hint="eastAsia"/>
        </w:rPr>
        <w:t>| 查询人体存在开关 | 下发 | 53 59 | 80 | 80 | 00 01 | 0F | sum | 54 43 | |</w:t>
      </w:r>
    </w:p>
    <w:p w14:paraId="6D794101">
      <w:pPr>
        <w:rPr>
          <w:rFonts w:hint="eastAsia"/>
        </w:rPr>
      </w:pPr>
      <w:r>
        <w:rPr>
          <w:rFonts w:hint="eastAsia"/>
        </w:rPr>
        <w:t>| 查询人体存在开关回复 | 回复 | 53 59 | 80 | 80 | 00 01 | 01: 开 00: 关 | sum | 54 43 | |</w:t>
      </w:r>
    </w:p>
    <w:p w14:paraId="31351D0F">
      <w:pPr>
        <w:rPr>
          <w:rFonts w:hint="eastAsia"/>
        </w:rPr>
      </w:pPr>
      <w:r>
        <w:rPr>
          <w:rFonts w:hint="eastAsia"/>
        </w:rPr>
        <w:t>| 存在信息查询 | 下发 | 53 59 | 80 | 81 | 00 01 | 0F | sum | 54 43 | |</w:t>
      </w:r>
    </w:p>
    <w:p w14:paraId="383911B4">
      <w:pPr>
        <w:rPr>
          <w:rFonts w:hint="eastAsia"/>
        </w:rPr>
      </w:pPr>
      <w:r>
        <w:rPr>
          <w:rFonts w:hint="eastAsia"/>
        </w:rPr>
        <w:t>| 存在信息查询回复 | 回复 | 53 59 | 80 | 81 | 00 01 | 00: 无人 01: 有人 | sum | 54 43 | |</w:t>
      </w:r>
    </w:p>
    <w:p w14:paraId="20F84D3A">
      <w:pPr>
        <w:rPr>
          <w:rFonts w:hint="eastAsia"/>
        </w:rPr>
      </w:pPr>
      <w:r>
        <w:rPr>
          <w:rFonts w:hint="eastAsia"/>
        </w:rPr>
        <w:t>| 运动信息查询 | 下发 | 53 59 | 80 | 82 | 00 01 | 0F | sum | 54 43 | |</w:t>
      </w:r>
    </w:p>
    <w:p w14:paraId="158252E3">
      <w:pPr>
        <w:rPr>
          <w:rFonts w:hint="eastAsia"/>
        </w:rPr>
      </w:pPr>
      <w:r>
        <w:rPr>
          <w:rFonts w:hint="eastAsia"/>
        </w:rPr>
        <w:t>| 运动信息查询回复 | 回复 | 53 59 | 80 | 82 | 00 01 | 00: 无 01: 静止 02: 活跃 | sum | 54 43 | |</w:t>
      </w:r>
    </w:p>
    <w:p w14:paraId="79666510">
      <w:pPr>
        <w:rPr>
          <w:rFonts w:hint="eastAsia"/>
        </w:rPr>
      </w:pPr>
      <w:r>
        <w:rPr>
          <w:rFonts w:hint="eastAsia"/>
        </w:rPr>
        <w:t>| 体动参数查询 | 下发 | 53 59 | 80 | 83 | 00 01 | 0F | sum | 54 43 | |</w:t>
      </w:r>
    </w:p>
    <w:p w14:paraId="053C8069">
      <w:pPr>
        <w:rPr>
          <w:rFonts w:hint="eastAsia"/>
        </w:rPr>
      </w:pPr>
      <w:r>
        <w:rPr>
          <w:rFonts w:hint="eastAsia"/>
        </w:rPr>
        <w:t>| 体动参数查询回复 | 回复 | 53 59 | 80 | 83 | 00 01 | 1B 体动参数 | sum | 54 43 | 数值范围0-100 |</w:t>
      </w:r>
    </w:p>
    <w:p w14:paraId="0A65D1A8">
      <w:pPr>
        <w:rPr>
          <w:rFonts w:hint="eastAsia"/>
        </w:rPr>
      </w:pPr>
      <w:r>
        <w:rPr>
          <w:rFonts w:hint="eastAsia"/>
        </w:rPr>
        <w:t>| 人体距离查询 | 下发 | 53 59 | 80 | 84 | 00 01 | 0F | sum | 54 43 | |</w:t>
      </w:r>
    </w:p>
    <w:p w14:paraId="71EA3DC1">
      <w:pPr>
        <w:rPr>
          <w:rFonts w:hint="eastAsia"/>
        </w:rPr>
      </w:pPr>
      <w:r>
        <w:rPr>
          <w:rFonts w:hint="eastAsia"/>
        </w:rPr>
        <w:t>| 人体距离查询回复 | 回复 | 53 59 | 80 | 84 | 00 02 | 2B 人体距离 | sum | 54 43 | 单位cm，范围0-65535 |</w:t>
      </w:r>
    </w:p>
    <w:p w14:paraId="124CE030">
      <w:pPr>
        <w:rPr>
          <w:rFonts w:hint="eastAsia"/>
        </w:rPr>
      </w:pPr>
      <w:r>
        <w:rPr>
          <w:rFonts w:hint="eastAsia"/>
        </w:rPr>
        <w:t>| 人体方位查询 | 下发 | 53 59 | 80 | 85 | 00 01 | 0F | sum | 54 43 | |</w:t>
      </w:r>
    </w:p>
    <w:p w14:paraId="491A404E">
      <w:pPr>
        <w:rPr>
          <w:rFonts w:hint="eastAsia"/>
        </w:rPr>
      </w:pPr>
      <w:r>
        <w:rPr>
          <w:rFonts w:hint="eastAsia"/>
        </w:rPr>
        <w:t>| 人体方位查询回复 | 回复 | 53 59 | 80 | 85 | 00 06 | 6B (2B: x, 2B: y, 2B: z) | sum | 54 43 | 单位cm，位置有正负 |</w:t>
      </w:r>
    </w:p>
    <w:p w14:paraId="0897ADE5">
      <w:pPr>
        <w:rPr>
          <w:rFonts w:hint="eastAsia"/>
        </w:rPr>
      </w:pPr>
    </w:p>
    <w:p w14:paraId="4E030A94">
      <w:pPr>
        <w:rPr>
          <w:rFonts w:hint="eastAsia"/>
        </w:rPr>
      </w:pPr>
      <w:r>
        <w:rPr>
          <w:rFonts w:hint="eastAsia"/>
        </w:rPr>
        <w:t>#### 4.3.6 心率监测功能（控制字0x85）</w:t>
      </w:r>
    </w:p>
    <w:p w14:paraId="2884C4D0">
      <w:pPr>
        <w:rPr>
          <w:rFonts w:hint="eastAsia"/>
        </w:rPr>
      </w:pPr>
    </w:p>
    <w:p w14:paraId="693A63D7">
      <w:pPr>
        <w:rPr>
          <w:rFonts w:hint="eastAsia"/>
        </w:rPr>
      </w:pPr>
      <w:r>
        <w:rPr>
          <w:rFonts w:hint="eastAsia"/>
        </w:rPr>
        <w:t>**主动上报及设置部分：**</w:t>
      </w:r>
    </w:p>
    <w:p w14:paraId="13FF1F75">
      <w:pPr>
        <w:rPr>
          <w:rFonts w:hint="eastAsia"/>
        </w:rPr>
      </w:pPr>
    </w:p>
    <w:p w14:paraId="29057B0B">
      <w:pPr>
        <w:rPr>
          <w:rFonts w:hint="eastAsia"/>
        </w:rPr>
      </w:pPr>
      <w:r>
        <w:rPr>
          <w:rFonts w:hint="eastAsia"/>
        </w:rPr>
        <w:t>| 功能说明 | 传输方向 | 帧头 | 控制字 | 命令字 | 长度标识 | 数据 | 校验字段 | 帧尾 | 备注 |</w:t>
      </w:r>
    </w:p>
    <w:p w14:paraId="6F8ECC71">
      <w:pPr>
        <w:rPr>
          <w:rFonts w:hint="eastAsia"/>
        </w:rPr>
      </w:pPr>
      <w:r>
        <w:rPr>
          <w:rFonts w:hint="eastAsia"/>
        </w:rPr>
        <w:t>| :--- | :--- | :--- | :--- | :--- | :--- | :--- | :--- | :--- | :--- |</w:t>
      </w:r>
    </w:p>
    <w:p w14:paraId="21D55356">
      <w:pPr>
        <w:rPr>
          <w:rFonts w:hint="eastAsia"/>
        </w:rPr>
      </w:pPr>
      <w:r>
        <w:rPr>
          <w:rFonts w:hint="eastAsia"/>
        </w:rPr>
        <w:t>| 心率监测功能开关 | 下发 | 53 59 | 85 | 00 | 00 01 | 01: 开 00: 关 | sum | 54 43 | |</w:t>
      </w:r>
    </w:p>
    <w:p w14:paraId="4556928D">
      <w:pPr>
        <w:rPr>
          <w:rFonts w:hint="eastAsia"/>
        </w:rPr>
      </w:pPr>
      <w:r>
        <w:rPr>
          <w:rFonts w:hint="eastAsia"/>
        </w:rPr>
        <w:t>| 心率监测功能开关回复 | 回复 | 53 59 | 85 | 00 | 00 01 | 01: 开 00: 关 | sum | 54 43 | |</w:t>
      </w:r>
    </w:p>
    <w:p w14:paraId="45297F73">
      <w:pPr>
        <w:rPr>
          <w:rFonts w:hint="eastAsia"/>
        </w:rPr>
      </w:pPr>
      <w:r>
        <w:rPr>
          <w:rFonts w:hint="eastAsia"/>
        </w:rPr>
        <w:t>| 心率数值上报 | 上报 | 53 59 | 85 | 01 | 00 01 | 1B 心率数值 | sum | 54 43 | 3s上报一次，范围60-120 |</w:t>
      </w:r>
    </w:p>
    <w:p w14:paraId="075A0B4A">
      <w:pPr>
        <w:rPr>
          <w:rFonts w:hint="eastAsia"/>
        </w:rPr>
      </w:pPr>
      <w:r>
        <w:rPr>
          <w:rFonts w:hint="eastAsia"/>
        </w:rPr>
        <w:t>| 心率波形上报 | 上报 | 53 59 | 85 | 05 | 00 05 | 5B 心率波形 | sum | 54 43 | 1s上报一次，范围0-255，5个字节代表实时1s内5个数值，波形正弦波，中轴线为128 |</w:t>
      </w:r>
    </w:p>
    <w:p w14:paraId="507A5E7A">
      <w:pPr>
        <w:rPr>
          <w:rFonts w:hint="eastAsia"/>
        </w:rPr>
      </w:pPr>
      <w:r>
        <w:rPr>
          <w:rFonts w:hint="eastAsia"/>
        </w:rPr>
        <w:t>| 心率波形上报开关设置 | 下发 | 53 59 | 85 | 0A | 00 01 | 00 关 01 开 | sum | 54 43 | 默认关闭 |</w:t>
      </w:r>
    </w:p>
    <w:p w14:paraId="7FCE529D">
      <w:pPr>
        <w:rPr>
          <w:rFonts w:hint="eastAsia"/>
        </w:rPr>
      </w:pPr>
      <w:r>
        <w:rPr>
          <w:rFonts w:hint="eastAsia"/>
        </w:rPr>
        <w:t>| 心率波形上报开关回复 | 回复 | 53 59 | 85 | 0A | 00 01 | 00 关 01 开 | sum | 54 43 | |</w:t>
      </w:r>
    </w:p>
    <w:p w14:paraId="7E862AA8">
      <w:pPr>
        <w:rPr>
          <w:rFonts w:hint="eastAsia"/>
        </w:rPr>
      </w:pPr>
    </w:p>
    <w:p w14:paraId="4934591A">
      <w:pPr>
        <w:rPr>
          <w:rFonts w:hint="eastAsia"/>
        </w:rPr>
      </w:pPr>
      <w:r>
        <w:rPr>
          <w:rFonts w:hint="eastAsia"/>
        </w:rPr>
        <w:t>**信息查询部分：**</w:t>
      </w:r>
    </w:p>
    <w:p w14:paraId="183ADCA9">
      <w:pPr>
        <w:rPr>
          <w:rFonts w:hint="eastAsia"/>
        </w:rPr>
      </w:pPr>
    </w:p>
    <w:p w14:paraId="02CE8B93">
      <w:pPr>
        <w:rPr>
          <w:rFonts w:hint="eastAsia"/>
        </w:rPr>
      </w:pPr>
      <w:r>
        <w:rPr>
          <w:rFonts w:hint="eastAsia"/>
        </w:rPr>
        <w:t>| 功能说明 | 传输方向 | 帧头 | 控制字 | 命令字 | 长度标识 | 数据 | 校验字段 | 帧尾 | 备注 |</w:t>
      </w:r>
    </w:p>
    <w:p w14:paraId="56E6EE68">
      <w:pPr>
        <w:rPr>
          <w:rFonts w:hint="eastAsia"/>
        </w:rPr>
      </w:pPr>
      <w:r>
        <w:rPr>
          <w:rFonts w:hint="eastAsia"/>
        </w:rPr>
        <w:t>| :--- | :--- | :--- | :--- | :--- | :--- | :--- | :--- | :--- | :--- |</w:t>
      </w:r>
    </w:p>
    <w:p w14:paraId="7DF8598C">
      <w:pPr>
        <w:rPr>
          <w:rFonts w:hint="eastAsia"/>
        </w:rPr>
      </w:pPr>
      <w:r>
        <w:rPr>
          <w:rFonts w:hint="eastAsia"/>
        </w:rPr>
        <w:t>| 查询心率监测开关 | 下发 | 53 59 | 85 | 80 | 00 01 | 0F | sum | 54 43 | |</w:t>
      </w:r>
    </w:p>
    <w:p w14:paraId="06376270">
      <w:pPr>
        <w:rPr>
          <w:rFonts w:hint="eastAsia"/>
        </w:rPr>
      </w:pPr>
      <w:r>
        <w:rPr>
          <w:rFonts w:hint="eastAsia"/>
        </w:rPr>
        <w:t>| 查询心率监测开关回复 | 回复 | 53 59 | 85 | 80 | 00 01 | 01: 开 00: 关 | sum | 54 43 | |</w:t>
      </w:r>
    </w:p>
    <w:p w14:paraId="0BDDF0BD">
      <w:pPr>
        <w:rPr>
          <w:rFonts w:hint="eastAsia"/>
        </w:rPr>
      </w:pPr>
      <w:r>
        <w:rPr>
          <w:rFonts w:hint="eastAsia"/>
        </w:rPr>
        <w:t>| 心率数值查询 | 下发 | 53 59 | 85 | 82 | 00 01 | 0F | sum | 54 43 | |</w:t>
      </w:r>
    </w:p>
    <w:p w14:paraId="5200F50F">
      <w:pPr>
        <w:rPr>
          <w:rFonts w:hint="eastAsia"/>
        </w:rPr>
      </w:pPr>
      <w:r>
        <w:rPr>
          <w:rFonts w:hint="eastAsia"/>
        </w:rPr>
        <w:t>| 心率数值查询回复 | 回复 | 53 59 | 85 | 82 | 00 01 | 1B 心率数值 | sum | 54 43 | 范围60-120 |</w:t>
      </w:r>
    </w:p>
    <w:p w14:paraId="517515B3">
      <w:pPr>
        <w:rPr>
          <w:rFonts w:hint="eastAsia"/>
        </w:rPr>
      </w:pPr>
      <w:r>
        <w:rPr>
          <w:rFonts w:hint="eastAsia"/>
        </w:rPr>
        <w:t>| 心率波形查询 | 下发 | 53 59 | 85 | 85 | 00 01 | 0F | sum | 54 43 | |</w:t>
      </w:r>
    </w:p>
    <w:p w14:paraId="1BD9999F">
      <w:pPr>
        <w:rPr>
          <w:rFonts w:hint="eastAsia"/>
        </w:rPr>
      </w:pPr>
      <w:r>
        <w:rPr>
          <w:rFonts w:hint="eastAsia"/>
        </w:rPr>
        <w:t>| 心率波形查询回复 | 回复 | 53 59 | 85 | 85 | 00 05 | 5B 心率波形 | sum | 54 43 | 范围0-255 |</w:t>
      </w:r>
    </w:p>
    <w:p w14:paraId="0D902697">
      <w:pPr>
        <w:rPr>
          <w:rFonts w:hint="eastAsia"/>
        </w:rPr>
      </w:pPr>
      <w:r>
        <w:rPr>
          <w:rFonts w:hint="eastAsia"/>
        </w:rPr>
        <w:t>| 心率波形上报开关查询 | 下发 | 53 59 | 85 | 8A | 00 01 | 0F | sum | 54 43 | |</w:t>
      </w:r>
    </w:p>
    <w:p w14:paraId="59C4D6C4">
      <w:pPr>
        <w:rPr>
          <w:rFonts w:hint="eastAsia"/>
        </w:rPr>
      </w:pPr>
      <w:r>
        <w:rPr>
          <w:rFonts w:hint="eastAsia"/>
        </w:rPr>
        <w:t>| 心率波形上报开关查询回复 | 回复 | 53 59 | 85 | 8A | 00 01 | 00 关 01 开 | sum | 54 43 | |</w:t>
      </w:r>
    </w:p>
    <w:p w14:paraId="226A611B">
      <w:pPr>
        <w:rPr>
          <w:rFonts w:hint="eastAsia"/>
        </w:rPr>
      </w:pPr>
    </w:p>
    <w:p w14:paraId="1BB2BF1B">
      <w:pPr>
        <w:rPr>
          <w:rFonts w:hint="eastAsia"/>
        </w:rPr>
      </w:pPr>
      <w:r>
        <w:rPr>
          <w:rFonts w:hint="eastAsia"/>
        </w:rPr>
        <w:t>#### 4.3.7 呼吸监测功能（控制字0x81）</w:t>
      </w:r>
    </w:p>
    <w:p w14:paraId="6DEF9056">
      <w:pPr>
        <w:rPr>
          <w:rFonts w:hint="eastAsia"/>
        </w:rPr>
      </w:pPr>
    </w:p>
    <w:p w14:paraId="19418677">
      <w:pPr>
        <w:rPr>
          <w:rFonts w:hint="eastAsia"/>
        </w:rPr>
      </w:pPr>
      <w:r>
        <w:rPr>
          <w:rFonts w:hint="eastAsia"/>
        </w:rPr>
        <w:t>**主动上报及设置部分：**</w:t>
      </w:r>
    </w:p>
    <w:p w14:paraId="04223D04">
      <w:pPr>
        <w:rPr>
          <w:rFonts w:hint="eastAsia"/>
        </w:rPr>
      </w:pPr>
    </w:p>
    <w:p w14:paraId="2D931837">
      <w:pPr>
        <w:rPr>
          <w:rFonts w:hint="eastAsia"/>
        </w:rPr>
      </w:pPr>
      <w:r>
        <w:rPr>
          <w:rFonts w:hint="eastAsia"/>
        </w:rPr>
        <w:t>| 功能说明 | 传输方向 | 帧头 | 控制字 | 命令字 | 长度标识 | 数据 | 校验字段 | 帧尾 | 备注 |</w:t>
      </w:r>
    </w:p>
    <w:p w14:paraId="4843E76C">
      <w:pPr>
        <w:rPr>
          <w:rFonts w:hint="eastAsia"/>
        </w:rPr>
      </w:pPr>
      <w:r>
        <w:rPr>
          <w:rFonts w:hint="eastAsia"/>
        </w:rPr>
        <w:t>| :--- | :--- | :--- | :--- | :--- | :--- | :--- | :--- | :--- | :--- |</w:t>
      </w:r>
    </w:p>
    <w:p w14:paraId="03D39DAC">
      <w:pPr>
        <w:rPr>
          <w:rFonts w:hint="eastAsia"/>
        </w:rPr>
      </w:pPr>
      <w:r>
        <w:rPr>
          <w:rFonts w:hint="eastAsia"/>
        </w:rPr>
        <w:t>| 呼吸监测功能开关 | 下发 | 53 59 | 81 | 00 | 00 01 | 01: 开 00: 关 | sum | 54 43 | |</w:t>
      </w:r>
    </w:p>
    <w:p w14:paraId="6AAF9A8B">
      <w:pPr>
        <w:rPr>
          <w:rFonts w:hint="eastAsia"/>
        </w:rPr>
      </w:pPr>
      <w:r>
        <w:rPr>
          <w:rFonts w:hint="eastAsia"/>
        </w:rPr>
        <w:t>| 呼吸监测功能开关回复 | 回复 | 53 59 | 81 | 00 | 00 01 | 01: 开 00: 关 | sum | 54 43 | |</w:t>
      </w:r>
    </w:p>
    <w:p w14:paraId="41C99B9A">
      <w:pPr>
        <w:rPr>
          <w:rFonts w:hint="eastAsia"/>
        </w:rPr>
      </w:pPr>
      <w:r>
        <w:rPr>
          <w:rFonts w:hint="eastAsia"/>
        </w:rPr>
        <w:t>| 呼吸信息上报 | 上报 | 53 59 | 81 | 01 | 00 01 | 01: 正常 02: 呼吸过高 03: 呼吸过低 04: 无 | sum | 54 43 | |</w:t>
      </w:r>
    </w:p>
    <w:p w14:paraId="7284B652">
      <w:pPr>
        <w:rPr>
          <w:rFonts w:hint="eastAsia"/>
        </w:rPr>
      </w:pPr>
      <w:r>
        <w:rPr>
          <w:rFonts w:hint="eastAsia"/>
        </w:rPr>
        <w:t>| 呼吸数值上报 | 上报 | 53 59 | 81 | 02 | 00 01 | 1B 呼吸数值 | sum | 54 43 | 数值范围0~35 |</w:t>
      </w:r>
    </w:p>
    <w:p w14:paraId="71A79A44">
      <w:pPr>
        <w:rPr>
          <w:rFonts w:hint="eastAsia"/>
        </w:rPr>
      </w:pPr>
      <w:r>
        <w:rPr>
          <w:rFonts w:hint="eastAsia"/>
        </w:rPr>
        <w:t>| 呼吸波形上报 | 上报 | 53 59 | 81 | 05 | 00 05 | 5B 呼吸波形 | sum | 54 43 | 数值范围0~255 |</w:t>
      </w:r>
    </w:p>
    <w:p w14:paraId="3982925C">
      <w:pPr>
        <w:rPr>
          <w:rFonts w:hint="eastAsia"/>
        </w:rPr>
      </w:pPr>
      <w:r>
        <w:rPr>
          <w:rFonts w:hint="eastAsia"/>
        </w:rPr>
        <w:t>| 低缓呼吸判读设置 | 下发 | 53 59 | 81 | 0B | 00 01 | 1B 数值 | sum | 54 43 | 数值范围10~20，单位次/min |</w:t>
      </w:r>
    </w:p>
    <w:p w14:paraId="4F9E173A">
      <w:pPr>
        <w:rPr>
          <w:rFonts w:hint="eastAsia"/>
        </w:rPr>
      </w:pPr>
      <w:r>
        <w:rPr>
          <w:rFonts w:hint="eastAsia"/>
        </w:rPr>
        <w:t>| 呼吸波形上报开关设置 | 下发 | 53 59 | 81 | 0C | 00 01 | 00 关 01 开 | sum | 54 43 | |</w:t>
      </w:r>
    </w:p>
    <w:p w14:paraId="526E0E30">
      <w:pPr>
        <w:rPr>
          <w:rFonts w:hint="eastAsia"/>
        </w:rPr>
      </w:pPr>
      <w:r>
        <w:rPr>
          <w:rFonts w:hint="eastAsia"/>
        </w:rPr>
        <w:t>| 呼吸波形上报开关回复 | 回复 | 53 59 | 81 | 0C | 00 01 | 00 关 01 开 | sum | 54 43 | |</w:t>
      </w:r>
    </w:p>
    <w:p w14:paraId="0909AE93">
      <w:pPr>
        <w:rPr>
          <w:rFonts w:hint="eastAsia"/>
        </w:rPr>
      </w:pPr>
    </w:p>
    <w:p w14:paraId="568877D4">
      <w:pPr>
        <w:rPr>
          <w:rFonts w:hint="eastAsia"/>
        </w:rPr>
      </w:pPr>
      <w:r>
        <w:rPr>
          <w:rFonts w:hint="eastAsia"/>
        </w:rPr>
        <w:t>**信息查询部分：**</w:t>
      </w:r>
    </w:p>
    <w:p w14:paraId="6523D1B4">
      <w:pPr>
        <w:rPr>
          <w:rFonts w:hint="eastAsia"/>
        </w:rPr>
      </w:pPr>
    </w:p>
    <w:p w14:paraId="17116E27">
      <w:pPr>
        <w:rPr>
          <w:rFonts w:hint="eastAsia"/>
        </w:rPr>
      </w:pPr>
      <w:r>
        <w:rPr>
          <w:rFonts w:hint="eastAsia"/>
        </w:rPr>
        <w:t>| 功能说明 | 传输方向 | 帧头 | 控制字 | 命令字 | 长度标识 | 数据 | 校验字段 | 帧尾 | 备注 |</w:t>
      </w:r>
    </w:p>
    <w:p w14:paraId="05544EC4">
      <w:pPr>
        <w:rPr>
          <w:rFonts w:hint="eastAsia"/>
        </w:rPr>
      </w:pPr>
      <w:r>
        <w:rPr>
          <w:rFonts w:hint="eastAsia"/>
        </w:rPr>
        <w:t>| :--- | :--- | :--- | :--- | :--- | :--- | :--- | :--- | :--- | :--- |</w:t>
      </w:r>
    </w:p>
    <w:p w14:paraId="03475460">
      <w:pPr>
        <w:rPr>
          <w:rFonts w:hint="eastAsia"/>
        </w:rPr>
      </w:pPr>
      <w:r>
        <w:rPr>
          <w:rFonts w:hint="eastAsia"/>
        </w:rPr>
        <w:t>| 查询呼吸监测开关 | 下发 | 53 59 | 81 | 80 | 00 01 | 0F | sum | 54 43 | |</w:t>
      </w:r>
    </w:p>
    <w:p w14:paraId="08529C73">
      <w:pPr>
        <w:rPr>
          <w:rFonts w:hint="eastAsia"/>
        </w:rPr>
      </w:pPr>
      <w:r>
        <w:rPr>
          <w:rFonts w:hint="eastAsia"/>
        </w:rPr>
        <w:t>| 查询呼吸监测开关回复 | 回复 | 53 59 | 81 | 80 | 00 01 | 01: 开 00: 关 | sum | 54 43 | |</w:t>
      </w:r>
    </w:p>
    <w:p w14:paraId="5C64F413">
      <w:pPr>
        <w:rPr>
          <w:rFonts w:hint="eastAsia"/>
        </w:rPr>
      </w:pPr>
      <w:r>
        <w:rPr>
          <w:rFonts w:hint="eastAsia"/>
        </w:rPr>
        <w:t>| 呼吸信息查询 | 下发 | 53 59 | 81 | 81 | 00 01 | 0F | sum | 54 43 | |</w:t>
      </w:r>
    </w:p>
    <w:p w14:paraId="18B73E70">
      <w:pPr>
        <w:rPr>
          <w:rFonts w:hint="eastAsia"/>
        </w:rPr>
      </w:pPr>
      <w:r>
        <w:rPr>
          <w:rFonts w:hint="eastAsia"/>
        </w:rPr>
        <w:t>| 呼吸信息查询回复 | 回复 | 53 59 | 81 | 81 | 00 01 | 01: 正常 02: 呼吸过高 03: 呼吸过低 04: 无 | sum | 54 43 | |</w:t>
      </w:r>
    </w:p>
    <w:p w14:paraId="0B1AC558">
      <w:pPr>
        <w:rPr>
          <w:rFonts w:hint="eastAsia"/>
        </w:rPr>
      </w:pPr>
      <w:r>
        <w:rPr>
          <w:rFonts w:hint="eastAsia"/>
        </w:rPr>
        <w:t>| 呼吸数值查询 | 下发 | 53 59 | 81 | 82 | 00 01 | 0F | sum | 54 43 | |</w:t>
      </w:r>
    </w:p>
    <w:p w14:paraId="138400C0">
      <w:pPr>
        <w:rPr>
          <w:rFonts w:hint="eastAsia"/>
        </w:rPr>
      </w:pPr>
      <w:r>
        <w:rPr>
          <w:rFonts w:hint="eastAsia"/>
        </w:rPr>
        <w:t>| 呼吸数值查询回复 | 回复 | 53 59 | 81 | 82 | 00 01 | 1B 呼吸数值 | sum | 54 43 | 范围0~35 |</w:t>
      </w:r>
    </w:p>
    <w:p w14:paraId="7EA29D97">
      <w:pPr>
        <w:rPr>
          <w:rFonts w:hint="eastAsia"/>
        </w:rPr>
      </w:pPr>
      <w:r>
        <w:rPr>
          <w:rFonts w:hint="eastAsia"/>
        </w:rPr>
        <w:t>| 呼吸波形查询 | 下发 | 53 59 | 81 | 85 | 00 01 | 0F | sum | 54 43 | |</w:t>
      </w:r>
    </w:p>
    <w:p w14:paraId="3FDC0D20">
      <w:pPr>
        <w:rPr>
          <w:rFonts w:hint="eastAsia"/>
        </w:rPr>
      </w:pPr>
      <w:r>
        <w:rPr>
          <w:rFonts w:hint="eastAsia"/>
        </w:rPr>
        <w:t>| 呼吸波形查询回复 | 回复 | 53 59 | 81 | 85 | 00 05 | 5B 呼吸波形 | sum | 54 43 | 范围0~255 |</w:t>
      </w:r>
    </w:p>
    <w:p w14:paraId="6A6992AE">
      <w:pPr>
        <w:rPr>
          <w:rFonts w:hint="eastAsia"/>
        </w:rPr>
      </w:pPr>
      <w:r>
        <w:rPr>
          <w:rFonts w:hint="eastAsia"/>
        </w:rPr>
        <w:t>| 低缓呼吸判读查询 | 下发 | 53 59 | 81 | 8B | 00 01 | 0F | sum | 54 43 | |</w:t>
      </w:r>
    </w:p>
    <w:p w14:paraId="146186B5">
      <w:pPr>
        <w:rPr>
          <w:rFonts w:hint="eastAsia"/>
        </w:rPr>
      </w:pPr>
      <w:r>
        <w:rPr>
          <w:rFonts w:hint="eastAsia"/>
        </w:rPr>
        <w:t>| 低缓呼吸判读查询回复 | 回复 | 53 59 | 81 | 8B | 00 01 | 1B 数值 | sum | 54 43 | 范围10~20，单位次/min |</w:t>
      </w:r>
    </w:p>
    <w:p w14:paraId="22661780">
      <w:pPr>
        <w:rPr>
          <w:rFonts w:hint="eastAsia"/>
        </w:rPr>
      </w:pPr>
      <w:r>
        <w:rPr>
          <w:rFonts w:hint="eastAsia"/>
        </w:rPr>
        <w:t>| 呼吸波形上报开关查询 | 下发 | 53 59 | 81 | 8C | 00 01 | 0F | sum | 54 43 | |</w:t>
      </w:r>
    </w:p>
    <w:p w14:paraId="74F27DF6">
      <w:pPr>
        <w:rPr>
          <w:rFonts w:hint="eastAsia"/>
        </w:rPr>
      </w:pPr>
      <w:r>
        <w:rPr>
          <w:rFonts w:hint="eastAsia"/>
        </w:rPr>
        <w:t>| 呼吸波形上报开关查询回复 | 回复 | 53 59 | 81 | 8C | 00 01 | 00 关 01 开 | sum | 54 43 | |</w:t>
      </w:r>
    </w:p>
    <w:p w14:paraId="76B32370">
      <w:pPr>
        <w:rPr>
          <w:rFonts w:hint="eastAsia"/>
        </w:rPr>
      </w:pPr>
    </w:p>
    <w:p w14:paraId="46AC7B78">
      <w:pPr>
        <w:rPr>
          <w:rFonts w:hint="eastAsia"/>
        </w:rPr>
      </w:pPr>
      <w:r>
        <w:rPr>
          <w:rFonts w:hint="eastAsia"/>
        </w:rPr>
        <w:t>#### 4.3.8 睡眠监测功能（控制字0x84）</w:t>
      </w:r>
    </w:p>
    <w:p w14:paraId="64DF9202">
      <w:pPr>
        <w:rPr>
          <w:rFonts w:hint="eastAsia"/>
        </w:rPr>
      </w:pPr>
    </w:p>
    <w:p w14:paraId="037D5A63">
      <w:pPr>
        <w:rPr>
          <w:rFonts w:hint="eastAsia"/>
        </w:rPr>
      </w:pPr>
      <w:r>
        <w:rPr>
          <w:rFonts w:hint="eastAsia"/>
        </w:rPr>
        <w:t>**主动上报及设置部分：**</w:t>
      </w:r>
    </w:p>
    <w:p w14:paraId="65A3CD2A">
      <w:pPr>
        <w:rPr>
          <w:rFonts w:hint="eastAsia"/>
        </w:rPr>
      </w:pPr>
    </w:p>
    <w:p w14:paraId="3D1EB324">
      <w:pPr>
        <w:rPr>
          <w:rFonts w:hint="eastAsia"/>
        </w:rPr>
      </w:pPr>
      <w:r>
        <w:rPr>
          <w:rFonts w:hint="eastAsia"/>
        </w:rPr>
        <w:t>| 功能说明 | 传输方向 | 帧头 | 控制字 | 命令字 | 长度标识 | 数据 | 校验字段 | 帧尾 | 备注 |</w:t>
      </w:r>
    </w:p>
    <w:p w14:paraId="00DB86DD">
      <w:pPr>
        <w:rPr>
          <w:rFonts w:hint="eastAsia"/>
        </w:rPr>
      </w:pPr>
      <w:r>
        <w:rPr>
          <w:rFonts w:hint="eastAsia"/>
        </w:rPr>
        <w:t>| :--- | :--- | :--- | :--- | :--- | :--- | :--- | :--- | :--- | :--- |</w:t>
      </w:r>
    </w:p>
    <w:p w14:paraId="4DCED4D4">
      <w:pPr>
        <w:rPr>
          <w:rFonts w:hint="eastAsia"/>
        </w:rPr>
      </w:pPr>
      <w:r>
        <w:rPr>
          <w:rFonts w:hint="eastAsia"/>
        </w:rPr>
        <w:t>| 睡眠监测功能开关 | 下发 | 53 59 | 84 | 00 | 00 01 | 01: 开 00: 关 | sum | 54 43 | |</w:t>
      </w:r>
    </w:p>
    <w:p w14:paraId="27408274">
      <w:pPr>
        <w:rPr>
          <w:rFonts w:hint="eastAsia"/>
        </w:rPr>
      </w:pPr>
      <w:r>
        <w:rPr>
          <w:rFonts w:hint="eastAsia"/>
        </w:rPr>
        <w:t>| 睡眠监测功能开关回复 | 回复 | 53 59 | 84 | 00 | 00 01 | 01: 开 00: 关 | sum | 54 43 | |</w:t>
      </w:r>
    </w:p>
    <w:p w14:paraId="68E54AFC">
      <w:pPr>
        <w:rPr>
          <w:rFonts w:hint="eastAsia"/>
        </w:rPr>
      </w:pPr>
      <w:r>
        <w:rPr>
          <w:rFonts w:hint="eastAsia"/>
        </w:rPr>
        <w:t>| 入床/离床状态上报 | 上报 | 53 59 | 84 | 01 | 00 01 | 0x00: 离床 0x01: 入床 0x02: 无(实时探测模式下显示) | sum | 54 43 | 状态变化时上报 |</w:t>
      </w:r>
    </w:p>
    <w:p w14:paraId="09F7B95F">
      <w:pPr>
        <w:rPr>
          <w:rFonts w:hint="eastAsia"/>
        </w:rPr>
      </w:pPr>
      <w:r>
        <w:rPr>
          <w:rFonts w:hint="eastAsia"/>
        </w:rPr>
        <w:t>| 睡眠状态上报 | 上报 | 53 59 | 84 | 02 | 00 01 | 0x00: 深睡 0x01: 浅睡 0x02: 清醒 0x03: 无(离床时/实时探测模式下) | sum | 54 43 | 十分钟上报一次 |</w:t>
      </w:r>
    </w:p>
    <w:p w14:paraId="10D91EB9">
      <w:pPr>
        <w:rPr>
          <w:rFonts w:hint="eastAsia"/>
        </w:rPr>
      </w:pPr>
      <w:r>
        <w:rPr>
          <w:rFonts w:hint="eastAsia"/>
        </w:rPr>
        <w:t>| 清醒时长上报 | 上报 | 53 59 | 84 | 03 | 00 02 | 2Byte 清醒时长 | sum | 54 43 | 入床状态下，跟随10min输出，范围0-65535，单位分钟 |</w:t>
      </w:r>
    </w:p>
    <w:p w14:paraId="7E298250">
      <w:pPr>
        <w:rPr>
          <w:rFonts w:hint="eastAsia"/>
        </w:rPr>
      </w:pPr>
      <w:r>
        <w:rPr>
          <w:rFonts w:hint="eastAsia"/>
        </w:rPr>
        <w:t>| 浅睡时长上报 | 上报 | 53 59 | 84 | 04 | 00 02 | 2Byte 浅睡时长 | sum | 54 43 | 同上 |</w:t>
      </w:r>
    </w:p>
    <w:p w14:paraId="20F50CE5">
      <w:pPr>
        <w:rPr>
          <w:rFonts w:hint="eastAsia"/>
        </w:rPr>
      </w:pPr>
      <w:r>
        <w:rPr>
          <w:rFonts w:hint="eastAsia"/>
        </w:rPr>
        <w:t>| 深睡时长上报 | 上报 | 53 59 | 84 | 05 | 00 02 | 2Byte 深睡时长 | sum | 54 43 | 同上 |</w:t>
      </w:r>
    </w:p>
    <w:p w14:paraId="1F08B389">
      <w:pPr>
        <w:rPr>
          <w:rFonts w:hint="eastAsia"/>
        </w:rPr>
      </w:pPr>
      <w:r>
        <w:rPr>
          <w:rFonts w:hint="eastAsia"/>
        </w:rPr>
        <w:t>| 睡眠质量评分上报 | 上报 | 53 59 | 84 | 06 | 00 01 | 1B 睡眠评分 | sum | 54 43 | 睡眠过程结束时上报，范围0-100 |</w:t>
      </w:r>
    </w:p>
    <w:p w14:paraId="76479CA4">
      <w:pPr>
        <w:rPr>
          <w:rFonts w:hint="eastAsia"/>
        </w:rPr>
      </w:pPr>
      <w:r>
        <w:rPr>
          <w:rFonts w:hint="eastAsia"/>
        </w:rPr>
        <w:t>| 睡眠综合状态上报 | 上报 | 53 59 | 84 | 0C | 00 08 | 1B存在 1B睡眠状态 1B平均呼吸 1B平均心跳 1B翻身次数 1B大幅度体动占比 1B小幅度体动占比 1B呼吸暂停次数 | sum | 54 43 | 十分钟上报一次 |</w:t>
      </w:r>
    </w:p>
    <w:p w14:paraId="1867AC9A">
      <w:pPr>
        <w:rPr>
          <w:rFonts w:hint="eastAsia"/>
        </w:rPr>
      </w:pPr>
      <w:r>
        <w:rPr>
          <w:rFonts w:hint="eastAsia"/>
        </w:rPr>
        <w:t>| 睡眠质量分析上报 | 上报 | 53 59 | 84 | 0D | 00 0C | 1B睡眠质量评分 2B睡眠总时长 1B清醒时长占比 1B浅睡时长占比 1B深睡时长占比 1B离床时长 1B离床次数 1B翻身次数 1B平均呼吸 1B平均心跳 1B呼吸暂停次数(预留) | sum | 54 43 | 睡眠结束时上报，需满足4小时≤时长≤12小时才输出及格数据 |</w:t>
      </w:r>
    </w:p>
    <w:p w14:paraId="55BDC6F6">
      <w:pPr>
        <w:rPr>
          <w:rFonts w:hint="eastAsia"/>
        </w:rPr>
      </w:pPr>
      <w:r>
        <w:rPr>
          <w:rFonts w:hint="eastAsia"/>
        </w:rPr>
        <w:t>| 睡眠异常上报 | 上报 | 53 59 | 84 | 0E | 00 01 | 0x00 睡眠时长不足4小时 0x01 睡眠时长大于12小时 0x02 长时间异常无人 0x03 无 | sum | 54 43 | |</w:t>
      </w:r>
    </w:p>
    <w:p w14:paraId="7A5C109C">
      <w:pPr>
        <w:rPr>
          <w:rFonts w:hint="eastAsia"/>
        </w:rPr>
      </w:pPr>
      <w:r>
        <w:rPr>
          <w:rFonts w:hint="eastAsia"/>
        </w:rPr>
        <w:t>| 睡眠质量评级上报 | 上报 | 53 59 | 84 | 10 | 00 01 | 0x00 无 0x01 睡眠质量良好 0x02 睡眠质量一般 0x03 睡眠质量较差 | sum | 54 43 | 睡眠结束时输出 |</w:t>
      </w:r>
    </w:p>
    <w:p w14:paraId="559A11A4">
      <w:pPr>
        <w:rPr>
          <w:rFonts w:hint="eastAsia"/>
        </w:rPr>
      </w:pPr>
      <w:r>
        <w:rPr>
          <w:rFonts w:hint="eastAsia"/>
        </w:rPr>
        <w:t>| 异常挣扎状态上报 | 上报 | 53 59 | 84 | 11 | 00 01 | 0x00 无 0x01 正常状态 0x02 异常挣扎状态 | sum | 54 43 | |</w:t>
      </w:r>
    </w:p>
    <w:p w14:paraId="28CC1509">
      <w:pPr>
        <w:rPr>
          <w:rFonts w:hint="eastAsia"/>
        </w:rPr>
      </w:pPr>
      <w:r>
        <w:rPr>
          <w:rFonts w:hint="eastAsia"/>
        </w:rPr>
        <w:t>| 无人计时状态上报 | 上报 | 53 59 | 84 | 12 | 00 01 | 0x00 无 0x01 正常 0x02 异常 | sum | 54 43 | |</w:t>
      </w:r>
    </w:p>
    <w:p w14:paraId="0CB70ACC">
      <w:pPr>
        <w:rPr>
          <w:rFonts w:hint="eastAsia"/>
        </w:rPr>
      </w:pPr>
      <w:r>
        <w:rPr>
          <w:rFonts w:hint="eastAsia"/>
        </w:rPr>
        <w:t>| 无人计时功能开关设置 | 下发 | 53 59 | 84 | 13 | 00 01 | 0x00 关 0x01 开 | sum | 54 43 | |</w:t>
      </w:r>
    </w:p>
    <w:p w14:paraId="3C6D1560">
      <w:pPr>
        <w:rPr>
          <w:rFonts w:hint="eastAsia"/>
        </w:rPr>
      </w:pPr>
      <w:r>
        <w:rPr>
          <w:rFonts w:hint="eastAsia"/>
        </w:rPr>
        <w:t>| 无人计时功能开关回复 | 回复 | 53 59 | 84 | 13 | 00 01 | 0x00 关 0x01 开 | sum | 54 43 | |</w:t>
      </w:r>
    </w:p>
    <w:p w14:paraId="74C6E72A">
      <w:pPr>
        <w:rPr>
          <w:rFonts w:hint="eastAsia"/>
        </w:rPr>
      </w:pPr>
      <w:r>
        <w:rPr>
          <w:rFonts w:hint="eastAsia"/>
        </w:rPr>
        <w:t>| 无人计时时长设置 | 下发 | 53 59 | 84 | 14 | 00 01 | 0x00 关 0x01 开 | sum | 54 43 | |</w:t>
      </w:r>
    </w:p>
    <w:p w14:paraId="66FEFD49">
      <w:pPr>
        <w:rPr>
          <w:rFonts w:hint="eastAsia"/>
        </w:rPr>
      </w:pPr>
      <w:r>
        <w:rPr>
          <w:rFonts w:hint="eastAsia"/>
        </w:rPr>
        <w:t>| 无人计时时长设置回复 | 回复 | 53 59 | 84 | 14 | 00 01 | 0x00 关 0x01 开 | sum | 54 43 | |</w:t>
      </w:r>
    </w:p>
    <w:p w14:paraId="0CF24A39">
      <w:pPr>
        <w:rPr>
          <w:rFonts w:hint="eastAsia"/>
        </w:rPr>
      </w:pPr>
      <w:r>
        <w:rPr>
          <w:rFonts w:hint="eastAsia"/>
        </w:rPr>
        <w:t>| 无人计时时长设置 | 下发 | 53 59 | 84 | 15 | 00 01 | 1B 时间 | sum | 54 43 | 数值范围5~120，单位分钟 |</w:t>
      </w:r>
    </w:p>
    <w:p w14:paraId="068AB7CD">
      <w:pPr>
        <w:rPr>
          <w:rFonts w:hint="eastAsia"/>
        </w:rPr>
      </w:pPr>
      <w:r>
        <w:rPr>
          <w:rFonts w:hint="eastAsia"/>
        </w:rPr>
        <w:t>| 无人计时时长设置回复 | 回复 | 53 59 | 84 | 15 | 00 01 | 1B 时间 | sum | 54 43 | |</w:t>
      </w:r>
    </w:p>
    <w:p w14:paraId="707555C0">
      <w:pPr>
        <w:rPr>
          <w:rFonts w:hint="eastAsia"/>
        </w:rPr>
      </w:pPr>
      <w:r>
        <w:rPr>
          <w:rFonts w:hint="eastAsia"/>
        </w:rPr>
        <w:t>| 睡眠截止时长设置 | 下发 | 53 59 | 84 | 16 | 00 01 | 1B 时间 | sum | 54 43 | 数值范围5~120，单位分钟 |</w:t>
      </w:r>
    </w:p>
    <w:p w14:paraId="6CA15B4E">
      <w:pPr>
        <w:rPr>
          <w:rFonts w:hint="eastAsia"/>
        </w:rPr>
      </w:pPr>
      <w:r>
        <w:rPr>
          <w:rFonts w:hint="eastAsia"/>
        </w:rPr>
        <w:t>| 睡眠截止时长设置回复 | 回复 | 53 59 | 84 | 16 | 00 01 | 1B 时间 | sum | 54 43 | |</w:t>
      </w:r>
    </w:p>
    <w:p w14:paraId="6653C1A6">
      <w:pPr>
        <w:rPr>
          <w:rFonts w:hint="eastAsia"/>
        </w:rPr>
      </w:pPr>
      <w:r>
        <w:rPr>
          <w:rFonts w:hint="eastAsia"/>
        </w:rPr>
        <w:t>| 挣扎状态判读设置 | 下发 | 53 59 | 84 | 1A | 00 01 | 0x00: 灵敏度低 0x01: 灵敏度中(默认) 0x02: 灵敏度高 | sum | 54 43 | 需配合增加接口固件使用 |</w:t>
      </w:r>
    </w:p>
    <w:p w14:paraId="0BE34164">
      <w:pPr>
        <w:rPr>
          <w:rFonts w:hint="eastAsia"/>
        </w:rPr>
      </w:pPr>
      <w:r>
        <w:rPr>
          <w:rFonts w:hint="eastAsia"/>
        </w:rPr>
        <w:t>| 挣扎状态判读设置回复 | 回复 | 53 59 | 84 | 1A | 00 01 | 0x00: 灵敏度低 0x01: 灵敏度中(默认) 0x02: 灵敏度高 | sum | 54 43 | |</w:t>
      </w:r>
    </w:p>
    <w:p w14:paraId="16790F29">
      <w:pPr>
        <w:rPr>
          <w:rFonts w:hint="eastAsia"/>
        </w:rPr>
      </w:pPr>
      <w:r>
        <w:rPr>
          <w:rFonts w:hint="eastAsia"/>
        </w:rPr>
        <w:t>| 睡眠周期外部控制开关 | 下发 | 53 59 | 84 | 1C | 00 01 | 0x00 关 0x01 开 | sum | 54 43 | 默认开关状态：打开 |</w:t>
      </w:r>
    </w:p>
    <w:p w14:paraId="5F738B60">
      <w:pPr>
        <w:rPr>
          <w:rFonts w:hint="eastAsia"/>
        </w:rPr>
      </w:pPr>
      <w:r>
        <w:rPr>
          <w:rFonts w:hint="eastAsia"/>
        </w:rPr>
        <w:t>| 睡眠周期外部控制开关回复 | 回复 | 53 59 | 84 | 1C | 00 01 | 0x00 关 0x01 开 | sum | 54 43 | |</w:t>
      </w:r>
    </w:p>
    <w:p w14:paraId="328F46EA">
      <w:pPr>
        <w:rPr>
          <w:rFonts w:hint="eastAsia"/>
        </w:rPr>
      </w:pPr>
      <w:r>
        <w:rPr>
          <w:rFonts w:hint="eastAsia"/>
        </w:rPr>
        <w:t>| 睡眠周期开始截止设置 | 下发 | 53 59 | 84 | 1D | 00 01 | 0x00 无 0x01 开始 0x02 结束 | sum | 54 43 | 初始化状态为：无 |</w:t>
      </w:r>
    </w:p>
    <w:p w14:paraId="7CC53329">
      <w:pPr>
        <w:rPr>
          <w:rFonts w:hint="eastAsia"/>
        </w:rPr>
      </w:pPr>
      <w:r>
        <w:rPr>
          <w:rFonts w:hint="eastAsia"/>
        </w:rPr>
        <w:t>| 睡眠周期开始截止设置回复 | 回复 | 53 59 | 84 | 1D | 00 01 | 0x00 无 0x01 开始 0x02 结束 | sum | 54 43 | |</w:t>
      </w:r>
    </w:p>
    <w:p w14:paraId="0E6DF247">
      <w:pPr>
        <w:rPr>
          <w:rFonts w:hint="eastAsia"/>
        </w:rPr>
      </w:pPr>
    </w:p>
    <w:p w14:paraId="791D5AE5">
      <w:pPr>
        <w:rPr>
          <w:rFonts w:hint="eastAsia"/>
        </w:rPr>
      </w:pPr>
      <w:r>
        <w:rPr>
          <w:rFonts w:hint="eastAsia"/>
        </w:rPr>
        <w:t>**信息查询部分：**</w:t>
      </w:r>
    </w:p>
    <w:p w14:paraId="109AD6AD">
      <w:pPr>
        <w:rPr>
          <w:rFonts w:hint="eastAsia"/>
        </w:rPr>
      </w:pPr>
    </w:p>
    <w:p w14:paraId="07F5A7F3">
      <w:pPr>
        <w:rPr>
          <w:rFonts w:hint="eastAsia"/>
        </w:rPr>
      </w:pPr>
      <w:r>
        <w:rPr>
          <w:rFonts w:hint="eastAsia"/>
        </w:rPr>
        <w:t>| 功能说明 | 传输方向 | 帧头 | 控制字 | 命令字 | 长度标识 | 数据 | 校验字段 | 帧尾 | 备注 |</w:t>
      </w:r>
    </w:p>
    <w:p w14:paraId="7BF809DA">
      <w:pPr>
        <w:rPr>
          <w:rFonts w:hint="eastAsia"/>
        </w:rPr>
      </w:pPr>
      <w:r>
        <w:rPr>
          <w:rFonts w:hint="eastAsia"/>
        </w:rPr>
        <w:t>| :--- | :--- | :--- | :--- | :--- | :--- | :--- | :--- | :--- | :--- |</w:t>
      </w:r>
    </w:p>
    <w:p w14:paraId="5324F559">
      <w:pPr>
        <w:rPr>
          <w:rFonts w:hint="eastAsia"/>
        </w:rPr>
      </w:pPr>
      <w:r>
        <w:rPr>
          <w:rFonts w:hint="eastAsia"/>
        </w:rPr>
        <w:t>| 查询睡眠监测开关 | 下发 | 53 59 | 84 | 80 | 00 01 | 0F | sum | 54 43 | |</w:t>
      </w:r>
    </w:p>
    <w:p w14:paraId="219E19E8">
      <w:pPr>
        <w:rPr>
          <w:rFonts w:hint="eastAsia"/>
        </w:rPr>
      </w:pPr>
      <w:r>
        <w:rPr>
          <w:rFonts w:hint="eastAsia"/>
        </w:rPr>
        <w:t>| 查询睡眠监测开关回复 | 回复 | 53 59 | 84 | 80 | 00 01 | 01: 开 00: 关 | sum | 54 43 | |</w:t>
      </w:r>
    </w:p>
    <w:p w14:paraId="693E08CB">
      <w:pPr>
        <w:rPr>
          <w:rFonts w:hint="eastAsia"/>
        </w:rPr>
      </w:pPr>
      <w:r>
        <w:rPr>
          <w:rFonts w:hint="eastAsia"/>
        </w:rPr>
        <w:t>| 入床/离床状态查询 | 下发 | 53 59 | 84 | 81 | 00 01 | 0F | sum | 54 43 | |</w:t>
      </w:r>
    </w:p>
    <w:p w14:paraId="27962EDD">
      <w:pPr>
        <w:rPr>
          <w:rFonts w:hint="eastAsia"/>
        </w:rPr>
      </w:pPr>
      <w:r>
        <w:rPr>
          <w:rFonts w:hint="eastAsia"/>
        </w:rPr>
        <w:t>| 入床/离床状态查询回复 | 回复 | 53 59 | 84 | 81 | 00 01 | 0x00: 离床 0x01: 入床 | sum | 54 43 | |</w:t>
      </w:r>
    </w:p>
    <w:p w14:paraId="340207E3">
      <w:pPr>
        <w:rPr>
          <w:rFonts w:hint="eastAsia"/>
        </w:rPr>
      </w:pPr>
      <w:r>
        <w:rPr>
          <w:rFonts w:hint="eastAsia"/>
        </w:rPr>
        <w:t>| 睡眠状态查询 | 下发 | 53 59 | 84 | 82 | 00 01 | 0F | sum | 54 43 | |</w:t>
      </w:r>
    </w:p>
    <w:p w14:paraId="66941269">
      <w:pPr>
        <w:rPr>
          <w:rFonts w:hint="eastAsia"/>
        </w:rPr>
      </w:pPr>
      <w:r>
        <w:rPr>
          <w:rFonts w:hint="eastAsia"/>
        </w:rPr>
        <w:t>| 睡眠状态查询回复 | 回复 | 53 59 | 84 | 82 | 00 01 | 0x00: 深睡 0x01: 浅睡 0x02: 清醒 0x03: 无 | sum | 54 43 | |</w:t>
      </w:r>
    </w:p>
    <w:p w14:paraId="260BC01E">
      <w:pPr>
        <w:rPr>
          <w:rFonts w:hint="eastAsia"/>
        </w:rPr>
      </w:pPr>
      <w:r>
        <w:rPr>
          <w:rFonts w:hint="eastAsia"/>
        </w:rPr>
        <w:t>| 清醒时长查询 | 下发 | 53 59 | 84 | 83 | 00 01 | 0F | sum | 54 43 | |</w:t>
      </w:r>
    </w:p>
    <w:p w14:paraId="16B3A8E9">
      <w:pPr>
        <w:rPr>
          <w:rFonts w:hint="eastAsia"/>
        </w:rPr>
      </w:pPr>
      <w:r>
        <w:rPr>
          <w:rFonts w:hint="eastAsia"/>
        </w:rPr>
        <w:t>| 清醒时长查询回复 | 回复 | 53 59 | 84 | 83 | 00 02 | 2Byte 清醒时长 | sum | 54 43 | |</w:t>
      </w:r>
    </w:p>
    <w:p w14:paraId="4C2A293D">
      <w:pPr>
        <w:rPr>
          <w:rFonts w:hint="eastAsia"/>
        </w:rPr>
      </w:pPr>
      <w:r>
        <w:rPr>
          <w:rFonts w:hint="eastAsia"/>
        </w:rPr>
        <w:t>| 浅睡时长查询 | 下发 | 53 59 | 84 | 84 | 00 01 | 0F | sum | 54 43 | |</w:t>
      </w:r>
    </w:p>
    <w:p w14:paraId="4E155032">
      <w:pPr>
        <w:rPr>
          <w:rFonts w:hint="eastAsia"/>
        </w:rPr>
      </w:pPr>
      <w:r>
        <w:rPr>
          <w:rFonts w:hint="eastAsia"/>
        </w:rPr>
        <w:t>| 浅睡时长查询回复 | 回复 | 53 59 | 84 | 84 | 00 02 | 2Byte 浅睡时长 | sum | 54 43 | |</w:t>
      </w:r>
    </w:p>
    <w:p w14:paraId="381CB7A7">
      <w:pPr>
        <w:rPr>
          <w:rFonts w:hint="eastAsia"/>
        </w:rPr>
      </w:pPr>
      <w:r>
        <w:rPr>
          <w:rFonts w:hint="eastAsia"/>
        </w:rPr>
        <w:t>| 深睡时长查询 | 下发 | 53 59 | 84 | 85 | 00 01 | 0F | sum | 54 43 | |</w:t>
      </w:r>
    </w:p>
    <w:p w14:paraId="41094204">
      <w:pPr>
        <w:rPr>
          <w:rFonts w:hint="eastAsia"/>
        </w:rPr>
      </w:pPr>
      <w:r>
        <w:rPr>
          <w:rFonts w:hint="eastAsia"/>
        </w:rPr>
        <w:t>| 深睡时长查询回复 | 回复 | 53 59 | 84 | 85 | 00 02 | 2Byte 深睡时长 | sum | 54 43 | |</w:t>
      </w:r>
    </w:p>
    <w:p w14:paraId="06B4B03C">
      <w:pPr>
        <w:rPr>
          <w:rFonts w:hint="eastAsia"/>
        </w:rPr>
      </w:pPr>
      <w:r>
        <w:rPr>
          <w:rFonts w:hint="eastAsia"/>
        </w:rPr>
        <w:t>| 睡眠质量评分查询 | 下发 | 53 59 | 84 | 86 | 00 01 | 0F | sum | 54 43 | |</w:t>
      </w:r>
    </w:p>
    <w:p w14:paraId="682AAAE8">
      <w:pPr>
        <w:rPr>
          <w:rFonts w:hint="eastAsia"/>
        </w:rPr>
      </w:pPr>
      <w:r>
        <w:rPr>
          <w:rFonts w:hint="eastAsia"/>
        </w:rPr>
        <w:t>| 睡眠质量评分查询回复 | 回复 | 53 59 | 84 | 86 | 00 02 | 1B 睡眠评分 | sum | 54 43 | |</w:t>
      </w:r>
    </w:p>
    <w:p w14:paraId="6A3ED626">
      <w:pPr>
        <w:rPr>
          <w:rFonts w:hint="eastAsia"/>
        </w:rPr>
      </w:pPr>
      <w:r>
        <w:rPr>
          <w:rFonts w:hint="eastAsia"/>
        </w:rPr>
        <w:t>| 睡眠综合状态查询 | 下发 | 53 59 | 84 | 8D | 00 01 | 0F | sum | 54 43 | |</w:t>
      </w:r>
    </w:p>
    <w:p w14:paraId="68813C58">
      <w:pPr>
        <w:rPr>
          <w:rFonts w:hint="eastAsia"/>
        </w:rPr>
      </w:pPr>
      <w:r>
        <w:rPr>
          <w:rFonts w:hint="eastAsia"/>
        </w:rPr>
        <w:t>| 睡眠综合状态查询回复 | 回复 | 53 59 | 84 | 8D | 00 08 | 1B存在 1B睡眠状态 1B平均呼吸 1B平均心跳 1B翻身次数 1B大幅度体动占比 1B小幅度体动占比 1B呼吸暂停次数 | sum | 54 43 | |</w:t>
      </w:r>
    </w:p>
    <w:p w14:paraId="2398B932">
      <w:pPr>
        <w:rPr>
          <w:rFonts w:hint="eastAsia"/>
        </w:rPr>
      </w:pPr>
      <w:r>
        <w:rPr>
          <w:rFonts w:hint="eastAsia"/>
        </w:rPr>
        <w:t>| 睡眠异常查询 | 下发 | 53 59 | 84 | 8E | 00 01 | 0F | sum | 54 43 | |</w:t>
      </w:r>
    </w:p>
    <w:p w14:paraId="3E0C04D2">
      <w:pPr>
        <w:rPr>
          <w:rFonts w:hint="eastAsia"/>
        </w:rPr>
      </w:pPr>
      <w:r>
        <w:rPr>
          <w:rFonts w:hint="eastAsia"/>
        </w:rPr>
        <w:t>| 睡眠异常查询回复 | 回复 | 53 59 | 84 | 8E | 00 01 | 0x00 睡眠时长不足4小时 0x01 睡眠时长大于12小时 0x02 长时间异常无人 0x03 无 | sum | 54 43 | |</w:t>
      </w:r>
    </w:p>
    <w:p w14:paraId="050242C5">
      <w:pPr>
        <w:rPr>
          <w:rFonts w:hint="eastAsia"/>
        </w:rPr>
      </w:pPr>
      <w:r>
        <w:rPr>
          <w:rFonts w:hint="eastAsia"/>
        </w:rPr>
        <w:t>| 睡眠统计查询 | 下发 | 53 59 | 84 | 8F | 00 01 | 0F | sum | 54 43 | |</w:t>
      </w:r>
    </w:p>
    <w:p w14:paraId="40E34FE3">
      <w:pPr>
        <w:rPr>
          <w:rFonts w:hint="eastAsia"/>
        </w:rPr>
      </w:pPr>
      <w:r>
        <w:rPr>
          <w:rFonts w:hint="eastAsia"/>
        </w:rPr>
        <w:t>| 睡眠统计查询回复 | 回复 | 53 59 | 84 | 8F | 00 0C | 1B睡眠质量评分 2B睡眠总时长 1B清醒时长占比 1B浅睡时长占比 1B深睡时长占比 1B离床时长 1B离床次数 1B翻身次数 1B平均呼吸 1B平均心跳 1B呼吸暂停次数(预留) | sum | 54 43 | |</w:t>
      </w:r>
    </w:p>
    <w:p w14:paraId="17672AED">
      <w:pPr>
        <w:rPr>
          <w:rFonts w:hint="eastAsia"/>
        </w:rPr>
      </w:pPr>
      <w:r>
        <w:rPr>
          <w:rFonts w:hint="eastAsia"/>
        </w:rPr>
        <w:t>| 睡眠质量评级查询 | 下发 | 53 59 | 84 | 90 | 00 01 | 0F | sum | 54 43 | |</w:t>
      </w:r>
    </w:p>
    <w:p w14:paraId="065B40DB">
      <w:pPr>
        <w:rPr>
          <w:rFonts w:hint="eastAsia"/>
        </w:rPr>
      </w:pPr>
      <w:r>
        <w:rPr>
          <w:rFonts w:hint="eastAsia"/>
        </w:rPr>
        <w:t>| 睡眠质量评级查询回复 | 回复 | 53 59 | 84 | 90 | 00 01 | 0x00 无 0x01 睡眠质量良好 0x02 睡眠质量一般 0x03 睡眠质量较差 | sum | 54 43 | |</w:t>
      </w:r>
    </w:p>
    <w:p w14:paraId="19AAAF30">
      <w:pPr>
        <w:rPr>
          <w:rFonts w:hint="eastAsia"/>
        </w:rPr>
      </w:pPr>
      <w:r>
        <w:rPr>
          <w:rFonts w:hint="eastAsia"/>
        </w:rPr>
        <w:t>| 异常挣扎状态查询 | 下发 | 53 59 | 84 | 91 | 00 01 | 0F | sum | 54 43 | |</w:t>
      </w:r>
    </w:p>
    <w:p w14:paraId="69E4592B">
      <w:pPr>
        <w:rPr>
          <w:rFonts w:hint="eastAsia"/>
        </w:rPr>
      </w:pPr>
      <w:r>
        <w:rPr>
          <w:rFonts w:hint="eastAsia"/>
        </w:rPr>
        <w:t>| 异常挣扎状态查询回复 | 回复 | 53 59 | 84 | 91 | 00 01 | 0x00 无 0x01 正常状态 0x02 异常挣扎状态 | sum | 54 43 | |</w:t>
      </w:r>
    </w:p>
    <w:p w14:paraId="734FC6AE">
      <w:pPr>
        <w:rPr>
          <w:rFonts w:hint="eastAsia"/>
        </w:rPr>
      </w:pPr>
      <w:r>
        <w:rPr>
          <w:rFonts w:hint="eastAsia"/>
        </w:rPr>
        <w:t>| 无人计时状态查询 | 下发 | 53 59 | 84 | 92 | 00 01 | 0F | sum | 54 43 | |</w:t>
      </w:r>
    </w:p>
    <w:p w14:paraId="14092755">
      <w:pPr>
        <w:rPr>
          <w:rFonts w:hint="eastAsia"/>
        </w:rPr>
      </w:pPr>
      <w:r>
        <w:rPr>
          <w:rFonts w:hint="eastAsia"/>
        </w:rPr>
        <w:t>| 无人计时状态查询回复 | 回复 | 53 59 | 84 | 92 | 00 01 | 0x00 无 0x01 正常 0x02 异常 | sum | 54 43 | |</w:t>
      </w:r>
    </w:p>
    <w:p w14:paraId="44674F95">
      <w:pPr>
        <w:rPr>
          <w:rFonts w:hint="eastAsia"/>
        </w:rPr>
      </w:pPr>
      <w:r>
        <w:rPr>
          <w:rFonts w:hint="eastAsia"/>
        </w:rPr>
        <w:t>| 异常挣扎状态开关查询 | 下发 | 53 59 | 84 | 93 | 00 01 | 0F | sum | 54 43 | |</w:t>
      </w:r>
    </w:p>
    <w:p w14:paraId="507C97C4">
      <w:pPr>
        <w:rPr>
          <w:rFonts w:hint="eastAsia"/>
        </w:rPr>
      </w:pPr>
      <w:r>
        <w:rPr>
          <w:rFonts w:hint="eastAsia"/>
        </w:rPr>
        <w:t>| 异常挣扎状态开关查询回复 | 回复 | 53 59 | 84 | 93 | 00 01 | 0x00 关 0x01 开 | sum | 54 43 | |</w:t>
      </w:r>
    </w:p>
    <w:p w14:paraId="0A007A31">
      <w:pPr>
        <w:rPr>
          <w:rFonts w:hint="eastAsia"/>
        </w:rPr>
      </w:pPr>
      <w:r>
        <w:rPr>
          <w:rFonts w:hint="eastAsia"/>
        </w:rPr>
        <w:t>| 无人计时功能开关查询 | 下发 | 53 59 | 84 | 94 | 00 01 | 0F | sum | 54 43 | |</w:t>
      </w:r>
    </w:p>
    <w:p w14:paraId="69F01E3D">
      <w:pPr>
        <w:rPr>
          <w:rFonts w:hint="eastAsia"/>
        </w:rPr>
      </w:pPr>
      <w:r>
        <w:rPr>
          <w:rFonts w:hint="eastAsia"/>
        </w:rPr>
        <w:t>| 无人计时功能开关查询回复 | 回复 | 53 59 | 84 | 94 | 00 01 | 0x00 关 0x01 开 | sum | 54 43 | |</w:t>
      </w:r>
    </w:p>
    <w:p w14:paraId="29DED8FD">
      <w:pPr>
        <w:rPr>
          <w:rFonts w:hint="eastAsia"/>
        </w:rPr>
      </w:pPr>
      <w:r>
        <w:rPr>
          <w:rFonts w:hint="eastAsia"/>
        </w:rPr>
        <w:t>| 无人计时时长查询 | 下发 | 53 59 | 84 | 95 | 00 01 | 0F | sum | 54 43 | |</w:t>
      </w:r>
    </w:p>
    <w:p w14:paraId="5C80A5A2">
      <w:pPr>
        <w:rPr>
          <w:rFonts w:hint="eastAsia"/>
        </w:rPr>
      </w:pPr>
      <w:r>
        <w:rPr>
          <w:rFonts w:hint="eastAsia"/>
        </w:rPr>
        <w:t>| 无人计时时长查询回复 | 回复 | 53 59 | 84 | 95 | 00 01 | 1B 时间 | sum | 54 43 | 范围30-180，单位分钟 |</w:t>
      </w:r>
    </w:p>
    <w:p w14:paraId="10E2E7ED">
      <w:pPr>
        <w:rPr>
          <w:rFonts w:hint="eastAsia"/>
        </w:rPr>
      </w:pPr>
      <w:r>
        <w:rPr>
          <w:rFonts w:hint="eastAsia"/>
        </w:rPr>
        <w:t>| 睡眠截止时间查询 | 下发 | 53 59 | 84 | 96 | 00 01 | 0F | sum | 54 43 | |</w:t>
      </w:r>
    </w:p>
    <w:p w14:paraId="07CBE093">
      <w:pPr>
        <w:rPr>
          <w:rFonts w:hint="eastAsia"/>
        </w:rPr>
      </w:pPr>
      <w:r>
        <w:rPr>
          <w:rFonts w:hint="eastAsia"/>
        </w:rPr>
        <w:t>| 睡眠截止时间查询回复 | 回复 | 53 59 | 84 | 96 | 00 01 | 1B 时间 | sum | 54 43 | 范围5~120，单位分钟 |</w:t>
      </w:r>
    </w:p>
    <w:p w14:paraId="60DB95C2">
      <w:pPr>
        <w:rPr>
          <w:rFonts w:hint="eastAsia"/>
        </w:rPr>
      </w:pPr>
      <w:r>
        <w:rPr>
          <w:rFonts w:hint="eastAsia"/>
        </w:rPr>
        <w:t>| 挣扎状态判读查询 | 下发 | 53 59 | 84 | 9A | 00 01 | 0F | sum | 54 43 | 需配合增加接口固件使用 |</w:t>
      </w:r>
    </w:p>
    <w:p w14:paraId="3F265EEB">
      <w:pPr>
        <w:rPr>
          <w:rFonts w:hint="eastAsia"/>
        </w:rPr>
      </w:pPr>
      <w:r>
        <w:rPr>
          <w:rFonts w:hint="eastAsia"/>
        </w:rPr>
        <w:t>| 挣扎状态判读查询回复 | 回复 | 53 59 | 84 | 9A | 00 01 | 0x00: 灵敏度低 0x01: 灵敏度中(默认) 0x02: 灵敏度高 | sum | 54 43 | |</w:t>
      </w:r>
    </w:p>
    <w:p w14:paraId="7572D215">
      <w:pPr>
        <w:rPr>
          <w:rFonts w:hint="eastAsia"/>
        </w:rPr>
      </w:pPr>
      <w:r>
        <w:rPr>
          <w:rFonts w:hint="eastAsia"/>
        </w:rPr>
        <w:t>| 睡眠周期外部控制开关查询 | 下发 | 53 59 | 84 | 9C | 00 01 | 0F | sum | 54 43 | |</w:t>
      </w:r>
    </w:p>
    <w:p w14:paraId="4CC34A77">
      <w:pPr>
        <w:rPr>
          <w:rFonts w:hint="eastAsia"/>
        </w:rPr>
      </w:pPr>
      <w:r>
        <w:rPr>
          <w:rFonts w:hint="eastAsia"/>
        </w:rPr>
        <w:t>| 睡眠周期外部控制开关查询回复 | 回复 | 53 59 | 84 | 9C | 00 01 | 0x00 关 0x01 开 | sum | 54 43 | |</w:t>
      </w:r>
    </w:p>
    <w:p w14:paraId="1FDD7180">
      <w:pPr>
        <w:rPr>
          <w:rFonts w:hint="eastAsia"/>
        </w:rPr>
      </w:pPr>
      <w:r>
        <w:rPr>
          <w:rFonts w:hint="eastAsia"/>
        </w:rPr>
        <w:t>| 睡眠周期开始截止查询 | 下发 | 53 59 | 84 | 9D | 00 01 | 0F | sum | 54 43 | |</w:t>
      </w:r>
    </w:p>
    <w:p w14:paraId="32FBE9AD">
      <w:pPr>
        <w:rPr>
          <w:rFonts w:hint="eastAsia"/>
        </w:rPr>
      </w:pPr>
      <w:r>
        <w:rPr>
          <w:rFonts w:hint="eastAsia"/>
        </w:rPr>
        <w:t>| 睡眠周期开始截止查询回复 | 回复 | 53 59 | 84 | 9D | 00 01 | 0x00 无 0x01 开始 0x02 结束 | sum | 54 43 | |</w:t>
      </w:r>
    </w:p>
    <w:p w14:paraId="361BA58E">
      <w:pPr>
        <w:rPr>
          <w:rFonts w:hint="eastAsia"/>
        </w:rPr>
      </w:pPr>
    </w:p>
    <w:p w14:paraId="3ECE3277">
      <w:pPr>
        <w:rPr>
          <w:rFonts w:hint="eastAsia"/>
        </w:rPr>
      </w:pPr>
      <w:r>
        <w:rPr>
          <w:rFonts w:hint="eastAsia"/>
        </w:rPr>
        <w:t>### 4.4 OTA升级功能（控制字0x03）</w:t>
      </w:r>
    </w:p>
    <w:p w14:paraId="32B1D14E">
      <w:pPr>
        <w:rPr>
          <w:rFonts w:hint="eastAsia"/>
        </w:rPr>
      </w:pPr>
    </w:p>
    <w:p w14:paraId="73D26E84">
      <w:pPr>
        <w:rPr>
          <w:rFonts w:hint="eastAsia"/>
        </w:rPr>
      </w:pPr>
      <w:r>
        <w:rPr>
          <w:rFonts w:hint="eastAsia"/>
        </w:rPr>
        <w:t>| 功能说明 | 传输方向 | 帧头 | 控制字 | 命令字 | 长度标识 | 数据 | 校验字段 | 帧尾 | 备注 |</w:t>
      </w:r>
    </w:p>
    <w:p w14:paraId="774BE8FE">
      <w:pPr>
        <w:rPr>
          <w:rFonts w:hint="eastAsia"/>
        </w:rPr>
      </w:pPr>
      <w:r>
        <w:rPr>
          <w:rFonts w:hint="eastAsia"/>
        </w:rPr>
        <w:t>| :--- | :--- | :--- | :--- | :--- | :--- | :--- | :--- | :--- | :--- |</w:t>
      </w:r>
    </w:p>
    <w:p w14:paraId="733F608D">
      <w:pPr>
        <w:rPr>
          <w:rFonts w:hint="eastAsia"/>
        </w:rPr>
      </w:pPr>
      <w:r>
        <w:rPr>
          <w:rFonts w:hint="eastAsia"/>
        </w:rPr>
        <w:t>| OTA升级开始 | 下发 | 53 59 | 03 | 01 | 00 04 | 4B固件包大小 | sum | 54 43 | |</w:t>
      </w:r>
    </w:p>
    <w:p w14:paraId="6AAFD2D1">
      <w:pPr>
        <w:rPr>
          <w:rFonts w:hint="eastAsia"/>
        </w:rPr>
      </w:pPr>
      <w:r>
        <w:rPr>
          <w:rFonts w:hint="eastAsia"/>
        </w:rPr>
        <w:t>| OTA升级开始回复 | 回复 | 53 59 | 03 | 01 | 00 04 | 4B每帧传输 | sum | 54 43 | 上位机将按照此处回复的大小来确定每帧需要下发多长的固件包信息 |</w:t>
      </w:r>
    </w:p>
    <w:p w14:paraId="298F6DC8">
      <w:pPr>
        <w:rPr>
          <w:rFonts w:hint="eastAsia"/>
        </w:rPr>
      </w:pPr>
      <w:r>
        <w:rPr>
          <w:rFonts w:hint="eastAsia"/>
        </w:rPr>
        <w:t>| 升级包传输 | 下发 | 53 59 | 03 | 02 | len+4 | 4B包偏移地址+lenB数据 | sum | 54 43 | |</w:t>
      </w:r>
    </w:p>
    <w:p w14:paraId="2D0694EA">
      <w:pPr>
        <w:rPr>
          <w:rFonts w:hint="eastAsia"/>
        </w:rPr>
      </w:pPr>
      <w:r>
        <w:rPr>
          <w:rFonts w:hint="eastAsia"/>
        </w:rPr>
        <w:t>| 升级包传输回复 | 回复 | 53 59 | 03 | 02 | len+4 | 4B包偏移地址+lenB数据 | sum | 54 43 | 01:接收成功 02:接收失败 |</w:t>
      </w:r>
    </w:p>
    <w:p w14:paraId="06829836">
      <w:pPr>
        <w:rPr>
          <w:rFonts w:hint="eastAsia"/>
        </w:rPr>
      </w:pPr>
      <w:r>
        <w:rPr>
          <w:rFonts w:hint="eastAsia"/>
        </w:rPr>
        <w:t>| OTA升级结束 | 下发 | 53 59 | 03 | 03 | 00 01 | 0x00 01:固件包发送完成 02:固件包发送未完成 | sum | 54 43 | |</w:t>
      </w:r>
    </w:p>
    <w:p w14:paraId="525C18BB">
      <w:pPr>
        <w:rPr>
          <w:rFonts w:hint="eastAsia"/>
        </w:rPr>
      </w:pPr>
      <w:r>
        <w:rPr>
          <w:rFonts w:hint="eastAsia"/>
        </w:rPr>
        <w:t>| OTA升级结束回复 | 回复 | 53 59 | 03 | 03 | 00 01 | 0x00 01 | sum | 54 43 | |</w:t>
      </w:r>
    </w:p>
    <w:p w14:paraId="0889E70D">
      <w:pPr>
        <w:rPr>
          <w:rFonts w:hint="eastAsia"/>
        </w:rPr>
      </w:pPr>
    </w:p>
    <w:p w14:paraId="4E8D968D">
      <w:pPr>
        <w:rPr>
          <w:rFonts w:hint="eastAsia"/>
        </w:rPr>
      </w:pPr>
      <w:r>
        <w:rPr>
          <w:rFonts w:hint="eastAsia"/>
        </w:rPr>
        <w:t>### 4.5 校验码计算示例</w:t>
      </w:r>
    </w:p>
    <w:p w14:paraId="66DE82A9">
      <w:pPr>
        <w:rPr>
          <w:rFonts w:hint="eastAsia"/>
        </w:rPr>
      </w:pPr>
    </w:p>
    <w:p w14:paraId="5F71D5DD">
      <w:pPr>
        <w:rPr>
          <w:rFonts w:hint="eastAsia"/>
        </w:rPr>
      </w:pPr>
      <w:r>
        <w:rPr>
          <w:rFonts w:hint="eastAsia"/>
        </w:rPr>
        <w:t>以**查询存在信息**指令为例：</w:t>
      </w:r>
    </w:p>
    <w:p w14:paraId="14E4078A">
      <w:pPr>
        <w:rPr>
          <w:rFonts w:hint="eastAsia"/>
        </w:rPr>
      </w:pPr>
      <w:r>
        <w:rPr>
          <w:rFonts w:hint="eastAsia"/>
        </w:rPr>
        <w:t>*   **完整指令**：`53 59 80 81 00 01 0F [校验] 54 43`</w:t>
      </w:r>
    </w:p>
    <w:p w14:paraId="6D0DD2E8">
      <w:pPr>
        <w:rPr>
          <w:rFonts w:hint="eastAsia"/>
        </w:rPr>
      </w:pPr>
      <w:r>
        <w:rPr>
          <w:rFonts w:hint="eastAsia"/>
        </w:rPr>
        <w:t>*   **校验和计算**：0x53 + 0x59 + 0x80 + 0x81 + 0x00 + 0x01 + 0x0F = 0x01BD</w:t>
      </w:r>
    </w:p>
    <w:p w14:paraId="1F928E7D">
      <w:pPr>
        <w:rPr>
          <w:rFonts w:hint="eastAsia"/>
        </w:rPr>
      </w:pPr>
      <w:r>
        <w:rPr>
          <w:rFonts w:hint="eastAsia"/>
        </w:rPr>
        <w:t>*   **取低字节**：0xBD</w:t>
      </w:r>
    </w:p>
    <w:p w14:paraId="70434F6F">
      <w:pPr>
        <w:rPr>
          <w:rFonts w:hint="eastAsia"/>
        </w:rPr>
      </w:pPr>
      <w:r>
        <w:rPr>
          <w:rFonts w:hint="eastAsia"/>
        </w:rPr>
        <w:t>*   **最终指令**：`53 59 80 81 00 01 0F BD 54 43`</w:t>
      </w:r>
    </w:p>
    <w:p w14:paraId="38BF7718">
      <w:pPr>
        <w:rPr>
          <w:rFonts w:hint="eastAsia"/>
        </w:rPr>
      </w:pPr>
    </w:p>
    <w:p w14:paraId="5DA4474B">
      <w:pPr>
        <w:rPr>
          <w:rFonts w:hint="eastAsia"/>
        </w:rPr>
      </w:pPr>
      <w:r>
        <w:rPr>
          <w:rFonts w:hint="eastAsia"/>
        </w:rPr>
        <w:t>## 5. 安装指南</w:t>
      </w:r>
    </w:p>
    <w:p w14:paraId="6259F456">
      <w:pPr>
        <w:rPr>
          <w:rFonts w:hint="eastAsia"/>
        </w:rPr>
      </w:pPr>
    </w:p>
    <w:p w14:paraId="3F7BFC78">
      <w:pPr>
        <w:rPr>
          <w:rFonts w:hint="eastAsia"/>
        </w:rPr>
      </w:pPr>
      <w:r>
        <w:rPr>
          <w:rFonts w:hint="eastAsia"/>
        </w:rPr>
        <w:t>### 5.1 安装位置与角度</w:t>
      </w:r>
    </w:p>
    <w:p w14:paraId="365EBD6B">
      <w:pPr>
        <w:rPr>
          <w:rFonts w:hint="eastAsia"/>
        </w:rPr>
      </w:pPr>
      <w:r>
        <w:rPr>
          <w:rFonts w:hint="eastAsia"/>
        </w:rPr>
        <w:t>为确保最佳探测效果，建议按以下要求安装：</w:t>
      </w:r>
    </w:p>
    <w:p w14:paraId="0A0B733F">
      <w:pPr>
        <w:rPr>
          <w:rFonts w:hint="eastAsia"/>
        </w:rPr>
      </w:pPr>
      <w:r>
        <w:rPr>
          <w:rFonts w:hint="eastAsia"/>
        </w:rPr>
        <w:t>*   **位置**：安装在床头上方。</w:t>
      </w:r>
    </w:p>
    <w:p w14:paraId="05E2F0A9">
      <w:pPr>
        <w:rPr>
          <w:rFonts w:hint="eastAsia"/>
        </w:rPr>
      </w:pPr>
      <w:r>
        <w:rPr>
          <w:rFonts w:hint="eastAsia"/>
        </w:rPr>
        <w:t>*   **高度**：雷达模块距床面 0.8m - 1.0m。</w:t>
      </w:r>
    </w:p>
    <w:p w14:paraId="262AF921">
      <w:pPr>
        <w:rPr>
          <w:rFonts w:hint="eastAsia"/>
        </w:rPr>
      </w:pPr>
      <w:r>
        <w:rPr>
          <w:rFonts w:hint="eastAsia"/>
        </w:rPr>
        <w:t>*   **角度**：以 30° - 45°（推荐45°）斜向下倾斜，确保主波束覆盖人体躯干区域。</w:t>
      </w:r>
    </w:p>
    <w:p w14:paraId="3CCEA384">
      <w:pPr>
        <w:rPr>
          <w:rFonts w:hint="eastAsia"/>
        </w:rPr>
      </w:pPr>
      <w:r>
        <w:rPr>
          <w:rFonts w:hint="eastAsia"/>
        </w:rPr>
        <w:t>*   **范围**：波束覆盖为水平40°、俯仰40°的扇形区域。</w:t>
      </w:r>
    </w:p>
    <w:p w14:paraId="79499CBE">
      <w:pPr>
        <w:rPr>
          <w:rFonts w:hint="eastAsia"/>
        </w:rPr>
      </w:pPr>
    </w:p>
    <w:p w14:paraId="383D5BC2">
      <w:pPr>
        <w:rPr>
          <w:rFonts w:hint="eastAsia"/>
        </w:rPr>
      </w:pPr>
      <w:r>
        <w:rPr>
          <w:rFonts w:hint="eastAsia"/>
        </w:rPr>
        <w:t>### 5.2 安装注意事项</w:t>
      </w:r>
    </w:p>
    <w:p w14:paraId="47C2147D">
      <w:pPr>
        <w:rPr>
          <w:rFonts w:hint="eastAsia"/>
        </w:rPr>
      </w:pPr>
      <w:r>
        <w:rPr>
          <w:rFonts w:hint="eastAsia"/>
        </w:rPr>
        <w:t>1.  **避免遮挡**：雷达天线前方不得有金属或含电解质的遮挡物。外壳必须使用非金属材料（如塑料），且天线面与外壳内表面需保持 **2-5mm** 距离（上手指南中要求3mm，用户手册中要求2-5mm，综合取2-5mm），外壳探测面应平直无弯曲。</w:t>
      </w:r>
    </w:p>
    <w:p w14:paraId="00AA0C40">
      <w:pPr>
        <w:rPr>
          <w:rFonts w:hint="eastAsia"/>
        </w:rPr>
      </w:pPr>
      <w:r>
        <w:rPr>
          <w:rFonts w:hint="eastAsia"/>
        </w:rPr>
        <w:t>2.  **PCB布局**：雷达模组贴片高度应比周围其他器件高至少 **1mm**。</w:t>
      </w:r>
    </w:p>
    <w:p w14:paraId="70D70627">
      <w:pPr>
        <w:rPr>
          <w:rFonts w:hint="eastAsia"/>
        </w:rPr>
      </w:pPr>
      <w:r>
        <w:rPr>
          <w:rFonts w:hint="eastAsia"/>
        </w:rPr>
        <w:t>3.  **干扰源规避**：</w:t>
      </w:r>
    </w:p>
    <w:p w14:paraId="297FD919">
      <w:pPr>
        <w:rPr>
          <w:rFonts w:hint="eastAsia"/>
        </w:rPr>
      </w:pPr>
      <w:r>
        <w:rPr>
          <w:rFonts w:hint="eastAsia"/>
        </w:rPr>
        <w:t xml:space="preserve">    *   **强干扰源**：活动的非生命体（如电风扇、摇摆的金属窗帘）、宠物、直接面对的空调（内部电机）会导致误报，应规划安装角度加以规避。</w:t>
      </w:r>
    </w:p>
    <w:p w14:paraId="705C2E5F">
      <w:pPr>
        <w:rPr>
          <w:rFonts w:hint="eastAsia"/>
        </w:rPr>
      </w:pPr>
      <w:r>
        <w:rPr>
          <w:rFonts w:hint="eastAsia"/>
        </w:rPr>
        <w:t xml:space="preserve">    *   **可穿透材质**：雷达波可穿透衣物、窗帘、薄木板、玻璃等，不影响探测。</w:t>
      </w:r>
    </w:p>
    <w:p w14:paraId="6F1DF073">
      <w:pPr>
        <w:rPr>
          <w:rFonts w:hint="eastAsia"/>
        </w:rPr>
      </w:pPr>
      <w:r>
        <w:rPr>
          <w:rFonts w:hint="eastAsia"/>
        </w:rPr>
        <w:t>4.  **静电防护**：模组包含静电敏感电路，拿取时请勿触摸天线表面和引脚，建议佩戴防静电手套，仅握持板边。</w:t>
      </w:r>
    </w:p>
    <w:p w14:paraId="227E26F7">
      <w:pPr>
        <w:rPr>
          <w:rFonts w:hint="eastAsia"/>
        </w:rPr>
      </w:pPr>
    </w:p>
    <w:p w14:paraId="7D8E3DCE">
      <w:pPr>
        <w:rPr>
          <w:rFonts w:hint="eastAsia"/>
        </w:rPr>
      </w:pPr>
      <w:r>
        <w:rPr>
          <w:rFonts w:hint="eastAsia"/>
        </w:rPr>
        <w:t>## 6. 基本功能测试指引</w:t>
      </w:r>
    </w:p>
    <w:p w14:paraId="3DA30684">
      <w:pPr>
        <w:rPr>
          <w:rFonts w:hint="eastAsia"/>
        </w:rPr>
      </w:pPr>
    </w:p>
    <w:p w14:paraId="7EE85734">
      <w:pPr>
        <w:rPr>
          <w:rFonts w:hint="eastAsia"/>
        </w:rPr>
      </w:pPr>
      <w:r>
        <w:rPr>
          <w:rFonts w:hint="eastAsia"/>
        </w:rPr>
        <w:t>### 6.1 睡眠状态判断测试</w:t>
      </w:r>
    </w:p>
    <w:p w14:paraId="0BB6C8D4">
      <w:pPr>
        <w:rPr>
          <w:rFonts w:hint="eastAsia"/>
        </w:rPr>
      </w:pPr>
      <w:r>
        <w:rPr>
          <w:rFonts w:hint="eastAsia"/>
        </w:rPr>
        <w:t>*   **方法**：在雷达探测范围内静止不动模拟睡眠10分钟。</w:t>
      </w:r>
    </w:p>
    <w:p w14:paraId="6AB52769">
      <w:pPr>
        <w:rPr>
          <w:rFonts w:hint="eastAsia"/>
        </w:rPr>
      </w:pPr>
      <w:r>
        <w:rPr>
          <w:rFonts w:hint="eastAsia"/>
        </w:rPr>
        <w:t>*   **判断**：10分钟后雷达睡眠状态从“清醒”转为“浅睡”，即为正常。</w:t>
      </w:r>
    </w:p>
    <w:p w14:paraId="781E2BF2">
      <w:pPr>
        <w:rPr>
          <w:rFonts w:hint="eastAsia"/>
        </w:rPr>
      </w:pPr>
    </w:p>
    <w:p w14:paraId="0FFBA0E0">
      <w:pPr>
        <w:rPr>
          <w:rFonts w:hint="eastAsia"/>
        </w:rPr>
      </w:pPr>
      <w:r>
        <w:rPr>
          <w:rFonts w:hint="eastAsia"/>
        </w:rPr>
        <w:t>### 6.2 入床状态测试</w:t>
      </w:r>
    </w:p>
    <w:p w14:paraId="04D8027C">
      <w:pPr>
        <w:rPr>
          <w:rFonts w:hint="eastAsia"/>
        </w:rPr>
      </w:pPr>
      <w:r>
        <w:rPr>
          <w:rFonts w:hint="eastAsia"/>
        </w:rPr>
        <w:t>*   **方法**：安装好后，以至少0.7m/s速度持续靠近睡眠区域。</w:t>
      </w:r>
    </w:p>
    <w:p w14:paraId="2778C40E">
      <w:pPr>
        <w:rPr>
          <w:rFonts w:hint="eastAsia"/>
        </w:rPr>
      </w:pPr>
      <w:r>
        <w:rPr>
          <w:rFonts w:hint="eastAsia"/>
        </w:rPr>
        <w:t>*   **判断**：雷达状态从“离床”切换为“入床”，即为正常。</w:t>
      </w:r>
    </w:p>
    <w:p w14:paraId="4F24B589">
      <w:pPr>
        <w:rPr>
          <w:rFonts w:hint="eastAsia"/>
        </w:rPr>
      </w:pPr>
    </w:p>
    <w:p w14:paraId="1ABB2099">
      <w:pPr>
        <w:rPr>
          <w:rFonts w:hint="eastAsia"/>
        </w:rPr>
      </w:pPr>
      <w:r>
        <w:rPr>
          <w:rFonts w:hint="eastAsia"/>
        </w:rPr>
        <w:t>### 6.3 离床状态测试</w:t>
      </w:r>
    </w:p>
    <w:p w14:paraId="4FA4BC8A">
      <w:pPr>
        <w:rPr>
          <w:rFonts w:hint="eastAsia"/>
        </w:rPr>
      </w:pPr>
      <w:r>
        <w:rPr>
          <w:rFonts w:hint="eastAsia"/>
        </w:rPr>
        <w:t>*   **方法**：离开探测区域至少3米远，避免干扰，开始计时。</w:t>
      </w:r>
    </w:p>
    <w:p w14:paraId="22A9E029">
      <w:pPr>
        <w:rPr>
          <w:rFonts w:hint="eastAsia"/>
        </w:rPr>
      </w:pPr>
      <w:r>
        <w:rPr>
          <w:rFonts w:hint="eastAsia"/>
        </w:rPr>
        <w:t>*   **判断**：在5分钟内雷达状态从“入床/有人静止”切换为“离床”，即为正常（通常离床上报约30秒至5分钟）。</w:t>
      </w:r>
    </w:p>
    <w:p w14:paraId="12E77934">
      <w:pPr>
        <w:rPr>
          <w:rFonts w:hint="eastAsia"/>
        </w:rPr>
      </w:pPr>
    </w:p>
    <w:p w14:paraId="473DE65D">
      <w:pPr>
        <w:rPr>
          <w:rFonts w:hint="eastAsia"/>
        </w:rPr>
      </w:pPr>
      <w:r>
        <w:rPr>
          <w:rFonts w:hint="eastAsia"/>
        </w:rPr>
        <w:t>### 6.4 呼吸频率测试</w:t>
      </w:r>
    </w:p>
    <w:p w14:paraId="6AA21964">
      <w:pPr>
        <w:rPr>
          <w:rFonts w:hint="eastAsia"/>
        </w:rPr>
      </w:pPr>
      <w:r>
        <w:rPr>
          <w:rFonts w:hint="eastAsia"/>
        </w:rPr>
        <w:t>*   **方法**：在实时探测模式下，于雷达正前方1.5m内静坐。平静呼吸1分钟，随后憋气30-40秒。</w:t>
      </w:r>
    </w:p>
    <w:p w14:paraId="56EB2476">
      <w:pPr>
        <w:rPr>
          <w:rFonts w:hint="eastAsia"/>
        </w:rPr>
      </w:pPr>
      <w:r>
        <w:rPr>
          <w:rFonts w:hint="eastAsia"/>
        </w:rPr>
        <w:t>*   **判断**：前1分钟呼吸数值正常输出；憋气约30-40秒后呼吸数值变为0次/分钟，并上报憋气异常，即为正常。</w:t>
      </w:r>
    </w:p>
    <w:p w14:paraId="369C3DAA">
      <w:pPr>
        <w:rPr>
          <w:rFonts w:hint="eastAsia"/>
        </w:rPr>
      </w:pPr>
    </w:p>
    <w:p w14:paraId="2068611A">
      <w:pPr>
        <w:rPr>
          <w:rFonts w:hint="eastAsia"/>
        </w:rPr>
      </w:pPr>
      <w:r>
        <w:rPr>
          <w:rFonts w:hint="eastAsia"/>
        </w:rPr>
        <w:t>### 6.5 心跳频率测试</w:t>
      </w:r>
    </w:p>
    <w:p w14:paraId="2DD5C8E8">
      <w:pPr>
        <w:rPr>
          <w:rFonts w:hint="eastAsia"/>
        </w:rPr>
      </w:pPr>
      <w:r>
        <w:rPr>
          <w:rFonts w:hint="eastAsia"/>
        </w:rPr>
        <w:t>*   **方法**：在实时探测模式下，于雷达正前方1.5m内静坐3分钟。</w:t>
      </w:r>
    </w:p>
    <w:p w14:paraId="43D59D8F">
      <w:pPr>
        <w:rPr>
          <w:rFonts w:hint="eastAsia"/>
        </w:rPr>
      </w:pPr>
      <w:r>
        <w:rPr>
          <w:rFonts w:hint="eastAsia"/>
        </w:rPr>
        <w:t>*   **判断**：雷达持续输出心率数值（典型范围50-120次/分），即为正常。</w:t>
      </w:r>
    </w:p>
    <w:p w14:paraId="29B2295A">
      <w:pPr>
        <w:rPr>
          <w:rFonts w:hint="eastAsia"/>
        </w:rPr>
      </w:pPr>
    </w:p>
    <w:p w14:paraId="365D04A8">
      <w:pPr>
        <w:rPr>
          <w:rFonts w:hint="eastAsia"/>
        </w:rPr>
      </w:pPr>
      <w:r>
        <w:rPr>
          <w:rFonts w:hint="eastAsia"/>
        </w:rPr>
        <w:t>## 7. 重要声明</w:t>
      </w:r>
    </w:p>
    <w:p w14:paraId="5D3CAE8D">
      <w:pPr>
        <w:rPr>
          <w:rFonts w:hint="eastAsia"/>
        </w:rPr>
      </w:pPr>
    </w:p>
    <w:p w14:paraId="4C74BC63">
      <w:pPr>
        <w:rPr>
          <w:rFonts w:hint="eastAsia"/>
        </w:rPr>
      </w:pPr>
      <w:r>
        <w:rPr>
          <w:rFonts w:hint="eastAsia"/>
        </w:rPr>
        <w:t>&gt; ⚠️ **本产品非医疗设备**</w:t>
      </w:r>
    </w:p>
    <w:p w14:paraId="3FF61ABF">
      <w:pPr>
        <w:rPr>
          <w:rFonts w:hint="eastAsia"/>
        </w:rPr>
      </w:pPr>
      <w:r>
        <w:rPr>
          <w:rFonts w:hint="eastAsia"/>
        </w:rPr>
        <w:t>&gt;</w:t>
      </w:r>
    </w:p>
    <w:p w14:paraId="5476A543">
      <w:pPr>
        <w:rPr>
          <w:rFonts w:hint="eastAsia"/>
        </w:rPr>
      </w:pPr>
      <w:r>
        <w:rPr>
          <w:rFonts w:hint="eastAsia"/>
        </w:rPr>
        <w:t>&gt; 本产品及配套文档仅供**开发、研究及健康参考**使用。**绝非**医疗诊断、治疗、安全监护或紧急报警设备。严禁用于：</w:t>
      </w:r>
    </w:p>
    <w:p w14:paraId="26B7691A">
      <w:pPr>
        <w:rPr>
          <w:rFonts w:hint="eastAsia"/>
        </w:rPr>
      </w:pPr>
      <w:r>
        <w:rPr>
          <w:rFonts w:hint="eastAsia"/>
        </w:rPr>
        <w:t>&gt; *   替代专业医疗建议、诊断或治疗。</w:t>
      </w:r>
    </w:p>
    <w:p w14:paraId="16964F47">
      <w:pPr>
        <w:rPr>
          <w:rFonts w:hint="eastAsia"/>
        </w:rPr>
      </w:pPr>
      <w:r>
        <w:rPr>
          <w:rFonts w:hint="eastAsia"/>
        </w:rPr>
        <w:t>&gt; *   监测危重健康状况或医疗紧急情况。</w:t>
      </w:r>
    </w:p>
    <w:p w14:paraId="1E577B68">
      <w:pPr>
        <w:rPr>
          <w:rFonts w:hint="eastAsia"/>
        </w:rPr>
      </w:pPr>
      <w:r>
        <w:rPr>
          <w:rFonts w:hint="eastAsia"/>
        </w:rPr>
        <w:t>&gt; *   作为临床或护理场所的生命安全或跌倒检测装置。</w:t>
      </w:r>
    </w:p>
    <w:p w14:paraId="114B3608">
      <w:pPr>
        <w:rPr>
          <w:rFonts w:hint="eastAsia"/>
        </w:rPr>
      </w:pPr>
      <w:r>
        <w:rPr>
          <w:rFonts w:hint="eastAsia"/>
        </w:rPr>
        <w:t>&gt; *   做出任何医疗决策或诊断任何健康状况。</w:t>
      </w:r>
    </w:p>
    <w:p w14:paraId="2C1CF25A">
      <w:pPr>
        <w:rPr>
          <w:rFonts w:hint="eastAsia"/>
        </w:rPr>
      </w:pPr>
      <w:r>
        <w:rPr>
          <w:rFonts w:hint="eastAsia"/>
        </w:rPr>
        <w:t>&gt;</w:t>
      </w:r>
    </w:p>
    <w:p w14:paraId="724EF05B">
      <w:pPr>
        <w:rPr>
          <w:rFonts w:hint="eastAsia"/>
        </w:rPr>
      </w:pPr>
      <w:r>
        <w:rPr>
          <w:rFonts w:hint="eastAsia"/>
        </w:rPr>
        <w:t>&gt; 本产品提供的所有数据仅供参考和实验用途。如有任何健康问题，请务必咨询合格的医疗专业人员。用户需对产品的所有应用和集成承担全部责任。</w:t>
      </w:r>
    </w:p>
    <w:p w14:paraId="3B748672">
      <w:pPr>
        <w:rPr>
          <w:rFonts w:hint="eastAsia"/>
        </w:rPr>
      </w:pPr>
    </w:p>
    <w:p w14:paraId="6DB28264">
      <w:pPr>
        <w:rPr>
          <w:rFonts w:hint="eastAsia"/>
        </w:rPr>
      </w:pPr>
      <w:r>
        <w:rPr>
          <w:rFonts w:hint="eastAsia"/>
        </w:rPr>
        <w:t>---</w:t>
      </w:r>
    </w:p>
    <w:p w14:paraId="513DA264">
      <w:pPr>
        <w:rPr>
          <w:rFonts w:hint="eastAsia"/>
        </w:rPr>
      </w:pPr>
    </w:p>
    <w:p w14:paraId="088BE7CF"/>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Emoji">
    <w:panose1 w:val="020B0502040204020203"/>
    <w:charset w:val="00"/>
    <w:family w:val="auto"/>
    <w:pitch w:val="default"/>
    <w:sig w:usb0="00000001"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0C3C07"/>
    <w:rsid w:val="002F04B3"/>
    <w:rsid w:val="0034517F"/>
    <w:rsid w:val="004A1B5C"/>
    <w:rsid w:val="00505607"/>
    <w:rsid w:val="00625ED8"/>
    <w:rsid w:val="00695F98"/>
    <w:rsid w:val="009D083E"/>
    <w:rsid w:val="00A1503A"/>
    <w:rsid w:val="00BC0210"/>
    <w:rsid w:val="00BC20C8"/>
    <w:rsid w:val="00BC6F98"/>
    <w:rsid w:val="00E04EDC"/>
    <w:rsid w:val="00F10F06"/>
    <w:rsid w:val="00FB13B9"/>
    <w:rsid w:val="00FC18E5"/>
    <w:rsid w:val="011947B0"/>
    <w:rsid w:val="0120226C"/>
    <w:rsid w:val="012D284B"/>
    <w:rsid w:val="0139733C"/>
    <w:rsid w:val="013E4463"/>
    <w:rsid w:val="0140218A"/>
    <w:rsid w:val="014650CB"/>
    <w:rsid w:val="015306CD"/>
    <w:rsid w:val="015653B1"/>
    <w:rsid w:val="015822D6"/>
    <w:rsid w:val="015D043D"/>
    <w:rsid w:val="016269C0"/>
    <w:rsid w:val="016545EC"/>
    <w:rsid w:val="016B011A"/>
    <w:rsid w:val="017A7B6C"/>
    <w:rsid w:val="0183451F"/>
    <w:rsid w:val="018C6BCA"/>
    <w:rsid w:val="01937D90"/>
    <w:rsid w:val="019E1AD9"/>
    <w:rsid w:val="01A53FAD"/>
    <w:rsid w:val="01B42B33"/>
    <w:rsid w:val="01C9196E"/>
    <w:rsid w:val="01D26501"/>
    <w:rsid w:val="01D856E7"/>
    <w:rsid w:val="01DF0A4B"/>
    <w:rsid w:val="01F80DC1"/>
    <w:rsid w:val="01FF57D7"/>
    <w:rsid w:val="02071D53"/>
    <w:rsid w:val="020D04C3"/>
    <w:rsid w:val="023A2AF2"/>
    <w:rsid w:val="02406962"/>
    <w:rsid w:val="02437884"/>
    <w:rsid w:val="02454431"/>
    <w:rsid w:val="02455920"/>
    <w:rsid w:val="024D4CA6"/>
    <w:rsid w:val="02676D44"/>
    <w:rsid w:val="026A0FC1"/>
    <w:rsid w:val="026F356D"/>
    <w:rsid w:val="027412DA"/>
    <w:rsid w:val="027E1271"/>
    <w:rsid w:val="02854EA8"/>
    <w:rsid w:val="028B22FA"/>
    <w:rsid w:val="028F337F"/>
    <w:rsid w:val="02993DA2"/>
    <w:rsid w:val="029E6A4B"/>
    <w:rsid w:val="02B87AAA"/>
    <w:rsid w:val="02BB5529"/>
    <w:rsid w:val="02C0564E"/>
    <w:rsid w:val="02C1042F"/>
    <w:rsid w:val="02C579CC"/>
    <w:rsid w:val="02C743A2"/>
    <w:rsid w:val="02D92121"/>
    <w:rsid w:val="02DA6838"/>
    <w:rsid w:val="02DE6164"/>
    <w:rsid w:val="02DF6454"/>
    <w:rsid w:val="02E15DE9"/>
    <w:rsid w:val="02E8338D"/>
    <w:rsid w:val="02F91BD1"/>
    <w:rsid w:val="03223675"/>
    <w:rsid w:val="03297C59"/>
    <w:rsid w:val="034770A2"/>
    <w:rsid w:val="034A7BB2"/>
    <w:rsid w:val="03572B4D"/>
    <w:rsid w:val="036266DD"/>
    <w:rsid w:val="0380410D"/>
    <w:rsid w:val="038E46A7"/>
    <w:rsid w:val="039115AA"/>
    <w:rsid w:val="0396076F"/>
    <w:rsid w:val="03996E5F"/>
    <w:rsid w:val="039E3CC1"/>
    <w:rsid w:val="03A32DAC"/>
    <w:rsid w:val="03B56D02"/>
    <w:rsid w:val="03B723CE"/>
    <w:rsid w:val="03C45478"/>
    <w:rsid w:val="03C86AA5"/>
    <w:rsid w:val="03DB4E19"/>
    <w:rsid w:val="03F31955"/>
    <w:rsid w:val="03FA6ADE"/>
    <w:rsid w:val="03FF0F20"/>
    <w:rsid w:val="040B1AA2"/>
    <w:rsid w:val="041C4C56"/>
    <w:rsid w:val="04216435"/>
    <w:rsid w:val="042447F3"/>
    <w:rsid w:val="042F05BE"/>
    <w:rsid w:val="04557D54"/>
    <w:rsid w:val="045A47EC"/>
    <w:rsid w:val="04602306"/>
    <w:rsid w:val="04647D6C"/>
    <w:rsid w:val="046864A3"/>
    <w:rsid w:val="046A7FCF"/>
    <w:rsid w:val="046F1FDF"/>
    <w:rsid w:val="047459BA"/>
    <w:rsid w:val="048A448C"/>
    <w:rsid w:val="04AC215C"/>
    <w:rsid w:val="04C21255"/>
    <w:rsid w:val="04CC114C"/>
    <w:rsid w:val="04CE7E5E"/>
    <w:rsid w:val="04E062F7"/>
    <w:rsid w:val="04EB0231"/>
    <w:rsid w:val="04F926AE"/>
    <w:rsid w:val="050C5E67"/>
    <w:rsid w:val="0513608B"/>
    <w:rsid w:val="05151DDE"/>
    <w:rsid w:val="05186135"/>
    <w:rsid w:val="051F2CC8"/>
    <w:rsid w:val="05352CC9"/>
    <w:rsid w:val="053F5C60"/>
    <w:rsid w:val="054D79E8"/>
    <w:rsid w:val="055453A5"/>
    <w:rsid w:val="05662EAA"/>
    <w:rsid w:val="05764050"/>
    <w:rsid w:val="05796BAC"/>
    <w:rsid w:val="05855EF4"/>
    <w:rsid w:val="05C04A11"/>
    <w:rsid w:val="05C4211F"/>
    <w:rsid w:val="05C62059"/>
    <w:rsid w:val="05D24351"/>
    <w:rsid w:val="05EE26B5"/>
    <w:rsid w:val="05F03247"/>
    <w:rsid w:val="06000F90"/>
    <w:rsid w:val="06153267"/>
    <w:rsid w:val="061A2D1A"/>
    <w:rsid w:val="061B7E3E"/>
    <w:rsid w:val="064634F7"/>
    <w:rsid w:val="064F00F7"/>
    <w:rsid w:val="066831A2"/>
    <w:rsid w:val="066C4CC4"/>
    <w:rsid w:val="0682459D"/>
    <w:rsid w:val="068F2438"/>
    <w:rsid w:val="06AE46F8"/>
    <w:rsid w:val="06AF354F"/>
    <w:rsid w:val="06B06661"/>
    <w:rsid w:val="06B46880"/>
    <w:rsid w:val="06B604A5"/>
    <w:rsid w:val="06B66CBF"/>
    <w:rsid w:val="06B94C93"/>
    <w:rsid w:val="06BD2955"/>
    <w:rsid w:val="06C123EC"/>
    <w:rsid w:val="06CD46E0"/>
    <w:rsid w:val="06E14336"/>
    <w:rsid w:val="06F8793C"/>
    <w:rsid w:val="070F2AD2"/>
    <w:rsid w:val="071A11E1"/>
    <w:rsid w:val="07684C26"/>
    <w:rsid w:val="07757C9C"/>
    <w:rsid w:val="077F45DE"/>
    <w:rsid w:val="07AA70AD"/>
    <w:rsid w:val="07D75A30"/>
    <w:rsid w:val="07FA7F85"/>
    <w:rsid w:val="080D45DE"/>
    <w:rsid w:val="08242DFB"/>
    <w:rsid w:val="082967A6"/>
    <w:rsid w:val="082A7275"/>
    <w:rsid w:val="08490054"/>
    <w:rsid w:val="086105F9"/>
    <w:rsid w:val="086E617A"/>
    <w:rsid w:val="089E36C5"/>
    <w:rsid w:val="08C3580D"/>
    <w:rsid w:val="08C91B53"/>
    <w:rsid w:val="08CB37BA"/>
    <w:rsid w:val="08DD3CAC"/>
    <w:rsid w:val="08DE78D8"/>
    <w:rsid w:val="08F3669F"/>
    <w:rsid w:val="08F5593D"/>
    <w:rsid w:val="0928198D"/>
    <w:rsid w:val="092E629B"/>
    <w:rsid w:val="093A1FA5"/>
    <w:rsid w:val="09651D4F"/>
    <w:rsid w:val="097B3389"/>
    <w:rsid w:val="098618DC"/>
    <w:rsid w:val="09873202"/>
    <w:rsid w:val="098F6425"/>
    <w:rsid w:val="0994316C"/>
    <w:rsid w:val="09A0492B"/>
    <w:rsid w:val="09B83935"/>
    <w:rsid w:val="09BF4C91"/>
    <w:rsid w:val="09D91D67"/>
    <w:rsid w:val="09E35BA8"/>
    <w:rsid w:val="09F02AE7"/>
    <w:rsid w:val="0A0A5997"/>
    <w:rsid w:val="0A1B2A65"/>
    <w:rsid w:val="0A1D48AF"/>
    <w:rsid w:val="0A28459A"/>
    <w:rsid w:val="0A5607F1"/>
    <w:rsid w:val="0A5624A7"/>
    <w:rsid w:val="0A5F40CC"/>
    <w:rsid w:val="0A6A2746"/>
    <w:rsid w:val="0A6D1D91"/>
    <w:rsid w:val="0A6D78F9"/>
    <w:rsid w:val="0A6F6677"/>
    <w:rsid w:val="0A7060F9"/>
    <w:rsid w:val="0A714A01"/>
    <w:rsid w:val="0A7C29E9"/>
    <w:rsid w:val="0A8C420F"/>
    <w:rsid w:val="0A947D44"/>
    <w:rsid w:val="0A9A1DAF"/>
    <w:rsid w:val="0A9B75D3"/>
    <w:rsid w:val="0A9C0547"/>
    <w:rsid w:val="0A9D305F"/>
    <w:rsid w:val="0AAB4A85"/>
    <w:rsid w:val="0AAC7457"/>
    <w:rsid w:val="0ACA67CD"/>
    <w:rsid w:val="0ACC78CE"/>
    <w:rsid w:val="0ADD4CC9"/>
    <w:rsid w:val="0AFB5E53"/>
    <w:rsid w:val="0AFD04E4"/>
    <w:rsid w:val="0B031857"/>
    <w:rsid w:val="0B031B49"/>
    <w:rsid w:val="0B0D2D58"/>
    <w:rsid w:val="0B153063"/>
    <w:rsid w:val="0B1649EC"/>
    <w:rsid w:val="0B2202B7"/>
    <w:rsid w:val="0B2411C7"/>
    <w:rsid w:val="0B260C66"/>
    <w:rsid w:val="0B3B0448"/>
    <w:rsid w:val="0B437AB1"/>
    <w:rsid w:val="0B530E79"/>
    <w:rsid w:val="0B604212"/>
    <w:rsid w:val="0B6D57B0"/>
    <w:rsid w:val="0B7E4941"/>
    <w:rsid w:val="0B8A6717"/>
    <w:rsid w:val="0B923523"/>
    <w:rsid w:val="0B952FBD"/>
    <w:rsid w:val="0B9E4EBC"/>
    <w:rsid w:val="0BA66BF3"/>
    <w:rsid w:val="0BB04A23"/>
    <w:rsid w:val="0BB0645B"/>
    <w:rsid w:val="0BC217A3"/>
    <w:rsid w:val="0BC82987"/>
    <w:rsid w:val="0BD70F48"/>
    <w:rsid w:val="0BDF5867"/>
    <w:rsid w:val="0BEF4E93"/>
    <w:rsid w:val="0BF33B3D"/>
    <w:rsid w:val="0BF35DBA"/>
    <w:rsid w:val="0BFB1314"/>
    <w:rsid w:val="0C1C13F0"/>
    <w:rsid w:val="0C2A1A12"/>
    <w:rsid w:val="0C2A5267"/>
    <w:rsid w:val="0C5E498A"/>
    <w:rsid w:val="0C807D77"/>
    <w:rsid w:val="0C8618E8"/>
    <w:rsid w:val="0C8918CE"/>
    <w:rsid w:val="0C8C79EB"/>
    <w:rsid w:val="0CA24211"/>
    <w:rsid w:val="0CB16564"/>
    <w:rsid w:val="0CB61B71"/>
    <w:rsid w:val="0CB6282E"/>
    <w:rsid w:val="0CCE069E"/>
    <w:rsid w:val="0CD3486A"/>
    <w:rsid w:val="0CE8331E"/>
    <w:rsid w:val="0CEE0B65"/>
    <w:rsid w:val="0CFB106C"/>
    <w:rsid w:val="0CFB3536"/>
    <w:rsid w:val="0CFF75E1"/>
    <w:rsid w:val="0D026FB8"/>
    <w:rsid w:val="0D036A3D"/>
    <w:rsid w:val="0D04765B"/>
    <w:rsid w:val="0D0E06C4"/>
    <w:rsid w:val="0D0E694E"/>
    <w:rsid w:val="0D1249C5"/>
    <w:rsid w:val="0D197954"/>
    <w:rsid w:val="0D223126"/>
    <w:rsid w:val="0D297610"/>
    <w:rsid w:val="0D38199F"/>
    <w:rsid w:val="0D4C1E3B"/>
    <w:rsid w:val="0D596242"/>
    <w:rsid w:val="0D604563"/>
    <w:rsid w:val="0D6740A0"/>
    <w:rsid w:val="0D742125"/>
    <w:rsid w:val="0D83203E"/>
    <w:rsid w:val="0D8D47F3"/>
    <w:rsid w:val="0DB47852"/>
    <w:rsid w:val="0DB5366E"/>
    <w:rsid w:val="0DB71E5D"/>
    <w:rsid w:val="0DC236F6"/>
    <w:rsid w:val="0DD44C45"/>
    <w:rsid w:val="0DDB6FDA"/>
    <w:rsid w:val="0DDC4092"/>
    <w:rsid w:val="0DEB4402"/>
    <w:rsid w:val="0DF82349"/>
    <w:rsid w:val="0E054236"/>
    <w:rsid w:val="0E181DB2"/>
    <w:rsid w:val="0E2A2CF4"/>
    <w:rsid w:val="0E311F5E"/>
    <w:rsid w:val="0E33311F"/>
    <w:rsid w:val="0E6F3586"/>
    <w:rsid w:val="0E7B6CA5"/>
    <w:rsid w:val="0E8823BA"/>
    <w:rsid w:val="0E8D5BE7"/>
    <w:rsid w:val="0E9E77E6"/>
    <w:rsid w:val="0EAA741C"/>
    <w:rsid w:val="0EBA08CC"/>
    <w:rsid w:val="0EEC01B8"/>
    <w:rsid w:val="0EF344FA"/>
    <w:rsid w:val="0EFA6738"/>
    <w:rsid w:val="0F0B126A"/>
    <w:rsid w:val="0F101573"/>
    <w:rsid w:val="0F4E2C2B"/>
    <w:rsid w:val="0F584957"/>
    <w:rsid w:val="0F614C64"/>
    <w:rsid w:val="0F774958"/>
    <w:rsid w:val="0F8C200E"/>
    <w:rsid w:val="0F9B2F36"/>
    <w:rsid w:val="0F9D1AA4"/>
    <w:rsid w:val="0FA01403"/>
    <w:rsid w:val="0FA018A6"/>
    <w:rsid w:val="0FA65019"/>
    <w:rsid w:val="0FB91624"/>
    <w:rsid w:val="0FDD0F3F"/>
    <w:rsid w:val="0FE43BC6"/>
    <w:rsid w:val="0FE716E7"/>
    <w:rsid w:val="10003077"/>
    <w:rsid w:val="100739CE"/>
    <w:rsid w:val="10095C91"/>
    <w:rsid w:val="101D6BE1"/>
    <w:rsid w:val="10335CCF"/>
    <w:rsid w:val="10346C85"/>
    <w:rsid w:val="10444DF5"/>
    <w:rsid w:val="10577F14"/>
    <w:rsid w:val="10616834"/>
    <w:rsid w:val="106E3160"/>
    <w:rsid w:val="106E4385"/>
    <w:rsid w:val="10900586"/>
    <w:rsid w:val="109B67A8"/>
    <w:rsid w:val="10A13E51"/>
    <w:rsid w:val="10BA44EE"/>
    <w:rsid w:val="11034437"/>
    <w:rsid w:val="111F1188"/>
    <w:rsid w:val="11244CC3"/>
    <w:rsid w:val="113E1FA8"/>
    <w:rsid w:val="11483E7F"/>
    <w:rsid w:val="114967CC"/>
    <w:rsid w:val="115E433B"/>
    <w:rsid w:val="11662863"/>
    <w:rsid w:val="11755EF9"/>
    <w:rsid w:val="1176254D"/>
    <w:rsid w:val="11924BD3"/>
    <w:rsid w:val="11C73830"/>
    <w:rsid w:val="11CD3999"/>
    <w:rsid w:val="11D34ED0"/>
    <w:rsid w:val="11D63361"/>
    <w:rsid w:val="120F2F95"/>
    <w:rsid w:val="121C432F"/>
    <w:rsid w:val="122A1A44"/>
    <w:rsid w:val="123312CF"/>
    <w:rsid w:val="124D70FA"/>
    <w:rsid w:val="12882779"/>
    <w:rsid w:val="128C24A8"/>
    <w:rsid w:val="129208F9"/>
    <w:rsid w:val="129970AC"/>
    <w:rsid w:val="12A44961"/>
    <w:rsid w:val="12A853C1"/>
    <w:rsid w:val="12BB6BAE"/>
    <w:rsid w:val="12BE2421"/>
    <w:rsid w:val="12CE504F"/>
    <w:rsid w:val="12DE2F52"/>
    <w:rsid w:val="12E57993"/>
    <w:rsid w:val="12EC6C1F"/>
    <w:rsid w:val="12EE1F36"/>
    <w:rsid w:val="13081E2E"/>
    <w:rsid w:val="130E585B"/>
    <w:rsid w:val="133B59FD"/>
    <w:rsid w:val="1344134F"/>
    <w:rsid w:val="134B037E"/>
    <w:rsid w:val="13716436"/>
    <w:rsid w:val="137E34B7"/>
    <w:rsid w:val="138C193B"/>
    <w:rsid w:val="13D22AFF"/>
    <w:rsid w:val="13D629F7"/>
    <w:rsid w:val="13FB7732"/>
    <w:rsid w:val="14296061"/>
    <w:rsid w:val="1432157B"/>
    <w:rsid w:val="14354EAD"/>
    <w:rsid w:val="145B182C"/>
    <w:rsid w:val="14623642"/>
    <w:rsid w:val="14653BE0"/>
    <w:rsid w:val="14766719"/>
    <w:rsid w:val="148E419B"/>
    <w:rsid w:val="14C7145E"/>
    <w:rsid w:val="14C87254"/>
    <w:rsid w:val="14D60486"/>
    <w:rsid w:val="14DA412A"/>
    <w:rsid w:val="151A2A8E"/>
    <w:rsid w:val="15612541"/>
    <w:rsid w:val="15613CD3"/>
    <w:rsid w:val="1571707E"/>
    <w:rsid w:val="157C1DDC"/>
    <w:rsid w:val="15846C20"/>
    <w:rsid w:val="15861B73"/>
    <w:rsid w:val="159A234A"/>
    <w:rsid w:val="15BF78D6"/>
    <w:rsid w:val="15C61D4D"/>
    <w:rsid w:val="15CC523B"/>
    <w:rsid w:val="15D07DC4"/>
    <w:rsid w:val="15D8701B"/>
    <w:rsid w:val="15F161D8"/>
    <w:rsid w:val="15F756B9"/>
    <w:rsid w:val="15FC222F"/>
    <w:rsid w:val="160D79DC"/>
    <w:rsid w:val="1618452B"/>
    <w:rsid w:val="162F0AF6"/>
    <w:rsid w:val="16463AC9"/>
    <w:rsid w:val="1666399E"/>
    <w:rsid w:val="1667194E"/>
    <w:rsid w:val="166C41A3"/>
    <w:rsid w:val="16831AA0"/>
    <w:rsid w:val="168F6F10"/>
    <w:rsid w:val="169A1824"/>
    <w:rsid w:val="16A36050"/>
    <w:rsid w:val="16A7239A"/>
    <w:rsid w:val="16FA1CE9"/>
    <w:rsid w:val="17127500"/>
    <w:rsid w:val="17173689"/>
    <w:rsid w:val="171D2FC6"/>
    <w:rsid w:val="1729126E"/>
    <w:rsid w:val="172C3524"/>
    <w:rsid w:val="17332F35"/>
    <w:rsid w:val="17671189"/>
    <w:rsid w:val="176A12DF"/>
    <w:rsid w:val="176B5B8E"/>
    <w:rsid w:val="176D3360"/>
    <w:rsid w:val="17756C53"/>
    <w:rsid w:val="177B4906"/>
    <w:rsid w:val="17A651F4"/>
    <w:rsid w:val="17AE5E7E"/>
    <w:rsid w:val="17B81854"/>
    <w:rsid w:val="17C204CF"/>
    <w:rsid w:val="17C24148"/>
    <w:rsid w:val="17D3738A"/>
    <w:rsid w:val="17D82376"/>
    <w:rsid w:val="17DC3E61"/>
    <w:rsid w:val="17E05858"/>
    <w:rsid w:val="17F6435F"/>
    <w:rsid w:val="17F87348"/>
    <w:rsid w:val="18175C2C"/>
    <w:rsid w:val="18264E77"/>
    <w:rsid w:val="18300905"/>
    <w:rsid w:val="183B1212"/>
    <w:rsid w:val="184D3765"/>
    <w:rsid w:val="18580456"/>
    <w:rsid w:val="18583365"/>
    <w:rsid w:val="18684608"/>
    <w:rsid w:val="18755AE4"/>
    <w:rsid w:val="18797EDE"/>
    <w:rsid w:val="187C6AA9"/>
    <w:rsid w:val="189378C7"/>
    <w:rsid w:val="18A11FA3"/>
    <w:rsid w:val="18A42BCA"/>
    <w:rsid w:val="18A67654"/>
    <w:rsid w:val="18A81C6C"/>
    <w:rsid w:val="18B00A12"/>
    <w:rsid w:val="18B611E3"/>
    <w:rsid w:val="18B87116"/>
    <w:rsid w:val="18BD4E12"/>
    <w:rsid w:val="18D922FB"/>
    <w:rsid w:val="18E80F2C"/>
    <w:rsid w:val="18EC2632"/>
    <w:rsid w:val="190006AE"/>
    <w:rsid w:val="190973AC"/>
    <w:rsid w:val="192024D7"/>
    <w:rsid w:val="192273CD"/>
    <w:rsid w:val="192319D7"/>
    <w:rsid w:val="19252028"/>
    <w:rsid w:val="192E00AE"/>
    <w:rsid w:val="19305C0C"/>
    <w:rsid w:val="1955191B"/>
    <w:rsid w:val="195F3587"/>
    <w:rsid w:val="19702496"/>
    <w:rsid w:val="19747BCD"/>
    <w:rsid w:val="197D1AA3"/>
    <w:rsid w:val="19B700E5"/>
    <w:rsid w:val="19F20606"/>
    <w:rsid w:val="1A071925"/>
    <w:rsid w:val="1A0C28EE"/>
    <w:rsid w:val="1A1A2697"/>
    <w:rsid w:val="1A1C1BA1"/>
    <w:rsid w:val="1A214B49"/>
    <w:rsid w:val="1A2D25A9"/>
    <w:rsid w:val="1A3D7A34"/>
    <w:rsid w:val="1A5148F4"/>
    <w:rsid w:val="1A6F6C16"/>
    <w:rsid w:val="1A784231"/>
    <w:rsid w:val="1A7F1DD9"/>
    <w:rsid w:val="1A9F0A86"/>
    <w:rsid w:val="1AA24802"/>
    <w:rsid w:val="1AA7382E"/>
    <w:rsid w:val="1AA85AB5"/>
    <w:rsid w:val="1AB80E15"/>
    <w:rsid w:val="1ABB5433"/>
    <w:rsid w:val="1AC906FB"/>
    <w:rsid w:val="1ADA75AC"/>
    <w:rsid w:val="1ADB2680"/>
    <w:rsid w:val="1AE517B4"/>
    <w:rsid w:val="1AEB79CB"/>
    <w:rsid w:val="1B003EAA"/>
    <w:rsid w:val="1B020D4E"/>
    <w:rsid w:val="1B03665D"/>
    <w:rsid w:val="1B0A37EE"/>
    <w:rsid w:val="1B0F5A57"/>
    <w:rsid w:val="1B250E0F"/>
    <w:rsid w:val="1B266836"/>
    <w:rsid w:val="1B2B4921"/>
    <w:rsid w:val="1B3B31B6"/>
    <w:rsid w:val="1B5061E2"/>
    <w:rsid w:val="1B545660"/>
    <w:rsid w:val="1B681F0B"/>
    <w:rsid w:val="1B6D6276"/>
    <w:rsid w:val="1B750A06"/>
    <w:rsid w:val="1B852781"/>
    <w:rsid w:val="1B887640"/>
    <w:rsid w:val="1B920CAD"/>
    <w:rsid w:val="1BA25014"/>
    <w:rsid w:val="1BC81BBD"/>
    <w:rsid w:val="1BDD775A"/>
    <w:rsid w:val="1BE35A49"/>
    <w:rsid w:val="1BE551D7"/>
    <w:rsid w:val="1BEB081C"/>
    <w:rsid w:val="1BF66A82"/>
    <w:rsid w:val="1C023F12"/>
    <w:rsid w:val="1C086E64"/>
    <w:rsid w:val="1C105373"/>
    <w:rsid w:val="1C1C334F"/>
    <w:rsid w:val="1C1D2C40"/>
    <w:rsid w:val="1C266B0E"/>
    <w:rsid w:val="1C3A50E0"/>
    <w:rsid w:val="1C534C80"/>
    <w:rsid w:val="1C551E2D"/>
    <w:rsid w:val="1C5B2702"/>
    <w:rsid w:val="1C5D537E"/>
    <w:rsid w:val="1C6B0A5F"/>
    <w:rsid w:val="1C6C4EA9"/>
    <w:rsid w:val="1C75090B"/>
    <w:rsid w:val="1C863A0B"/>
    <w:rsid w:val="1C9449E0"/>
    <w:rsid w:val="1C9A35C8"/>
    <w:rsid w:val="1C9B35A7"/>
    <w:rsid w:val="1CA01B12"/>
    <w:rsid w:val="1CB92CF9"/>
    <w:rsid w:val="1CCA70C9"/>
    <w:rsid w:val="1CCC5F69"/>
    <w:rsid w:val="1CD07493"/>
    <w:rsid w:val="1CD64501"/>
    <w:rsid w:val="1CE31317"/>
    <w:rsid w:val="1CF039DC"/>
    <w:rsid w:val="1D0D608D"/>
    <w:rsid w:val="1D1320BA"/>
    <w:rsid w:val="1D1B3A59"/>
    <w:rsid w:val="1D1D0C39"/>
    <w:rsid w:val="1D2A0CF4"/>
    <w:rsid w:val="1D2D003F"/>
    <w:rsid w:val="1D381F08"/>
    <w:rsid w:val="1D384E86"/>
    <w:rsid w:val="1D52272B"/>
    <w:rsid w:val="1D603CEC"/>
    <w:rsid w:val="1D822A09"/>
    <w:rsid w:val="1D8A4455"/>
    <w:rsid w:val="1D8D59B5"/>
    <w:rsid w:val="1DAA2041"/>
    <w:rsid w:val="1DAF3948"/>
    <w:rsid w:val="1DBF6A87"/>
    <w:rsid w:val="1DC3068D"/>
    <w:rsid w:val="1DC95ACF"/>
    <w:rsid w:val="1DCA65B0"/>
    <w:rsid w:val="1DD0301B"/>
    <w:rsid w:val="1DD4324B"/>
    <w:rsid w:val="1DD830E9"/>
    <w:rsid w:val="1DE91615"/>
    <w:rsid w:val="1DEF2C80"/>
    <w:rsid w:val="1DFC4771"/>
    <w:rsid w:val="1E060622"/>
    <w:rsid w:val="1E0B2172"/>
    <w:rsid w:val="1E0E345E"/>
    <w:rsid w:val="1E1464A5"/>
    <w:rsid w:val="1E1512F3"/>
    <w:rsid w:val="1E1B44B1"/>
    <w:rsid w:val="1E234DDD"/>
    <w:rsid w:val="1E32453C"/>
    <w:rsid w:val="1E4F3AEA"/>
    <w:rsid w:val="1E6633AC"/>
    <w:rsid w:val="1E6A1621"/>
    <w:rsid w:val="1E6C2483"/>
    <w:rsid w:val="1E6F7E1C"/>
    <w:rsid w:val="1E7A7B3E"/>
    <w:rsid w:val="1E91136B"/>
    <w:rsid w:val="1E9629BD"/>
    <w:rsid w:val="1EAB4B99"/>
    <w:rsid w:val="1EB24058"/>
    <w:rsid w:val="1EB64756"/>
    <w:rsid w:val="1ECB22DA"/>
    <w:rsid w:val="1EEA586D"/>
    <w:rsid w:val="1F093C0A"/>
    <w:rsid w:val="1F144EE9"/>
    <w:rsid w:val="1F1E3571"/>
    <w:rsid w:val="1F2A20AF"/>
    <w:rsid w:val="1F2E1738"/>
    <w:rsid w:val="1F4C3A19"/>
    <w:rsid w:val="1F5B7986"/>
    <w:rsid w:val="1F784283"/>
    <w:rsid w:val="1F8D4279"/>
    <w:rsid w:val="1F955967"/>
    <w:rsid w:val="1FA2070A"/>
    <w:rsid w:val="1FAC5578"/>
    <w:rsid w:val="1FB20CD2"/>
    <w:rsid w:val="1FB52531"/>
    <w:rsid w:val="1FB92B96"/>
    <w:rsid w:val="1FBA57A2"/>
    <w:rsid w:val="1FC64416"/>
    <w:rsid w:val="1FCD5834"/>
    <w:rsid w:val="1FCE03A8"/>
    <w:rsid w:val="1FEB6A68"/>
    <w:rsid w:val="1FF5391C"/>
    <w:rsid w:val="1FFF3DF7"/>
    <w:rsid w:val="200343B1"/>
    <w:rsid w:val="20062A59"/>
    <w:rsid w:val="200A4CDC"/>
    <w:rsid w:val="201070D7"/>
    <w:rsid w:val="20173F65"/>
    <w:rsid w:val="201914FF"/>
    <w:rsid w:val="20214F67"/>
    <w:rsid w:val="202842FC"/>
    <w:rsid w:val="203E650D"/>
    <w:rsid w:val="204A726A"/>
    <w:rsid w:val="204C48CD"/>
    <w:rsid w:val="2056166A"/>
    <w:rsid w:val="20867D8E"/>
    <w:rsid w:val="2090619D"/>
    <w:rsid w:val="209E020E"/>
    <w:rsid w:val="20AC097B"/>
    <w:rsid w:val="20B4590F"/>
    <w:rsid w:val="20BB4900"/>
    <w:rsid w:val="20D834E9"/>
    <w:rsid w:val="20F703D0"/>
    <w:rsid w:val="20FF7629"/>
    <w:rsid w:val="211461C5"/>
    <w:rsid w:val="21185F8E"/>
    <w:rsid w:val="211C7129"/>
    <w:rsid w:val="212E0C68"/>
    <w:rsid w:val="213D6E58"/>
    <w:rsid w:val="214E1CC8"/>
    <w:rsid w:val="21535548"/>
    <w:rsid w:val="215914D4"/>
    <w:rsid w:val="215C1B51"/>
    <w:rsid w:val="21850293"/>
    <w:rsid w:val="21943C9D"/>
    <w:rsid w:val="219F08D4"/>
    <w:rsid w:val="21A16B10"/>
    <w:rsid w:val="21AB4FB1"/>
    <w:rsid w:val="21AF11D5"/>
    <w:rsid w:val="21B301FC"/>
    <w:rsid w:val="21C40FEF"/>
    <w:rsid w:val="21E857FD"/>
    <w:rsid w:val="21F75FBE"/>
    <w:rsid w:val="220C63A7"/>
    <w:rsid w:val="221B43CE"/>
    <w:rsid w:val="221F3DCD"/>
    <w:rsid w:val="223925C0"/>
    <w:rsid w:val="224C3938"/>
    <w:rsid w:val="22624C57"/>
    <w:rsid w:val="226412AC"/>
    <w:rsid w:val="2274026D"/>
    <w:rsid w:val="227C7FC0"/>
    <w:rsid w:val="228B1B76"/>
    <w:rsid w:val="22977AED"/>
    <w:rsid w:val="22A25E97"/>
    <w:rsid w:val="22A50E47"/>
    <w:rsid w:val="22A563E8"/>
    <w:rsid w:val="22C44A73"/>
    <w:rsid w:val="22CC470A"/>
    <w:rsid w:val="22DC2778"/>
    <w:rsid w:val="22E37F16"/>
    <w:rsid w:val="22E72A86"/>
    <w:rsid w:val="230275AE"/>
    <w:rsid w:val="232244D0"/>
    <w:rsid w:val="232F4A87"/>
    <w:rsid w:val="23356D3F"/>
    <w:rsid w:val="23465ACF"/>
    <w:rsid w:val="23530C4D"/>
    <w:rsid w:val="23593CA7"/>
    <w:rsid w:val="23651779"/>
    <w:rsid w:val="237C46A2"/>
    <w:rsid w:val="237D35F5"/>
    <w:rsid w:val="23993AE1"/>
    <w:rsid w:val="23997898"/>
    <w:rsid w:val="23A76854"/>
    <w:rsid w:val="23B02BF9"/>
    <w:rsid w:val="23C40FA0"/>
    <w:rsid w:val="23DE026C"/>
    <w:rsid w:val="23E249BB"/>
    <w:rsid w:val="24650441"/>
    <w:rsid w:val="246530A0"/>
    <w:rsid w:val="246A1BF1"/>
    <w:rsid w:val="247D1C18"/>
    <w:rsid w:val="247F1DF2"/>
    <w:rsid w:val="24890A41"/>
    <w:rsid w:val="248C3A38"/>
    <w:rsid w:val="248F1DC1"/>
    <w:rsid w:val="249076B8"/>
    <w:rsid w:val="24917A02"/>
    <w:rsid w:val="24975AF4"/>
    <w:rsid w:val="24994B1A"/>
    <w:rsid w:val="24A01FE1"/>
    <w:rsid w:val="24A8227D"/>
    <w:rsid w:val="24B37842"/>
    <w:rsid w:val="24BD6BEC"/>
    <w:rsid w:val="24CB698D"/>
    <w:rsid w:val="24DB7E7E"/>
    <w:rsid w:val="24EB06D9"/>
    <w:rsid w:val="24F05818"/>
    <w:rsid w:val="24F808FD"/>
    <w:rsid w:val="25046271"/>
    <w:rsid w:val="25107B14"/>
    <w:rsid w:val="2516297A"/>
    <w:rsid w:val="253F3D98"/>
    <w:rsid w:val="2540273E"/>
    <w:rsid w:val="255B6F2A"/>
    <w:rsid w:val="2576631E"/>
    <w:rsid w:val="2580227C"/>
    <w:rsid w:val="25986E37"/>
    <w:rsid w:val="25A20169"/>
    <w:rsid w:val="25AE56FB"/>
    <w:rsid w:val="25AF670A"/>
    <w:rsid w:val="25CA05A1"/>
    <w:rsid w:val="25E6104F"/>
    <w:rsid w:val="25E84855"/>
    <w:rsid w:val="25EC27FE"/>
    <w:rsid w:val="25FA00CF"/>
    <w:rsid w:val="25FE4724"/>
    <w:rsid w:val="260623B1"/>
    <w:rsid w:val="260C0CC7"/>
    <w:rsid w:val="260C52EE"/>
    <w:rsid w:val="262E3382"/>
    <w:rsid w:val="26333302"/>
    <w:rsid w:val="26343E17"/>
    <w:rsid w:val="26570A65"/>
    <w:rsid w:val="26620ECF"/>
    <w:rsid w:val="26646FA9"/>
    <w:rsid w:val="266B6337"/>
    <w:rsid w:val="266E5176"/>
    <w:rsid w:val="26742419"/>
    <w:rsid w:val="267A5DA1"/>
    <w:rsid w:val="267C1529"/>
    <w:rsid w:val="2696009F"/>
    <w:rsid w:val="269B5D4C"/>
    <w:rsid w:val="26BE617B"/>
    <w:rsid w:val="26ED7A6D"/>
    <w:rsid w:val="26F82F97"/>
    <w:rsid w:val="27123442"/>
    <w:rsid w:val="271C2913"/>
    <w:rsid w:val="2720147C"/>
    <w:rsid w:val="27392C62"/>
    <w:rsid w:val="27395935"/>
    <w:rsid w:val="273C0F95"/>
    <w:rsid w:val="274A2682"/>
    <w:rsid w:val="275E0324"/>
    <w:rsid w:val="275F731B"/>
    <w:rsid w:val="276E3934"/>
    <w:rsid w:val="27985C33"/>
    <w:rsid w:val="27A8468D"/>
    <w:rsid w:val="27AD1F15"/>
    <w:rsid w:val="27AE4514"/>
    <w:rsid w:val="27D35506"/>
    <w:rsid w:val="27DA3F33"/>
    <w:rsid w:val="27DD289B"/>
    <w:rsid w:val="27E84C38"/>
    <w:rsid w:val="27F15F4F"/>
    <w:rsid w:val="2801197B"/>
    <w:rsid w:val="281624F3"/>
    <w:rsid w:val="285A3D8F"/>
    <w:rsid w:val="285B1B5C"/>
    <w:rsid w:val="285D287E"/>
    <w:rsid w:val="2862168B"/>
    <w:rsid w:val="28690FA3"/>
    <w:rsid w:val="2880318B"/>
    <w:rsid w:val="28883740"/>
    <w:rsid w:val="289169FC"/>
    <w:rsid w:val="28AD5BDF"/>
    <w:rsid w:val="28B54EDE"/>
    <w:rsid w:val="28B55801"/>
    <w:rsid w:val="28D33C8B"/>
    <w:rsid w:val="28DD249B"/>
    <w:rsid w:val="28E70B24"/>
    <w:rsid w:val="28FD054D"/>
    <w:rsid w:val="29111094"/>
    <w:rsid w:val="29145F1C"/>
    <w:rsid w:val="29254D1F"/>
    <w:rsid w:val="292A5CC4"/>
    <w:rsid w:val="29384D1B"/>
    <w:rsid w:val="293B25A8"/>
    <w:rsid w:val="294A19C7"/>
    <w:rsid w:val="294D4687"/>
    <w:rsid w:val="29581E89"/>
    <w:rsid w:val="295C0A6A"/>
    <w:rsid w:val="297B3912"/>
    <w:rsid w:val="297B5125"/>
    <w:rsid w:val="297F0A1F"/>
    <w:rsid w:val="29835DA2"/>
    <w:rsid w:val="29880AAF"/>
    <w:rsid w:val="29A248B8"/>
    <w:rsid w:val="29A837A7"/>
    <w:rsid w:val="29CE6BD0"/>
    <w:rsid w:val="29D55943"/>
    <w:rsid w:val="29EF0AE3"/>
    <w:rsid w:val="29F82A63"/>
    <w:rsid w:val="29F85FC8"/>
    <w:rsid w:val="2A09033B"/>
    <w:rsid w:val="2A1265E9"/>
    <w:rsid w:val="2A26236C"/>
    <w:rsid w:val="2A3076BE"/>
    <w:rsid w:val="2A3C345A"/>
    <w:rsid w:val="2A4221F7"/>
    <w:rsid w:val="2A4B6C8E"/>
    <w:rsid w:val="2A4D2E99"/>
    <w:rsid w:val="2A6E4E4B"/>
    <w:rsid w:val="2A7369C3"/>
    <w:rsid w:val="2A756896"/>
    <w:rsid w:val="2A772AA6"/>
    <w:rsid w:val="2A8037F5"/>
    <w:rsid w:val="2A85352B"/>
    <w:rsid w:val="2A8B5274"/>
    <w:rsid w:val="2A8F6815"/>
    <w:rsid w:val="2A946304"/>
    <w:rsid w:val="2A9D1D66"/>
    <w:rsid w:val="2AB06D6A"/>
    <w:rsid w:val="2AB10326"/>
    <w:rsid w:val="2ACF136C"/>
    <w:rsid w:val="2B121332"/>
    <w:rsid w:val="2B1241B5"/>
    <w:rsid w:val="2B16238D"/>
    <w:rsid w:val="2B195B70"/>
    <w:rsid w:val="2B1B524B"/>
    <w:rsid w:val="2B243BA7"/>
    <w:rsid w:val="2B3C3934"/>
    <w:rsid w:val="2B584BE7"/>
    <w:rsid w:val="2B5E5261"/>
    <w:rsid w:val="2B7F6C35"/>
    <w:rsid w:val="2BB3486E"/>
    <w:rsid w:val="2BB72F15"/>
    <w:rsid w:val="2BBD3B67"/>
    <w:rsid w:val="2BC62633"/>
    <w:rsid w:val="2BE07468"/>
    <w:rsid w:val="2BF36C9F"/>
    <w:rsid w:val="2BFC7574"/>
    <w:rsid w:val="2C021308"/>
    <w:rsid w:val="2C042CCC"/>
    <w:rsid w:val="2C3E25BA"/>
    <w:rsid w:val="2C4C75AC"/>
    <w:rsid w:val="2C76431D"/>
    <w:rsid w:val="2C7A0E10"/>
    <w:rsid w:val="2C960D94"/>
    <w:rsid w:val="2C995E10"/>
    <w:rsid w:val="2CB071C0"/>
    <w:rsid w:val="2CB75E8B"/>
    <w:rsid w:val="2CC200DE"/>
    <w:rsid w:val="2CCD4EE5"/>
    <w:rsid w:val="2CE6697B"/>
    <w:rsid w:val="2CEA52CE"/>
    <w:rsid w:val="2CF673C5"/>
    <w:rsid w:val="2D042F67"/>
    <w:rsid w:val="2D0F6895"/>
    <w:rsid w:val="2D411AAE"/>
    <w:rsid w:val="2D416446"/>
    <w:rsid w:val="2D424435"/>
    <w:rsid w:val="2D474B79"/>
    <w:rsid w:val="2D5A2E82"/>
    <w:rsid w:val="2D640D75"/>
    <w:rsid w:val="2D7C19F6"/>
    <w:rsid w:val="2D89129A"/>
    <w:rsid w:val="2D8E34E2"/>
    <w:rsid w:val="2DA265F9"/>
    <w:rsid w:val="2DA91CE7"/>
    <w:rsid w:val="2DB257D9"/>
    <w:rsid w:val="2DF00626"/>
    <w:rsid w:val="2DF14F7C"/>
    <w:rsid w:val="2E030016"/>
    <w:rsid w:val="2E14077D"/>
    <w:rsid w:val="2E1448FD"/>
    <w:rsid w:val="2E1459A6"/>
    <w:rsid w:val="2E171DF9"/>
    <w:rsid w:val="2E1B17EA"/>
    <w:rsid w:val="2E2C22A2"/>
    <w:rsid w:val="2E484512"/>
    <w:rsid w:val="2E530F49"/>
    <w:rsid w:val="2E7B5542"/>
    <w:rsid w:val="2E854470"/>
    <w:rsid w:val="2E8A25BC"/>
    <w:rsid w:val="2E9A5037"/>
    <w:rsid w:val="2EA6574B"/>
    <w:rsid w:val="2EC168FB"/>
    <w:rsid w:val="2EC74E79"/>
    <w:rsid w:val="2ECD5FBA"/>
    <w:rsid w:val="2ECE328D"/>
    <w:rsid w:val="2ED35956"/>
    <w:rsid w:val="2EFD419F"/>
    <w:rsid w:val="2F002677"/>
    <w:rsid w:val="2F13124A"/>
    <w:rsid w:val="2F1C4B20"/>
    <w:rsid w:val="2F200428"/>
    <w:rsid w:val="2F203068"/>
    <w:rsid w:val="2F440313"/>
    <w:rsid w:val="2F495066"/>
    <w:rsid w:val="2F585441"/>
    <w:rsid w:val="2F786D17"/>
    <w:rsid w:val="2F811BF2"/>
    <w:rsid w:val="2FA84674"/>
    <w:rsid w:val="2FBA5BF9"/>
    <w:rsid w:val="2FC02088"/>
    <w:rsid w:val="2FD131E2"/>
    <w:rsid w:val="2FDE1AAA"/>
    <w:rsid w:val="2FE540DB"/>
    <w:rsid w:val="2FE9512D"/>
    <w:rsid w:val="2FFA7B93"/>
    <w:rsid w:val="30025A65"/>
    <w:rsid w:val="302678FB"/>
    <w:rsid w:val="30276D73"/>
    <w:rsid w:val="303E1E28"/>
    <w:rsid w:val="304D5DB5"/>
    <w:rsid w:val="306569E2"/>
    <w:rsid w:val="307044D7"/>
    <w:rsid w:val="308F284A"/>
    <w:rsid w:val="309174BF"/>
    <w:rsid w:val="30A36FCE"/>
    <w:rsid w:val="30FC202D"/>
    <w:rsid w:val="30FE54D3"/>
    <w:rsid w:val="31004569"/>
    <w:rsid w:val="310B4A75"/>
    <w:rsid w:val="310E0AC9"/>
    <w:rsid w:val="31104B34"/>
    <w:rsid w:val="311E6E5B"/>
    <w:rsid w:val="31213EC1"/>
    <w:rsid w:val="312764B8"/>
    <w:rsid w:val="3159612A"/>
    <w:rsid w:val="316A35AE"/>
    <w:rsid w:val="316B2485"/>
    <w:rsid w:val="31700B63"/>
    <w:rsid w:val="317D08C7"/>
    <w:rsid w:val="31812D91"/>
    <w:rsid w:val="31A24A89"/>
    <w:rsid w:val="31AB5120"/>
    <w:rsid w:val="31C65AE2"/>
    <w:rsid w:val="31C672FC"/>
    <w:rsid w:val="31D52F93"/>
    <w:rsid w:val="31E513A6"/>
    <w:rsid w:val="31E84468"/>
    <w:rsid w:val="31E94F8C"/>
    <w:rsid w:val="32016E1E"/>
    <w:rsid w:val="3211468A"/>
    <w:rsid w:val="3218172A"/>
    <w:rsid w:val="32375456"/>
    <w:rsid w:val="323D6F92"/>
    <w:rsid w:val="32425A32"/>
    <w:rsid w:val="325A00BF"/>
    <w:rsid w:val="32676D1E"/>
    <w:rsid w:val="327C7E5B"/>
    <w:rsid w:val="3287275B"/>
    <w:rsid w:val="329A0E8F"/>
    <w:rsid w:val="32A7699F"/>
    <w:rsid w:val="32BE7417"/>
    <w:rsid w:val="32DC7B89"/>
    <w:rsid w:val="32DE54A2"/>
    <w:rsid w:val="32DE6CD8"/>
    <w:rsid w:val="32E70880"/>
    <w:rsid w:val="32F6304A"/>
    <w:rsid w:val="32FD6063"/>
    <w:rsid w:val="330C1AD7"/>
    <w:rsid w:val="331A7B74"/>
    <w:rsid w:val="334725AA"/>
    <w:rsid w:val="33512D77"/>
    <w:rsid w:val="33615DCD"/>
    <w:rsid w:val="337812ED"/>
    <w:rsid w:val="337B3B0D"/>
    <w:rsid w:val="338E00CA"/>
    <w:rsid w:val="33912E9A"/>
    <w:rsid w:val="33A57B24"/>
    <w:rsid w:val="33B70E76"/>
    <w:rsid w:val="33C16E42"/>
    <w:rsid w:val="33CE6811"/>
    <w:rsid w:val="33E96A6A"/>
    <w:rsid w:val="33FE148C"/>
    <w:rsid w:val="33FE5620"/>
    <w:rsid w:val="34151FA2"/>
    <w:rsid w:val="342E5B9E"/>
    <w:rsid w:val="343351F0"/>
    <w:rsid w:val="34523912"/>
    <w:rsid w:val="34602275"/>
    <w:rsid w:val="348E6ED0"/>
    <w:rsid w:val="34917715"/>
    <w:rsid w:val="34B510D2"/>
    <w:rsid w:val="34CA3AAD"/>
    <w:rsid w:val="34D84C45"/>
    <w:rsid w:val="34D900BA"/>
    <w:rsid w:val="34E5194E"/>
    <w:rsid w:val="34E66068"/>
    <w:rsid w:val="34E83B11"/>
    <w:rsid w:val="34EC05DA"/>
    <w:rsid w:val="35060AC6"/>
    <w:rsid w:val="352B1CE2"/>
    <w:rsid w:val="352D15ED"/>
    <w:rsid w:val="353A5D95"/>
    <w:rsid w:val="3544423F"/>
    <w:rsid w:val="35494C8C"/>
    <w:rsid w:val="354A6C69"/>
    <w:rsid w:val="354B4506"/>
    <w:rsid w:val="35542B75"/>
    <w:rsid w:val="356A73C0"/>
    <w:rsid w:val="356C2894"/>
    <w:rsid w:val="356E2CAD"/>
    <w:rsid w:val="35812A09"/>
    <w:rsid w:val="35AE032F"/>
    <w:rsid w:val="35AF71FE"/>
    <w:rsid w:val="35CF2710"/>
    <w:rsid w:val="35EA3B44"/>
    <w:rsid w:val="35ED7C51"/>
    <w:rsid w:val="36103AF9"/>
    <w:rsid w:val="3617049A"/>
    <w:rsid w:val="36257334"/>
    <w:rsid w:val="36594415"/>
    <w:rsid w:val="3660588D"/>
    <w:rsid w:val="36633FC8"/>
    <w:rsid w:val="3664046C"/>
    <w:rsid w:val="366C1D31"/>
    <w:rsid w:val="36811524"/>
    <w:rsid w:val="36872FE7"/>
    <w:rsid w:val="36963FC2"/>
    <w:rsid w:val="369C6EF5"/>
    <w:rsid w:val="36A03DC7"/>
    <w:rsid w:val="36BE7E31"/>
    <w:rsid w:val="36C37927"/>
    <w:rsid w:val="36C61871"/>
    <w:rsid w:val="36E06C41"/>
    <w:rsid w:val="370970DD"/>
    <w:rsid w:val="37321C16"/>
    <w:rsid w:val="3738022A"/>
    <w:rsid w:val="374633AD"/>
    <w:rsid w:val="37564883"/>
    <w:rsid w:val="375B3FA2"/>
    <w:rsid w:val="3762669D"/>
    <w:rsid w:val="37845C7B"/>
    <w:rsid w:val="37A81570"/>
    <w:rsid w:val="37B8787C"/>
    <w:rsid w:val="37BF62CD"/>
    <w:rsid w:val="37C6146F"/>
    <w:rsid w:val="37C86189"/>
    <w:rsid w:val="37D3051C"/>
    <w:rsid w:val="37E53102"/>
    <w:rsid w:val="37EB63A9"/>
    <w:rsid w:val="37EF5F98"/>
    <w:rsid w:val="37FA24BD"/>
    <w:rsid w:val="385E1AD4"/>
    <w:rsid w:val="386551EF"/>
    <w:rsid w:val="38695F7D"/>
    <w:rsid w:val="389551B9"/>
    <w:rsid w:val="38A668DA"/>
    <w:rsid w:val="38C15A21"/>
    <w:rsid w:val="38F17AC7"/>
    <w:rsid w:val="38F56AB6"/>
    <w:rsid w:val="39010B8B"/>
    <w:rsid w:val="39082BCD"/>
    <w:rsid w:val="3911502C"/>
    <w:rsid w:val="392D6A8B"/>
    <w:rsid w:val="394058EF"/>
    <w:rsid w:val="39617DD5"/>
    <w:rsid w:val="39660D53"/>
    <w:rsid w:val="397C2B69"/>
    <w:rsid w:val="39865F1B"/>
    <w:rsid w:val="399522AB"/>
    <w:rsid w:val="39962172"/>
    <w:rsid w:val="39A21E0F"/>
    <w:rsid w:val="39AE3036"/>
    <w:rsid w:val="39B46CDD"/>
    <w:rsid w:val="39B80342"/>
    <w:rsid w:val="39F212F9"/>
    <w:rsid w:val="39F771ED"/>
    <w:rsid w:val="39FB2BDF"/>
    <w:rsid w:val="3A0201F0"/>
    <w:rsid w:val="3A186BB7"/>
    <w:rsid w:val="3A2911A1"/>
    <w:rsid w:val="3A5A0DFD"/>
    <w:rsid w:val="3A5A1E74"/>
    <w:rsid w:val="3A612E91"/>
    <w:rsid w:val="3A6330CE"/>
    <w:rsid w:val="3A8074B8"/>
    <w:rsid w:val="3A8255C4"/>
    <w:rsid w:val="3A8F1AC5"/>
    <w:rsid w:val="3A9463A0"/>
    <w:rsid w:val="3A98738A"/>
    <w:rsid w:val="3A9B6197"/>
    <w:rsid w:val="3AAD65FE"/>
    <w:rsid w:val="3AAF24F0"/>
    <w:rsid w:val="3AB97E17"/>
    <w:rsid w:val="3ABF3000"/>
    <w:rsid w:val="3AD905D3"/>
    <w:rsid w:val="3B0837C8"/>
    <w:rsid w:val="3B0D5729"/>
    <w:rsid w:val="3B1B6E5E"/>
    <w:rsid w:val="3B1D4C8F"/>
    <w:rsid w:val="3B1E7D44"/>
    <w:rsid w:val="3B1F3F1A"/>
    <w:rsid w:val="3B266172"/>
    <w:rsid w:val="3B4031B9"/>
    <w:rsid w:val="3B471334"/>
    <w:rsid w:val="3B58537E"/>
    <w:rsid w:val="3B5D374C"/>
    <w:rsid w:val="3B7438A2"/>
    <w:rsid w:val="3B85139A"/>
    <w:rsid w:val="3B9107F7"/>
    <w:rsid w:val="3B95275F"/>
    <w:rsid w:val="3BA4293B"/>
    <w:rsid w:val="3BB16372"/>
    <w:rsid w:val="3BD15D10"/>
    <w:rsid w:val="3BDC34F5"/>
    <w:rsid w:val="3BE71642"/>
    <w:rsid w:val="3BE842FB"/>
    <w:rsid w:val="3BFE627D"/>
    <w:rsid w:val="3BFF7B33"/>
    <w:rsid w:val="3C0236DE"/>
    <w:rsid w:val="3C0C7392"/>
    <w:rsid w:val="3C115985"/>
    <w:rsid w:val="3C1F7AB4"/>
    <w:rsid w:val="3C204657"/>
    <w:rsid w:val="3C2679B0"/>
    <w:rsid w:val="3C481DA6"/>
    <w:rsid w:val="3C531216"/>
    <w:rsid w:val="3C6A4700"/>
    <w:rsid w:val="3C717C4B"/>
    <w:rsid w:val="3C790C3A"/>
    <w:rsid w:val="3C8710C1"/>
    <w:rsid w:val="3C985F91"/>
    <w:rsid w:val="3CB2239F"/>
    <w:rsid w:val="3CB57120"/>
    <w:rsid w:val="3CC8266F"/>
    <w:rsid w:val="3CC83929"/>
    <w:rsid w:val="3CF142F6"/>
    <w:rsid w:val="3D004CD6"/>
    <w:rsid w:val="3D0C6C5B"/>
    <w:rsid w:val="3D1822C0"/>
    <w:rsid w:val="3D1B1E43"/>
    <w:rsid w:val="3D262D2B"/>
    <w:rsid w:val="3D2D5CEF"/>
    <w:rsid w:val="3D32203A"/>
    <w:rsid w:val="3D4B1490"/>
    <w:rsid w:val="3D5067DB"/>
    <w:rsid w:val="3D6866FD"/>
    <w:rsid w:val="3D687132"/>
    <w:rsid w:val="3D7205EC"/>
    <w:rsid w:val="3D822D6E"/>
    <w:rsid w:val="3D857C6A"/>
    <w:rsid w:val="3D9B0004"/>
    <w:rsid w:val="3DA273F9"/>
    <w:rsid w:val="3DAE375C"/>
    <w:rsid w:val="3DCB3114"/>
    <w:rsid w:val="3DE602B9"/>
    <w:rsid w:val="3DF953C5"/>
    <w:rsid w:val="3E412AC2"/>
    <w:rsid w:val="3E4C0D61"/>
    <w:rsid w:val="3E5935FC"/>
    <w:rsid w:val="3E624191"/>
    <w:rsid w:val="3E64173A"/>
    <w:rsid w:val="3E7147CB"/>
    <w:rsid w:val="3E91104B"/>
    <w:rsid w:val="3E97549E"/>
    <w:rsid w:val="3EBB75EE"/>
    <w:rsid w:val="3EC9414D"/>
    <w:rsid w:val="3ECA1585"/>
    <w:rsid w:val="3ED308DE"/>
    <w:rsid w:val="3ED42DB0"/>
    <w:rsid w:val="3EEF7DE5"/>
    <w:rsid w:val="3EF847CC"/>
    <w:rsid w:val="3F024622"/>
    <w:rsid w:val="3F146F0D"/>
    <w:rsid w:val="3F1E36F0"/>
    <w:rsid w:val="3F2213EF"/>
    <w:rsid w:val="3F275D67"/>
    <w:rsid w:val="3F357135"/>
    <w:rsid w:val="3F3738E5"/>
    <w:rsid w:val="3F441401"/>
    <w:rsid w:val="3F472919"/>
    <w:rsid w:val="3F475E55"/>
    <w:rsid w:val="3F5409D0"/>
    <w:rsid w:val="3F55536F"/>
    <w:rsid w:val="3F564761"/>
    <w:rsid w:val="3F5A4D08"/>
    <w:rsid w:val="3F672369"/>
    <w:rsid w:val="3F83612E"/>
    <w:rsid w:val="3F902E4A"/>
    <w:rsid w:val="3FAD57F6"/>
    <w:rsid w:val="3FB201BD"/>
    <w:rsid w:val="3FB45232"/>
    <w:rsid w:val="3FC447DA"/>
    <w:rsid w:val="3FC74573"/>
    <w:rsid w:val="3FE00859"/>
    <w:rsid w:val="40233249"/>
    <w:rsid w:val="403B722B"/>
    <w:rsid w:val="403D5A49"/>
    <w:rsid w:val="40402B55"/>
    <w:rsid w:val="40481B90"/>
    <w:rsid w:val="404C6924"/>
    <w:rsid w:val="40522DF9"/>
    <w:rsid w:val="40527F7A"/>
    <w:rsid w:val="40576ADB"/>
    <w:rsid w:val="406D276C"/>
    <w:rsid w:val="4073492A"/>
    <w:rsid w:val="40750F7F"/>
    <w:rsid w:val="40752D73"/>
    <w:rsid w:val="407D226C"/>
    <w:rsid w:val="40841210"/>
    <w:rsid w:val="408C7903"/>
    <w:rsid w:val="40C028EE"/>
    <w:rsid w:val="40C22443"/>
    <w:rsid w:val="40E02B16"/>
    <w:rsid w:val="40E4703C"/>
    <w:rsid w:val="40E83743"/>
    <w:rsid w:val="40EF03DD"/>
    <w:rsid w:val="40F56C2E"/>
    <w:rsid w:val="410835EE"/>
    <w:rsid w:val="410B7708"/>
    <w:rsid w:val="4118658F"/>
    <w:rsid w:val="411B675A"/>
    <w:rsid w:val="411D0921"/>
    <w:rsid w:val="41200729"/>
    <w:rsid w:val="412A2F0F"/>
    <w:rsid w:val="41390419"/>
    <w:rsid w:val="413B208F"/>
    <w:rsid w:val="413C7B24"/>
    <w:rsid w:val="41547A67"/>
    <w:rsid w:val="41617325"/>
    <w:rsid w:val="417001BF"/>
    <w:rsid w:val="41715FCE"/>
    <w:rsid w:val="417E20E4"/>
    <w:rsid w:val="41804A16"/>
    <w:rsid w:val="418A5057"/>
    <w:rsid w:val="41994AD0"/>
    <w:rsid w:val="41AB44F7"/>
    <w:rsid w:val="41BA6D1E"/>
    <w:rsid w:val="41D66051"/>
    <w:rsid w:val="41F861D2"/>
    <w:rsid w:val="42242964"/>
    <w:rsid w:val="424F7A46"/>
    <w:rsid w:val="425233CF"/>
    <w:rsid w:val="42654A6C"/>
    <w:rsid w:val="427562C8"/>
    <w:rsid w:val="427F5F47"/>
    <w:rsid w:val="4287186B"/>
    <w:rsid w:val="428E2C19"/>
    <w:rsid w:val="429002AC"/>
    <w:rsid w:val="42A34D9E"/>
    <w:rsid w:val="42A7259D"/>
    <w:rsid w:val="42AF7073"/>
    <w:rsid w:val="42B00171"/>
    <w:rsid w:val="42B65F9B"/>
    <w:rsid w:val="42D70CC7"/>
    <w:rsid w:val="42DF107E"/>
    <w:rsid w:val="42E24CB5"/>
    <w:rsid w:val="42EC21C4"/>
    <w:rsid w:val="431A44B5"/>
    <w:rsid w:val="43223F0E"/>
    <w:rsid w:val="43292C66"/>
    <w:rsid w:val="432C7AC4"/>
    <w:rsid w:val="432D2F1D"/>
    <w:rsid w:val="432D63E9"/>
    <w:rsid w:val="43300042"/>
    <w:rsid w:val="434F6CB7"/>
    <w:rsid w:val="435C3F12"/>
    <w:rsid w:val="43655C6A"/>
    <w:rsid w:val="438108B2"/>
    <w:rsid w:val="4390768F"/>
    <w:rsid w:val="43931A3A"/>
    <w:rsid w:val="439D705C"/>
    <w:rsid w:val="43A8280A"/>
    <w:rsid w:val="43AB12C2"/>
    <w:rsid w:val="43C62ADC"/>
    <w:rsid w:val="43C93B55"/>
    <w:rsid w:val="43D257BF"/>
    <w:rsid w:val="43D628E0"/>
    <w:rsid w:val="43D86010"/>
    <w:rsid w:val="43EA317D"/>
    <w:rsid w:val="43FD25F0"/>
    <w:rsid w:val="43FE1C29"/>
    <w:rsid w:val="442C6F51"/>
    <w:rsid w:val="44450F5A"/>
    <w:rsid w:val="44464B4A"/>
    <w:rsid w:val="44525BF1"/>
    <w:rsid w:val="44531EA8"/>
    <w:rsid w:val="445B1EC5"/>
    <w:rsid w:val="445F169B"/>
    <w:rsid w:val="44851187"/>
    <w:rsid w:val="448A4212"/>
    <w:rsid w:val="449F62F5"/>
    <w:rsid w:val="44A800A9"/>
    <w:rsid w:val="44C33649"/>
    <w:rsid w:val="44C975E6"/>
    <w:rsid w:val="44DC2313"/>
    <w:rsid w:val="44F101D3"/>
    <w:rsid w:val="44F2276F"/>
    <w:rsid w:val="44F51714"/>
    <w:rsid w:val="45006630"/>
    <w:rsid w:val="45007454"/>
    <w:rsid w:val="450F0C62"/>
    <w:rsid w:val="4517627C"/>
    <w:rsid w:val="45210792"/>
    <w:rsid w:val="4521483E"/>
    <w:rsid w:val="45236F3D"/>
    <w:rsid w:val="4533287A"/>
    <w:rsid w:val="45541DCF"/>
    <w:rsid w:val="45551338"/>
    <w:rsid w:val="455D68F0"/>
    <w:rsid w:val="45611C1B"/>
    <w:rsid w:val="45692BD8"/>
    <w:rsid w:val="456953A0"/>
    <w:rsid w:val="456F3CE5"/>
    <w:rsid w:val="4593265B"/>
    <w:rsid w:val="45A26A69"/>
    <w:rsid w:val="45AB3C6F"/>
    <w:rsid w:val="45B82A21"/>
    <w:rsid w:val="45C4672E"/>
    <w:rsid w:val="45C77FAF"/>
    <w:rsid w:val="45CB2A34"/>
    <w:rsid w:val="45CF6646"/>
    <w:rsid w:val="45D12720"/>
    <w:rsid w:val="45D87CA9"/>
    <w:rsid w:val="45DA78CA"/>
    <w:rsid w:val="45E52234"/>
    <w:rsid w:val="45E53C86"/>
    <w:rsid w:val="45E916C9"/>
    <w:rsid w:val="45E93B1F"/>
    <w:rsid w:val="45F60AFC"/>
    <w:rsid w:val="45F723E3"/>
    <w:rsid w:val="461A6D92"/>
    <w:rsid w:val="46385A26"/>
    <w:rsid w:val="46571963"/>
    <w:rsid w:val="46622531"/>
    <w:rsid w:val="46680187"/>
    <w:rsid w:val="46692366"/>
    <w:rsid w:val="466E667E"/>
    <w:rsid w:val="46762857"/>
    <w:rsid w:val="467F4869"/>
    <w:rsid w:val="468C23F9"/>
    <w:rsid w:val="46B7364C"/>
    <w:rsid w:val="46C02EB7"/>
    <w:rsid w:val="46E426D7"/>
    <w:rsid w:val="46E7490D"/>
    <w:rsid w:val="46EF0961"/>
    <w:rsid w:val="47031FBA"/>
    <w:rsid w:val="470A0667"/>
    <w:rsid w:val="47296118"/>
    <w:rsid w:val="472C75B1"/>
    <w:rsid w:val="47430955"/>
    <w:rsid w:val="47495820"/>
    <w:rsid w:val="474F3F70"/>
    <w:rsid w:val="47557543"/>
    <w:rsid w:val="4762544E"/>
    <w:rsid w:val="477231EA"/>
    <w:rsid w:val="47823D7B"/>
    <w:rsid w:val="478B10AA"/>
    <w:rsid w:val="47914DB2"/>
    <w:rsid w:val="479A36F6"/>
    <w:rsid w:val="47A35FC1"/>
    <w:rsid w:val="47A81702"/>
    <w:rsid w:val="47A92CB2"/>
    <w:rsid w:val="47B27AC3"/>
    <w:rsid w:val="47BE439D"/>
    <w:rsid w:val="47CE0E75"/>
    <w:rsid w:val="47D200F0"/>
    <w:rsid w:val="47D5751A"/>
    <w:rsid w:val="47F8314D"/>
    <w:rsid w:val="47FE6EBA"/>
    <w:rsid w:val="482A05A5"/>
    <w:rsid w:val="483C25F3"/>
    <w:rsid w:val="485D69E0"/>
    <w:rsid w:val="485E5D1A"/>
    <w:rsid w:val="485E6F0D"/>
    <w:rsid w:val="4886749E"/>
    <w:rsid w:val="4888518F"/>
    <w:rsid w:val="48A8256A"/>
    <w:rsid w:val="48C224F9"/>
    <w:rsid w:val="48CF6DDE"/>
    <w:rsid w:val="48DC1383"/>
    <w:rsid w:val="48DE5457"/>
    <w:rsid w:val="48F13724"/>
    <w:rsid w:val="48F31432"/>
    <w:rsid w:val="49034B92"/>
    <w:rsid w:val="490740FA"/>
    <w:rsid w:val="49327ADC"/>
    <w:rsid w:val="4941727D"/>
    <w:rsid w:val="4943627B"/>
    <w:rsid w:val="495947AF"/>
    <w:rsid w:val="49837E6F"/>
    <w:rsid w:val="498A1FCB"/>
    <w:rsid w:val="499935A6"/>
    <w:rsid w:val="499D368C"/>
    <w:rsid w:val="49A30173"/>
    <w:rsid w:val="49AF4FD5"/>
    <w:rsid w:val="49B06ED1"/>
    <w:rsid w:val="49B61639"/>
    <w:rsid w:val="49C45B4A"/>
    <w:rsid w:val="49C602A6"/>
    <w:rsid w:val="49C66E25"/>
    <w:rsid w:val="49CC65FD"/>
    <w:rsid w:val="49DB272F"/>
    <w:rsid w:val="49DE3232"/>
    <w:rsid w:val="49EA4D77"/>
    <w:rsid w:val="49F13D84"/>
    <w:rsid w:val="4A1074F6"/>
    <w:rsid w:val="4A2B0465"/>
    <w:rsid w:val="4A2D3DE2"/>
    <w:rsid w:val="4A325DFD"/>
    <w:rsid w:val="4A43134A"/>
    <w:rsid w:val="4A550E5B"/>
    <w:rsid w:val="4A5D6D6E"/>
    <w:rsid w:val="4A642304"/>
    <w:rsid w:val="4A6E38EC"/>
    <w:rsid w:val="4A700F42"/>
    <w:rsid w:val="4A712572"/>
    <w:rsid w:val="4A7D4038"/>
    <w:rsid w:val="4A887053"/>
    <w:rsid w:val="4AAB0917"/>
    <w:rsid w:val="4AE11939"/>
    <w:rsid w:val="4AE325D3"/>
    <w:rsid w:val="4AED009E"/>
    <w:rsid w:val="4AEF31F8"/>
    <w:rsid w:val="4AEF4ABD"/>
    <w:rsid w:val="4AF23E8F"/>
    <w:rsid w:val="4B1122D6"/>
    <w:rsid w:val="4B314DDB"/>
    <w:rsid w:val="4B3155A0"/>
    <w:rsid w:val="4B315AD1"/>
    <w:rsid w:val="4B322D42"/>
    <w:rsid w:val="4B360363"/>
    <w:rsid w:val="4B630DDA"/>
    <w:rsid w:val="4B6B604C"/>
    <w:rsid w:val="4B72691B"/>
    <w:rsid w:val="4B834749"/>
    <w:rsid w:val="4B8E727D"/>
    <w:rsid w:val="4B8F0925"/>
    <w:rsid w:val="4BA53389"/>
    <w:rsid w:val="4BB11322"/>
    <w:rsid w:val="4BD07003"/>
    <w:rsid w:val="4BDE1469"/>
    <w:rsid w:val="4BDF026F"/>
    <w:rsid w:val="4BE50068"/>
    <w:rsid w:val="4BF72389"/>
    <w:rsid w:val="4C063246"/>
    <w:rsid w:val="4C0A5939"/>
    <w:rsid w:val="4C1F288C"/>
    <w:rsid w:val="4C246197"/>
    <w:rsid w:val="4C280FEB"/>
    <w:rsid w:val="4C297622"/>
    <w:rsid w:val="4C3C43A8"/>
    <w:rsid w:val="4C432FE6"/>
    <w:rsid w:val="4C597147"/>
    <w:rsid w:val="4C947EA8"/>
    <w:rsid w:val="4CBA66E5"/>
    <w:rsid w:val="4CBF6425"/>
    <w:rsid w:val="4CC63A79"/>
    <w:rsid w:val="4CD95616"/>
    <w:rsid w:val="4CFA7EE2"/>
    <w:rsid w:val="4D153336"/>
    <w:rsid w:val="4D1548C0"/>
    <w:rsid w:val="4D1701CE"/>
    <w:rsid w:val="4D1E2DBC"/>
    <w:rsid w:val="4D247825"/>
    <w:rsid w:val="4D424BE3"/>
    <w:rsid w:val="4D5E1C93"/>
    <w:rsid w:val="4D645A8E"/>
    <w:rsid w:val="4D771C9A"/>
    <w:rsid w:val="4D7C295F"/>
    <w:rsid w:val="4D8A3058"/>
    <w:rsid w:val="4DAC0DE5"/>
    <w:rsid w:val="4DBE0426"/>
    <w:rsid w:val="4DC00948"/>
    <w:rsid w:val="4DC47C63"/>
    <w:rsid w:val="4DDD460F"/>
    <w:rsid w:val="4DE52565"/>
    <w:rsid w:val="4DE761BF"/>
    <w:rsid w:val="4DEF0844"/>
    <w:rsid w:val="4DFB62E0"/>
    <w:rsid w:val="4E011295"/>
    <w:rsid w:val="4E3601D8"/>
    <w:rsid w:val="4E3E38DF"/>
    <w:rsid w:val="4E403D83"/>
    <w:rsid w:val="4E600455"/>
    <w:rsid w:val="4E7F1D72"/>
    <w:rsid w:val="4E8065A1"/>
    <w:rsid w:val="4EAD33A8"/>
    <w:rsid w:val="4EBA0D75"/>
    <w:rsid w:val="4ECB597E"/>
    <w:rsid w:val="4ECE2FC6"/>
    <w:rsid w:val="4ED30EA3"/>
    <w:rsid w:val="4EDF6A97"/>
    <w:rsid w:val="4EEC58C0"/>
    <w:rsid w:val="4EF1437D"/>
    <w:rsid w:val="4F023721"/>
    <w:rsid w:val="4F0E650E"/>
    <w:rsid w:val="4F1B7A4D"/>
    <w:rsid w:val="4F3E57C0"/>
    <w:rsid w:val="4F525CFD"/>
    <w:rsid w:val="4F742E61"/>
    <w:rsid w:val="4F761D2B"/>
    <w:rsid w:val="4F85432B"/>
    <w:rsid w:val="4FAC5FB2"/>
    <w:rsid w:val="4FAD29BD"/>
    <w:rsid w:val="4FBC1475"/>
    <w:rsid w:val="4FD17F06"/>
    <w:rsid w:val="4FD90B08"/>
    <w:rsid w:val="4FE1555D"/>
    <w:rsid w:val="4FE96BAE"/>
    <w:rsid w:val="4FF523CE"/>
    <w:rsid w:val="4FF628B4"/>
    <w:rsid w:val="4FF66811"/>
    <w:rsid w:val="4FF965D0"/>
    <w:rsid w:val="4FFA0C21"/>
    <w:rsid w:val="502A3B79"/>
    <w:rsid w:val="502C2FBF"/>
    <w:rsid w:val="503120CA"/>
    <w:rsid w:val="50360565"/>
    <w:rsid w:val="50380CE2"/>
    <w:rsid w:val="50564195"/>
    <w:rsid w:val="505C7342"/>
    <w:rsid w:val="505D397B"/>
    <w:rsid w:val="50710135"/>
    <w:rsid w:val="50774009"/>
    <w:rsid w:val="508707B4"/>
    <w:rsid w:val="508C7AA1"/>
    <w:rsid w:val="50943EB1"/>
    <w:rsid w:val="50956C9E"/>
    <w:rsid w:val="509B38F3"/>
    <w:rsid w:val="50AD4DBE"/>
    <w:rsid w:val="50CE3C0E"/>
    <w:rsid w:val="50CF1C39"/>
    <w:rsid w:val="50DD5A1E"/>
    <w:rsid w:val="50EA3BB8"/>
    <w:rsid w:val="50F77CC3"/>
    <w:rsid w:val="51184D46"/>
    <w:rsid w:val="514A65BC"/>
    <w:rsid w:val="5159615F"/>
    <w:rsid w:val="515D03F5"/>
    <w:rsid w:val="515D06F6"/>
    <w:rsid w:val="5167698B"/>
    <w:rsid w:val="517E3EC7"/>
    <w:rsid w:val="517E57DB"/>
    <w:rsid w:val="51803FFD"/>
    <w:rsid w:val="519D128F"/>
    <w:rsid w:val="51A97D8F"/>
    <w:rsid w:val="51B63A5B"/>
    <w:rsid w:val="51C36605"/>
    <w:rsid w:val="51D47970"/>
    <w:rsid w:val="51ED29D6"/>
    <w:rsid w:val="51F2535E"/>
    <w:rsid w:val="51F63C7F"/>
    <w:rsid w:val="51FC6F29"/>
    <w:rsid w:val="52097929"/>
    <w:rsid w:val="521306CF"/>
    <w:rsid w:val="52131EDB"/>
    <w:rsid w:val="521625C8"/>
    <w:rsid w:val="521D3CEB"/>
    <w:rsid w:val="52274809"/>
    <w:rsid w:val="522D7096"/>
    <w:rsid w:val="52355502"/>
    <w:rsid w:val="52397CD5"/>
    <w:rsid w:val="524C66B2"/>
    <w:rsid w:val="526759F0"/>
    <w:rsid w:val="52680A8D"/>
    <w:rsid w:val="527E3725"/>
    <w:rsid w:val="529000F1"/>
    <w:rsid w:val="52930A69"/>
    <w:rsid w:val="529E0CC8"/>
    <w:rsid w:val="529E710A"/>
    <w:rsid w:val="529F18B3"/>
    <w:rsid w:val="52AD7DBD"/>
    <w:rsid w:val="52C21BA8"/>
    <w:rsid w:val="52C504D0"/>
    <w:rsid w:val="52C519B0"/>
    <w:rsid w:val="52D53EDA"/>
    <w:rsid w:val="52D7540F"/>
    <w:rsid w:val="52E06533"/>
    <w:rsid w:val="52E2513F"/>
    <w:rsid w:val="52FF597F"/>
    <w:rsid w:val="5300040A"/>
    <w:rsid w:val="53101852"/>
    <w:rsid w:val="53146CAD"/>
    <w:rsid w:val="531569E7"/>
    <w:rsid w:val="5328380C"/>
    <w:rsid w:val="5336196D"/>
    <w:rsid w:val="53366CFF"/>
    <w:rsid w:val="53461A49"/>
    <w:rsid w:val="53480269"/>
    <w:rsid w:val="5375724D"/>
    <w:rsid w:val="5377410E"/>
    <w:rsid w:val="5388657D"/>
    <w:rsid w:val="538E2E1D"/>
    <w:rsid w:val="538E534F"/>
    <w:rsid w:val="539B0D97"/>
    <w:rsid w:val="539B6D5B"/>
    <w:rsid w:val="539C5627"/>
    <w:rsid w:val="53A5453B"/>
    <w:rsid w:val="53AA5C2F"/>
    <w:rsid w:val="53C23E36"/>
    <w:rsid w:val="53CA4D07"/>
    <w:rsid w:val="53D640A4"/>
    <w:rsid w:val="53E5766D"/>
    <w:rsid w:val="53ED5C35"/>
    <w:rsid w:val="54381B31"/>
    <w:rsid w:val="54434491"/>
    <w:rsid w:val="54454576"/>
    <w:rsid w:val="54682B8A"/>
    <w:rsid w:val="546D0EA1"/>
    <w:rsid w:val="54820A06"/>
    <w:rsid w:val="54832B66"/>
    <w:rsid w:val="54881BC7"/>
    <w:rsid w:val="548E3425"/>
    <w:rsid w:val="54B17C17"/>
    <w:rsid w:val="54B76F93"/>
    <w:rsid w:val="54BB3E24"/>
    <w:rsid w:val="54BE2318"/>
    <w:rsid w:val="54E21E6E"/>
    <w:rsid w:val="54FB7CDA"/>
    <w:rsid w:val="55104661"/>
    <w:rsid w:val="55341A59"/>
    <w:rsid w:val="55386803"/>
    <w:rsid w:val="55403BD7"/>
    <w:rsid w:val="55616467"/>
    <w:rsid w:val="5563706B"/>
    <w:rsid w:val="55814DBA"/>
    <w:rsid w:val="5590685A"/>
    <w:rsid w:val="559E4471"/>
    <w:rsid w:val="55A05AAC"/>
    <w:rsid w:val="55A349E4"/>
    <w:rsid w:val="55A9222B"/>
    <w:rsid w:val="55AC2E64"/>
    <w:rsid w:val="55BF43EF"/>
    <w:rsid w:val="55C77F56"/>
    <w:rsid w:val="55D0561B"/>
    <w:rsid w:val="55DA4EA7"/>
    <w:rsid w:val="55DA6DC1"/>
    <w:rsid w:val="55DE32C9"/>
    <w:rsid w:val="55EE2279"/>
    <w:rsid w:val="55FA0E8B"/>
    <w:rsid w:val="561C76C3"/>
    <w:rsid w:val="56277D17"/>
    <w:rsid w:val="56431B63"/>
    <w:rsid w:val="56435DB9"/>
    <w:rsid w:val="5649338E"/>
    <w:rsid w:val="565D6AA8"/>
    <w:rsid w:val="56615939"/>
    <w:rsid w:val="56715760"/>
    <w:rsid w:val="569D5A9F"/>
    <w:rsid w:val="56A26E74"/>
    <w:rsid w:val="56A8328E"/>
    <w:rsid w:val="56C5518E"/>
    <w:rsid w:val="56D3281A"/>
    <w:rsid w:val="56D86E1F"/>
    <w:rsid w:val="56E13AD9"/>
    <w:rsid w:val="56F619C0"/>
    <w:rsid w:val="57003014"/>
    <w:rsid w:val="571068B7"/>
    <w:rsid w:val="571F59EF"/>
    <w:rsid w:val="57243719"/>
    <w:rsid w:val="57246EAB"/>
    <w:rsid w:val="572A7C0B"/>
    <w:rsid w:val="5750590D"/>
    <w:rsid w:val="575364DE"/>
    <w:rsid w:val="575842AD"/>
    <w:rsid w:val="57692DA0"/>
    <w:rsid w:val="578D024D"/>
    <w:rsid w:val="579742A1"/>
    <w:rsid w:val="579F290C"/>
    <w:rsid w:val="57AE0790"/>
    <w:rsid w:val="57CE2D1C"/>
    <w:rsid w:val="57D611BB"/>
    <w:rsid w:val="57EC199B"/>
    <w:rsid w:val="57F00F99"/>
    <w:rsid w:val="57F06021"/>
    <w:rsid w:val="57FB2EB6"/>
    <w:rsid w:val="580F6F47"/>
    <w:rsid w:val="58126ECB"/>
    <w:rsid w:val="581A0219"/>
    <w:rsid w:val="582972F0"/>
    <w:rsid w:val="58412229"/>
    <w:rsid w:val="584836D0"/>
    <w:rsid w:val="58544564"/>
    <w:rsid w:val="585E79B6"/>
    <w:rsid w:val="58701654"/>
    <w:rsid w:val="5878260F"/>
    <w:rsid w:val="587E29D7"/>
    <w:rsid w:val="588134B0"/>
    <w:rsid w:val="58825666"/>
    <w:rsid w:val="588B2B29"/>
    <w:rsid w:val="58A74C3D"/>
    <w:rsid w:val="58B50108"/>
    <w:rsid w:val="58BC25CA"/>
    <w:rsid w:val="58C51152"/>
    <w:rsid w:val="58E11F2E"/>
    <w:rsid w:val="58E821D9"/>
    <w:rsid w:val="58F75AE6"/>
    <w:rsid w:val="58FA0EA3"/>
    <w:rsid w:val="58FA769C"/>
    <w:rsid w:val="58FC0229"/>
    <w:rsid w:val="58FC1C03"/>
    <w:rsid w:val="58FC555D"/>
    <w:rsid w:val="58FF23BA"/>
    <w:rsid w:val="58FF3557"/>
    <w:rsid w:val="59200211"/>
    <w:rsid w:val="592F1350"/>
    <w:rsid w:val="594201D4"/>
    <w:rsid w:val="594B1F3C"/>
    <w:rsid w:val="595134DA"/>
    <w:rsid w:val="596917E3"/>
    <w:rsid w:val="597121EC"/>
    <w:rsid w:val="59752343"/>
    <w:rsid w:val="597F0D77"/>
    <w:rsid w:val="59822B28"/>
    <w:rsid w:val="599147A6"/>
    <w:rsid w:val="599332BD"/>
    <w:rsid w:val="599E0B6D"/>
    <w:rsid w:val="59A23AA9"/>
    <w:rsid w:val="59A300CC"/>
    <w:rsid w:val="59B55F0F"/>
    <w:rsid w:val="59BA00BD"/>
    <w:rsid w:val="59BD71A2"/>
    <w:rsid w:val="59E17514"/>
    <w:rsid w:val="59E67048"/>
    <w:rsid w:val="59EB7818"/>
    <w:rsid w:val="59F840D8"/>
    <w:rsid w:val="59F84BC8"/>
    <w:rsid w:val="5A044BF5"/>
    <w:rsid w:val="5A071316"/>
    <w:rsid w:val="5A0E5B1F"/>
    <w:rsid w:val="5A411FBF"/>
    <w:rsid w:val="5A432F46"/>
    <w:rsid w:val="5A474C54"/>
    <w:rsid w:val="5A597678"/>
    <w:rsid w:val="5A64603E"/>
    <w:rsid w:val="5A6D1F05"/>
    <w:rsid w:val="5A7124F1"/>
    <w:rsid w:val="5A866E47"/>
    <w:rsid w:val="5A945071"/>
    <w:rsid w:val="5A9552FC"/>
    <w:rsid w:val="5AB265BF"/>
    <w:rsid w:val="5AB27A69"/>
    <w:rsid w:val="5AB667F5"/>
    <w:rsid w:val="5AB83D63"/>
    <w:rsid w:val="5ABD4752"/>
    <w:rsid w:val="5AC4775B"/>
    <w:rsid w:val="5AD55310"/>
    <w:rsid w:val="5AE463FC"/>
    <w:rsid w:val="5AF0726B"/>
    <w:rsid w:val="5AF83FF6"/>
    <w:rsid w:val="5AF91A82"/>
    <w:rsid w:val="5AFF5D6D"/>
    <w:rsid w:val="5B000174"/>
    <w:rsid w:val="5B275E02"/>
    <w:rsid w:val="5B307EA1"/>
    <w:rsid w:val="5B3E45AF"/>
    <w:rsid w:val="5B4203CF"/>
    <w:rsid w:val="5B48672E"/>
    <w:rsid w:val="5B6C466F"/>
    <w:rsid w:val="5B7421C1"/>
    <w:rsid w:val="5B747307"/>
    <w:rsid w:val="5B840E00"/>
    <w:rsid w:val="5B8D5902"/>
    <w:rsid w:val="5B906BEA"/>
    <w:rsid w:val="5BD15AF2"/>
    <w:rsid w:val="5BEC71B4"/>
    <w:rsid w:val="5BF30574"/>
    <w:rsid w:val="5BFA0609"/>
    <w:rsid w:val="5BFF257D"/>
    <w:rsid w:val="5C031DF5"/>
    <w:rsid w:val="5C0520BB"/>
    <w:rsid w:val="5C064862"/>
    <w:rsid w:val="5C07479F"/>
    <w:rsid w:val="5C09710C"/>
    <w:rsid w:val="5C0A52F5"/>
    <w:rsid w:val="5C0F7293"/>
    <w:rsid w:val="5C5C552E"/>
    <w:rsid w:val="5C652506"/>
    <w:rsid w:val="5C675949"/>
    <w:rsid w:val="5C833E65"/>
    <w:rsid w:val="5C856D15"/>
    <w:rsid w:val="5C9B764E"/>
    <w:rsid w:val="5CAB7477"/>
    <w:rsid w:val="5CAF6A88"/>
    <w:rsid w:val="5CCC3AD6"/>
    <w:rsid w:val="5CCC4D78"/>
    <w:rsid w:val="5CD724EF"/>
    <w:rsid w:val="5CDE7879"/>
    <w:rsid w:val="5D133168"/>
    <w:rsid w:val="5D1458EA"/>
    <w:rsid w:val="5D15702C"/>
    <w:rsid w:val="5D3E7002"/>
    <w:rsid w:val="5D484F7D"/>
    <w:rsid w:val="5D4B3780"/>
    <w:rsid w:val="5D522333"/>
    <w:rsid w:val="5D52328B"/>
    <w:rsid w:val="5D822CB1"/>
    <w:rsid w:val="5D88727E"/>
    <w:rsid w:val="5D8B5662"/>
    <w:rsid w:val="5D8E5027"/>
    <w:rsid w:val="5D9502A3"/>
    <w:rsid w:val="5DA8304B"/>
    <w:rsid w:val="5DAD4E57"/>
    <w:rsid w:val="5DE47448"/>
    <w:rsid w:val="5E1257C9"/>
    <w:rsid w:val="5E15106F"/>
    <w:rsid w:val="5E4F58BF"/>
    <w:rsid w:val="5E67303F"/>
    <w:rsid w:val="5E887EA0"/>
    <w:rsid w:val="5E920448"/>
    <w:rsid w:val="5E9532A7"/>
    <w:rsid w:val="5E97333C"/>
    <w:rsid w:val="5E9A538B"/>
    <w:rsid w:val="5EB22818"/>
    <w:rsid w:val="5EB33F3A"/>
    <w:rsid w:val="5EC502E9"/>
    <w:rsid w:val="5EE86114"/>
    <w:rsid w:val="5EF31518"/>
    <w:rsid w:val="5F1E187D"/>
    <w:rsid w:val="5F226BDD"/>
    <w:rsid w:val="5F327BFA"/>
    <w:rsid w:val="5F3B4082"/>
    <w:rsid w:val="5F4428E5"/>
    <w:rsid w:val="5F4F5B48"/>
    <w:rsid w:val="5F5E5D62"/>
    <w:rsid w:val="5F6911B6"/>
    <w:rsid w:val="5F801E40"/>
    <w:rsid w:val="5F8A5637"/>
    <w:rsid w:val="5F92032D"/>
    <w:rsid w:val="5F937A09"/>
    <w:rsid w:val="5FA8095C"/>
    <w:rsid w:val="5FA84F59"/>
    <w:rsid w:val="5FBA7B7A"/>
    <w:rsid w:val="5FC3708F"/>
    <w:rsid w:val="5FE15660"/>
    <w:rsid w:val="60204AA0"/>
    <w:rsid w:val="603C31D7"/>
    <w:rsid w:val="60471E34"/>
    <w:rsid w:val="604C3CD5"/>
    <w:rsid w:val="605625DD"/>
    <w:rsid w:val="607010F7"/>
    <w:rsid w:val="608835C4"/>
    <w:rsid w:val="608B51C8"/>
    <w:rsid w:val="6092017A"/>
    <w:rsid w:val="60951C73"/>
    <w:rsid w:val="60985C40"/>
    <w:rsid w:val="609D181B"/>
    <w:rsid w:val="609F3FB7"/>
    <w:rsid w:val="60BC5220"/>
    <w:rsid w:val="60CB0BB6"/>
    <w:rsid w:val="60CD61D9"/>
    <w:rsid w:val="60D34EAE"/>
    <w:rsid w:val="60D7507D"/>
    <w:rsid w:val="60DF2211"/>
    <w:rsid w:val="60EC38FA"/>
    <w:rsid w:val="60F76996"/>
    <w:rsid w:val="610C5DE9"/>
    <w:rsid w:val="6113124A"/>
    <w:rsid w:val="61147E82"/>
    <w:rsid w:val="611C579A"/>
    <w:rsid w:val="61321534"/>
    <w:rsid w:val="614D451E"/>
    <w:rsid w:val="6156035E"/>
    <w:rsid w:val="61662F3E"/>
    <w:rsid w:val="618028CB"/>
    <w:rsid w:val="619408E3"/>
    <w:rsid w:val="619D3A75"/>
    <w:rsid w:val="61A023BE"/>
    <w:rsid w:val="61C842EA"/>
    <w:rsid w:val="61DB1EE5"/>
    <w:rsid w:val="621A16CB"/>
    <w:rsid w:val="621A5B01"/>
    <w:rsid w:val="621C4B51"/>
    <w:rsid w:val="621E0A48"/>
    <w:rsid w:val="62336FC1"/>
    <w:rsid w:val="623F6402"/>
    <w:rsid w:val="623F6AA5"/>
    <w:rsid w:val="62401F9A"/>
    <w:rsid w:val="624C616E"/>
    <w:rsid w:val="62600C51"/>
    <w:rsid w:val="626252FD"/>
    <w:rsid w:val="626770D5"/>
    <w:rsid w:val="62694FF0"/>
    <w:rsid w:val="62770008"/>
    <w:rsid w:val="627B07F1"/>
    <w:rsid w:val="62A71C1A"/>
    <w:rsid w:val="62B11260"/>
    <w:rsid w:val="62B250D3"/>
    <w:rsid w:val="62CA2F3F"/>
    <w:rsid w:val="62D228F2"/>
    <w:rsid w:val="62D57484"/>
    <w:rsid w:val="62DC2E6E"/>
    <w:rsid w:val="62E202E8"/>
    <w:rsid w:val="62EA3D59"/>
    <w:rsid w:val="62ED48AF"/>
    <w:rsid w:val="62F230A7"/>
    <w:rsid w:val="62FC126A"/>
    <w:rsid w:val="63047A2E"/>
    <w:rsid w:val="6307348E"/>
    <w:rsid w:val="6309586F"/>
    <w:rsid w:val="630F4C84"/>
    <w:rsid w:val="632A0133"/>
    <w:rsid w:val="63301641"/>
    <w:rsid w:val="634C3A40"/>
    <w:rsid w:val="637350A8"/>
    <w:rsid w:val="63822297"/>
    <w:rsid w:val="63834473"/>
    <w:rsid w:val="638800BA"/>
    <w:rsid w:val="639277D8"/>
    <w:rsid w:val="63950472"/>
    <w:rsid w:val="63A9541D"/>
    <w:rsid w:val="63B148F2"/>
    <w:rsid w:val="63C31EB1"/>
    <w:rsid w:val="63CC2303"/>
    <w:rsid w:val="63D434AA"/>
    <w:rsid w:val="63E23E57"/>
    <w:rsid w:val="63E42B0C"/>
    <w:rsid w:val="640350EB"/>
    <w:rsid w:val="641C065C"/>
    <w:rsid w:val="643254D8"/>
    <w:rsid w:val="64400E92"/>
    <w:rsid w:val="64457312"/>
    <w:rsid w:val="645327B7"/>
    <w:rsid w:val="64711C57"/>
    <w:rsid w:val="648A145D"/>
    <w:rsid w:val="649F3892"/>
    <w:rsid w:val="64B00046"/>
    <w:rsid w:val="64B8337B"/>
    <w:rsid w:val="64BE1478"/>
    <w:rsid w:val="64C50D84"/>
    <w:rsid w:val="64CF1898"/>
    <w:rsid w:val="64D06D4A"/>
    <w:rsid w:val="64D073C5"/>
    <w:rsid w:val="64D365E0"/>
    <w:rsid w:val="64E13FDE"/>
    <w:rsid w:val="64E91E32"/>
    <w:rsid w:val="64E930BB"/>
    <w:rsid w:val="64EA224B"/>
    <w:rsid w:val="650A2089"/>
    <w:rsid w:val="65143EF3"/>
    <w:rsid w:val="65166546"/>
    <w:rsid w:val="65194AD5"/>
    <w:rsid w:val="65200843"/>
    <w:rsid w:val="6526242A"/>
    <w:rsid w:val="653356D1"/>
    <w:rsid w:val="653D04F4"/>
    <w:rsid w:val="65402F9D"/>
    <w:rsid w:val="654C13CE"/>
    <w:rsid w:val="65561BAE"/>
    <w:rsid w:val="65572771"/>
    <w:rsid w:val="65630FC5"/>
    <w:rsid w:val="65671FCC"/>
    <w:rsid w:val="656B3F18"/>
    <w:rsid w:val="657270F2"/>
    <w:rsid w:val="65743811"/>
    <w:rsid w:val="65814846"/>
    <w:rsid w:val="65853162"/>
    <w:rsid w:val="65926F7C"/>
    <w:rsid w:val="65AF79BF"/>
    <w:rsid w:val="65B53E09"/>
    <w:rsid w:val="65BF0CD0"/>
    <w:rsid w:val="65D26AFD"/>
    <w:rsid w:val="65DC5D9C"/>
    <w:rsid w:val="65F24F7E"/>
    <w:rsid w:val="65F41E6E"/>
    <w:rsid w:val="66025336"/>
    <w:rsid w:val="66087DC4"/>
    <w:rsid w:val="662C2219"/>
    <w:rsid w:val="662E0BA6"/>
    <w:rsid w:val="666E2148"/>
    <w:rsid w:val="66766EA2"/>
    <w:rsid w:val="668B340D"/>
    <w:rsid w:val="669A5B28"/>
    <w:rsid w:val="66A5765F"/>
    <w:rsid w:val="66C019C1"/>
    <w:rsid w:val="66C87769"/>
    <w:rsid w:val="66DC0A46"/>
    <w:rsid w:val="66F27DAF"/>
    <w:rsid w:val="66FE4477"/>
    <w:rsid w:val="671252D9"/>
    <w:rsid w:val="671516B1"/>
    <w:rsid w:val="67172494"/>
    <w:rsid w:val="671D096B"/>
    <w:rsid w:val="673317E9"/>
    <w:rsid w:val="6761353D"/>
    <w:rsid w:val="67625D2B"/>
    <w:rsid w:val="677009D6"/>
    <w:rsid w:val="678E7B79"/>
    <w:rsid w:val="6792544B"/>
    <w:rsid w:val="679E0907"/>
    <w:rsid w:val="67AB6616"/>
    <w:rsid w:val="67B60D4C"/>
    <w:rsid w:val="67BD4AA3"/>
    <w:rsid w:val="67C4674D"/>
    <w:rsid w:val="67D271BD"/>
    <w:rsid w:val="67E80AC6"/>
    <w:rsid w:val="67F929CF"/>
    <w:rsid w:val="68100138"/>
    <w:rsid w:val="681F2265"/>
    <w:rsid w:val="68220BB0"/>
    <w:rsid w:val="68393B97"/>
    <w:rsid w:val="683A79BF"/>
    <w:rsid w:val="68534634"/>
    <w:rsid w:val="688E1385"/>
    <w:rsid w:val="6892031C"/>
    <w:rsid w:val="68A11A4F"/>
    <w:rsid w:val="68B804A6"/>
    <w:rsid w:val="68BF6446"/>
    <w:rsid w:val="68D812DA"/>
    <w:rsid w:val="68E555B7"/>
    <w:rsid w:val="68EA23AC"/>
    <w:rsid w:val="68F73FD7"/>
    <w:rsid w:val="6908069B"/>
    <w:rsid w:val="691E2AC6"/>
    <w:rsid w:val="6938511C"/>
    <w:rsid w:val="69397A73"/>
    <w:rsid w:val="693C27DE"/>
    <w:rsid w:val="694E5CE7"/>
    <w:rsid w:val="696104AE"/>
    <w:rsid w:val="697F1BC8"/>
    <w:rsid w:val="69831D3B"/>
    <w:rsid w:val="69892A34"/>
    <w:rsid w:val="698A0AC7"/>
    <w:rsid w:val="698A21A5"/>
    <w:rsid w:val="699F68BD"/>
    <w:rsid w:val="69A009F2"/>
    <w:rsid w:val="69A33C09"/>
    <w:rsid w:val="69AA21D3"/>
    <w:rsid w:val="69AB7AA1"/>
    <w:rsid w:val="69B456DA"/>
    <w:rsid w:val="69C6734C"/>
    <w:rsid w:val="69CC30DE"/>
    <w:rsid w:val="69D054BD"/>
    <w:rsid w:val="69D911B2"/>
    <w:rsid w:val="69DE0BB1"/>
    <w:rsid w:val="69E51467"/>
    <w:rsid w:val="69EE47C8"/>
    <w:rsid w:val="69F37794"/>
    <w:rsid w:val="69F52154"/>
    <w:rsid w:val="6A0A72C0"/>
    <w:rsid w:val="6A1111CA"/>
    <w:rsid w:val="6A382522"/>
    <w:rsid w:val="6A403B92"/>
    <w:rsid w:val="6A465BB5"/>
    <w:rsid w:val="6A546861"/>
    <w:rsid w:val="6A5B4D69"/>
    <w:rsid w:val="6A7907E2"/>
    <w:rsid w:val="6A867B78"/>
    <w:rsid w:val="6A8C2AD7"/>
    <w:rsid w:val="6AB63B93"/>
    <w:rsid w:val="6ABF1F95"/>
    <w:rsid w:val="6AC16EC3"/>
    <w:rsid w:val="6ACD18A9"/>
    <w:rsid w:val="6AD2194A"/>
    <w:rsid w:val="6AD347AF"/>
    <w:rsid w:val="6ADB0C02"/>
    <w:rsid w:val="6ADC3B03"/>
    <w:rsid w:val="6AFE55F5"/>
    <w:rsid w:val="6B0C13B3"/>
    <w:rsid w:val="6B164D84"/>
    <w:rsid w:val="6B2208C7"/>
    <w:rsid w:val="6B254056"/>
    <w:rsid w:val="6B2C5274"/>
    <w:rsid w:val="6B334C41"/>
    <w:rsid w:val="6B347C36"/>
    <w:rsid w:val="6B3B5435"/>
    <w:rsid w:val="6B4064EF"/>
    <w:rsid w:val="6B434692"/>
    <w:rsid w:val="6B57044B"/>
    <w:rsid w:val="6B985D62"/>
    <w:rsid w:val="6BA43D7F"/>
    <w:rsid w:val="6BA43E51"/>
    <w:rsid w:val="6BAF7704"/>
    <w:rsid w:val="6BB547CD"/>
    <w:rsid w:val="6BBB18C4"/>
    <w:rsid w:val="6BE1341C"/>
    <w:rsid w:val="6BE3630A"/>
    <w:rsid w:val="6BFD1F3D"/>
    <w:rsid w:val="6C065C87"/>
    <w:rsid w:val="6C065D9F"/>
    <w:rsid w:val="6C071DF0"/>
    <w:rsid w:val="6C1203D1"/>
    <w:rsid w:val="6C305721"/>
    <w:rsid w:val="6C38001D"/>
    <w:rsid w:val="6C3920BB"/>
    <w:rsid w:val="6C7127FC"/>
    <w:rsid w:val="6C9F5CA1"/>
    <w:rsid w:val="6CA513A4"/>
    <w:rsid w:val="6CB41F35"/>
    <w:rsid w:val="6CB5517E"/>
    <w:rsid w:val="6CB75886"/>
    <w:rsid w:val="6CC52BA0"/>
    <w:rsid w:val="6CCA0411"/>
    <w:rsid w:val="6CDF6287"/>
    <w:rsid w:val="6CF4212F"/>
    <w:rsid w:val="6CF5061C"/>
    <w:rsid w:val="6D0772DE"/>
    <w:rsid w:val="6D1840EA"/>
    <w:rsid w:val="6D196F36"/>
    <w:rsid w:val="6D3A2230"/>
    <w:rsid w:val="6D405A27"/>
    <w:rsid w:val="6D6324BB"/>
    <w:rsid w:val="6D8C61F3"/>
    <w:rsid w:val="6DAE3BAC"/>
    <w:rsid w:val="6DC02391"/>
    <w:rsid w:val="6DC6457D"/>
    <w:rsid w:val="6DC81800"/>
    <w:rsid w:val="6DE556B2"/>
    <w:rsid w:val="6DF00E99"/>
    <w:rsid w:val="6E120E9C"/>
    <w:rsid w:val="6E29232C"/>
    <w:rsid w:val="6E4013CC"/>
    <w:rsid w:val="6E4D3AAF"/>
    <w:rsid w:val="6E5121C8"/>
    <w:rsid w:val="6E5158B0"/>
    <w:rsid w:val="6E5476BE"/>
    <w:rsid w:val="6E6F4379"/>
    <w:rsid w:val="6E702D94"/>
    <w:rsid w:val="6E723E8B"/>
    <w:rsid w:val="6E7D55D4"/>
    <w:rsid w:val="6E893FF8"/>
    <w:rsid w:val="6E8A16CF"/>
    <w:rsid w:val="6E913F0F"/>
    <w:rsid w:val="6EAA2B91"/>
    <w:rsid w:val="6EBC5BB1"/>
    <w:rsid w:val="6ECA4ADB"/>
    <w:rsid w:val="6EE01251"/>
    <w:rsid w:val="6EEA6745"/>
    <w:rsid w:val="6F0463FA"/>
    <w:rsid w:val="6F0C549E"/>
    <w:rsid w:val="6F183841"/>
    <w:rsid w:val="6F1F2C54"/>
    <w:rsid w:val="6F2D5AB6"/>
    <w:rsid w:val="6F416BBF"/>
    <w:rsid w:val="6F4925D5"/>
    <w:rsid w:val="6F804C50"/>
    <w:rsid w:val="6F9B78CC"/>
    <w:rsid w:val="6FA22BDA"/>
    <w:rsid w:val="6FA76CE3"/>
    <w:rsid w:val="6FA84BCB"/>
    <w:rsid w:val="6FB36CBC"/>
    <w:rsid w:val="6FC62DE5"/>
    <w:rsid w:val="6FCD6C5F"/>
    <w:rsid w:val="6FD923A5"/>
    <w:rsid w:val="6FDD78B5"/>
    <w:rsid w:val="6FEC063B"/>
    <w:rsid w:val="6FF91B1C"/>
    <w:rsid w:val="6FFA78F4"/>
    <w:rsid w:val="702F55AD"/>
    <w:rsid w:val="703556A5"/>
    <w:rsid w:val="703B52BF"/>
    <w:rsid w:val="704A5180"/>
    <w:rsid w:val="70640AAD"/>
    <w:rsid w:val="706778A0"/>
    <w:rsid w:val="706E3B66"/>
    <w:rsid w:val="707B5634"/>
    <w:rsid w:val="70821FFA"/>
    <w:rsid w:val="708B3B45"/>
    <w:rsid w:val="708B3EA4"/>
    <w:rsid w:val="708C7556"/>
    <w:rsid w:val="70992D9C"/>
    <w:rsid w:val="709B055F"/>
    <w:rsid w:val="70A33AC8"/>
    <w:rsid w:val="70A45E5E"/>
    <w:rsid w:val="70A91E87"/>
    <w:rsid w:val="70BC10F0"/>
    <w:rsid w:val="70C4464E"/>
    <w:rsid w:val="70C911CC"/>
    <w:rsid w:val="70E03441"/>
    <w:rsid w:val="70E415D9"/>
    <w:rsid w:val="70E637CE"/>
    <w:rsid w:val="710E4D63"/>
    <w:rsid w:val="71220C34"/>
    <w:rsid w:val="713409F8"/>
    <w:rsid w:val="71370C3F"/>
    <w:rsid w:val="713C6F94"/>
    <w:rsid w:val="71535920"/>
    <w:rsid w:val="71550F6E"/>
    <w:rsid w:val="71686042"/>
    <w:rsid w:val="716D061B"/>
    <w:rsid w:val="71787CE0"/>
    <w:rsid w:val="718F6234"/>
    <w:rsid w:val="719E5EDF"/>
    <w:rsid w:val="71B543CF"/>
    <w:rsid w:val="71B83BBF"/>
    <w:rsid w:val="71B8641B"/>
    <w:rsid w:val="71B87E3C"/>
    <w:rsid w:val="71D92FDA"/>
    <w:rsid w:val="71DC58DD"/>
    <w:rsid w:val="71EC0F6F"/>
    <w:rsid w:val="71F46D1C"/>
    <w:rsid w:val="71F56688"/>
    <w:rsid w:val="71F56D29"/>
    <w:rsid w:val="71F62762"/>
    <w:rsid w:val="71FC4396"/>
    <w:rsid w:val="72073ACF"/>
    <w:rsid w:val="720E1A38"/>
    <w:rsid w:val="72187CC3"/>
    <w:rsid w:val="72256260"/>
    <w:rsid w:val="722A786A"/>
    <w:rsid w:val="722B2FEB"/>
    <w:rsid w:val="722D7DD4"/>
    <w:rsid w:val="723C0D6B"/>
    <w:rsid w:val="72415E8C"/>
    <w:rsid w:val="72471AD2"/>
    <w:rsid w:val="7249680E"/>
    <w:rsid w:val="72541154"/>
    <w:rsid w:val="725D4C53"/>
    <w:rsid w:val="7265453D"/>
    <w:rsid w:val="726A682B"/>
    <w:rsid w:val="726F0116"/>
    <w:rsid w:val="72A92849"/>
    <w:rsid w:val="72CD4D5C"/>
    <w:rsid w:val="72DB62AE"/>
    <w:rsid w:val="72DD5A25"/>
    <w:rsid w:val="73062313"/>
    <w:rsid w:val="73123330"/>
    <w:rsid w:val="73152DE4"/>
    <w:rsid w:val="73365F71"/>
    <w:rsid w:val="73384675"/>
    <w:rsid w:val="733E2422"/>
    <w:rsid w:val="73527E9F"/>
    <w:rsid w:val="73587C74"/>
    <w:rsid w:val="73587E00"/>
    <w:rsid w:val="736C227D"/>
    <w:rsid w:val="737851EC"/>
    <w:rsid w:val="73A14667"/>
    <w:rsid w:val="73A77672"/>
    <w:rsid w:val="73AB2579"/>
    <w:rsid w:val="73B04688"/>
    <w:rsid w:val="73BB17F3"/>
    <w:rsid w:val="73CC5932"/>
    <w:rsid w:val="73D56D30"/>
    <w:rsid w:val="73E24C7A"/>
    <w:rsid w:val="73EC0B26"/>
    <w:rsid w:val="73EF2114"/>
    <w:rsid w:val="74213043"/>
    <w:rsid w:val="742C6E49"/>
    <w:rsid w:val="7433618C"/>
    <w:rsid w:val="744F0B13"/>
    <w:rsid w:val="74510B20"/>
    <w:rsid w:val="74592ED2"/>
    <w:rsid w:val="74612FC4"/>
    <w:rsid w:val="747740D7"/>
    <w:rsid w:val="7487716B"/>
    <w:rsid w:val="74A8001D"/>
    <w:rsid w:val="74BC0D13"/>
    <w:rsid w:val="74BF6582"/>
    <w:rsid w:val="74C616C4"/>
    <w:rsid w:val="74D57A6A"/>
    <w:rsid w:val="74DC572E"/>
    <w:rsid w:val="74E87D24"/>
    <w:rsid w:val="74F05C75"/>
    <w:rsid w:val="74FD699C"/>
    <w:rsid w:val="74FF26E4"/>
    <w:rsid w:val="752903E5"/>
    <w:rsid w:val="75311B3C"/>
    <w:rsid w:val="753C0C9F"/>
    <w:rsid w:val="75495727"/>
    <w:rsid w:val="755F53DA"/>
    <w:rsid w:val="75712D6B"/>
    <w:rsid w:val="75793C42"/>
    <w:rsid w:val="757A259C"/>
    <w:rsid w:val="75AF3F2D"/>
    <w:rsid w:val="75B52055"/>
    <w:rsid w:val="75B765D4"/>
    <w:rsid w:val="75C96D4B"/>
    <w:rsid w:val="75CF208F"/>
    <w:rsid w:val="75D84FF2"/>
    <w:rsid w:val="75D96B71"/>
    <w:rsid w:val="75E563CA"/>
    <w:rsid w:val="75E81D0D"/>
    <w:rsid w:val="75E917D5"/>
    <w:rsid w:val="75F804C5"/>
    <w:rsid w:val="75F85F76"/>
    <w:rsid w:val="760048FB"/>
    <w:rsid w:val="760512F7"/>
    <w:rsid w:val="763078A2"/>
    <w:rsid w:val="763103E1"/>
    <w:rsid w:val="763B1AA6"/>
    <w:rsid w:val="764277B9"/>
    <w:rsid w:val="767B01F8"/>
    <w:rsid w:val="767C17F0"/>
    <w:rsid w:val="767D7C6E"/>
    <w:rsid w:val="76A23E66"/>
    <w:rsid w:val="76A97630"/>
    <w:rsid w:val="76AA18CB"/>
    <w:rsid w:val="76AC7836"/>
    <w:rsid w:val="76E0148C"/>
    <w:rsid w:val="76FB7889"/>
    <w:rsid w:val="76FD344D"/>
    <w:rsid w:val="771839DA"/>
    <w:rsid w:val="771B2AD4"/>
    <w:rsid w:val="77323830"/>
    <w:rsid w:val="7739202A"/>
    <w:rsid w:val="77474E2B"/>
    <w:rsid w:val="775E39D2"/>
    <w:rsid w:val="776C6C61"/>
    <w:rsid w:val="77796193"/>
    <w:rsid w:val="77C43B10"/>
    <w:rsid w:val="77C631DD"/>
    <w:rsid w:val="77CD1858"/>
    <w:rsid w:val="77DA047D"/>
    <w:rsid w:val="77E47949"/>
    <w:rsid w:val="77EB35B8"/>
    <w:rsid w:val="77EC4EAC"/>
    <w:rsid w:val="77FC2339"/>
    <w:rsid w:val="780F7B2E"/>
    <w:rsid w:val="781E76B4"/>
    <w:rsid w:val="781F4299"/>
    <w:rsid w:val="782E00BE"/>
    <w:rsid w:val="78497872"/>
    <w:rsid w:val="78531023"/>
    <w:rsid w:val="78545617"/>
    <w:rsid w:val="7859622F"/>
    <w:rsid w:val="785C469E"/>
    <w:rsid w:val="78787FA5"/>
    <w:rsid w:val="78800C93"/>
    <w:rsid w:val="78B11FFF"/>
    <w:rsid w:val="78B42643"/>
    <w:rsid w:val="78C14DBB"/>
    <w:rsid w:val="78C237EB"/>
    <w:rsid w:val="78C94C28"/>
    <w:rsid w:val="78CA4E9F"/>
    <w:rsid w:val="78D32502"/>
    <w:rsid w:val="79072B51"/>
    <w:rsid w:val="791D3B42"/>
    <w:rsid w:val="79246AD9"/>
    <w:rsid w:val="792F047C"/>
    <w:rsid w:val="79324EEC"/>
    <w:rsid w:val="793537B4"/>
    <w:rsid w:val="794D0A29"/>
    <w:rsid w:val="79737653"/>
    <w:rsid w:val="79742840"/>
    <w:rsid w:val="79743349"/>
    <w:rsid w:val="79902148"/>
    <w:rsid w:val="799D3F9F"/>
    <w:rsid w:val="79A270D1"/>
    <w:rsid w:val="79B15397"/>
    <w:rsid w:val="79BA23E0"/>
    <w:rsid w:val="79BB47AD"/>
    <w:rsid w:val="79C762BE"/>
    <w:rsid w:val="79CC2AB6"/>
    <w:rsid w:val="79D36BEA"/>
    <w:rsid w:val="79D71535"/>
    <w:rsid w:val="7A08626F"/>
    <w:rsid w:val="7A0C7E23"/>
    <w:rsid w:val="7A142FCB"/>
    <w:rsid w:val="7A1A183B"/>
    <w:rsid w:val="7A246342"/>
    <w:rsid w:val="7A2761C9"/>
    <w:rsid w:val="7A47675B"/>
    <w:rsid w:val="7A5360D6"/>
    <w:rsid w:val="7A615114"/>
    <w:rsid w:val="7A7B0A38"/>
    <w:rsid w:val="7A7C6762"/>
    <w:rsid w:val="7A88486A"/>
    <w:rsid w:val="7A9B38B3"/>
    <w:rsid w:val="7A9E257F"/>
    <w:rsid w:val="7AA201C5"/>
    <w:rsid w:val="7AB551D8"/>
    <w:rsid w:val="7AD04EA5"/>
    <w:rsid w:val="7AD41437"/>
    <w:rsid w:val="7AD43A26"/>
    <w:rsid w:val="7ADA6B14"/>
    <w:rsid w:val="7ADC3BF3"/>
    <w:rsid w:val="7ADF2C89"/>
    <w:rsid w:val="7AE64ACA"/>
    <w:rsid w:val="7AE67F1C"/>
    <w:rsid w:val="7AEA0DBF"/>
    <w:rsid w:val="7AF40DD9"/>
    <w:rsid w:val="7AF41425"/>
    <w:rsid w:val="7B142062"/>
    <w:rsid w:val="7B383C3D"/>
    <w:rsid w:val="7B38428F"/>
    <w:rsid w:val="7B6F6FF2"/>
    <w:rsid w:val="7B70604B"/>
    <w:rsid w:val="7B7762E8"/>
    <w:rsid w:val="7B820789"/>
    <w:rsid w:val="7B8C54B2"/>
    <w:rsid w:val="7B977DEA"/>
    <w:rsid w:val="7B9D30DB"/>
    <w:rsid w:val="7BBE218F"/>
    <w:rsid w:val="7BC96731"/>
    <w:rsid w:val="7BCD76C6"/>
    <w:rsid w:val="7BDE5B9E"/>
    <w:rsid w:val="7BF14692"/>
    <w:rsid w:val="7BFA5DD9"/>
    <w:rsid w:val="7BFA71AF"/>
    <w:rsid w:val="7C122B95"/>
    <w:rsid w:val="7C155D0D"/>
    <w:rsid w:val="7C276DF3"/>
    <w:rsid w:val="7C37286F"/>
    <w:rsid w:val="7C4D45E2"/>
    <w:rsid w:val="7C5C52B6"/>
    <w:rsid w:val="7C7F3088"/>
    <w:rsid w:val="7C8063D6"/>
    <w:rsid w:val="7C8C67F0"/>
    <w:rsid w:val="7C8C764F"/>
    <w:rsid w:val="7C921B56"/>
    <w:rsid w:val="7CA17CDC"/>
    <w:rsid w:val="7CA631B6"/>
    <w:rsid w:val="7CAD0BA0"/>
    <w:rsid w:val="7CB05CA5"/>
    <w:rsid w:val="7CB5690D"/>
    <w:rsid w:val="7CC376EE"/>
    <w:rsid w:val="7CDA7637"/>
    <w:rsid w:val="7CDD24F4"/>
    <w:rsid w:val="7CE001AA"/>
    <w:rsid w:val="7CFB62F8"/>
    <w:rsid w:val="7D086BBA"/>
    <w:rsid w:val="7D106A4A"/>
    <w:rsid w:val="7D17562C"/>
    <w:rsid w:val="7D3366D7"/>
    <w:rsid w:val="7D37110F"/>
    <w:rsid w:val="7D4713C1"/>
    <w:rsid w:val="7D4B5576"/>
    <w:rsid w:val="7D51541F"/>
    <w:rsid w:val="7D5A2E59"/>
    <w:rsid w:val="7D9222CD"/>
    <w:rsid w:val="7DA73E56"/>
    <w:rsid w:val="7DDA30D9"/>
    <w:rsid w:val="7DE20867"/>
    <w:rsid w:val="7DFC39B0"/>
    <w:rsid w:val="7DFF7DE8"/>
    <w:rsid w:val="7E0E4A55"/>
    <w:rsid w:val="7E1B0DCF"/>
    <w:rsid w:val="7E2C2784"/>
    <w:rsid w:val="7E59522D"/>
    <w:rsid w:val="7E6B46D6"/>
    <w:rsid w:val="7E71393B"/>
    <w:rsid w:val="7E76740D"/>
    <w:rsid w:val="7E773CB6"/>
    <w:rsid w:val="7E8C4446"/>
    <w:rsid w:val="7E916DE6"/>
    <w:rsid w:val="7EB955CD"/>
    <w:rsid w:val="7EBB4218"/>
    <w:rsid w:val="7EBC6559"/>
    <w:rsid w:val="7EBD1D6A"/>
    <w:rsid w:val="7ECB10FB"/>
    <w:rsid w:val="7ECC3048"/>
    <w:rsid w:val="7ECF3526"/>
    <w:rsid w:val="7ED1629E"/>
    <w:rsid w:val="7EDA0E5D"/>
    <w:rsid w:val="7EF034F1"/>
    <w:rsid w:val="7EFA73EA"/>
    <w:rsid w:val="7EFE0FCA"/>
    <w:rsid w:val="7F0608F6"/>
    <w:rsid w:val="7F0C70AF"/>
    <w:rsid w:val="7F4F5BB4"/>
    <w:rsid w:val="7F5226E9"/>
    <w:rsid w:val="7F571A25"/>
    <w:rsid w:val="7F5C268D"/>
    <w:rsid w:val="7F5D71BC"/>
    <w:rsid w:val="7F6A4346"/>
    <w:rsid w:val="7F7821F1"/>
    <w:rsid w:val="7F9E58CD"/>
    <w:rsid w:val="7FB50229"/>
    <w:rsid w:val="7FB67789"/>
    <w:rsid w:val="7FC12EC8"/>
    <w:rsid w:val="7FC44419"/>
    <w:rsid w:val="7FC446DD"/>
    <w:rsid w:val="7FC8789C"/>
    <w:rsid w:val="7FD73748"/>
    <w:rsid w:val="7FE01A46"/>
    <w:rsid w:val="7FFD15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autoRedefine/>
    <w:semiHidden/>
    <w:qFormat/>
    <w:uiPriority w:val="0"/>
  </w:style>
  <w:style w:type="table" w:default="1" w:styleId="2">
    <w:name w:val="Normal Table"/>
    <w:autoRedefin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0</Words>
  <Characters>0</Characters>
  <Lines>0</Lines>
  <Paragraphs>0</Paragraphs>
  <TotalTime>1</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2023-10-13T10:27:00Z</dcterms:created>
  <dc:creator>Administrator.DESKTOP-UAN7D06</dc:creator>
  <cp:lastModifiedBy>狼行成双</cp:lastModifiedBy>
  <dcterms:modified xsi:type="dcterms:W3CDTF">2026-07-03T05:52:02Z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B05CCBD42B43486DA3759CE7943B4968_12</vt:lpwstr>
  </property>
  <property fmtid="{D5CDD505-2E9C-101B-9397-08002B2CF9AE}" pid="4" name="KSOTemplateDocerSaveRecord">
    <vt:lpwstr>eyJoZGlkIjoiODQxNDRlZmRkNTcxOWZkZDY5Mzc0OTVlN2ZmMzM0MjEiLCJ1c2VySWQiOiIyNTIzMTU0MDUifQ==</vt:lpwstr>
  </property>
</Properties>
</file>