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1、题库编号：20232211K4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2、题库编号：20232211K5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