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202311141KK6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驻</w:t>
      </w:r>
      <w:r>
        <w:rPr>
          <w:rFonts w:ascii="Times New Roman" w:hAnsi="Times New Roman" w:eastAsia="宋体"/>
          <w:b w:val="0"/>
        </w:rPr>
        <w:t>马</w:t>
      </w:r>
      <w:r>
        <w:rPr>
          <w:rFonts w:ascii="Times New Roman" w:hAnsi="Times New Roman" w:eastAsia="宋体"/>
          <w:b w:val="0"/>
        </w:rPr>
        <w:t>店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