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18388" cy="733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8388" cy="733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