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勾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208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08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71472" cy="1318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131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