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2023113ZK7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川</w:t>
      </w:r>
      <w:r>
        <w:rPr>
          <w:rFonts w:ascii="Times New Roman" w:hAnsi="Times New Roman" w:eastAsia="宋体"/>
          <w:b w:val="0"/>
        </w:rPr>
        <w:t>绵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模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园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扫</w:t>
      </w: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拖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拖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拖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拖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含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719328" cy="12664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328" cy="12664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拖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拖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拖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拖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