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蒲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玩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找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痕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46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6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938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93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97964" cy="1248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964" cy="12481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