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202312541KK9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夏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遭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暴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袭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抗</w:t>
      </w:r>
      <w:r>
        <w:rPr>
          <w:rFonts w:ascii="Times New Roman" w:hAnsi="Times New Roman" w:eastAsia="宋体"/>
          <w:b w:val="0"/>
        </w:rPr>
        <w:t>洪</w:t>
      </w:r>
      <w:r>
        <w:rPr>
          <w:rFonts w:ascii="Times New Roman" w:hAnsi="Times New Roman" w:eastAsia="宋体"/>
          <w:b w:val="0"/>
        </w:rPr>
        <w:t>救</w:t>
      </w:r>
      <w:r>
        <w:rPr>
          <w:rFonts w:ascii="Times New Roman" w:hAnsi="Times New Roman" w:eastAsia="宋体"/>
          <w:b w:val="0"/>
        </w:rPr>
        <w:t>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战</w:t>
      </w:r>
      <w:r>
        <w:rPr>
          <w:rFonts w:ascii="Times New Roman" w:hAnsi="Times New Roman" w:eastAsia="宋体"/>
          <w:b w:val="0"/>
        </w:rPr>
        <w:t>士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救</w:t>
      </w:r>
      <w:r>
        <w:rPr>
          <w:rFonts w:ascii="Times New Roman" w:hAnsi="Times New Roman" w:eastAsia="宋体"/>
          <w:b w:val="0"/>
        </w:rPr>
        <w:t>援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