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草</w:t>
      </w:r>
      <w:r>
        <w:rPr>
          <w:rFonts w:ascii="Times New Roman" w:hAnsi="Times New Roman" w:eastAsia="宋体"/>
          <w:b w:val="0"/>
        </w:rPr>
        <w:t>坪</w:t>
      </w:r>
      <w:r>
        <w:rPr>
          <w:rFonts w:ascii="Times New Roman" w:hAnsi="Times New Roman" w:eastAsia="宋体"/>
          <w:b w:val="0"/>
        </w:rPr>
        <w:t>洒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洒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洒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742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42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θ,g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