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商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抗</w:t>
      </w:r>
      <w:r>
        <w:rPr>
          <w:rFonts w:ascii="Times New Roman" w:hAnsi="Times New Roman" w:eastAsia="宋体"/>
          <w:b w:val="0"/>
        </w:rPr>
        <w:t>洪</w:t>
      </w:r>
      <w:r>
        <w:rPr>
          <w:rFonts w:ascii="Times New Roman" w:hAnsi="Times New Roman" w:eastAsia="宋体"/>
          <w:b w:val="0"/>
        </w:rPr>
        <w:t>抢</w:t>
      </w:r>
      <w:r>
        <w:rPr>
          <w:rFonts w:ascii="Times New Roman" w:hAnsi="Times New Roman" w:eastAsia="宋体"/>
          <w:b w:val="0"/>
        </w:rPr>
        <w:t>险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娃</w:t>
      </w:r>
      <w:r>
        <w:rPr>
          <w:rFonts w:ascii="Times New Roman" w:hAnsi="Times New Roman" w:eastAsia="宋体"/>
          <w:b w:val="0"/>
        </w:rPr>
        <w:t>娃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抢</w:t>
      </w:r>
      <w:r>
        <w:rPr>
          <w:rFonts w:ascii="Times New Roman" w:hAnsi="Times New Roman" w:eastAsia="宋体"/>
          <w:b w:val="0"/>
        </w:rPr>
        <w:t>险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抢</w:t>
      </w:r>
      <w:r>
        <w:rPr>
          <w:rFonts w:ascii="Times New Roman" w:hAnsi="Times New Roman" w:eastAsia="宋体"/>
          <w:b w:val="0"/>
        </w:rPr>
        <w:t>险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抢</w:t>
      </w:r>
      <w:r>
        <w:rPr>
          <w:rFonts w:ascii="Times New Roman" w:hAnsi="Times New Roman" w:eastAsia="宋体"/>
          <w:b w:val="0"/>
        </w:rPr>
        <w:t>险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537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53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