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168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168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6720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6385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638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