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2023125Z4K9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84732" cy="6233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4732" cy="6233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