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坪</w:t>
      </w:r>
      <w:r>
        <w:rPr>
          <w:rFonts w:ascii="Times New Roman" w:hAnsi="Times New Roman" w:eastAsia="宋体"/>
          <w:b w:val="0"/>
        </w:rPr>
        <w:t>坝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6988" cy="830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