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9368" cy="8260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826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