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8136" cy="8625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8625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